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i w:val="0"/>
          <w:caps w:val="0"/>
          <w:color w:val="555555"/>
          <w:spacing w:val="0"/>
          <w:bdr w:val="none" w:color="auto" w:sz="0" w:space="0"/>
        </w:rPr>
        <w:t>一、背景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 w:line="525" w:lineRule="atLeast"/>
        <w:ind w:left="0" w:right="0" w:firstLine="0"/>
        <w:jc w:val="left"/>
        <w:rPr>
          <w:rFonts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21世纪初，Ddouglas Crockford寻找一种简便的数据交换格式，能够在服务器之间交换数据，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当时通过数据交换语言是XML,但是Douglas Crockford觉得XML的生成和解析都太麻烦了，所以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提出了一种简化的数据格式JSON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JSON的规格非常简单，只用一个页面几百个字就能说的清除，而且Douglas Crockford声称这个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规格永远不必升级，应为该规定的都规定了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0" w:name="t1"/>
      <w:bookmarkEnd w:id="0"/>
      <w:r>
        <w:rPr>
          <w:i w:val="0"/>
          <w:caps w:val="0"/>
          <w:color w:val="555555"/>
          <w:spacing w:val="0"/>
          <w:bdr w:val="none" w:color="auto" w:sz="0" w:space="0"/>
        </w:rPr>
        <w:t>二、三种基本数据格式类型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第一种是标量（scalar）,也就是单个字符串（Stirng）或是数字（number）,如“上海”这个单独的词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第二种类型是序列（sequence）,也就是相关的数据按照一定的顺序并列在一起，又叫做数组（array）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或列表（list）,如“北京,上海”.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</w:p>
    <w:p>
      <w:pPr>
        <w:keepNext w:val="0"/>
        <w:keepLines w:val="0"/>
        <w:widowControl/>
        <w:suppressLineNumbers w:val="0"/>
        <w:spacing w:before="525" w:beforeAutospacing="0" w:after="240" w:afterAutospacing="0"/>
        <w:ind w:left="0" w:right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第三种类型是映射（mapping）,也就是键/值对（key/value）,即数据有一个名称，还有一个与之对应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的值，又称作散列（hash）或字典（dictionnary）,比如“首都：北京”。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1" w:name="t2"/>
      <w:bookmarkEnd w:id="1"/>
      <w:r>
        <w:rPr>
          <w:i w:val="0"/>
          <w:caps w:val="0"/>
          <w:color w:val="555555"/>
          <w:spacing w:val="0"/>
          <w:bdr w:val="none" w:color="auto" w:sz="0" w:space="0"/>
        </w:rPr>
        <w:t>三、什么是JSON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JSON(JavaScript Object Notation) 是一种轻量级的数据交换格式。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它基于ECMAScript的一个子集。 JSON采用完全独立于语言的文本格式，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但是也使用了类似于C语言家族的习惯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2" w:name="t3"/>
      <w:bookmarkEnd w:id="2"/>
      <w:r>
        <w:rPr>
          <w:i w:val="0"/>
          <w:caps w:val="0"/>
          <w:color w:val="555555"/>
          <w:spacing w:val="0"/>
          <w:bdr w:val="none" w:color="auto" w:sz="0" w:space="0"/>
        </w:rPr>
        <w:t>优点：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1.支持多语言包括C、C++、C#、Java、JavaScript、Perl、Python等）。这些特性使JSON成为理想的数据交换语言。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2.易于人阅读和编写，同时也易于机器解析和生成(一般用于提升网络传输速率)。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3" w:name="t4"/>
      <w:bookmarkEnd w:id="3"/>
      <w:r>
        <w:rPr>
          <w:i w:val="0"/>
          <w:caps w:val="0"/>
          <w:color w:val="555555"/>
          <w:spacing w:val="0"/>
          <w:bdr w:val="none" w:color="auto" w:sz="0" w:space="0"/>
        </w:rPr>
        <w:t>缺点：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1.要求字符集必须是Unicode,约束性强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2.语法严禁，必须符合JSON语法规则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案例：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{"name":"tom","age":20}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{"first":{"name":"tom","age":20},"second":{"name":"jack","age":24}}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[{'name':'成龙','age':50},{'name':'李冰冰','age':35}]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4" w:name="t5"/>
      <w:bookmarkEnd w:id="4"/>
      <w:r>
        <w:rPr>
          <w:i w:val="0"/>
          <w:caps w:val="0"/>
          <w:color w:val="555555"/>
          <w:spacing w:val="0"/>
          <w:bdr w:val="none" w:color="auto" w:sz="0" w:space="0"/>
        </w:rPr>
        <w:t>四、四个基本原则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1.并列的数据之间使用（“,”）f分别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2.映射用冒号（“:”）标识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3.并列数据的集合（数组）使用方括号（“[]”）标识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4.映射的集合（对象）用大括号（“{}”）标识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5" w:name="t6"/>
      <w:bookmarkEnd w:id="5"/>
      <w:r>
        <w:rPr>
          <w:i w:val="0"/>
          <w:caps w:val="0"/>
          <w:color w:val="555555"/>
          <w:spacing w:val="0"/>
          <w:bdr w:val="none" w:color="auto" w:sz="0" w:space="0"/>
        </w:rPr>
        <w:t>五、JSON在JAVA中的使用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json在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instrText xml:space="preserve"> HYPERLINK "http://lib.csdn.net/base/javase" \o "Java SE知识库"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t>Java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中的使用其实就是编码和解码的过程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编码：将数据编码成json格式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解码：将json个数是数据或对象转为你需要的类型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使用json需要的jar包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instrText xml:space="preserve">INCLUDEPICTURE \d "http://img.blog.csdn.net/20160812142338621?watermark/2/text/aHR0cDovL2Jsb2cuY3Nkbi5uZXQv/font/5a6L5L2T/fontsize/400/fill/I0JBQkFCMA==/dissolve/70/gravity/Center"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2286000" cy="1200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如果是maven工程，如下配置可以引入json的系列jar包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instrText xml:space="preserve">INCLUDEPICTURE \d "http://img.blog.csdn.net/20160812142504425?watermark/2/text/aHR0cDovL2Jsb2cuY3Nkbi5uZXQv/font/5a6L5L2T/fontsize/400/fill/I0JBQkFCMA==/dissolve/70/gravity/Center"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5210175" cy="12763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注：&lt;classifier&gt;jdk15&lt;/classifier&gt;这里是要求写上的，声明jdk版本实现，不然无法引入，因为还有jdk13和jdk15两个版本实现之分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两个基本对象JSONObject和JSONArray于其他数据进行转换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6" w:name="t7"/>
      <w:bookmarkEnd w:id="6"/>
      <w:r>
        <w:rPr>
          <w:i w:val="0"/>
          <w:caps w:val="0"/>
          <w:color w:val="555555"/>
          <w:spacing w:val="0"/>
          <w:bdr w:val="none" w:color="auto" w:sz="0" w:space="0"/>
        </w:rPr>
        <w:t>5.1JSONObject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"http://blog.csdn.net/u014292162/article/details/52191232"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"http://blog.csdn.net/u014292162/article/details/52191232"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"white-space:pre"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   &lt;/span&gt;JSONObject json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JSONObject();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json.put(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"tom"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json.put(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System.out.println(json);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//{"age":20,"name":"tom"}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下边的取值方式，第一种get通过key取值，返回Object类型的value值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             第二种getString取出指定类型的value值，如下返回String类型，取不到值会抛出异常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             第三种optString取出指定类型的value值，取不到值不会抛出异常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System.out.println(json.get(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System.out.println(json.getString(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System.out.println(json.optString(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7" w:name="t8"/>
      <w:bookmarkEnd w:id="7"/>
      <w:r>
        <w:rPr>
          <w:i w:val="0"/>
          <w:caps w:val="0"/>
          <w:color w:val="555555"/>
          <w:spacing w:val="0"/>
          <w:bdr w:val="none" w:color="auto" w:sz="0" w:space="0"/>
        </w:rPr>
        <w:t>5.2JSONArray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"http://blog.csdn.net/u014292162/article/details/52191232"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"http://blog.csdn.net/u014292162/article/details/52191232"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"white-space:pre"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       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 * JSONArray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 * 存放数据的时候需要逐个存放，从0索引开始，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 * 不能越界存放，需要将前边的存放后才能存后边的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 * 如：不能索引存了1后边的索引为3，只能一次递增存放，不让会报索引越界异常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 * 存放的时候，索引可以不写默认从0递增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 * 取值的时候，可以通过索引来取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JSONArray jsonArray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JSONArray();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jsonArray.add(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"张三"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jsonArray.add(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"李四"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jsonArray.add(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"王五"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jsonArray.add(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"赵六"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System.out.println(jsonArray);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//["张三","李四","王五","赵六"]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System.out.println(jsonArray.get(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//张三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8" w:name="t9"/>
      <w:bookmarkEnd w:id="8"/>
      <w:r>
        <w:rPr>
          <w:i w:val="0"/>
          <w:caps w:val="0"/>
          <w:color w:val="555555"/>
          <w:spacing w:val="0"/>
          <w:bdr w:val="none" w:color="auto" w:sz="0" w:space="0"/>
        </w:rPr>
        <w:t> 5.3 将多个JSONObject---&gt;JSONArray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"http://blog.csdn.net/u014292162/article/details/52191232"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"http://blog.csdn.net/u014292162/article/details/52191232"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"white-space:pre"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       &lt;/span&gt;JSONObject json1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JSONObject();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json1.put(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"rose"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json1.put(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JSONObject json2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JSONObject();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json2.put(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"jack"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json2.put(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"age"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JSONArray jsonArray2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JSONArray();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jsonArray2.add(json1);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jsonArray2.add(json2);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System.out.println(jsonArray2);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//[{"age":20,"name":"rose"},{"age":20,"name":"jack"}]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System.out.println(jsonArray2.get(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//{"age":20,"name":"jack"}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9" w:name="t10"/>
      <w:bookmarkEnd w:id="9"/>
      <w:r>
        <w:rPr>
          <w:i w:val="0"/>
          <w:caps w:val="0"/>
          <w:color w:val="555555"/>
          <w:spacing w:val="0"/>
          <w:bdr w:val="none" w:color="auto" w:sz="0" w:space="0"/>
        </w:rPr>
        <w:t>5.4JSONArray ---&gt; JSONObject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通过从JSONArray通过索引取出JSONObject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"http://blog.csdn.net/u014292162/article/details/52191232"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"http://blog.csdn.net/u014292162/article/details/52191232"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"white-space:pre"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       &lt;/span&gt;JSONObject jsonObject1 = jsonArray2.getJSONObject(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"JSONArray ---&gt; JSONObject:"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+jsonObject1);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10" w:name="t11"/>
      <w:bookmarkEnd w:id="10"/>
      <w:r>
        <w:rPr>
          <w:i w:val="0"/>
          <w:caps w:val="0"/>
          <w:color w:val="555555"/>
          <w:spacing w:val="0"/>
          <w:bdr w:val="none" w:color="auto" w:sz="0" w:space="0"/>
        </w:rPr>
        <w:t>5.5(JSON)String --&gt; JSONObject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"http://blog.csdn.net/u014292162/article/details/52191232"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"http://blog.csdn.net/u014292162/article/details/52191232"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"white-space:pre"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   &lt;/span&gt;String jsonStr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"{'name':'成龙','age':50}"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JSONObject json3 = JSONObject.fromObject(jsonStr);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System.out.println(json3);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//{"age":50,"name":"成龙"}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11" w:name="t12"/>
      <w:bookmarkEnd w:id="11"/>
      <w:r>
        <w:rPr>
          <w:i w:val="0"/>
          <w:caps w:val="0"/>
          <w:color w:val="555555"/>
          <w:spacing w:val="0"/>
          <w:bdr w:val="none" w:color="auto" w:sz="0" w:space="0"/>
        </w:rPr>
        <w:t>5.6(JSON)String ---&gt; JSONArray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json字符串需要转成JSONArray必须是json字符串数组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"http://blog.csdn.net/u014292162/article/details/52191232"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"http://blog.csdn.net/u014292162/article/details/52191232"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String jsonStrs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"[{'name':'成龙','age':50},{'name':'李冰冰','age':35}]"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JSONArray jsonArray4 = JSONArray.fromObject(jsonStrs);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System.out.println(jsonArray4);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//[{"age":50,"name":"成龙"},{"age":35,"name":"李冰冰"}]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12" w:name="t13"/>
      <w:bookmarkEnd w:id="12"/>
      <w:r>
        <w:rPr>
          <w:i w:val="0"/>
          <w:caps w:val="0"/>
          <w:color w:val="555555"/>
          <w:spacing w:val="0"/>
          <w:bdr w:val="none" w:color="auto" w:sz="0" w:space="0"/>
        </w:rPr>
        <w:t>5.7Object ---&gt; JSONObejct or JSONArray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User(bean) --&gt; JSONObject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"http://blog.csdn.net/u014292162/article/details/52191232"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"http://blog.csdn.net/u014292162/article/details/52191232"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"white-space:pre"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   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User(bean) --&gt; JSONObject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会将bean的属性作为key,值作为value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User user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User();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user.setName(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"tom"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user.setAge(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JSONObject jsonObject2 = JSONObject.fromObject(user);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System.err.println(jsonObject2);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//{"name":"tom","age":20}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list ---&gt;JSONArray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"http://blog.csdn.net/u014292162/article/details/52191232"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"http://blog.csdn.net/u014292162/article/details/52191232"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"white-space:pre"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       &lt;/span&gt;User user2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User();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user2.setName(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"jack"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user2.setAge(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List&lt;User&gt; list=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ArrayList&lt;User&gt;();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list.add(user);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list.add(user2);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JSONArray jsonArray3 = JSONArray.fromObject(list);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System.out.println(jsonArray3);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//[{"age":20,"name":"tom"},{"age":21,"name":"jack"}]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pacing w:before="525" w:beforeAutospacing="0" w:after="24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13" w:name="t14"/>
      <w:bookmarkEnd w:id="13"/>
      <w:r>
        <w:rPr>
          <w:i w:val="0"/>
          <w:caps w:val="0"/>
          <w:color w:val="555555"/>
          <w:spacing w:val="0"/>
          <w:bdr w:val="none" w:color="auto" w:sz="0" w:space="0"/>
        </w:rPr>
        <w:t>5.8 jsonStirng---&gt;Bean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(JSON)String --&gt;JSONObeject---Bean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key值对应bean中的属性值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json字符串 中key可以不加""或'',即可以为任意类型,不过value值如果为字符串一定要加""或'',不是字符串可以不加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不过建议key都使用""或''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"http://blog.csdn.net/u014292162/article/details/52191232"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"http://blog.csdn.net/u014292162/article/details/52191232"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"white-space:pre"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   &lt;/span&gt;String jsonStr2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"{'name':'成龙','age':50}"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JSONObject json4 = JSONObject.fromObject(jsonStr2);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User user3 = (User) JSONObject.toBean(json4, User.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System.out.println(user3.toString());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//User [name=成龙, age=50]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</w:p>
    <w:p>
      <w:pPr>
        <w:keepNext w:val="0"/>
        <w:keepLines w:val="0"/>
        <w:widowControl/>
        <w:suppressLineNumbers w:val="0"/>
        <w:spacing w:before="525" w:beforeAutospacing="0" w:after="240" w:afterAutospacing="0"/>
        <w:ind w:left="0" w:right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(JSON)String ---&gt;JSONArray--&gt;Bean[]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"http://blog.csdn.net/u014292162/article/details/52191232"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"http://blog.csdn.net/u014292162/article/details/52191232"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"white-space:pre"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   &lt;/span&gt;String jsonStrs2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"[{'name':'成龙','age':50},{'name':'李冰冰','age':35}]"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JSONArray jsonArray5 = JSONArray.fromObject(jsonStrs2);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User[] userS = (User[]) JSONArray.toArray(jsonArray5, User.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System.out.println(userS[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//User [name=成龙, age=50]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pacing w:before="525" w:beforeAutospacing="0" w:after="24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14" w:name="t15"/>
      <w:bookmarkEnd w:id="14"/>
      <w:r>
        <w:rPr>
          <w:i w:val="0"/>
          <w:caps w:val="0"/>
          <w:color w:val="555555"/>
          <w:spacing w:val="0"/>
          <w:bdr w:val="none" w:color="auto" w:sz="0" w:space="0"/>
        </w:rPr>
        <w:t>5.9JSON--&gt;MAP or 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http://www.tuicool.com/articles/BzQrayA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"http://blog.csdn.net/u014292162/article/details/52191232" \t "/home/caojx/文档\\x/_blank"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"http://blog.csdn.net/u014292162/article/details/52191232" \o "分享到QQ空间" \t "/home/caojx/文档\\x/_blank"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"http://blog.csdn.net/u014292162/article/details/52191232" \o "分享到新浪微博" \t "/home/caojx/文档\\x/_blank"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"http://blog.csdn.net/u014292162/article/details/52191232" \o "分享到腾讯微博" \t "/home/caojx/文档\\x/_blank"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"http://blog.csdn.net/u014292162/article/details/52191232" \o "分享到人人网" \t "/home/caojx/文档\\x/_blank"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"http://blog.csdn.net/u014292162/article/details/52191232" \o "分享到微信" \t "/home/caojx/文档\\x/_blank"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660" w:beforeAutospacing="0"/>
        <w:ind w:left="0" w:firstLine="0"/>
        <w:jc w:val="center"/>
        <w:rPr>
          <w:rFonts w:hint="default" w:ascii="microsoft yahei" w:hAnsi="microsoft yahei" w:eastAsia="microsoft yahei" w:cs="microsoft yahei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/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771759">
    <w:nsid w:val="588F13EF"/>
    <w:multiLevelType w:val="multilevel"/>
    <w:tmpl w:val="588F13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770">
    <w:nsid w:val="588F13FA"/>
    <w:multiLevelType w:val="multilevel"/>
    <w:tmpl w:val="588F13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781">
    <w:nsid w:val="588F1405"/>
    <w:multiLevelType w:val="multilevel"/>
    <w:tmpl w:val="588F14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792">
    <w:nsid w:val="588F1410"/>
    <w:multiLevelType w:val="multilevel"/>
    <w:tmpl w:val="588F14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803">
    <w:nsid w:val="588F141B"/>
    <w:multiLevelType w:val="multilevel"/>
    <w:tmpl w:val="588F14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814">
    <w:nsid w:val="588F1426"/>
    <w:multiLevelType w:val="multilevel"/>
    <w:tmpl w:val="588F14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825">
    <w:nsid w:val="588F1431"/>
    <w:multiLevelType w:val="multilevel"/>
    <w:tmpl w:val="588F14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836">
    <w:nsid w:val="588F143C"/>
    <w:multiLevelType w:val="multilevel"/>
    <w:tmpl w:val="588F14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847">
    <w:nsid w:val="588F1447"/>
    <w:multiLevelType w:val="multilevel"/>
    <w:tmpl w:val="588F14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1858">
    <w:nsid w:val="588F1452"/>
    <w:multiLevelType w:val="multilevel"/>
    <w:tmpl w:val="588F14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85771759"/>
    <w:lvlOverride w:ilvl="0">
      <w:startOverride w:val="1"/>
    </w:lvlOverride>
  </w:num>
  <w:num w:numId="2">
    <w:abstractNumId w:val="1485771770"/>
    <w:lvlOverride w:ilvl="0">
      <w:startOverride w:val="1"/>
    </w:lvlOverride>
  </w:num>
  <w:num w:numId="3">
    <w:abstractNumId w:val="1485771781"/>
    <w:lvlOverride w:ilvl="0">
      <w:startOverride w:val="1"/>
    </w:lvlOverride>
  </w:num>
  <w:num w:numId="4">
    <w:abstractNumId w:val="1485771792"/>
    <w:lvlOverride w:ilvl="0">
      <w:startOverride w:val="1"/>
    </w:lvlOverride>
  </w:num>
  <w:num w:numId="5">
    <w:abstractNumId w:val="1485771803"/>
    <w:lvlOverride w:ilvl="0">
      <w:startOverride w:val="1"/>
    </w:lvlOverride>
  </w:num>
  <w:num w:numId="6">
    <w:abstractNumId w:val="1485771814"/>
    <w:lvlOverride w:ilvl="0">
      <w:startOverride w:val="1"/>
    </w:lvlOverride>
  </w:num>
  <w:num w:numId="7">
    <w:abstractNumId w:val="1485771825"/>
    <w:lvlOverride w:ilvl="0">
      <w:startOverride w:val="1"/>
    </w:lvlOverride>
  </w:num>
  <w:num w:numId="8">
    <w:abstractNumId w:val="1485771836"/>
    <w:lvlOverride w:ilvl="0">
      <w:startOverride w:val="1"/>
    </w:lvlOverride>
  </w:num>
  <w:num w:numId="9">
    <w:abstractNumId w:val="1485771847"/>
    <w:lvlOverride w:ilvl="0">
      <w:startOverride w:val="1"/>
    </w:lvlOverride>
  </w:num>
  <w:num w:numId="10">
    <w:abstractNumId w:val="148577185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DC52"/>
    <w:rsid w:val="4FFFDC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img.blog.csdn.net/20160812142504425?watermark/2/text/aHR0cDovL2Jsb2cuY3Nkbi5uZXQv/font/5a6L5L2T/fontsize/400/fill/I0JBQkFCMA==/dissolve/70/gravity/Center" TargetMode="External"/><Relationship Id="rId6" Type="http://schemas.openxmlformats.org/officeDocument/2006/relationships/image" Target="media/image2.png"/><Relationship Id="rId5" Type="http://schemas.openxmlformats.org/officeDocument/2006/relationships/image" Target="http://img.blog.csdn.net/20160812142338621?watermark/2/text/aHR0cDovL2Jsb2cuY3Nkbi5uZXQv/font/5a6L5L2T/fontsize/400/fill/I0JBQkFCMA==/dissolve/70/gravity/Center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2017-01-30T18:18:00Z</dcterms:created>
  <dc:creator>caojx</dc:creator>
  <cp:lastModifiedBy>caojx</cp:lastModifiedBy>
  <dcterms:modified xsi:type="dcterms:W3CDTF">2017-01-30T18:18:55Z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