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442E" w14:textId="77777777" w:rsidR="00086104" w:rsidRDefault="004D02B9">
      <w:pPr>
        <w:spacing w:before="2200"/>
        <w:jc w:val="center"/>
      </w:pPr>
      <w:r>
        <w:rPr>
          <w:b/>
          <w:bCs/>
          <w:color w:val="64748B"/>
          <w:sz w:val="24"/>
          <w:szCs w:val="24"/>
        </w:rPr>
        <w:t>SERVIÇO DE OBRAS SOCIAIS</w:t>
      </w:r>
    </w:p>
    <w:p w14:paraId="7D175C55" w14:textId="77777777" w:rsidR="00086104" w:rsidRDefault="004D02B9">
      <w:pPr>
        <w:spacing w:before="480"/>
        <w:jc w:val="center"/>
      </w:pPr>
      <w:r>
        <w:rPr>
          <w:b/>
          <w:bCs/>
          <w:color w:val="1A3A4A"/>
          <w:sz w:val="72"/>
          <w:szCs w:val="72"/>
        </w:rPr>
        <w:t>SIGU</w:t>
      </w:r>
    </w:p>
    <w:p w14:paraId="043E133E" w14:textId="77777777" w:rsidR="00086104" w:rsidRDefault="004D02B9">
      <w:pPr>
        <w:spacing w:before="120"/>
        <w:jc w:val="center"/>
      </w:pPr>
      <w:r>
        <w:rPr>
          <w:color w:val="3E4095"/>
          <w:sz w:val="28"/>
          <w:szCs w:val="28"/>
        </w:rPr>
        <w:t>Sistema Integrado de Gerenciamento de Usuários</w:t>
      </w:r>
    </w:p>
    <w:p w14:paraId="5C74F209" w14:textId="77777777" w:rsidR="00086104" w:rsidRDefault="004D02B9">
      <w:pPr>
        <w:spacing w:before="900"/>
        <w:jc w:val="center"/>
      </w:pPr>
      <w:r>
        <w:rPr>
          <w:b/>
          <w:bCs/>
          <w:color w:val="1A3A4A"/>
          <w:sz w:val="26"/>
          <w:szCs w:val="26"/>
        </w:rPr>
        <w:t>DOCUMENTO DE ESPECIFICAÇÃO DE REQUISITOS DE SOFTWARE</w:t>
      </w:r>
    </w:p>
    <w:p w14:paraId="0D762C2C" w14:textId="77777777" w:rsidR="00086104" w:rsidRDefault="004D02B9">
      <w:pPr>
        <w:spacing w:before="120"/>
        <w:jc w:val="center"/>
      </w:pPr>
      <w:r>
        <w:rPr>
          <w:i/>
          <w:iCs/>
          <w:color w:val="64748B"/>
          <w:sz w:val="22"/>
          <w:szCs w:val="22"/>
        </w:rPr>
        <w:t>Software Requirements Specification (SRS)</w:t>
      </w:r>
    </w:p>
    <w:p w14:paraId="098952DA" w14:textId="77777777" w:rsidR="00086104" w:rsidRDefault="004D02B9">
      <w:pPr>
        <w:spacing w:before="1800"/>
        <w:jc w:val="center"/>
      </w:pPr>
      <w:r>
        <w:rPr>
          <w:color w:val="64748B"/>
          <w:sz w:val="22"/>
          <w:szCs w:val="22"/>
        </w:rPr>
        <w:t>Versão 1.0</w:t>
      </w:r>
    </w:p>
    <w:p w14:paraId="743C37E1" w14:textId="77777777" w:rsidR="00086104" w:rsidRDefault="004D02B9">
      <w:pPr>
        <w:spacing w:before="80"/>
        <w:jc w:val="center"/>
      </w:pPr>
      <w:r>
        <w:rPr>
          <w:color w:val="64748B"/>
          <w:sz w:val="22"/>
          <w:szCs w:val="22"/>
        </w:rPr>
        <w:t>02 de agosto de 2026</w:t>
      </w:r>
    </w:p>
    <w:p w14:paraId="4538A5E7" w14:textId="77777777" w:rsidR="00086104" w:rsidRDefault="004D02B9">
      <w:r>
        <w:br w:type="page"/>
      </w:r>
    </w:p>
    <w:p w14:paraId="29416FCD" w14:textId="77777777" w:rsidR="00086104" w:rsidRDefault="004D02B9">
      <w:pPr>
        <w:pStyle w:val="Heading1"/>
        <w:spacing w:before="360" w:after="180"/>
      </w:pPr>
      <w:bookmarkStart w:id="0" w:name="_Toc236563018"/>
      <w:r>
        <w:rPr>
          <w:b/>
          <w:bCs/>
          <w:color w:val="1A3A4A"/>
          <w:sz w:val="30"/>
          <w:szCs w:val="30"/>
        </w:rPr>
        <w:lastRenderedPageBreak/>
        <w:t>Sumário</w:t>
      </w:r>
      <w:bookmarkEnd w:id="0"/>
    </w:p>
    <w:sdt>
      <w:sdtPr>
        <w:alias w:val="Sumário"/>
        <w:id w:val="-520095484"/>
      </w:sdtPr>
      <w:sdtEndPr/>
      <w:sdtContent>
        <w:p w14:paraId="79772DAB" w14:textId="401655A3" w:rsidR="006B6A5B" w:rsidRDefault="004D02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563018" w:history="1">
            <w:r w:rsidR="006B6A5B" w:rsidRPr="00BD78C2">
              <w:rPr>
                <w:rStyle w:val="Hyperlink"/>
                <w:b/>
                <w:bCs/>
                <w:noProof/>
              </w:rPr>
              <w:t>Sumário</w:t>
            </w:r>
            <w:r w:rsidR="006B6A5B">
              <w:rPr>
                <w:noProof/>
              </w:rPr>
              <w:tab/>
            </w:r>
            <w:r w:rsidR="006B6A5B">
              <w:rPr>
                <w:noProof/>
              </w:rPr>
              <w:fldChar w:fldCharType="begin"/>
            </w:r>
            <w:r w:rsidR="006B6A5B">
              <w:rPr>
                <w:noProof/>
              </w:rPr>
              <w:instrText xml:space="preserve"> PAGEREF _Toc236563018 \h </w:instrText>
            </w:r>
            <w:r w:rsidR="006B6A5B">
              <w:rPr>
                <w:noProof/>
              </w:rPr>
            </w:r>
            <w:r w:rsidR="006B6A5B">
              <w:rPr>
                <w:noProof/>
              </w:rPr>
              <w:fldChar w:fldCharType="separate"/>
            </w:r>
            <w:r w:rsidR="006B6A5B">
              <w:rPr>
                <w:noProof/>
              </w:rPr>
              <w:t>2</w:t>
            </w:r>
            <w:r w:rsidR="006B6A5B">
              <w:rPr>
                <w:noProof/>
              </w:rPr>
              <w:fldChar w:fldCharType="end"/>
            </w:r>
          </w:hyperlink>
        </w:p>
        <w:p w14:paraId="6C1FED8F" w14:textId="3B505D08" w:rsidR="006B6A5B" w:rsidRDefault="006B6A5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19" w:history="1">
            <w:r w:rsidRPr="00BD78C2">
              <w:rPr>
                <w:rStyle w:val="Hyperlink"/>
                <w:b/>
                <w:bCs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E96B48" w14:textId="4E7795F0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20" w:history="1">
            <w:r w:rsidRPr="00BD78C2">
              <w:rPr>
                <w:rStyle w:val="Hyperlink"/>
                <w:b/>
                <w:bCs/>
                <w:noProof/>
              </w:rPr>
              <w:t>1.1.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C56506" w14:textId="4BEB3A3F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21" w:history="1">
            <w:r w:rsidRPr="00BD78C2">
              <w:rPr>
                <w:rStyle w:val="Hyperlink"/>
                <w:b/>
                <w:bCs/>
                <w:noProof/>
              </w:rPr>
              <w:t>1.2. Escopo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C1760A" w14:textId="4EF943A3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22" w:history="1">
            <w:r w:rsidRPr="00BD78C2">
              <w:rPr>
                <w:rStyle w:val="Hyperlink"/>
                <w:b/>
                <w:bCs/>
                <w:noProof/>
              </w:rPr>
              <w:t>1.3. Definições, acrônimos e abreviações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DA35D3" w14:textId="03B26362" w:rsidR="006B6A5B" w:rsidRDefault="006B6A5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23" w:history="1">
            <w:r w:rsidRPr="00BD78C2">
              <w:rPr>
                <w:rStyle w:val="Hyperlink"/>
                <w:b/>
                <w:bCs/>
                <w:noProof/>
              </w:rPr>
              <w:t>2. Descrição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4FB17A" w14:textId="7E7C24AC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24" w:history="1">
            <w:r w:rsidRPr="00BD78C2">
              <w:rPr>
                <w:rStyle w:val="Hyperlink"/>
                <w:b/>
                <w:bCs/>
                <w:noProof/>
              </w:rPr>
              <w:t>2.1. Perspectiva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585648" w14:textId="0AD2ED84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25" w:history="1">
            <w:r w:rsidRPr="00BD78C2">
              <w:rPr>
                <w:rStyle w:val="Hyperlink"/>
                <w:b/>
                <w:bCs/>
                <w:noProof/>
              </w:rPr>
              <w:t>2.2. Perfis de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F2F481" w14:textId="55AF7B63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26" w:history="1">
            <w:r w:rsidRPr="00BD78C2">
              <w:rPr>
                <w:rStyle w:val="Hyperlink"/>
                <w:b/>
                <w:bCs/>
                <w:noProof/>
              </w:rPr>
              <w:t>2.3. Suposições e dependências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9AC584" w14:textId="2CBBF4A0" w:rsidR="006B6A5B" w:rsidRDefault="006B6A5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27" w:history="1">
            <w:r w:rsidRPr="00BD78C2">
              <w:rPr>
                <w:rStyle w:val="Hyperlink"/>
                <w:b/>
                <w:bCs/>
                <w:noProof/>
              </w:rPr>
              <w:t>3.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982BD3" w14:textId="5CB51ABF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28" w:history="1">
            <w:r w:rsidRPr="00BD78C2">
              <w:rPr>
                <w:rStyle w:val="Hyperlink"/>
                <w:b/>
                <w:bCs/>
                <w:noProof/>
              </w:rPr>
              <w:t>3.1. Autenticação e Controle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D61373" w14:textId="08D87B35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29" w:history="1">
            <w:r w:rsidRPr="00BD78C2">
              <w:rPr>
                <w:rStyle w:val="Hyperlink"/>
                <w:b/>
                <w:bCs/>
                <w:noProof/>
              </w:rPr>
              <w:t>RF-01 — Autenticar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B4D56D" w14:textId="0BA58029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30" w:history="1">
            <w:r w:rsidRPr="00BD78C2">
              <w:rPr>
                <w:rStyle w:val="Hyperlink"/>
                <w:b/>
                <w:bCs/>
                <w:noProof/>
              </w:rPr>
              <w:t>RF-02 — Selecionar unidade 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6CAEB6" w14:textId="1312F390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31" w:history="1">
            <w:r w:rsidRPr="00BD78C2">
              <w:rPr>
                <w:rStyle w:val="Hyperlink"/>
                <w:b/>
                <w:bCs/>
                <w:noProof/>
              </w:rPr>
              <w:t>RF-03 — Encerrar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773630" w14:textId="546D4AA7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32" w:history="1">
            <w:r w:rsidRPr="00BD78C2">
              <w:rPr>
                <w:rStyle w:val="Hyperlink"/>
                <w:b/>
                <w:bCs/>
                <w:noProof/>
              </w:rPr>
              <w:t>3.2. Gestão de Assistidos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66A082" w14:textId="48F52B7B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33" w:history="1">
            <w:r w:rsidRPr="00BD78C2">
              <w:rPr>
                <w:rStyle w:val="Hyperlink"/>
                <w:b/>
                <w:bCs/>
                <w:noProof/>
              </w:rPr>
              <w:t>RF-04 — Cadastrar e editar assistido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288999" w14:textId="79ADC2DD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34" w:history="1">
            <w:r w:rsidRPr="00BD78C2">
              <w:rPr>
                <w:rStyle w:val="Hyperlink"/>
                <w:b/>
                <w:bCs/>
                <w:noProof/>
              </w:rPr>
              <w:t>RF-05 — Registrar pessoas autorizadas a retirar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337B69" w14:textId="62BC938A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35" w:history="1">
            <w:r w:rsidRPr="00BD78C2">
              <w:rPr>
                <w:rStyle w:val="Hyperlink"/>
                <w:b/>
                <w:bCs/>
                <w:noProof/>
              </w:rPr>
              <w:t>RF-06 — Ativar e desativar assistido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125A44" w14:textId="5EE916A2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36" w:history="1">
            <w:r w:rsidRPr="00BD78C2">
              <w:rPr>
                <w:rStyle w:val="Hyperlink"/>
                <w:b/>
                <w:bCs/>
                <w:noProof/>
              </w:rPr>
              <w:t>RF-07 — Consultar e filtrar assistidos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1DA47E" w14:textId="7F9B72D9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37" w:history="1">
            <w:r w:rsidRPr="00BD78C2">
              <w:rPr>
                <w:rStyle w:val="Hyperlink"/>
                <w:b/>
                <w:bCs/>
                <w:noProof/>
              </w:rPr>
              <w:t>RF-08 — Indicar tempo de vínculo com o programa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3C3BAE" w14:textId="3D1C0E92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38" w:history="1">
            <w:r w:rsidRPr="00BD78C2">
              <w:rPr>
                <w:rStyle w:val="Hyperlink"/>
                <w:b/>
                <w:bCs/>
                <w:noProof/>
              </w:rPr>
              <w:t>RF-09 — Excluir assistido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CA6E1C" w14:textId="414F3EB6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39" w:history="1">
            <w:r w:rsidRPr="00BD78C2">
              <w:rPr>
                <w:rStyle w:val="Hyperlink"/>
                <w:b/>
                <w:bCs/>
                <w:noProof/>
              </w:rPr>
              <w:t>3.3. Gestão de Turmas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EEF13B" w14:textId="79A11F8C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40" w:history="1">
            <w:r w:rsidRPr="00BD78C2">
              <w:rPr>
                <w:rStyle w:val="Hyperlink"/>
                <w:b/>
                <w:bCs/>
                <w:noProof/>
              </w:rPr>
              <w:t>RF-10 — Manter turmas da unidade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A91BBB" w14:textId="17B72A6C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41" w:history="1">
            <w:r w:rsidRPr="00BD78C2">
              <w:rPr>
                <w:rStyle w:val="Hyperlink"/>
                <w:b/>
                <w:bCs/>
                <w:noProof/>
              </w:rPr>
              <w:t>RF-11 — Vincular assistido a turma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99B0B8" w14:textId="6E93B9CF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42" w:history="1">
            <w:r w:rsidRPr="00BD78C2">
              <w:rPr>
                <w:rStyle w:val="Hyperlink"/>
                <w:b/>
                <w:bCs/>
                <w:noProof/>
              </w:rPr>
              <w:t>3.4. Lista de Presença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1D703D" w14:textId="6BBCAF56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43" w:history="1">
            <w:r w:rsidRPr="00BD78C2">
              <w:rPr>
                <w:rStyle w:val="Hyperlink"/>
                <w:b/>
                <w:bCs/>
                <w:noProof/>
              </w:rPr>
              <w:t>RF-12 — Lançar lista de presença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67B57E" w14:textId="3FD4EDA4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44" w:history="1">
            <w:r w:rsidRPr="00BD78C2">
              <w:rPr>
                <w:rStyle w:val="Hyperlink"/>
                <w:b/>
                <w:bCs/>
                <w:noProof/>
              </w:rPr>
              <w:t>RF-13 — Consultar e corrigir listas anteriores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AA7ABD" w14:textId="2BF6126E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45" w:history="1">
            <w:r w:rsidRPr="00BD78C2">
              <w:rPr>
                <w:rStyle w:val="Hyperlink"/>
                <w:b/>
                <w:bCs/>
                <w:noProof/>
              </w:rPr>
              <w:t>3.5. Integração com o SISC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3387F0" w14:textId="6ABF065C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46" w:history="1">
            <w:r w:rsidRPr="00BD78C2">
              <w:rPr>
                <w:rStyle w:val="Hyperlink"/>
                <w:b/>
                <w:bCs/>
                <w:noProof/>
              </w:rPr>
              <w:t>RF-14 — Registrar vinculação no SISC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F2F5E1" w14:textId="3EC0AB11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47" w:history="1">
            <w:r w:rsidRPr="00BD78C2">
              <w:rPr>
                <w:rStyle w:val="Hyperlink"/>
                <w:b/>
                <w:bCs/>
                <w:noProof/>
              </w:rPr>
              <w:t>RF-15 — Sinalizar divergência entre SISC e turma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2CF7D99" w14:textId="4E9FBB09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48" w:history="1">
            <w:r w:rsidRPr="00BD78C2">
              <w:rPr>
                <w:rStyle w:val="Hyperlink"/>
                <w:b/>
                <w:bCs/>
                <w:noProof/>
              </w:rPr>
              <w:t>3.6. Exportações e Relatórios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122DA5" w14:textId="36531FAF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49" w:history="1">
            <w:r w:rsidRPr="00BD78C2">
              <w:rPr>
                <w:rStyle w:val="Hyperlink"/>
                <w:b/>
                <w:bCs/>
                <w:noProof/>
              </w:rPr>
              <w:t>RF-16 — Exportar ficha do assistido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6E15B1" w14:textId="679DDC56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50" w:history="1">
            <w:r w:rsidRPr="00BD78C2">
              <w:rPr>
                <w:rStyle w:val="Hyperlink"/>
                <w:b/>
                <w:bCs/>
                <w:noProof/>
              </w:rPr>
              <w:t>RF-17 — Exportar relação de assistidos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42FFCB" w14:textId="55A09991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51" w:history="1">
            <w:r w:rsidRPr="00BD78C2">
              <w:rPr>
                <w:rStyle w:val="Hyperlink"/>
                <w:b/>
                <w:bCs/>
                <w:noProof/>
              </w:rPr>
              <w:t>RF-18 — Emitir relatórios operacionais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5BD613" w14:textId="0EEB99A4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52" w:history="1">
            <w:r w:rsidRPr="00BD78C2">
              <w:rPr>
                <w:rStyle w:val="Hyperlink"/>
                <w:b/>
                <w:bCs/>
                <w:noProof/>
              </w:rPr>
              <w:t>RF-19 — Emitir relatório analítico consolidado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30941B" w14:textId="4F9AC52B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53" w:history="1">
            <w:r w:rsidRPr="00BD78C2">
              <w:rPr>
                <w:rStyle w:val="Hyperlink"/>
                <w:b/>
                <w:bCs/>
                <w:noProof/>
              </w:rPr>
              <w:t>3.7. Administração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AEBDBA" w14:textId="0F6BD332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54" w:history="1">
            <w:r w:rsidRPr="00BD78C2">
              <w:rPr>
                <w:rStyle w:val="Hyperlink"/>
                <w:b/>
                <w:bCs/>
                <w:noProof/>
              </w:rPr>
              <w:t>RF-20 — Consultar funcionários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B17452" w14:textId="13D4E164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55" w:history="1">
            <w:r w:rsidRPr="00BD78C2">
              <w:rPr>
                <w:rStyle w:val="Hyperlink"/>
                <w:b/>
                <w:bCs/>
                <w:noProof/>
              </w:rPr>
              <w:t>RF-21 — Manter funcionários e permissões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C828E9" w14:textId="2DE89051" w:rsidR="006B6A5B" w:rsidRDefault="006B6A5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56" w:history="1">
            <w:r w:rsidRPr="00BD78C2">
              <w:rPr>
                <w:rStyle w:val="Hyperlink"/>
                <w:b/>
                <w:bCs/>
                <w:noProof/>
              </w:rPr>
              <w:t>RF-22 — Registrar trilha de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1D6322F" w14:textId="542997D3" w:rsidR="006B6A5B" w:rsidRDefault="006B6A5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57" w:history="1">
            <w:r w:rsidRPr="00BD78C2">
              <w:rPr>
                <w:rStyle w:val="Hyperlink"/>
                <w:b/>
                <w:bCs/>
                <w:noProof/>
              </w:rPr>
              <w:t>4.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50101D" w14:textId="09CBF153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58" w:history="1">
            <w:r w:rsidRPr="00BD78C2">
              <w:rPr>
                <w:rStyle w:val="Hyperlink"/>
                <w:b/>
                <w:bCs/>
                <w:noProof/>
              </w:rPr>
              <w:t>4.1.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86F69D" w14:textId="3E88ED8B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59" w:history="1">
            <w:r w:rsidRPr="00BD78C2">
              <w:rPr>
                <w:rStyle w:val="Hyperlink"/>
                <w:b/>
                <w:bCs/>
                <w:noProof/>
              </w:rPr>
              <w:t>4.2. Desempenho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AFA2DA" w14:textId="7674A4A4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60" w:history="1">
            <w:r w:rsidRPr="00BD78C2">
              <w:rPr>
                <w:rStyle w:val="Hyperlink"/>
                <w:b/>
                <w:bCs/>
                <w:noProof/>
              </w:rPr>
              <w:t>4.3. Usabilidade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07596B" w14:textId="036656C6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61" w:history="1">
            <w:r w:rsidRPr="00BD78C2">
              <w:rPr>
                <w:rStyle w:val="Hyperlink"/>
                <w:b/>
                <w:bCs/>
                <w:noProof/>
              </w:rPr>
              <w:t>4.4. Confiabilidade e Integridade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FE17A4" w14:textId="25CBB7F5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62" w:history="1">
            <w:r w:rsidRPr="00BD78C2">
              <w:rPr>
                <w:rStyle w:val="Hyperlink"/>
                <w:b/>
                <w:bCs/>
                <w:noProof/>
              </w:rPr>
              <w:t>4.5. Escalabilidade e Manutenibilidade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DDCA25" w14:textId="6F1E62DE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63" w:history="1">
            <w:r w:rsidRPr="00BD78C2">
              <w:rPr>
                <w:rStyle w:val="Hyperlink"/>
                <w:b/>
                <w:bCs/>
                <w:noProof/>
              </w:rPr>
              <w:t>4.6.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A0AD34" w14:textId="2409E5CA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64" w:history="1">
            <w:r w:rsidRPr="00BD78C2">
              <w:rPr>
                <w:rStyle w:val="Hyperlink"/>
                <w:b/>
                <w:bCs/>
                <w:noProof/>
              </w:rPr>
              <w:t>4.7. Requisitos de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C2193D5" w14:textId="52834B28" w:rsidR="006B6A5B" w:rsidRDefault="006B6A5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65" w:history="1">
            <w:r w:rsidRPr="00BD78C2">
              <w:rPr>
                <w:rStyle w:val="Hyperlink"/>
                <w:b/>
                <w:bCs/>
                <w:noProof/>
              </w:rPr>
              <w:t>5. Modelos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F313A74" w14:textId="6CA8C474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66" w:history="1">
            <w:r w:rsidRPr="00BD78C2">
              <w:rPr>
                <w:rStyle w:val="Hyperlink"/>
                <w:b/>
                <w:bCs/>
                <w:noProof/>
              </w:rPr>
              <w:t>5.1. Diagrama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9C5984" w14:textId="19E8E21E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67" w:history="1">
            <w:r w:rsidRPr="00BD78C2">
              <w:rPr>
                <w:rStyle w:val="Hyperlink"/>
                <w:b/>
                <w:bCs/>
                <w:noProof/>
              </w:rPr>
              <w:t>5.2. Diagrama de atividades — Lançamento de lista de presença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F2313F0" w14:textId="66C0FF46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68" w:history="1">
            <w:r w:rsidRPr="00BD78C2">
              <w:rPr>
                <w:rStyle w:val="Hyperlink"/>
                <w:b/>
                <w:bCs/>
                <w:noProof/>
              </w:rPr>
              <w:t>5.3. Diagrama de atividades — Cadastro de assistido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FC0C91D" w14:textId="54A016BA" w:rsidR="006B6A5B" w:rsidRDefault="006B6A5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69" w:history="1">
            <w:r w:rsidRPr="00BD78C2">
              <w:rPr>
                <w:rStyle w:val="Hyperlink"/>
                <w:b/>
                <w:bCs/>
                <w:noProof/>
              </w:rPr>
              <w:t>6. Rastreabilidade com o backlog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1F018BA" w14:textId="1415BD3D" w:rsidR="006B6A5B" w:rsidRDefault="006B6A5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63070" w:history="1">
            <w:r w:rsidRPr="00BD78C2">
              <w:rPr>
                <w:rStyle w:val="Hyperlink"/>
                <w:b/>
                <w:bCs/>
                <w:noProof/>
              </w:rPr>
              <w:t>6.1. Observações sobre a rastreabilidade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_Toc236563070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F02320A" w14:textId="22F18471" w:rsidR="00086104" w:rsidRDefault="004D02B9">
          <w:r>
            <w:fldChar w:fldCharType="end"/>
          </w:r>
        </w:p>
      </w:sdtContent>
    </w:sdt>
    <w:p w14:paraId="62466DD1" w14:textId="77777777" w:rsidR="00086104" w:rsidRDefault="004D02B9">
      <w:r>
        <w:br w:type="page"/>
      </w:r>
    </w:p>
    <w:p w14:paraId="42EFD001" w14:textId="77777777" w:rsidR="00086104" w:rsidRDefault="004D02B9">
      <w:pPr>
        <w:pStyle w:val="Heading1"/>
        <w:spacing w:before="360" w:after="180"/>
      </w:pPr>
      <w:bookmarkStart w:id="1" w:name="_Toc236563019"/>
      <w:r>
        <w:rPr>
          <w:b/>
          <w:bCs/>
          <w:color w:val="1A3A4A"/>
          <w:sz w:val="30"/>
          <w:szCs w:val="30"/>
        </w:rPr>
        <w:lastRenderedPageBreak/>
        <w:t>1. Introdução</w:t>
      </w:r>
      <w:bookmarkEnd w:id="1"/>
    </w:p>
    <w:p w14:paraId="050B917B" w14:textId="77777777" w:rsidR="00086104" w:rsidRDefault="004D02B9">
      <w:pPr>
        <w:pStyle w:val="Heading2"/>
        <w:spacing w:before="280" w:after="140"/>
      </w:pPr>
      <w:bookmarkStart w:id="2" w:name="_Toc236563020"/>
      <w:r>
        <w:rPr>
          <w:b/>
          <w:bCs/>
          <w:color w:val="3E4095"/>
          <w:sz w:val="25"/>
          <w:szCs w:val="25"/>
        </w:rPr>
        <w:t>1.1. Propósito</w:t>
      </w:r>
      <w:bookmarkEnd w:id="2"/>
    </w:p>
    <w:p w14:paraId="27D8CA5E" w14:textId="77777777" w:rsidR="00086104" w:rsidRDefault="004D02B9">
      <w:pPr>
        <w:spacing w:after="120" w:line="276" w:lineRule="auto"/>
      </w:pPr>
      <w:r>
        <w:t>Este documento especifica os requisitos funcionais e não funcionais do SIGU — Sistema Integrado de Gerenciamento de Usuários, desenvolvido para o Serviço de Obras Sociais (SOS).</w:t>
      </w:r>
    </w:p>
    <w:p w14:paraId="42D831D8" w14:textId="77777777" w:rsidR="00086104" w:rsidRDefault="004D02B9">
      <w:pPr>
        <w:spacing w:after="120" w:line="276" w:lineRule="auto"/>
      </w:pPr>
      <w:r>
        <w:t>Destina-se à equipe de desenvolvimento e manutenção do sistema, à coordenação do SOS responsável pela validação das funcionalidades e aos profissionais que operam o sistema nas unidades. Serve como referência para verificar se o produto entregue atende ao que foi acordado e como base para a evolução futura do sistema.</w:t>
      </w:r>
    </w:p>
    <w:p w14:paraId="7AFD000F" w14:textId="77777777" w:rsidR="00086104" w:rsidRDefault="004D02B9">
      <w:pPr>
        <w:pStyle w:val="Heading2"/>
        <w:spacing w:before="280" w:after="140"/>
      </w:pPr>
      <w:bookmarkStart w:id="3" w:name="_Toc236563021"/>
      <w:r>
        <w:rPr>
          <w:b/>
          <w:bCs/>
          <w:color w:val="3E4095"/>
          <w:sz w:val="25"/>
          <w:szCs w:val="25"/>
        </w:rPr>
        <w:t>1.2. Escopo do produto</w:t>
      </w:r>
      <w:bookmarkEnd w:id="3"/>
    </w:p>
    <w:p w14:paraId="56F8426C" w14:textId="77777777" w:rsidR="00086104" w:rsidRDefault="004D02B9">
      <w:pPr>
        <w:spacing w:after="120" w:line="276" w:lineRule="auto"/>
      </w:pPr>
      <w:r>
        <w:t>O SIGU é um sistema web destinado à gestão operacional do Serviço de Convivência e Fortalecimento de Vínculos (SCFV) nas unidades do SOS. O sistema abrange:</w:t>
      </w:r>
    </w:p>
    <w:p w14:paraId="0D19168F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o cadastro e o acompanhamento dos assistidos, incluindo dados de identificação, saúde, escolaridade, endereço, responsáveis e composição familiar;</w:t>
      </w:r>
    </w:p>
    <w:p w14:paraId="16831FF4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a organização dos assistidos em turmas, com período, dias da semana e faixa etária;</w:t>
      </w:r>
    </w:p>
    <w:p w14:paraId="3F6D895D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o registro diário de frequência por meio de listas de presença, com histórico consultável e corrigível;</w:t>
      </w:r>
    </w:p>
    <w:p w14:paraId="683B97B0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o registro dos dados de vinculação no SISC e a identificação de divergências em relação às turmas da unidade;</w:t>
      </w:r>
    </w:p>
    <w:p w14:paraId="51373226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a emissão de fichas individuais, planilhas e relatórios analíticos, individuais ou consolidados;</w:t>
      </w:r>
    </w:p>
    <w:p w14:paraId="4D8BB545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a administração de funcionários, perfis de acesso e unidades autorizadas.</w:t>
      </w:r>
    </w:p>
    <w:p w14:paraId="03B5ED44" w14:textId="77777777" w:rsidR="00086104" w:rsidRDefault="004D02B9">
      <w:pPr>
        <w:spacing w:after="200" w:line="276" w:lineRule="auto"/>
      </w:pPr>
      <w:r>
        <w:t>Não estão no escopo deste sistema: a integração automatizada com o SISC ou com quaisquer sistemas governamentais, que ocorre por digitação manual; a gestão financeira, de recursos humanos ou de patrimônio; e o funcionamento sem conexão com a internet.</w:t>
      </w:r>
    </w:p>
    <w:p w14:paraId="755BEAF8" w14:textId="77777777" w:rsidR="00086104" w:rsidRDefault="004D02B9">
      <w:pPr>
        <w:pStyle w:val="Heading2"/>
        <w:spacing w:before="280" w:after="140"/>
      </w:pPr>
      <w:bookmarkStart w:id="4" w:name="_Toc236563022"/>
      <w:r>
        <w:rPr>
          <w:b/>
          <w:bCs/>
          <w:color w:val="3E4095"/>
          <w:sz w:val="25"/>
          <w:szCs w:val="25"/>
        </w:rPr>
        <w:t>1.3. Definições, acrônimos e abreviações</w:t>
      </w:r>
      <w:bookmarkEnd w:id="4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3241D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21EC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Termo</w:t>
            </w:r>
          </w:p>
        </w:tc>
        <w:tc>
          <w:tcPr>
            <w:tcW w:w="753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4C8A4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Definição</w:t>
            </w:r>
          </w:p>
        </w:tc>
      </w:tr>
      <w:tr w:rsidR="00086104" w14:paraId="425893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57E7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F1EE8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Interface de Programação de Aplicações; conjunto de operações expostas pelo servidor.</w:t>
            </w:r>
          </w:p>
        </w:tc>
      </w:tr>
      <w:tr w:rsidR="00086104" w14:paraId="5D42D9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2242C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Assistido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86DA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Pessoa atendida pelo serviço socioassistencial, também referida como usuário do serviço.</w:t>
            </w:r>
          </w:p>
        </w:tc>
      </w:tr>
      <w:tr w:rsidR="00086104" w14:paraId="1C214A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0360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CRAS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44D16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Centro de Referência de Assistência Social.</w:t>
            </w:r>
          </w:p>
        </w:tc>
      </w:tr>
      <w:tr w:rsidR="00086104" w14:paraId="589EFC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29AB0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CREAS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2ED1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Centro de Referência Especializado de Assistência Social.</w:t>
            </w:r>
          </w:p>
        </w:tc>
      </w:tr>
      <w:tr w:rsidR="00086104" w14:paraId="06358E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3D1C3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7164D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Formato de intercâmbio de dados utilizado na comunicação com a API.</w:t>
            </w:r>
          </w:p>
        </w:tc>
      </w:tr>
      <w:tr w:rsidR="00086104" w14:paraId="38D201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B3B0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34FCC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JSON Web Token; token assinado utilizado para autenticar as requisições.</w:t>
            </w:r>
          </w:p>
        </w:tc>
      </w:tr>
      <w:tr w:rsidR="00086104" w14:paraId="1F3FE0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B008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LGPD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A15B7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Lei Geral de Proteção de Dados Pessoais (Lei nº 13.709/2018).</w:t>
            </w:r>
          </w:p>
        </w:tc>
      </w:tr>
      <w:tr w:rsidR="00086104" w14:paraId="59F813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88957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NIS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AABA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Número de Identificação Social.</w:t>
            </w:r>
          </w:p>
        </w:tc>
      </w:tr>
      <w:tr w:rsidR="00086104" w14:paraId="67E2DE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30E0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PDF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D834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Formato de documento portátil, utilizado nas fichas e relatórios emitidos.</w:t>
            </w:r>
          </w:p>
        </w:tc>
      </w:tr>
      <w:tr w:rsidR="00086104" w14:paraId="426B44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75A08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Perfil de acesso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B71D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Conjunto de permissões atribuído ao funcionário: Administrador, Equipe Sede, Coordenador, Técnico ou Assistente.</w:t>
            </w:r>
          </w:p>
        </w:tc>
      </w:tr>
      <w:tr w:rsidR="00086104" w14:paraId="1CF48B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C3AE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D543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Requisito Funcional.</w:t>
            </w:r>
          </w:p>
        </w:tc>
      </w:tr>
      <w:tr w:rsidR="00086104" w14:paraId="01AEFB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094C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RNF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8004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Requisito Não Funcional.</w:t>
            </w:r>
          </w:p>
        </w:tc>
      </w:tr>
      <w:tr w:rsidR="00086104" w14:paraId="329635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9E28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SCFV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5115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Serviço de Convivência e Fortalecimento de Vínculos.</w:t>
            </w:r>
          </w:p>
        </w:tc>
      </w:tr>
      <w:tr w:rsidR="00086104" w14:paraId="2CAE0E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A0B03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SIGU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94773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Sistema Integrado de Gerenciamento de Usuários; denominação do produto.</w:t>
            </w:r>
          </w:p>
        </w:tc>
      </w:tr>
      <w:tr w:rsidR="00086104" w14:paraId="44CD80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169C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SISC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3CB5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Sistema de Informações do Serviço de Convivência e Fortalecimento de Vínculos, mantido pelo Governo Federal.</w:t>
            </w:r>
          </w:p>
        </w:tc>
      </w:tr>
      <w:tr w:rsidR="00086104" w14:paraId="0C65F2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DA00F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4C1A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Serviço de Obras Sociais; organização responsável pelo produto.</w:t>
            </w:r>
          </w:p>
        </w:tc>
      </w:tr>
      <w:tr w:rsidR="00086104" w14:paraId="53C2D0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369B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A48A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Software Requirements Specification; documento de especificação de requisitos de software.</w:t>
            </w:r>
          </w:p>
        </w:tc>
      </w:tr>
      <w:tr w:rsidR="00086104" w14:paraId="7CE592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B6DC5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Turma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3121A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Grupo de assistidos de uma unidade, com nome, período, dias da semana e faixa etária.</w:t>
            </w:r>
          </w:p>
        </w:tc>
      </w:tr>
      <w:tr w:rsidR="00086104" w14:paraId="577568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D9DB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Unidade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07F60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Centro de convivência onde o serviço é prestado; no sistema, corresponde a um programa (Semear, Viver ou Sonhar).</w:t>
            </w:r>
          </w:p>
        </w:tc>
      </w:tr>
      <w:tr w:rsidR="00086104" w14:paraId="1C5C3E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B509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XLSX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8F668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Formato de planilha eletrônica utilizado nas exportações.</w:t>
            </w:r>
          </w:p>
        </w:tc>
      </w:tr>
    </w:tbl>
    <w:p w14:paraId="19E21372" w14:textId="77777777" w:rsidR="00086104" w:rsidRDefault="004D02B9">
      <w:r>
        <w:br w:type="page"/>
      </w:r>
    </w:p>
    <w:p w14:paraId="1110AF25" w14:textId="77777777" w:rsidR="00086104" w:rsidRDefault="004D02B9">
      <w:pPr>
        <w:pStyle w:val="Heading1"/>
        <w:spacing w:before="360" w:after="180"/>
      </w:pPr>
      <w:bookmarkStart w:id="5" w:name="_Toc236563023"/>
      <w:r>
        <w:rPr>
          <w:b/>
          <w:bCs/>
          <w:color w:val="1A3A4A"/>
          <w:sz w:val="30"/>
          <w:szCs w:val="30"/>
        </w:rPr>
        <w:lastRenderedPageBreak/>
        <w:t>2. Descrição geral</w:t>
      </w:r>
      <w:bookmarkEnd w:id="5"/>
    </w:p>
    <w:p w14:paraId="481BD0CB" w14:textId="77777777" w:rsidR="00086104" w:rsidRDefault="004D02B9">
      <w:pPr>
        <w:pStyle w:val="Heading2"/>
        <w:spacing w:before="280" w:after="140"/>
      </w:pPr>
      <w:bookmarkStart w:id="6" w:name="_Toc236563024"/>
      <w:r>
        <w:rPr>
          <w:b/>
          <w:bCs/>
          <w:color w:val="3E4095"/>
          <w:sz w:val="25"/>
          <w:szCs w:val="25"/>
        </w:rPr>
        <w:t>2.1. Perspectiva do produto</w:t>
      </w:r>
      <w:bookmarkEnd w:id="6"/>
    </w:p>
    <w:p w14:paraId="6E25D7FB" w14:textId="77777777" w:rsidR="00086104" w:rsidRDefault="004D02B9">
      <w:pPr>
        <w:spacing w:after="120" w:line="276" w:lineRule="auto"/>
      </w:pPr>
      <w:r>
        <w:t>O SIGU é um produto novo, sem sistema antecessor a substituir. Adota arquitetura cliente-servidor em três camadas: uma interface web executada no navegador, um servidor de aplicação que concentra as regras de negócio e o controle de acesso, e um banco de dados relacional.</w:t>
      </w:r>
    </w:p>
    <w:p w14:paraId="3CDBA907" w14:textId="77777777" w:rsidR="00086104" w:rsidRDefault="004D02B9">
      <w:pPr>
        <w:spacing w:after="120" w:line="276" w:lineRule="auto"/>
      </w:pPr>
      <w:r>
        <w:t>O sistema opera sobre três unidades do SOS — Semear, Viver e Sonhar —, cada uma com suas próprias turmas e assistidos. O isolamento entre unidades é regra central: salvo para os perfis com alcance institucional, cada profissional acessa apenas os dados das unidades às quais está vinculado.</w:t>
      </w:r>
    </w:p>
    <w:p w14:paraId="51F03A4C" w14:textId="77777777" w:rsidR="00086104" w:rsidRDefault="004D02B9">
      <w:pPr>
        <w:pStyle w:val="Heading2"/>
        <w:spacing w:before="280" w:after="140"/>
      </w:pPr>
      <w:bookmarkStart w:id="7" w:name="_Toc236563025"/>
      <w:r>
        <w:rPr>
          <w:b/>
          <w:bCs/>
          <w:color w:val="3E4095"/>
          <w:sz w:val="25"/>
          <w:szCs w:val="25"/>
        </w:rPr>
        <w:t>2.2. Perfis de usuário</w:t>
      </w:r>
      <w:bookmarkEnd w:id="7"/>
    </w:p>
    <w:p w14:paraId="07F95DC3" w14:textId="77777777" w:rsidR="00086104" w:rsidRDefault="004D02B9">
      <w:pPr>
        <w:spacing w:after="120" w:line="276" w:lineRule="auto"/>
      </w:pPr>
      <w:r>
        <w:t>O sistema define cinco perfis de acesso. Os perfis Coordenador, Técnico e Assistente possuem exatamente as mesmas permissões, diferindo apenas na identificação do cargo do profissional.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086104" w14:paraId="19D677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8EC7C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Perfil</w:t>
            </w:r>
          </w:p>
        </w:tc>
        <w:tc>
          <w:tcPr>
            <w:tcW w:w="723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1D64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Permissões</w:t>
            </w:r>
          </w:p>
        </w:tc>
      </w:tr>
      <w:tr w:rsidR="00086104" w14:paraId="313A0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B6202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FBC17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Acesso irrestrito a todas as unidades e funcionalidades, incluindo a manutenção de funcionários e a exclusão definitiva de assistidos.</w:t>
            </w:r>
          </w:p>
        </w:tc>
      </w:tr>
      <w:tr w:rsidR="00086104" w14:paraId="3E9B39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6835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Equipe Sede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A0E8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Acesso a todas as unidades para operação e consulta, além da consulta à relação de funcionários. Não executa exclusões definitivas nem altera permissões.</w:t>
            </w:r>
          </w:p>
        </w:tc>
      </w:tr>
      <w:tr w:rsidR="00086104" w14:paraId="01D38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FB325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Coordenador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6C07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Acesso restrito às unidades vinculadas, com operação plena de assistidos, turmas, listas de presença e relatórios.</w:t>
            </w:r>
          </w:p>
        </w:tc>
      </w:tr>
      <w:tr w:rsidR="00086104" w14:paraId="6F3F3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E77A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Técnico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1CE9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Mesmas permissões do perfil Coordenador; a distinção existe para identificar o cargo do profissional.</w:t>
            </w:r>
          </w:p>
        </w:tc>
      </w:tr>
      <w:tr w:rsidR="00086104" w14:paraId="1511AB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32EE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Assistente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C165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Mesmas permissões do perfil Coordenador; a distinção existe para identificar o cargo do profissional.</w:t>
            </w:r>
          </w:p>
        </w:tc>
      </w:tr>
    </w:tbl>
    <w:p w14:paraId="61F5A0D0" w14:textId="77777777" w:rsidR="00086104" w:rsidRDefault="004D02B9">
      <w:pPr>
        <w:pStyle w:val="Heading2"/>
        <w:spacing w:before="280" w:after="140"/>
      </w:pPr>
      <w:bookmarkStart w:id="8" w:name="_Toc236563026"/>
      <w:r>
        <w:rPr>
          <w:b/>
          <w:bCs/>
          <w:color w:val="3E4095"/>
          <w:sz w:val="25"/>
          <w:szCs w:val="25"/>
        </w:rPr>
        <w:t>2.3. Suposições e dependências</w:t>
      </w:r>
      <w:bookmarkEnd w:id="8"/>
    </w:p>
    <w:p w14:paraId="272725C7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Os profissionais possuem dispositivo com navegador web atualizado e acesso à internet durante a operação.</w:t>
      </w:r>
    </w:p>
    <w:p w14:paraId="23E11172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Os dados de referência do SISC são obtidos e digitados manualmente pelos profissionais, não havendo integração automatizada.</w:t>
      </w:r>
    </w:p>
    <w:p w14:paraId="0C670734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A disponibilidade do sistema depende dos provedores de hospedagem da interface, do servidor e do banco de dados.</w:t>
      </w:r>
    </w:p>
    <w:p w14:paraId="678BFFA0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As turmas seguem o cronograma de grupos do SCFV definido pelo SOS, sujeito a revisão periódica.</w:t>
      </w:r>
    </w:p>
    <w:p w14:paraId="00DA7DA3" w14:textId="77777777" w:rsidR="00086104" w:rsidRDefault="004D02B9">
      <w:r>
        <w:br w:type="page"/>
      </w:r>
    </w:p>
    <w:p w14:paraId="591287E4" w14:textId="77777777" w:rsidR="00086104" w:rsidRDefault="004D02B9">
      <w:pPr>
        <w:pStyle w:val="Heading1"/>
        <w:spacing w:before="360" w:after="180"/>
      </w:pPr>
      <w:bookmarkStart w:id="9" w:name="_Toc236563027"/>
      <w:r>
        <w:rPr>
          <w:b/>
          <w:bCs/>
          <w:color w:val="1A3A4A"/>
          <w:sz w:val="30"/>
          <w:szCs w:val="30"/>
        </w:rPr>
        <w:lastRenderedPageBreak/>
        <w:t>3. Requisitos funcionais</w:t>
      </w:r>
      <w:bookmarkEnd w:id="9"/>
    </w:p>
    <w:p w14:paraId="36F42014" w14:textId="77777777" w:rsidR="00086104" w:rsidRDefault="004D02B9">
      <w:pPr>
        <w:spacing w:after="120" w:line="276" w:lineRule="auto"/>
      </w:pPr>
      <w:r>
        <w:t>Os requisitos funcionais estão organizados por módulo. Cada requisito é identificado pelo prefixo RF seguido de numeração sequencial e descrito em termos de perfis autorizados, comportamento esperado, entradas, saídas e critérios de aceitação.</w:t>
      </w:r>
    </w:p>
    <w:p w14:paraId="4E7F73EF" w14:textId="77777777" w:rsidR="00086104" w:rsidRDefault="004D02B9">
      <w:pPr>
        <w:pStyle w:val="Heading2"/>
        <w:spacing w:before="280" w:after="140"/>
      </w:pPr>
      <w:bookmarkStart w:id="10" w:name="_Toc236563028"/>
      <w:r>
        <w:rPr>
          <w:b/>
          <w:bCs/>
          <w:color w:val="3E4095"/>
          <w:sz w:val="25"/>
          <w:szCs w:val="25"/>
        </w:rPr>
        <w:t>3.1. Autenticação e Controle de Acesso</w:t>
      </w:r>
      <w:bookmarkEnd w:id="10"/>
    </w:p>
    <w:p w14:paraId="0A8F7B68" w14:textId="77777777" w:rsidR="00086104" w:rsidRDefault="004D02B9">
      <w:pPr>
        <w:pStyle w:val="Heading3"/>
        <w:spacing w:before="220" w:after="120"/>
      </w:pPr>
      <w:bookmarkStart w:id="11" w:name="_Toc236563029"/>
      <w:r>
        <w:rPr>
          <w:b/>
          <w:bCs/>
          <w:color w:val="1A3A4A"/>
          <w:sz w:val="22"/>
          <w:szCs w:val="22"/>
        </w:rPr>
        <w:t>RF-01 — Autenticar usuário</w:t>
      </w:r>
      <w:bookmarkEnd w:id="11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6FA5FE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E079E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7132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RF-01</w:t>
            </w:r>
          </w:p>
        </w:tc>
      </w:tr>
      <w:tr w:rsidR="00086104" w14:paraId="460DB5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18DE7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B014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Autenticar usuário</w:t>
            </w:r>
          </w:p>
        </w:tc>
      </w:tr>
      <w:tr w:rsidR="00086104" w14:paraId="39B271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4304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BBB24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Público (não autenticado)</w:t>
            </w:r>
          </w:p>
        </w:tc>
      </w:tr>
      <w:tr w:rsidR="00086104" w14:paraId="6EF985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6BD4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7CA5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Permitir que o funcionário acesse o sistema mediante e-mail e senha. Em caso de sucesso, o sistema emite um token de sessão contendo o perfil de acesso e as unidades autorizadas para aquele usuário.</w:t>
            </w:r>
          </w:p>
        </w:tc>
      </w:tr>
      <w:tr w:rsidR="00086104" w14:paraId="2B0D70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0E2C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8930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E-mail corporativo; senha; opcionalmente o identificador da unidade a ativar.</w:t>
            </w:r>
          </w:p>
        </w:tc>
      </w:tr>
      <w:tr w:rsidR="00086104" w14:paraId="72944D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9FE0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269D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Token de autenticação (JWT); dados do usuário; lista de unidades autorizadas; unidade ativa selecionada.</w:t>
            </w:r>
          </w:p>
        </w:tc>
      </w:tr>
      <w:tr w:rsidR="00086104" w14:paraId="49A015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AF3A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425B35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Credenciais inválidas resultam em recusa, sem indicar qual dos dois campos está incorreto.</w:t>
            </w:r>
          </w:p>
          <w:p w14:paraId="06B1DEAB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Usuário inativo é impedido de entrar, mesmo com senha correta.</w:t>
            </w:r>
          </w:p>
          <w:p w14:paraId="70B7F480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Usuário de perfil de unidade sem nenhuma unidade vinculada é impedido de entrar, com mensagem explicativa.</w:t>
            </w:r>
          </w:p>
          <w:p w14:paraId="5C2BBD0C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Após 10 tentativas malsucedidas em 15 minutos, novas tentativas são bloqueadas temporariamente.</w:t>
            </w:r>
          </w:p>
          <w:p w14:paraId="15005A9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A senha é armazenada apenas como hash, nunca em texto puro.</w:t>
            </w:r>
          </w:p>
        </w:tc>
      </w:tr>
    </w:tbl>
    <w:p w14:paraId="1D67424D" w14:textId="77777777" w:rsidR="00086104" w:rsidRDefault="00086104">
      <w:pPr>
        <w:spacing w:after="160"/>
      </w:pPr>
    </w:p>
    <w:p w14:paraId="1D673E6B" w14:textId="77777777" w:rsidR="00086104" w:rsidRDefault="004D02B9">
      <w:pPr>
        <w:pStyle w:val="Heading3"/>
        <w:spacing w:before="220" w:after="120"/>
      </w:pPr>
      <w:bookmarkStart w:id="12" w:name="_Toc236563030"/>
      <w:r>
        <w:rPr>
          <w:b/>
          <w:bCs/>
          <w:color w:val="1A3A4A"/>
          <w:sz w:val="22"/>
          <w:szCs w:val="22"/>
        </w:rPr>
        <w:t>RF-02 — Selecionar unidade ativa</w:t>
      </w:r>
      <w:bookmarkEnd w:id="12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57054B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D25C6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3074F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RF-02</w:t>
            </w:r>
          </w:p>
        </w:tc>
      </w:tr>
      <w:tr w:rsidR="00086104" w14:paraId="113DB0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615E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30CC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Selecionar unidade ativa</w:t>
            </w:r>
          </w:p>
        </w:tc>
      </w:tr>
      <w:tr w:rsidR="00086104" w14:paraId="0BB376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B61431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1631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5F0A1D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C9EB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11D9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Permitir a troca da unidade de trabalho corrente entre aquelas autorizadas ao usuário. Todas as consultas e gravações passam a se referir à unidade ativa.</w:t>
            </w:r>
          </w:p>
        </w:tc>
      </w:tr>
      <w:tr w:rsidR="00086104" w14:paraId="249739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8EE4C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A9DD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Identificador da unidade escolhida.</w:t>
            </w:r>
          </w:p>
        </w:tc>
      </w:tr>
      <w:tr w:rsidR="00086104" w14:paraId="2D71CA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D38A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35A7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Novo token com a unidade ativa atualizada; recarga das listagens no contexto da nova unidade.</w:t>
            </w:r>
          </w:p>
        </w:tc>
      </w:tr>
      <w:tr w:rsidR="00086104" w14:paraId="79C86F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6B456B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2D1FF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Somente unidades vinculadas ao usuário aparecem como opção.</w:t>
            </w:r>
          </w:p>
          <w:p w14:paraId="034ED8FE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Tentativa de ativar unidade não autorizada é recusada pelo servidor.</w:t>
            </w:r>
          </w:p>
          <w:p w14:paraId="02E72D7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O perfil Administrador pode operar sobre qualquer unidade.</w:t>
            </w:r>
          </w:p>
        </w:tc>
      </w:tr>
    </w:tbl>
    <w:p w14:paraId="19598174" w14:textId="77777777" w:rsidR="00086104" w:rsidRDefault="00086104">
      <w:pPr>
        <w:spacing w:after="160"/>
      </w:pPr>
    </w:p>
    <w:p w14:paraId="19C8020E" w14:textId="77777777" w:rsidR="00086104" w:rsidRDefault="004D02B9">
      <w:pPr>
        <w:pStyle w:val="Heading3"/>
        <w:spacing w:before="220" w:after="120"/>
      </w:pPr>
      <w:bookmarkStart w:id="13" w:name="_Toc236563031"/>
      <w:r>
        <w:rPr>
          <w:b/>
          <w:bCs/>
          <w:color w:val="1A3A4A"/>
          <w:sz w:val="22"/>
          <w:szCs w:val="22"/>
        </w:rPr>
        <w:lastRenderedPageBreak/>
        <w:t>RF-03 — Encerrar sessão</w:t>
      </w:r>
      <w:bookmarkEnd w:id="13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1442F2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038E6E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BE66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RF-03</w:t>
            </w:r>
          </w:p>
        </w:tc>
      </w:tr>
      <w:tr w:rsidR="00086104" w14:paraId="2442B9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C41B3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1700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Encerrar sessão</w:t>
            </w:r>
          </w:p>
        </w:tc>
      </w:tr>
      <w:tr w:rsidR="00086104" w14:paraId="68F625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2FC8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E942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7E9190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1366E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5FAD8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Permitir o encerramento da sessão, descartando o token e os dados locais do navegador.</w:t>
            </w:r>
          </w:p>
        </w:tc>
      </w:tr>
      <w:tr w:rsidR="00086104" w14:paraId="154992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07036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BDA40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Comando de saída acionado pelo usuário.</w:t>
            </w:r>
          </w:p>
        </w:tc>
      </w:tr>
      <w:tr w:rsidR="00086104" w14:paraId="1497CC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0C30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9671C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Sessão encerrada e redirecionamento para a tela de acesso.</w:t>
            </w:r>
          </w:p>
        </w:tc>
      </w:tr>
      <w:tr w:rsidR="00086104" w14:paraId="298B8C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973D24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161ED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Nenhum dado de sessão permanece no navegador após a saída.</w:t>
            </w:r>
          </w:p>
          <w:p w14:paraId="54E67E6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Resposta de não autorizado vinda do servidor encerra a sessão automaticamente.</w:t>
            </w:r>
          </w:p>
        </w:tc>
      </w:tr>
    </w:tbl>
    <w:p w14:paraId="698BCAF7" w14:textId="77777777" w:rsidR="00086104" w:rsidRDefault="004D02B9">
      <w:pPr>
        <w:pStyle w:val="Heading2"/>
        <w:spacing w:before="280" w:after="140"/>
      </w:pPr>
      <w:bookmarkStart w:id="14" w:name="_Toc236563032"/>
      <w:r>
        <w:rPr>
          <w:b/>
          <w:bCs/>
          <w:color w:val="3E4095"/>
          <w:sz w:val="25"/>
          <w:szCs w:val="25"/>
        </w:rPr>
        <w:t>3.2. Gestão de Assistidos</w:t>
      </w:r>
      <w:bookmarkEnd w:id="14"/>
    </w:p>
    <w:p w14:paraId="32F66509" w14:textId="77777777" w:rsidR="00086104" w:rsidRDefault="004D02B9">
      <w:pPr>
        <w:pStyle w:val="Heading3"/>
        <w:spacing w:before="220" w:after="120"/>
      </w:pPr>
      <w:bookmarkStart w:id="15" w:name="_Toc236563033"/>
      <w:r>
        <w:rPr>
          <w:b/>
          <w:bCs/>
          <w:color w:val="1A3A4A"/>
          <w:sz w:val="22"/>
          <w:szCs w:val="22"/>
        </w:rPr>
        <w:t>RF-04 — Cadastrar e editar assistido</w:t>
      </w:r>
      <w:bookmarkEnd w:id="15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65092E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ED50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011D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RF-04</w:t>
            </w:r>
          </w:p>
        </w:tc>
      </w:tr>
      <w:tr w:rsidR="00086104" w14:paraId="7CE72A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69764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FAB46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Cadastrar e editar assistido</w:t>
            </w:r>
          </w:p>
        </w:tc>
      </w:tr>
      <w:tr w:rsidR="00086104" w14:paraId="3A2B6C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5F2FE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EC22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2F4F06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4CACB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148C1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Registrar e manter a ficha do assistido por meio de formulário em quatro etapas: (1) identificação e saúde; (2) escola e endereço; (3) responsável, composição familiar e pessoas autorizadas a retirar; (4) CRAS/SCFV e registro no SISC.</w:t>
            </w:r>
          </w:p>
        </w:tc>
      </w:tr>
      <w:tr w:rsidR="00086104" w14:paraId="4FD4E2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E11C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BCC4C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Dados de identificação (nome, nascimento, NIS, CPF/CNS, cor/raça); saúde (alergias, condições, deficiência, tamanhos); escolares e endereço; responsável e composição familiar; dados do CRAS e do SCFV; dados do SISC.</w:t>
            </w:r>
          </w:p>
        </w:tc>
      </w:tr>
      <w:tr w:rsidR="00086104" w14:paraId="27396D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6A04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70D21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Ficha do assistido persistida e vinculada à unidade; confirmação ao usuário.</w:t>
            </w:r>
          </w:p>
        </w:tc>
      </w:tr>
      <w:tr w:rsidR="00086104" w14:paraId="073B51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ADB01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50926C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O nome completo é obrigatório; a gravação é impedida sem ele.</w:t>
            </w:r>
          </w:p>
          <w:p w14:paraId="540E2A00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O assistido é sempre vinculado a uma unidade; para o perfil Administrador, a unidade deve ser informada explicitamente.</w:t>
            </w:r>
          </w:p>
          <w:p w14:paraId="3E6E2A00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É possível navegar entre as etapas sem perder o que já foi preenchido.</w:t>
            </w:r>
          </w:p>
          <w:p w14:paraId="234E205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Na edição, todos os campos são recarregados com os valores gravados.</w:t>
            </w:r>
          </w:p>
        </w:tc>
      </w:tr>
    </w:tbl>
    <w:p w14:paraId="099FF520" w14:textId="77777777" w:rsidR="00086104" w:rsidRDefault="00086104">
      <w:pPr>
        <w:spacing w:after="160"/>
      </w:pPr>
    </w:p>
    <w:p w14:paraId="588B8AF7" w14:textId="77777777" w:rsidR="00086104" w:rsidRDefault="004D02B9">
      <w:pPr>
        <w:pStyle w:val="Heading3"/>
        <w:spacing w:before="220" w:after="120"/>
      </w:pPr>
      <w:bookmarkStart w:id="16" w:name="_Toc236563034"/>
      <w:r>
        <w:rPr>
          <w:b/>
          <w:bCs/>
          <w:color w:val="1A3A4A"/>
          <w:sz w:val="22"/>
          <w:szCs w:val="22"/>
        </w:rPr>
        <w:t>RF-05 — Registrar pessoas autorizadas a retirar</w:t>
      </w:r>
      <w:bookmarkEnd w:id="16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38A279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F045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74D6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RF-05</w:t>
            </w:r>
          </w:p>
        </w:tc>
      </w:tr>
      <w:tr w:rsidR="00086104" w14:paraId="2C6321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22162B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95E4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Registrar pessoas autorizadas a retirar</w:t>
            </w:r>
          </w:p>
        </w:tc>
      </w:tr>
      <w:tr w:rsidR="00086104" w14:paraId="6291A2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C562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50F34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7B6D07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1E06FC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FE937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Manter, na ficha do assistido, uma lista de pessoas autorizadas a retirá-lo da unidade, incluindo pessoas sem vínculo familiar. A lista fica visível na consulta de detalhes para conferência no momento da retirada.</w:t>
            </w:r>
          </w:p>
        </w:tc>
      </w:tr>
      <w:tr w:rsidR="00086104" w14:paraId="2ECC0E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6C22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lastRenderedPageBreak/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43EC4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Nome, documento de identificação, telefone, vínculo e observação de cada pessoa autorizada.</w:t>
            </w:r>
          </w:p>
        </w:tc>
      </w:tr>
      <w:tr w:rsidR="00086104" w14:paraId="7D4EC7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56F7E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08FF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Lista de autorizados gravada na ficha e exibida na consulta de detalhes e na ficha exportada.</w:t>
            </w:r>
          </w:p>
        </w:tc>
      </w:tr>
      <w:tr w:rsidR="00086104" w14:paraId="1BC58D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BCCC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2C00C7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lista aceita quantidade variável de pessoas, com inclusão e remoção individuais.</w:t>
            </w:r>
          </w:p>
          <w:p w14:paraId="4226B041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Registros sem nome preenchido são descartados na gravação.</w:t>
            </w:r>
          </w:p>
          <w:p w14:paraId="61447EE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O vínculo é texto livre, não restrito a graus de parentesco.</w:t>
            </w:r>
          </w:p>
        </w:tc>
      </w:tr>
    </w:tbl>
    <w:p w14:paraId="04D4636C" w14:textId="77777777" w:rsidR="00086104" w:rsidRDefault="00086104">
      <w:pPr>
        <w:spacing w:after="160"/>
      </w:pPr>
    </w:p>
    <w:p w14:paraId="62F6C9C0" w14:textId="77777777" w:rsidR="00086104" w:rsidRDefault="004D02B9">
      <w:pPr>
        <w:pStyle w:val="Heading3"/>
        <w:spacing w:before="220" w:after="120"/>
      </w:pPr>
      <w:bookmarkStart w:id="17" w:name="_Toc236563035"/>
      <w:r>
        <w:rPr>
          <w:b/>
          <w:bCs/>
          <w:color w:val="1A3A4A"/>
          <w:sz w:val="22"/>
          <w:szCs w:val="22"/>
        </w:rPr>
        <w:t>RF-06 — Ativar e desativar assistido</w:t>
      </w:r>
      <w:bookmarkEnd w:id="17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5998F0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A6A856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94C01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RF-06</w:t>
            </w:r>
          </w:p>
        </w:tc>
      </w:tr>
      <w:tr w:rsidR="00086104" w14:paraId="221C4A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6114B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37F6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Ativar e desativar assistido</w:t>
            </w:r>
          </w:p>
        </w:tc>
      </w:tr>
      <w:tr w:rsidR="00086104" w14:paraId="655B91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5452B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60CF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39C2C4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E14A2E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E7841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Permitir sinalizar que o assistido não frequenta mais a unidade, preservando o cadastro e todo o histórico de frequência. A operação é reversível.</w:t>
            </w:r>
          </w:p>
        </w:tc>
      </w:tr>
      <w:tr w:rsidR="00086104" w14:paraId="69676C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E7862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1794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Comando de ativação ou desativação sobre um assistido.</w:t>
            </w:r>
          </w:p>
        </w:tc>
      </w:tr>
      <w:tr w:rsidR="00086104" w14:paraId="6AFD97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DD32B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5AEB3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Situação do assistido atualizada; listagens e listas de presença ajustadas.</w:t>
            </w:r>
          </w:p>
        </w:tc>
      </w:tr>
      <w:tr w:rsidR="00086104" w14:paraId="2151EF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9EA3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AA42F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desativação não remove nenhum dado do assistido nem do seu histórico.</w:t>
            </w:r>
          </w:p>
          <w:p w14:paraId="77396A00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Assistidos inativos não aparecem em novas listas de presença.</w:t>
            </w:r>
          </w:p>
          <w:p w14:paraId="70A4746A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Assistidos inativos permanecem visíveis nas datas em que já possuem registro de presença.</w:t>
            </w:r>
          </w:p>
          <w:p w14:paraId="7012EE6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A reativação restabelece o assistido nas listagens correntes.</w:t>
            </w:r>
          </w:p>
        </w:tc>
      </w:tr>
    </w:tbl>
    <w:p w14:paraId="5F680B24" w14:textId="77777777" w:rsidR="00086104" w:rsidRDefault="00086104">
      <w:pPr>
        <w:spacing w:after="160"/>
      </w:pPr>
    </w:p>
    <w:p w14:paraId="35805539" w14:textId="77777777" w:rsidR="00086104" w:rsidRDefault="004D02B9">
      <w:pPr>
        <w:pStyle w:val="Heading3"/>
        <w:spacing w:before="220" w:after="120"/>
      </w:pPr>
      <w:bookmarkStart w:id="18" w:name="_Toc236563036"/>
      <w:r>
        <w:rPr>
          <w:b/>
          <w:bCs/>
          <w:color w:val="1A3A4A"/>
          <w:sz w:val="22"/>
          <w:szCs w:val="22"/>
        </w:rPr>
        <w:t>RF-07 — Consultar e filtrar assistidos</w:t>
      </w:r>
      <w:bookmarkEnd w:id="18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207478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5229D3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1B4D6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RF-07</w:t>
            </w:r>
          </w:p>
        </w:tc>
      </w:tr>
      <w:tr w:rsidR="00086104" w14:paraId="0CF474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360C5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83237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Consultar e filtrar assistidos</w:t>
            </w:r>
          </w:p>
        </w:tc>
      </w:tr>
      <w:tr w:rsidR="00086104" w14:paraId="6EDE80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BD9C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E285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404B7D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EBE22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F10F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Listar os assistidos da unidade ativa, com busca textual e filtros combináveis por turma, situação e divergência de registro no SISC.</w:t>
            </w:r>
          </w:p>
        </w:tc>
      </w:tr>
      <w:tr w:rsidR="00086104" w14:paraId="099AD1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EC55A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5CD8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Termo de busca (nome ou NIS); filtro de turma; filtro de situação; filtro de divergência.</w:t>
            </w:r>
          </w:p>
        </w:tc>
      </w:tr>
      <w:tr w:rsidR="00086104" w14:paraId="54E0F1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CF47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AF2C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Relação de assistidos com turma, situação, tempo de programa e indicação de divergência, além da contagem de resultados.</w:t>
            </w:r>
          </w:p>
        </w:tc>
      </w:tr>
      <w:tr w:rsidR="00086104" w14:paraId="6887D0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998A94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63645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listagem exibe, por padrão, apenas os assistidos ativos.</w:t>
            </w:r>
          </w:p>
          <w:p w14:paraId="693CBB1F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Os filtros são cumulativos entre si e com a busca textual.</w:t>
            </w:r>
          </w:p>
          <w:p w14:paraId="59E38E18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contagem exibida corresponde ao conjunto filtrado.</w:t>
            </w:r>
          </w:p>
          <w:p w14:paraId="09CF15E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O usuário só visualiza assistidos das unidades às quais tem acesso.</w:t>
            </w:r>
          </w:p>
        </w:tc>
      </w:tr>
    </w:tbl>
    <w:p w14:paraId="3D5A78B1" w14:textId="77777777" w:rsidR="00086104" w:rsidRDefault="00086104">
      <w:pPr>
        <w:spacing w:after="160"/>
      </w:pPr>
    </w:p>
    <w:p w14:paraId="52D4E27C" w14:textId="77777777" w:rsidR="00086104" w:rsidRDefault="004D02B9">
      <w:pPr>
        <w:pStyle w:val="Heading3"/>
        <w:spacing w:before="220" w:after="120"/>
      </w:pPr>
      <w:bookmarkStart w:id="19" w:name="_Toc236563037"/>
      <w:r>
        <w:rPr>
          <w:b/>
          <w:bCs/>
          <w:color w:val="1A3A4A"/>
          <w:sz w:val="22"/>
          <w:szCs w:val="22"/>
        </w:rPr>
        <w:t>RF-08 — Indicar tempo de vínculo com o programa</w:t>
      </w:r>
      <w:bookmarkEnd w:id="19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52B7A9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01942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lastRenderedPageBreak/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C6AB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RF-08</w:t>
            </w:r>
          </w:p>
        </w:tc>
      </w:tr>
      <w:tr w:rsidR="00086104" w14:paraId="62CA01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63E8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C9763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Indicar tempo de vínculo com o programa</w:t>
            </w:r>
          </w:p>
        </w:tc>
      </w:tr>
      <w:tr w:rsidR="00086104" w14:paraId="2FD9EC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9B7D86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2B72A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1BCA21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9119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4AC7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Apresentar há quanto tempo o assistido participa do programa, calculado a partir da data de inserção no SCFV. Na ausência dessa data, o cálculo utiliza a data de cadastro no sistema, hipótese em que o valor é sinalizado como aproximado.</w:t>
            </w:r>
          </w:p>
        </w:tc>
      </w:tr>
      <w:tr w:rsidR="00086104" w14:paraId="2E3FACA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631AA3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19F0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Data de inserção no SCFV ou, subsidiariamente, data de cadastro no sistema.</w:t>
            </w:r>
          </w:p>
        </w:tc>
      </w:tr>
      <w:tr w:rsidR="00086104" w14:paraId="78ED18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EA6CE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2128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Tempo decorrido em anos e meses, exibido na listagem e na consulta de detalhes.</w:t>
            </w:r>
          </w:p>
        </w:tc>
      </w:tr>
      <w:tr w:rsidR="00086104" w14:paraId="4C7CE4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C1DE6E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F0517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Datas futuras ou inválidas não produzem indicação de tempo.</w:t>
            </w:r>
          </w:p>
          <w:p w14:paraId="35F3291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Valores calculados a partir da data de cadastro são explicitamente marcados como aproximados.</w:t>
            </w:r>
          </w:p>
        </w:tc>
      </w:tr>
    </w:tbl>
    <w:p w14:paraId="6E4E27BF" w14:textId="77777777" w:rsidR="00086104" w:rsidRDefault="00086104">
      <w:pPr>
        <w:spacing w:after="160"/>
      </w:pPr>
    </w:p>
    <w:p w14:paraId="4757ADD1" w14:textId="77777777" w:rsidR="00086104" w:rsidRDefault="004D02B9">
      <w:pPr>
        <w:pStyle w:val="Heading3"/>
        <w:spacing w:before="220" w:after="120"/>
      </w:pPr>
      <w:bookmarkStart w:id="20" w:name="_Toc236563038"/>
      <w:r>
        <w:rPr>
          <w:b/>
          <w:bCs/>
          <w:color w:val="1A3A4A"/>
          <w:sz w:val="22"/>
          <w:szCs w:val="22"/>
        </w:rPr>
        <w:t>RF-09 — Excluir assistido</w:t>
      </w:r>
      <w:bookmarkEnd w:id="20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5B6D44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B40644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1224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RF-09</w:t>
            </w:r>
          </w:p>
        </w:tc>
      </w:tr>
      <w:tr w:rsidR="00086104" w14:paraId="35B988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CB77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7E21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Excluir assistido</w:t>
            </w:r>
          </w:p>
        </w:tc>
      </w:tr>
      <w:tr w:rsidR="00086104" w14:paraId="37AD17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B9C27A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68FF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086104" w14:paraId="2C252A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7101E4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23F5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Remover definitivamente o cadastro do assistido. Por remover também o histórico de frequência associado, a operação é restrita ao perfil Administrador.</w:t>
            </w:r>
          </w:p>
        </w:tc>
      </w:tr>
      <w:tr w:rsidR="00086104" w14:paraId="751089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CA093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03F1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Identificador do assistido e confirmação explícita do usuário.</w:t>
            </w:r>
          </w:p>
        </w:tc>
      </w:tr>
      <w:tr w:rsidR="00086104" w14:paraId="449A96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0412B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0BB3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Registro removido do banco de dados.</w:t>
            </w:r>
          </w:p>
        </w:tc>
      </w:tr>
      <w:tr w:rsidR="00086104" w14:paraId="3A73A0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259B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87B2C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ação exige confirmação que informa a perda do histórico de frequência.</w:t>
            </w:r>
          </w:p>
          <w:p w14:paraId="54EA4217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Perfis diferentes de Administrador não visualizam a ação e têm a operação recusada pelo servidor.</w:t>
            </w:r>
          </w:p>
          <w:p w14:paraId="39F656F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A desativação é apresentada como alternativa preservadora do histórico.</w:t>
            </w:r>
          </w:p>
        </w:tc>
      </w:tr>
    </w:tbl>
    <w:p w14:paraId="00EF3BA5" w14:textId="77777777" w:rsidR="00086104" w:rsidRDefault="004D02B9">
      <w:pPr>
        <w:pStyle w:val="Heading2"/>
        <w:spacing w:before="280" w:after="140"/>
      </w:pPr>
      <w:bookmarkStart w:id="21" w:name="_Toc236563039"/>
      <w:r>
        <w:rPr>
          <w:b/>
          <w:bCs/>
          <w:color w:val="3E4095"/>
          <w:sz w:val="25"/>
          <w:szCs w:val="25"/>
        </w:rPr>
        <w:t>3.3. Gestão de Turmas</w:t>
      </w:r>
      <w:bookmarkEnd w:id="21"/>
    </w:p>
    <w:p w14:paraId="74CFD7FE" w14:textId="77777777" w:rsidR="00086104" w:rsidRDefault="004D02B9">
      <w:pPr>
        <w:pStyle w:val="Heading3"/>
        <w:spacing w:before="220" w:after="120"/>
      </w:pPr>
      <w:bookmarkStart w:id="22" w:name="_Toc236563040"/>
      <w:r>
        <w:rPr>
          <w:b/>
          <w:bCs/>
          <w:color w:val="1A3A4A"/>
          <w:sz w:val="22"/>
          <w:szCs w:val="22"/>
        </w:rPr>
        <w:t>RF-10 — Manter turmas da unidade</w:t>
      </w:r>
      <w:bookmarkEnd w:id="22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71C831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E2E2C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E3FF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RF-10</w:t>
            </w:r>
          </w:p>
        </w:tc>
      </w:tr>
      <w:tr w:rsidR="00086104" w14:paraId="646A7B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6C956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6BC1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Manter turmas da unidade</w:t>
            </w:r>
          </w:p>
        </w:tc>
      </w:tr>
      <w:tr w:rsidR="00086104" w14:paraId="5058BB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6594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B1D8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62C910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EC65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DBAEA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Cadastrar, listar e excluir as turmas da unidade ativa, com nome, período, dias da semana e faixa etária, conforme o cronograma dos grupos do SCFV.</w:t>
            </w:r>
          </w:p>
        </w:tc>
      </w:tr>
      <w:tr w:rsidR="00086104" w14:paraId="28151F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E1BFC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46EA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Nome da turma; período (manhã ou tarde); dias da semana; faixa etária ou público.</w:t>
            </w:r>
          </w:p>
        </w:tc>
      </w:tr>
      <w:tr w:rsidR="00086104" w14:paraId="2745DD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702653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7B179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Turma persistida e disponível para vinculação de assistidos e lançamento de presença.</w:t>
            </w:r>
          </w:p>
        </w:tc>
      </w:tr>
      <w:tr w:rsidR="00086104" w14:paraId="202226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2D7DA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2F928D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O nome da turma é obrigatório.</w:t>
            </w:r>
          </w:p>
          <w:p w14:paraId="3B15E238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lastRenderedPageBreak/>
              <w:t>• O identificador interno da turma é único dentro da unidade.</w:t>
            </w:r>
          </w:p>
          <w:p w14:paraId="5194649F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exclusão é recusada quando existirem assistidos ou listas de presença associados à turma.</w:t>
            </w:r>
          </w:p>
          <w:p w14:paraId="44E4FF4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As turmas são exibidas com período, dias e faixa etária.</w:t>
            </w:r>
          </w:p>
        </w:tc>
      </w:tr>
    </w:tbl>
    <w:p w14:paraId="5930AE2D" w14:textId="77777777" w:rsidR="00086104" w:rsidRDefault="00086104">
      <w:pPr>
        <w:spacing w:after="160"/>
      </w:pPr>
    </w:p>
    <w:p w14:paraId="3B96DD53" w14:textId="77777777" w:rsidR="00086104" w:rsidRDefault="004D02B9">
      <w:pPr>
        <w:pStyle w:val="Heading3"/>
        <w:spacing w:before="220" w:after="120"/>
      </w:pPr>
      <w:bookmarkStart w:id="23" w:name="_Toc236563041"/>
      <w:r>
        <w:rPr>
          <w:b/>
          <w:bCs/>
          <w:color w:val="1A3A4A"/>
          <w:sz w:val="22"/>
          <w:szCs w:val="22"/>
        </w:rPr>
        <w:t>RF-11 — Vincular assistido a turma</w:t>
      </w:r>
      <w:bookmarkEnd w:id="23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1CFC0B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57EF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56E7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RF-11</w:t>
            </w:r>
          </w:p>
        </w:tc>
      </w:tr>
      <w:tr w:rsidR="00086104" w14:paraId="0263CA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1E46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4E28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Vincular assistido a turma</w:t>
            </w:r>
          </w:p>
        </w:tc>
      </w:tr>
      <w:tr w:rsidR="00086104" w14:paraId="4CACF1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4E59C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D843C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157BAA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AC201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6D6C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Associar e desassociar assistidos de uma turma, com busca por nome ou NIS e visualização dos integrantes já vinculados.</w:t>
            </w:r>
          </w:p>
        </w:tc>
      </w:tr>
      <w:tr w:rsidR="00086104" w14:paraId="1079D1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CA2E6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219E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Turma selecionada; assistido a incluir ou remover.</w:t>
            </w:r>
          </w:p>
        </w:tc>
      </w:tr>
      <w:tr w:rsidR="00086104" w14:paraId="485B5A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6CFA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8FD5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Vínculo atualizado; contagem de integrantes da turma recalculada.</w:t>
            </w:r>
          </w:p>
        </w:tc>
      </w:tr>
      <w:tr w:rsidR="00086104" w14:paraId="4C99E4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F6874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730DD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Um assistido pertence a, no máximo, uma turma por vez.</w:t>
            </w:r>
          </w:p>
          <w:p w14:paraId="089A588B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remoção do vínculo não exclui o assistido.</w:t>
            </w:r>
          </w:p>
          <w:p w14:paraId="2443803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Apenas assistidos da unidade ativa são oferecidos para vinculação.</w:t>
            </w:r>
          </w:p>
        </w:tc>
      </w:tr>
    </w:tbl>
    <w:p w14:paraId="46E91A0D" w14:textId="77777777" w:rsidR="00086104" w:rsidRDefault="004D02B9">
      <w:pPr>
        <w:pStyle w:val="Heading2"/>
        <w:spacing w:before="280" w:after="140"/>
      </w:pPr>
      <w:bookmarkStart w:id="24" w:name="_Toc236563042"/>
      <w:r>
        <w:rPr>
          <w:b/>
          <w:bCs/>
          <w:color w:val="3E4095"/>
          <w:sz w:val="25"/>
          <w:szCs w:val="25"/>
        </w:rPr>
        <w:t>3.4. Lista de Presença</w:t>
      </w:r>
      <w:bookmarkEnd w:id="24"/>
    </w:p>
    <w:p w14:paraId="77993412" w14:textId="77777777" w:rsidR="00086104" w:rsidRDefault="004D02B9">
      <w:pPr>
        <w:pStyle w:val="Heading3"/>
        <w:spacing w:before="220" w:after="120"/>
      </w:pPr>
      <w:bookmarkStart w:id="25" w:name="_Toc236563043"/>
      <w:r>
        <w:rPr>
          <w:b/>
          <w:bCs/>
          <w:color w:val="1A3A4A"/>
          <w:sz w:val="22"/>
          <w:szCs w:val="22"/>
        </w:rPr>
        <w:t>RF-12 — Lançar lista de presença</w:t>
      </w:r>
      <w:bookmarkEnd w:id="25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6805D7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6F7E1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45136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RF-12</w:t>
            </w:r>
          </w:p>
        </w:tc>
      </w:tr>
      <w:tr w:rsidR="00086104" w14:paraId="5B57BD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35E6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8A9D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Lançar lista de presença</w:t>
            </w:r>
          </w:p>
        </w:tc>
      </w:tr>
      <w:tr w:rsidR="00086104" w14:paraId="3732E8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AB3CC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0719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2F22C7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5C2A3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8AEB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Registrar presença ou falta dos assistidos de uma turma, para uma data e um período determinados.</w:t>
            </w:r>
          </w:p>
        </w:tc>
      </w:tr>
      <w:tr w:rsidR="00086104" w14:paraId="1F3ED9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A1FBA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B00F1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Turma; período; data; marcação de presença ou falta por assistido.</w:t>
            </w:r>
          </w:p>
        </w:tc>
      </w:tr>
      <w:tr w:rsidR="00086104" w14:paraId="34A11A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2F3F1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4342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Lista de presença gravada, com um registro por assistido; confirmação ao usuário.</w:t>
            </w:r>
          </w:p>
        </w:tc>
      </w:tr>
      <w:tr w:rsidR="00086104" w14:paraId="59B30F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7AD1EB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3E4F6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gravação é impedida quando não há unidade ativa selecionada.</w:t>
            </w:r>
          </w:p>
          <w:p w14:paraId="11037AE0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Existe no máximo uma lista por combinação de unidade, data, turma e período; um novo lançamento sobre a mesma combinação atualiza a lista existente em vez de duplicá-la.</w:t>
            </w:r>
          </w:p>
          <w:p w14:paraId="4D8D9E1E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Assistidos inativos não são oferecidos para novas marcações.</w:t>
            </w:r>
          </w:p>
          <w:p w14:paraId="4CF7CE5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A operação é registrada em trilha de auditoria.</w:t>
            </w:r>
          </w:p>
        </w:tc>
      </w:tr>
    </w:tbl>
    <w:p w14:paraId="4563E187" w14:textId="77777777" w:rsidR="00086104" w:rsidRDefault="00086104">
      <w:pPr>
        <w:spacing w:after="160"/>
      </w:pPr>
    </w:p>
    <w:p w14:paraId="23CFC778" w14:textId="77777777" w:rsidR="00086104" w:rsidRDefault="004D02B9">
      <w:pPr>
        <w:pStyle w:val="Heading3"/>
        <w:spacing w:before="220" w:after="120"/>
      </w:pPr>
      <w:bookmarkStart w:id="26" w:name="_Toc236563044"/>
      <w:r>
        <w:rPr>
          <w:b/>
          <w:bCs/>
          <w:color w:val="1A3A4A"/>
          <w:sz w:val="22"/>
          <w:szCs w:val="22"/>
        </w:rPr>
        <w:t>RF-13 — Consultar e corrigir listas anteriores</w:t>
      </w:r>
      <w:bookmarkEnd w:id="26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300B58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240EB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6B28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RF-13</w:t>
            </w:r>
          </w:p>
        </w:tc>
      </w:tr>
      <w:tr w:rsidR="00086104" w14:paraId="5A6472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6165A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5BB0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Consultar e corrigir listas anteriores</w:t>
            </w:r>
          </w:p>
        </w:tc>
      </w:tr>
      <w:tr w:rsidR="00086104" w14:paraId="4D3D7A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7FED5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lastRenderedPageBreak/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C2337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3AFEDC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7EC9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C936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Consultar o histórico de listas de presença, com filtros por data e turma, e permitir a correção das marcações de uma lista já gravada.</w:t>
            </w:r>
          </w:p>
        </w:tc>
      </w:tr>
      <w:tr w:rsidR="00086104" w14:paraId="2E3F3F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589361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AE7E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Filtros de data e turma; alterações nas marcações de uma lista existente.</w:t>
            </w:r>
          </w:p>
        </w:tc>
      </w:tr>
      <w:tr w:rsidR="00086104" w14:paraId="2F1029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29B0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B37EB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Detalhamento da lista com presentes e faltosos; lista atualizada após a correção.</w:t>
            </w:r>
          </w:p>
        </w:tc>
      </w:tr>
      <w:tr w:rsidR="00086104" w14:paraId="7FC2C5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3BE4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7C1AC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O detalhamento identifica cada assistido e sua situação na data.</w:t>
            </w:r>
          </w:p>
          <w:p w14:paraId="23DDC472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Assistidos posteriormente desativados continuam visíveis nas listas em que constam.</w:t>
            </w:r>
          </w:p>
          <w:p w14:paraId="0DC5FE8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Correções são registradas em trilha de auditoria.</w:t>
            </w:r>
          </w:p>
        </w:tc>
      </w:tr>
    </w:tbl>
    <w:p w14:paraId="6E25897B" w14:textId="77777777" w:rsidR="00086104" w:rsidRDefault="004D02B9">
      <w:pPr>
        <w:pStyle w:val="Heading2"/>
        <w:spacing w:before="280" w:after="140"/>
      </w:pPr>
      <w:bookmarkStart w:id="27" w:name="_Toc236563045"/>
      <w:r>
        <w:rPr>
          <w:b/>
          <w:bCs/>
          <w:color w:val="3E4095"/>
          <w:sz w:val="25"/>
          <w:szCs w:val="25"/>
        </w:rPr>
        <w:t>3.5. Integração com o SISC</w:t>
      </w:r>
      <w:bookmarkEnd w:id="27"/>
    </w:p>
    <w:p w14:paraId="31183097" w14:textId="77777777" w:rsidR="00086104" w:rsidRDefault="004D02B9">
      <w:pPr>
        <w:pStyle w:val="Heading3"/>
        <w:spacing w:before="220" w:after="120"/>
      </w:pPr>
      <w:bookmarkStart w:id="28" w:name="_Toc236563046"/>
      <w:r>
        <w:rPr>
          <w:b/>
          <w:bCs/>
          <w:color w:val="1A3A4A"/>
          <w:sz w:val="22"/>
          <w:szCs w:val="22"/>
        </w:rPr>
        <w:t>RF-14 — Registrar vinculação no SISC</w:t>
      </w:r>
      <w:bookmarkEnd w:id="28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797138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CE2E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98DC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RF-14</w:t>
            </w:r>
          </w:p>
        </w:tc>
      </w:tr>
      <w:tr w:rsidR="00086104" w14:paraId="09660F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E4C11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8E99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Registrar vinculação no SISC</w:t>
            </w:r>
          </w:p>
        </w:tc>
      </w:tr>
      <w:tr w:rsidR="00086104" w14:paraId="735C4D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53DA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B439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15465E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C8F3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EC84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Registrar, na ficha do assistido, a data de vinculação e o grupo informados no SISC, sistema externo de referência do serviço.</w:t>
            </w:r>
          </w:p>
        </w:tc>
      </w:tr>
      <w:tr w:rsidR="00086104" w14:paraId="7EEB92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AFC6D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6C4DA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Data de vinculação no SISC; grupo no SISC, selecionado entre as turmas da unidade.</w:t>
            </w:r>
          </w:p>
        </w:tc>
      </w:tr>
      <w:tr w:rsidR="00086104" w14:paraId="3A48CA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F1C8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52DC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Dados do SISC gravados na ficha e exibidos na consulta de detalhes.</w:t>
            </w:r>
          </w:p>
        </w:tc>
      </w:tr>
      <w:tr w:rsidR="00086104" w14:paraId="39284D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379C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4A774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O grupo do SISC é escolhido a partir das turmas cadastradas, não digitado livremente.</w:t>
            </w:r>
          </w:p>
          <w:p w14:paraId="0E89024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Grupo previamente gravado que não corresponda a turma existente é preservado na edição.</w:t>
            </w:r>
          </w:p>
        </w:tc>
      </w:tr>
    </w:tbl>
    <w:p w14:paraId="5A3CC726" w14:textId="77777777" w:rsidR="00086104" w:rsidRDefault="00086104">
      <w:pPr>
        <w:spacing w:after="160"/>
      </w:pPr>
    </w:p>
    <w:p w14:paraId="68B0E04F" w14:textId="77777777" w:rsidR="00086104" w:rsidRDefault="004D02B9">
      <w:pPr>
        <w:pStyle w:val="Heading3"/>
        <w:spacing w:before="220" w:after="120"/>
      </w:pPr>
      <w:bookmarkStart w:id="29" w:name="_Toc236563047"/>
      <w:r>
        <w:rPr>
          <w:b/>
          <w:bCs/>
          <w:color w:val="1A3A4A"/>
          <w:sz w:val="22"/>
          <w:szCs w:val="22"/>
        </w:rPr>
        <w:t>RF-15 — Sinalizar divergência entre SISC e turma</w:t>
      </w:r>
      <w:bookmarkEnd w:id="29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58C5BE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A18EE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BB415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RF-15</w:t>
            </w:r>
          </w:p>
        </w:tc>
      </w:tr>
      <w:tr w:rsidR="00086104" w14:paraId="18ABE2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C750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618EB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Sinalizar divergência entre SISC e turma</w:t>
            </w:r>
          </w:p>
        </w:tc>
      </w:tr>
      <w:tr w:rsidR="00086104" w14:paraId="2C0EF8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14D72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F85D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05A0EE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5A6DB6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FB0D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Identificar e destacar os assistidos cujo grupo informado no SISC difere da turma à qual estão vinculados na unidade, permitindo o controle e a regularização dos cadastros.</w:t>
            </w:r>
          </w:p>
        </w:tc>
      </w:tr>
      <w:tr w:rsidR="00086104" w14:paraId="18FA05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FFA0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586A7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Grupo no SISC e turma vinculada do assistido.</w:t>
            </w:r>
          </w:p>
        </w:tc>
      </w:tr>
      <w:tr w:rsidR="00086104" w14:paraId="61D100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BFE1E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4B177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Indicação visual de divergência na listagem, no formulário e na consulta de detalhes; filtro e contagem de casos divergentes.</w:t>
            </w:r>
          </w:p>
        </w:tc>
      </w:tr>
      <w:tr w:rsidR="00086104" w14:paraId="680122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8DC5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9D8F7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divergência é sinalizada apenas quando ambos os valores estão preenchidos.</w:t>
            </w:r>
          </w:p>
          <w:p w14:paraId="589529A9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Cadastro incompleto não é tratado como divergência.</w:t>
            </w:r>
          </w:p>
          <w:p w14:paraId="6D6C1F7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A listagem pode ser restrita somente aos casos divergentes.</w:t>
            </w:r>
          </w:p>
        </w:tc>
      </w:tr>
    </w:tbl>
    <w:p w14:paraId="0E9860B5" w14:textId="77777777" w:rsidR="00086104" w:rsidRDefault="004D02B9">
      <w:pPr>
        <w:pStyle w:val="Heading2"/>
        <w:spacing w:before="280" w:after="140"/>
      </w:pPr>
      <w:bookmarkStart w:id="30" w:name="_Toc236563048"/>
      <w:r>
        <w:rPr>
          <w:b/>
          <w:bCs/>
          <w:color w:val="3E4095"/>
          <w:sz w:val="25"/>
          <w:szCs w:val="25"/>
        </w:rPr>
        <w:t>3.6. Exportações e Relatórios</w:t>
      </w:r>
      <w:bookmarkEnd w:id="30"/>
    </w:p>
    <w:p w14:paraId="06C2CA89" w14:textId="77777777" w:rsidR="00086104" w:rsidRDefault="004D02B9">
      <w:pPr>
        <w:pStyle w:val="Heading3"/>
        <w:spacing w:before="220" w:after="120"/>
      </w:pPr>
      <w:bookmarkStart w:id="31" w:name="_Toc236563049"/>
      <w:r>
        <w:rPr>
          <w:b/>
          <w:bCs/>
          <w:color w:val="1A3A4A"/>
          <w:sz w:val="22"/>
          <w:szCs w:val="22"/>
        </w:rPr>
        <w:lastRenderedPageBreak/>
        <w:t>RF-16 — Exportar ficha do assistido</w:t>
      </w:r>
      <w:bookmarkEnd w:id="31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135742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E0A7E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5793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RF-16</w:t>
            </w:r>
          </w:p>
        </w:tc>
      </w:tr>
      <w:tr w:rsidR="00086104" w14:paraId="2E52E9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B02A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07E8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Exportar ficha do assistido</w:t>
            </w:r>
          </w:p>
        </w:tc>
      </w:tr>
      <w:tr w:rsidR="00086104" w14:paraId="686948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3295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56FA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34F05D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8EFF3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A0C8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Gerar a ficha individual do assistido em formato PDF, com identidade visual institucional, ou os seus dados em planilha eletrônica.</w:t>
            </w:r>
          </w:p>
        </w:tc>
      </w:tr>
      <w:tr w:rsidR="00086104" w14:paraId="4DE7A1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B86D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0F29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Assistido selecionado na consulta de detalhes.</w:t>
            </w:r>
          </w:p>
        </w:tc>
      </w:tr>
      <w:tr w:rsidR="00086104" w14:paraId="5EA416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1E89F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FD46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Arquivo PDF paginado com os dados cadastrais, composição familiar, pessoas autorizadas e observações; ou planilha com os mesmos campos.</w:t>
            </w:r>
          </w:p>
        </w:tc>
      </w:tr>
      <w:tr w:rsidR="00086104" w14:paraId="0641AF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80CCC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FCF4B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ficha apresenta cabeçalho institucional, numeração de páginas e identificação da unidade.</w:t>
            </w:r>
          </w:p>
          <w:p w14:paraId="70203A46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Campos não preenchidos são exibidos de forma padronizada.</w:t>
            </w:r>
          </w:p>
          <w:p w14:paraId="1F687AF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O nome do arquivo identifica o assistido.</w:t>
            </w:r>
          </w:p>
        </w:tc>
      </w:tr>
    </w:tbl>
    <w:p w14:paraId="20EEA31E" w14:textId="77777777" w:rsidR="00086104" w:rsidRDefault="00086104">
      <w:pPr>
        <w:spacing w:after="160"/>
      </w:pPr>
    </w:p>
    <w:p w14:paraId="7DF48BB0" w14:textId="77777777" w:rsidR="00086104" w:rsidRDefault="004D02B9">
      <w:pPr>
        <w:pStyle w:val="Heading3"/>
        <w:spacing w:before="220" w:after="120"/>
      </w:pPr>
      <w:bookmarkStart w:id="32" w:name="_Toc236563050"/>
      <w:r>
        <w:rPr>
          <w:b/>
          <w:bCs/>
          <w:color w:val="1A3A4A"/>
          <w:sz w:val="22"/>
          <w:szCs w:val="22"/>
        </w:rPr>
        <w:t>RF-17 — Exportar relação de assistidos</w:t>
      </w:r>
      <w:bookmarkEnd w:id="32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7EEDC7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FDE51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209B2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RF-17</w:t>
            </w:r>
          </w:p>
        </w:tc>
      </w:tr>
      <w:tr w:rsidR="00086104" w14:paraId="5CDECD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05453A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D75D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Exportar relação de assistidos</w:t>
            </w:r>
          </w:p>
        </w:tc>
      </w:tr>
      <w:tr w:rsidR="00086104" w14:paraId="27875D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BF26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0805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7B8838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621B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E7613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Gerar planilha eletrônica com os assistidos presentes na listagem, respeitando os filtros aplicados.</w:t>
            </w:r>
          </w:p>
        </w:tc>
      </w:tr>
      <w:tr w:rsidR="00086104" w14:paraId="742122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F6983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B185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Conjunto de assistidos resultante dos filtros correntes.</w:t>
            </w:r>
          </w:p>
        </w:tc>
      </w:tr>
      <w:tr w:rsidR="00086104" w14:paraId="189B1E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4262C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9396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Planilha com uma linha por assistido e colunas correspondentes aos campos da ficha.</w:t>
            </w:r>
          </w:p>
        </w:tc>
      </w:tr>
      <w:tr w:rsidR="00086104" w14:paraId="3D8A85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BDDF3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AE6149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exportação reflete exatamente o conjunto filtrado em tela.</w:t>
            </w:r>
          </w:p>
          <w:p w14:paraId="5CD6F53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A ação fica indisponível quando não há resultados.</w:t>
            </w:r>
          </w:p>
        </w:tc>
      </w:tr>
    </w:tbl>
    <w:p w14:paraId="062C2692" w14:textId="77777777" w:rsidR="00086104" w:rsidRDefault="00086104">
      <w:pPr>
        <w:spacing w:after="160"/>
      </w:pPr>
    </w:p>
    <w:p w14:paraId="66D06F53" w14:textId="77777777" w:rsidR="00086104" w:rsidRDefault="004D02B9">
      <w:pPr>
        <w:pStyle w:val="Heading3"/>
        <w:spacing w:before="220" w:after="120"/>
      </w:pPr>
      <w:bookmarkStart w:id="33" w:name="_Toc236563051"/>
      <w:r>
        <w:rPr>
          <w:b/>
          <w:bCs/>
          <w:color w:val="1A3A4A"/>
          <w:sz w:val="22"/>
          <w:szCs w:val="22"/>
        </w:rPr>
        <w:t>RF-18 — Emitir relatórios operacionais</w:t>
      </w:r>
      <w:bookmarkEnd w:id="33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3BFBDA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4BBD8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215D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RF-18</w:t>
            </w:r>
          </w:p>
        </w:tc>
      </w:tr>
      <w:tr w:rsidR="00086104" w14:paraId="1BA841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07B49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6CA3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Emitir relatórios operacionais</w:t>
            </w:r>
          </w:p>
        </w:tc>
      </w:tr>
      <w:tr w:rsidR="00086104" w14:paraId="12DA64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78016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998D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40C243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B731A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B8D8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Gerar planilhas de turmas da unidade, histórico de listas de presença e lista de presença detalhada de uma data, mediante filtros de data, turma e período.</w:t>
            </w:r>
          </w:p>
        </w:tc>
      </w:tr>
      <w:tr w:rsidR="00086104" w14:paraId="181C54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A00A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8269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Tipo de relatório; filtros de data ou intervalo, turma e período.</w:t>
            </w:r>
          </w:p>
        </w:tc>
      </w:tr>
      <w:tr w:rsidR="00086104" w14:paraId="654221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44C7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5EF8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Planilha eletrônica com os dados selecionados.</w:t>
            </w:r>
          </w:p>
        </w:tc>
      </w:tr>
      <w:tr w:rsidR="00086104" w14:paraId="30E94D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2519E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1EB2C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ausência de resultados é informada sem gerar arquivo vazio.</w:t>
            </w:r>
          </w:p>
          <w:p w14:paraId="25A7C97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Os filtros aplicáveis variam conforme o tipo de relatório escolhido.</w:t>
            </w:r>
          </w:p>
        </w:tc>
      </w:tr>
    </w:tbl>
    <w:p w14:paraId="013BC043" w14:textId="77777777" w:rsidR="00086104" w:rsidRDefault="00086104">
      <w:pPr>
        <w:spacing w:after="160"/>
      </w:pPr>
    </w:p>
    <w:p w14:paraId="6C4B73D9" w14:textId="77777777" w:rsidR="00086104" w:rsidRDefault="004D02B9">
      <w:pPr>
        <w:pStyle w:val="Heading3"/>
        <w:spacing w:before="220" w:after="120"/>
      </w:pPr>
      <w:bookmarkStart w:id="34" w:name="_Toc236563052"/>
      <w:r>
        <w:rPr>
          <w:b/>
          <w:bCs/>
          <w:color w:val="1A3A4A"/>
          <w:sz w:val="22"/>
          <w:szCs w:val="22"/>
        </w:rPr>
        <w:t>RF-19 — Emitir relatório analítico consolidado</w:t>
      </w:r>
      <w:bookmarkEnd w:id="34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384CD9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83DC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7AB2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RF-19</w:t>
            </w:r>
          </w:p>
        </w:tc>
      </w:tr>
      <w:tr w:rsidR="00086104" w14:paraId="109BB3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7564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6B85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Emitir relatório analítico consolidado</w:t>
            </w:r>
          </w:p>
        </w:tc>
      </w:tr>
      <w:tr w:rsidR="00086104" w14:paraId="00B653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AAA4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331B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Todos os perfis autenticados</w:t>
            </w:r>
          </w:p>
        </w:tc>
      </w:tr>
      <w:tr w:rsidR="00086104" w14:paraId="2D9900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12D6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7C40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Apresentar painel analítico com indicadores de frequência e distribuição por turma e período, filtrável por intervalo de tempo e unidade, e exportá-lo em PDF. A exportação pode abranger a unidade selecionada ou gerar documento único com uma seção por unidade seguida do consolidado geral.</w:t>
            </w:r>
          </w:p>
        </w:tc>
      </w:tr>
      <w:tr w:rsidR="00086104" w14:paraId="067BFF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C2E57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E9F58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Intervalo de análise; unidade ou conjunto de unidades.</w:t>
            </w:r>
          </w:p>
        </w:tc>
      </w:tr>
      <w:tr w:rsidR="00086104" w14:paraId="675C16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B11BC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E445F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Painel com indicadores e gráficos; documento PDF com cabeçalho institucional e numeração contínua.</w:t>
            </w:r>
          </w:p>
        </w:tc>
      </w:tr>
      <w:tr w:rsidR="00086104" w14:paraId="192FDD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85CE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1362E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O documento consolidado contém uma seção por unidade e uma seção final consolidada.</w:t>
            </w:r>
          </w:p>
          <w:p w14:paraId="5BC84CE3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numeração de páginas é contínua ao longo de todo o documento.</w:t>
            </w:r>
          </w:p>
          <w:p w14:paraId="2E3A99E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O usuário só exporta dados das unidades às quais tem acesso.</w:t>
            </w:r>
          </w:p>
        </w:tc>
      </w:tr>
    </w:tbl>
    <w:p w14:paraId="5C4EB7F9" w14:textId="77777777" w:rsidR="00086104" w:rsidRDefault="004D02B9">
      <w:pPr>
        <w:pStyle w:val="Heading2"/>
        <w:spacing w:before="280" w:after="140"/>
      </w:pPr>
      <w:bookmarkStart w:id="35" w:name="_Toc236563053"/>
      <w:r>
        <w:rPr>
          <w:b/>
          <w:bCs/>
          <w:color w:val="3E4095"/>
          <w:sz w:val="25"/>
          <w:szCs w:val="25"/>
        </w:rPr>
        <w:t>3.7. Administração</w:t>
      </w:r>
      <w:bookmarkEnd w:id="35"/>
    </w:p>
    <w:p w14:paraId="52F4C4B1" w14:textId="77777777" w:rsidR="00086104" w:rsidRDefault="004D02B9">
      <w:pPr>
        <w:pStyle w:val="Heading3"/>
        <w:spacing w:before="220" w:after="120"/>
      </w:pPr>
      <w:bookmarkStart w:id="36" w:name="_Toc236563054"/>
      <w:r>
        <w:rPr>
          <w:b/>
          <w:bCs/>
          <w:color w:val="1A3A4A"/>
          <w:sz w:val="22"/>
          <w:szCs w:val="22"/>
        </w:rPr>
        <w:t>RF-20 — Consultar funcionários</w:t>
      </w:r>
      <w:bookmarkEnd w:id="36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49A31B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A901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6C1B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RF-20</w:t>
            </w:r>
          </w:p>
        </w:tc>
      </w:tr>
      <w:tr w:rsidR="00086104" w14:paraId="6F776D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1555B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444E2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Consultar funcionários</w:t>
            </w:r>
          </w:p>
        </w:tc>
      </w:tr>
      <w:tr w:rsidR="00086104" w14:paraId="21BEB5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AC376B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D6F69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Administrador e Equipe Sede</w:t>
            </w:r>
          </w:p>
        </w:tc>
      </w:tr>
      <w:tr w:rsidR="00086104" w14:paraId="0D4AD8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3527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FC37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Listar os funcionários cadastrados, com perfil de acesso, situação e unidades vinculadas.</w:t>
            </w:r>
          </w:p>
        </w:tc>
      </w:tr>
      <w:tr w:rsidR="00086104" w14:paraId="634FC9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6BA37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9C24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Requisição autenticada de perfil autorizado.</w:t>
            </w:r>
          </w:p>
        </w:tc>
      </w:tr>
      <w:tr w:rsidR="00086104" w14:paraId="4DDF6A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DC8C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BD46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Relação de funcionários com perfil, situação e unidades.</w:t>
            </w:r>
          </w:p>
        </w:tc>
      </w:tr>
      <w:tr w:rsidR="00086104" w14:paraId="614448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675FE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E9468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Perfis de unidade não têm acesso à relação de funcionários.</w:t>
            </w:r>
          </w:p>
        </w:tc>
      </w:tr>
    </w:tbl>
    <w:p w14:paraId="13973501" w14:textId="77777777" w:rsidR="00086104" w:rsidRDefault="00086104">
      <w:pPr>
        <w:spacing w:after="160"/>
      </w:pPr>
    </w:p>
    <w:p w14:paraId="2AD91838" w14:textId="77777777" w:rsidR="00086104" w:rsidRDefault="004D02B9">
      <w:pPr>
        <w:pStyle w:val="Heading3"/>
        <w:spacing w:before="220" w:after="120"/>
      </w:pPr>
      <w:bookmarkStart w:id="37" w:name="_Toc236563055"/>
      <w:r>
        <w:rPr>
          <w:b/>
          <w:bCs/>
          <w:color w:val="1A3A4A"/>
          <w:sz w:val="22"/>
          <w:szCs w:val="22"/>
        </w:rPr>
        <w:t>RF-21 — Manter funcionários e permissões</w:t>
      </w:r>
      <w:bookmarkEnd w:id="37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0928C2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2E04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E3E08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RF-21</w:t>
            </w:r>
          </w:p>
        </w:tc>
      </w:tr>
      <w:tr w:rsidR="00086104" w14:paraId="32B211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2474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68C5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Manter funcionários e permissões</w:t>
            </w:r>
          </w:p>
        </w:tc>
      </w:tr>
      <w:tr w:rsidR="00086104" w14:paraId="45CC73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5F59A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C0C9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086104" w14:paraId="2CA044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FEE0B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C081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Cadastrar, editar e excluir funcionários, definindo perfil de acesso, situação e unidades autorizadas.</w:t>
            </w:r>
          </w:p>
        </w:tc>
      </w:tr>
      <w:tr w:rsidR="00086104" w14:paraId="550E62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E7D3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6AA4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Nome, e-mail, senha, perfil de acesso, unidades vinculadas e situação.</w:t>
            </w:r>
          </w:p>
        </w:tc>
      </w:tr>
      <w:tr w:rsidR="00086104" w14:paraId="6BB933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3794C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10FD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Funcionário persistido com as permissões definidas.</w:t>
            </w:r>
          </w:p>
        </w:tc>
      </w:tr>
      <w:tr w:rsidR="00086104" w14:paraId="0FC713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EDF6AE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lastRenderedPageBreak/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1D523E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Nome, e-mail, senha e perfil são obrigatórios na criação.</w:t>
            </w:r>
          </w:p>
          <w:p w14:paraId="3DE8F6FB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O e-mail é único no sistema.</w:t>
            </w:r>
          </w:p>
          <w:p w14:paraId="2D57C896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Perfil informado fora da lista admitida é recusado com mensagem explicativa.</w:t>
            </w:r>
          </w:p>
          <w:p w14:paraId="1BB6EE52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Na edição, a senha só é alterada quando informada.</w:t>
            </w:r>
          </w:p>
          <w:p w14:paraId="53E192B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Somente o perfil Administrador executa operações de escrita.</w:t>
            </w:r>
          </w:p>
        </w:tc>
      </w:tr>
    </w:tbl>
    <w:p w14:paraId="6332FB57" w14:textId="77777777" w:rsidR="00086104" w:rsidRDefault="00086104">
      <w:pPr>
        <w:spacing w:after="160"/>
      </w:pPr>
    </w:p>
    <w:p w14:paraId="35E13117" w14:textId="77777777" w:rsidR="00086104" w:rsidRDefault="004D02B9">
      <w:pPr>
        <w:pStyle w:val="Heading3"/>
        <w:spacing w:before="220" w:after="120"/>
      </w:pPr>
      <w:bookmarkStart w:id="38" w:name="_Toc236563056"/>
      <w:r>
        <w:rPr>
          <w:b/>
          <w:bCs/>
          <w:color w:val="1A3A4A"/>
          <w:sz w:val="22"/>
          <w:szCs w:val="22"/>
        </w:rPr>
        <w:t>RF-22 — Registrar trilha de auditoria</w:t>
      </w:r>
      <w:bookmarkEnd w:id="38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086104" w14:paraId="0ADDCA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51C3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Identificador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75FA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RF-22</w:t>
            </w:r>
          </w:p>
        </w:tc>
      </w:tr>
      <w:tr w:rsidR="00086104" w14:paraId="4D71DE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851C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Nome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25852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Registrar trilha de auditoria</w:t>
            </w:r>
          </w:p>
        </w:tc>
      </w:tr>
      <w:tr w:rsidR="00086104" w14:paraId="34EDF7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6F7483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Perfis autorizados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588C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Sistema</w:t>
            </w:r>
          </w:p>
        </w:tc>
      </w:tr>
      <w:tr w:rsidR="00086104" w14:paraId="66E2A8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40543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8AAB8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Registrar automaticamente eventos relevantes de autenticação e de gravação de listas de presença, com autor, ação e detalhes.</w:t>
            </w:r>
          </w:p>
        </w:tc>
      </w:tr>
      <w:tr w:rsidR="00086104" w14:paraId="2A2B34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6681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Entradas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44B5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Eventos gerados pelas operações do sistema.</w:t>
            </w:r>
          </w:p>
        </w:tc>
      </w:tr>
      <w:tr w:rsidR="00086104" w14:paraId="395419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FC1A9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Saídas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545D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Registros de auditoria persistidos.</w:t>
            </w:r>
          </w:p>
        </w:tc>
      </w:tr>
      <w:tr w:rsidR="00086104" w14:paraId="59FC53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53BA6F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Critérios de aceitação</w:t>
            </w:r>
          </w:p>
        </w:tc>
        <w:tc>
          <w:tcPr>
            <w:tcW w:w="7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412CF" w14:textId="77777777" w:rsidR="00086104" w:rsidRDefault="004D02B9">
            <w:pPr>
              <w:spacing w:after="60" w:line="264" w:lineRule="auto"/>
            </w:pPr>
            <w:r>
              <w:rPr>
                <w:sz w:val="20"/>
                <w:szCs w:val="20"/>
              </w:rPr>
              <w:t>• A indisponibilidade da trilha não interrompe a operação em curso.</w:t>
            </w:r>
          </w:p>
          <w:p w14:paraId="67F26AE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• Cada registro identifica o autor, a ação e o momento da ocorrência.</w:t>
            </w:r>
          </w:p>
        </w:tc>
      </w:tr>
    </w:tbl>
    <w:p w14:paraId="400BBEFE" w14:textId="77777777" w:rsidR="00086104" w:rsidRDefault="004D02B9">
      <w:r>
        <w:br w:type="page"/>
      </w:r>
    </w:p>
    <w:p w14:paraId="1DAAEDDE" w14:textId="77777777" w:rsidR="00086104" w:rsidRDefault="004D02B9">
      <w:pPr>
        <w:pStyle w:val="Heading1"/>
        <w:spacing w:before="360" w:after="180"/>
      </w:pPr>
      <w:bookmarkStart w:id="39" w:name="_Toc236563057"/>
      <w:r>
        <w:rPr>
          <w:b/>
          <w:bCs/>
          <w:color w:val="1A3A4A"/>
          <w:sz w:val="30"/>
          <w:szCs w:val="30"/>
        </w:rPr>
        <w:lastRenderedPageBreak/>
        <w:t>4. Requisitos não funcionais</w:t>
      </w:r>
      <w:bookmarkEnd w:id="39"/>
    </w:p>
    <w:p w14:paraId="41741E16" w14:textId="77777777" w:rsidR="00086104" w:rsidRDefault="004D02B9">
      <w:pPr>
        <w:spacing w:after="120" w:line="276" w:lineRule="auto"/>
      </w:pPr>
      <w:r>
        <w:t>Os requisitos não funcionais descrevem os atributos de qualidade esperados do sistema, bem como as restrições que condicionam a sua construção e operação.</w:t>
      </w:r>
    </w:p>
    <w:p w14:paraId="1EB313ED" w14:textId="77777777" w:rsidR="00086104" w:rsidRDefault="004D02B9">
      <w:pPr>
        <w:pStyle w:val="Heading2"/>
        <w:spacing w:before="280" w:after="140"/>
      </w:pPr>
      <w:bookmarkStart w:id="40" w:name="_Toc236563058"/>
      <w:r>
        <w:rPr>
          <w:b/>
          <w:bCs/>
          <w:color w:val="3E4095"/>
          <w:sz w:val="25"/>
          <w:szCs w:val="25"/>
        </w:rPr>
        <w:t>4.1. Segurança</w:t>
      </w:r>
      <w:bookmarkEnd w:id="40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388"/>
      </w:tblGrid>
      <w:tr w:rsidR="00086104" w14:paraId="71ABB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02E1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Id.</w:t>
            </w:r>
          </w:p>
        </w:tc>
        <w:tc>
          <w:tcPr>
            <w:tcW w:w="838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4C44E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Requisito</w:t>
            </w:r>
          </w:p>
        </w:tc>
      </w:tr>
      <w:tr w:rsidR="00086104" w14:paraId="73593098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3E867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RNF-01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88F2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As senhas são armazenadas exclusivamente como hash criptográfico, nunca em texto puro.</w:t>
            </w:r>
          </w:p>
        </w:tc>
      </w:tr>
      <w:tr w:rsidR="00086104" w14:paraId="4D63620B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AA3E9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RNF-02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0EF9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 acesso às funcionalidades é controlado por perfil, verificado no servidor a cada requisição. A ocultação de elementos na interface é complementar e não constitui, por si só, mecanismo de controle.</w:t>
            </w:r>
          </w:p>
        </w:tc>
      </w:tr>
      <w:tr w:rsidR="00086104" w14:paraId="14BE4EAB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52E1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RNF-03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520F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Cada requisição é restrita às unidades vinculadas ao usuário; tentativas de acesso a unidade não autorizada são recusadas com código de erro apropriado.</w:t>
            </w:r>
          </w:p>
        </w:tc>
      </w:tr>
      <w:tr w:rsidR="00086104" w14:paraId="56B9A085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CACA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RNF-04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8FEF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autenticação utiliza token assinado, com prazo de validade configurável (padrão de sete dias).</w:t>
            </w:r>
          </w:p>
        </w:tc>
      </w:tr>
      <w:tr w:rsidR="00086104" w14:paraId="14900AD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FEBE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RNF-05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9D1B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As tentativas de autenticação são limitadas a dez ocorrências malsucedidas a cada quinze minutos por origem; a API possui limite geral de quinhentas requisições no mesmo intervalo.</w:t>
            </w:r>
          </w:p>
        </w:tc>
      </w:tr>
      <w:tr w:rsidR="00086104" w14:paraId="4EFC536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BAE8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RNF-06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62FFC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aplicação só aceita requisições das origens declaradas em configuração.</w:t>
            </w:r>
          </w:p>
        </w:tc>
      </w:tr>
      <w:tr w:rsidR="00086104" w14:paraId="37CD219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99BD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RNF-07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BA09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Cabeçalhos de segurança HTTP são aplicados a todas as respostas.</w:t>
            </w:r>
          </w:p>
        </w:tc>
      </w:tr>
      <w:tr w:rsidR="00086104" w14:paraId="4F513E0E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D878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RNF-08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5F7D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 servidor não inicia quando variáveis de ambiente essenciais estiverem ausentes, evitando operação em estado inconsistente.</w:t>
            </w:r>
          </w:p>
        </w:tc>
      </w:tr>
      <w:tr w:rsidR="00086104" w14:paraId="7CDFD9CC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6883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RNF-09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4536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Dados sensíveis exibidos em tela, como NIS, são apresentados de forma mascarada, com revelação sob ação explícita do usuário.</w:t>
            </w:r>
          </w:p>
        </w:tc>
      </w:tr>
      <w:tr w:rsidR="00086104" w14:paraId="5E19A579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3695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RNF-10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CD66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exclusão de assistidos, por implicar perda de histórico, é restrita ao perfil Administrador.</w:t>
            </w:r>
          </w:p>
        </w:tc>
      </w:tr>
    </w:tbl>
    <w:p w14:paraId="18EE096C" w14:textId="77777777" w:rsidR="00086104" w:rsidRDefault="004D02B9">
      <w:pPr>
        <w:pStyle w:val="Heading2"/>
        <w:spacing w:before="280" w:after="140"/>
      </w:pPr>
      <w:bookmarkStart w:id="41" w:name="_Toc236563059"/>
      <w:r>
        <w:rPr>
          <w:b/>
          <w:bCs/>
          <w:color w:val="3E4095"/>
          <w:sz w:val="25"/>
          <w:szCs w:val="25"/>
        </w:rPr>
        <w:t>4.2. Desempenho</w:t>
      </w:r>
      <w:bookmarkEnd w:id="41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388"/>
      </w:tblGrid>
      <w:tr w:rsidR="00086104" w14:paraId="5BD5E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C2E6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Id.</w:t>
            </w:r>
          </w:p>
        </w:tc>
        <w:tc>
          <w:tcPr>
            <w:tcW w:w="838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BC174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Requisito</w:t>
            </w:r>
          </w:p>
        </w:tc>
      </w:tr>
      <w:tr w:rsidR="00086104" w14:paraId="2DB3F36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CF41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RNF-11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0C3E0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As operações de consulta e gravação devem responder em até três segundos em condições normais de uso.</w:t>
            </w:r>
          </w:p>
        </w:tc>
      </w:tr>
      <w:tr w:rsidR="00086104" w14:paraId="4DB7F232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C6E2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RNF-12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9FA6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Filtros e buscas na listagem de assistidos são aplicados no cliente sobre os dados já carregados, sem nova requisição ao servidor.</w:t>
            </w:r>
          </w:p>
        </w:tc>
      </w:tr>
      <w:tr w:rsidR="00086104" w14:paraId="301BA4C6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34B8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RNF-13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5019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geração de relatório consolidado exibe indicação de progresso, por envolver captura sequencial de múltiplas unidades.</w:t>
            </w:r>
          </w:p>
        </w:tc>
      </w:tr>
    </w:tbl>
    <w:p w14:paraId="2F8D175F" w14:textId="77777777" w:rsidR="00086104" w:rsidRDefault="004D02B9">
      <w:pPr>
        <w:pStyle w:val="Heading2"/>
        <w:spacing w:before="280" w:after="140"/>
      </w:pPr>
      <w:bookmarkStart w:id="42" w:name="_Toc236563060"/>
      <w:r>
        <w:rPr>
          <w:b/>
          <w:bCs/>
          <w:color w:val="3E4095"/>
          <w:sz w:val="25"/>
          <w:szCs w:val="25"/>
        </w:rPr>
        <w:t>4.3. Usabilidade</w:t>
      </w:r>
      <w:bookmarkEnd w:id="42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388"/>
      </w:tblGrid>
      <w:tr w:rsidR="00086104" w14:paraId="0FE59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C67060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Id.</w:t>
            </w:r>
          </w:p>
        </w:tc>
        <w:tc>
          <w:tcPr>
            <w:tcW w:w="838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D1FD0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Requisito</w:t>
            </w:r>
          </w:p>
        </w:tc>
      </w:tr>
      <w:tr w:rsidR="00086104" w14:paraId="724B97B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E9AFB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RNF-14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71F6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interface é integralmente apresentada em português do Brasil, com datas no formato dia/mês/ano.</w:t>
            </w:r>
          </w:p>
        </w:tc>
      </w:tr>
      <w:tr w:rsidR="00086104" w14:paraId="72F03CD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737D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RNF-15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62B8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 cadastro de assistidos é dividido em etapas, permitindo preenchimento gradual sem perda de dados entre elas.</w:t>
            </w:r>
          </w:p>
        </w:tc>
      </w:tr>
      <w:tr w:rsidR="00086104" w14:paraId="04045CB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5A244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RNF-16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E5F2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Ações destrutivas exigem confirmação explícita, com indicação clara das consequências e da alternativa não destrutiva, quando existir.</w:t>
            </w:r>
          </w:p>
        </w:tc>
      </w:tr>
      <w:tr w:rsidR="00086104" w14:paraId="12BA5B4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4B4C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RNF-17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77B1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interface é responsiva, adequando-se a computadores e dispositivos móveis.</w:t>
            </w:r>
          </w:p>
        </w:tc>
      </w:tr>
      <w:tr w:rsidR="00086104" w14:paraId="666DD785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B990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RNF-18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3AF8F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Mensagens de erro e de confirmação são apresentadas em linguagem compreensível ao usuário final, sem termos técnicos.</w:t>
            </w:r>
          </w:p>
        </w:tc>
      </w:tr>
    </w:tbl>
    <w:p w14:paraId="1EF207B9" w14:textId="77777777" w:rsidR="00086104" w:rsidRDefault="004D02B9">
      <w:pPr>
        <w:pStyle w:val="Heading2"/>
        <w:spacing w:before="280" w:after="140"/>
      </w:pPr>
      <w:bookmarkStart w:id="43" w:name="_Toc236563061"/>
      <w:r>
        <w:rPr>
          <w:b/>
          <w:bCs/>
          <w:color w:val="3E4095"/>
          <w:sz w:val="25"/>
          <w:szCs w:val="25"/>
        </w:rPr>
        <w:t>4.4. Confiabilidade e Integridade</w:t>
      </w:r>
      <w:bookmarkEnd w:id="43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388"/>
      </w:tblGrid>
      <w:tr w:rsidR="00086104" w14:paraId="4DCECE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1F0818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Id.</w:t>
            </w:r>
          </w:p>
        </w:tc>
        <w:tc>
          <w:tcPr>
            <w:tcW w:w="838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649ED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Requisito</w:t>
            </w:r>
          </w:p>
        </w:tc>
      </w:tr>
      <w:tr w:rsidR="00086104" w14:paraId="3D590287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CE666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RNF-19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3C2B6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 lançamento de lista de presença é idempotente: repetições sobre a mesma combinação de unidade, data, turma e período atualizam o registro existente, sem duplicação.</w:t>
            </w:r>
          </w:p>
        </w:tc>
      </w:tr>
      <w:tr w:rsidR="00086104" w14:paraId="4CCFC735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C2CA2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RNF-20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26DE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desativação de assistidos preserva integralmente o cadastro e o histórico de frequência.</w:t>
            </w:r>
          </w:p>
        </w:tc>
      </w:tr>
      <w:tr w:rsidR="00086104" w14:paraId="6214FD2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A193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RNF-21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722F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exclusão de turmas é impedida quando houver assistidos ou listas de presença associados.</w:t>
            </w:r>
          </w:p>
        </w:tc>
      </w:tr>
      <w:tr w:rsidR="00086104" w14:paraId="6CD3034B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F929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RNF-22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E755C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Eventos de autenticação e de gravação de presença são registrados em trilha de auditoria.</w:t>
            </w:r>
          </w:p>
        </w:tc>
      </w:tr>
      <w:tr w:rsidR="00086104" w14:paraId="30AF7CF9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2371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RNF-23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7C43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alteração da estrutura do banco de dados é feita por meio de scripts de migração numerados e idempotentes.</w:t>
            </w:r>
          </w:p>
        </w:tc>
      </w:tr>
    </w:tbl>
    <w:p w14:paraId="575A3432" w14:textId="77777777" w:rsidR="00086104" w:rsidRDefault="004D02B9">
      <w:pPr>
        <w:pStyle w:val="Heading2"/>
        <w:spacing w:before="280" w:after="140"/>
      </w:pPr>
      <w:bookmarkStart w:id="44" w:name="_Toc236563062"/>
      <w:r>
        <w:rPr>
          <w:b/>
          <w:bCs/>
          <w:color w:val="3E4095"/>
          <w:sz w:val="25"/>
          <w:szCs w:val="25"/>
        </w:rPr>
        <w:t>4.5. Escalabilidade e Manutenibilidade</w:t>
      </w:r>
      <w:bookmarkEnd w:id="44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388"/>
      </w:tblGrid>
      <w:tr w:rsidR="00086104" w14:paraId="79A6E5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156E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Id.</w:t>
            </w:r>
          </w:p>
        </w:tc>
        <w:tc>
          <w:tcPr>
            <w:tcW w:w="838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FB59B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Requisito</w:t>
            </w:r>
          </w:p>
        </w:tc>
      </w:tr>
      <w:tr w:rsidR="00086104" w14:paraId="4EF9F136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BA86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RNF-24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38B80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arquitetura permite a inclusão de novas unidades sem alteração de código.</w:t>
            </w:r>
          </w:p>
        </w:tc>
      </w:tr>
      <w:tr w:rsidR="00086104" w14:paraId="7A4271D7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795A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RNF-25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6381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 código do servidor segue separação em camadas de rotas, controladores e modelos.</w:t>
            </w:r>
          </w:p>
        </w:tc>
      </w:tr>
      <w:tr w:rsidR="00086104" w14:paraId="4EAAB80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63AB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RNF-26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86BC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Os perfis de acesso são definidos em ponto único do código, evitando divergência entre as camadas.</w:t>
            </w:r>
          </w:p>
        </w:tc>
      </w:tr>
      <w:tr w:rsidR="00086104" w14:paraId="5E80F812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3F55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RNF-27</w:t>
            </w:r>
          </w:p>
        </w:tc>
        <w:tc>
          <w:tcPr>
            <w:tcW w:w="83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7AE9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 sistema possui suíte de testes automatizados executável por comando único.</w:t>
            </w:r>
          </w:p>
        </w:tc>
      </w:tr>
    </w:tbl>
    <w:p w14:paraId="14B9ACFF" w14:textId="77777777" w:rsidR="00086104" w:rsidRDefault="004D02B9">
      <w:pPr>
        <w:pStyle w:val="Heading2"/>
        <w:spacing w:before="280" w:after="140"/>
      </w:pPr>
      <w:bookmarkStart w:id="45" w:name="_Toc236563063"/>
      <w:r>
        <w:rPr>
          <w:b/>
          <w:bCs/>
          <w:color w:val="3E4095"/>
          <w:sz w:val="25"/>
          <w:szCs w:val="25"/>
        </w:rPr>
        <w:t>4.6. Restrições</w:t>
      </w:r>
      <w:bookmarkEnd w:id="45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086104" w14:paraId="49744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E800A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Natureza</w:t>
            </w:r>
          </w:p>
        </w:tc>
        <w:tc>
          <w:tcPr>
            <w:tcW w:w="773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F2CB76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Restrição</w:t>
            </w:r>
          </w:p>
        </w:tc>
      </w:tr>
      <w:tr w:rsidR="00086104" w14:paraId="043A37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7485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Tecnológica</w:t>
            </w:r>
          </w:p>
        </w:tc>
        <w:tc>
          <w:tcPr>
            <w:tcW w:w="77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E6D0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interface é desenvolvida em React com Vite; o servidor, em Node.js com Express; a persistência utiliza PostgreSQL provido pela plataforma Supabase.</w:t>
            </w:r>
          </w:p>
        </w:tc>
      </w:tr>
      <w:tr w:rsidR="00086104" w14:paraId="14050A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F468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Tecnológica</w:t>
            </w:r>
          </w:p>
        </w:tc>
        <w:tc>
          <w:tcPr>
            <w:tcW w:w="77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F1382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comunicação entre interface e servidor ocorre exclusivamente por API HTTP com payloads em JSON.</w:t>
            </w:r>
          </w:p>
        </w:tc>
      </w:tr>
      <w:tr w:rsidR="00086104" w14:paraId="4B48BE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8C56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Operacional</w:t>
            </w:r>
          </w:p>
        </w:tc>
        <w:tc>
          <w:tcPr>
            <w:tcW w:w="77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9DFB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 interface e o servidor são publicados de forma independente, em provedores distintos; a atualização de um não implica a atualização do outro.</w:t>
            </w:r>
          </w:p>
        </w:tc>
      </w:tr>
      <w:tr w:rsidR="00086104" w14:paraId="277D76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5D6B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Operacional</w:t>
            </w:r>
          </w:p>
        </w:tc>
        <w:tc>
          <w:tcPr>
            <w:tcW w:w="77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FAEDB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As migrações de banco de dados são aplicadas manualmente pelo administrador, não havendo execução automática durante a publicação.</w:t>
            </w:r>
          </w:p>
        </w:tc>
      </w:tr>
      <w:tr w:rsidR="00086104" w14:paraId="3781C2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8904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Operacional</w:t>
            </w:r>
          </w:p>
        </w:tc>
        <w:tc>
          <w:tcPr>
            <w:tcW w:w="77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03C3F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 sistema pressupõe conectividade com a internet, não havendo modo de operação off-line.</w:t>
            </w:r>
          </w:p>
        </w:tc>
      </w:tr>
      <w:tr w:rsidR="00086104" w14:paraId="33A541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43F4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Regulatória</w:t>
            </w:r>
          </w:p>
        </w:tc>
        <w:tc>
          <w:tcPr>
            <w:tcW w:w="77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FB457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O tratamento de dados pessoais observa a Lei nº 13.709/2018 (LGPD). O sistema trata dados pessoais sensíveis e dados de crianças e adolescentes, o que exige atenção reforçada quanto a finalidade, acesso e compartilhamento.</w:t>
            </w:r>
          </w:p>
        </w:tc>
      </w:tr>
    </w:tbl>
    <w:p w14:paraId="65C4E540" w14:textId="77777777" w:rsidR="00086104" w:rsidRDefault="004D02B9">
      <w:pPr>
        <w:pStyle w:val="Heading2"/>
        <w:spacing w:before="280" w:after="140"/>
      </w:pPr>
      <w:bookmarkStart w:id="46" w:name="_Toc236563064"/>
      <w:r>
        <w:rPr>
          <w:b/>
          <w:bCs/>
          <w:color w:val="3E4095"/>
          <w:sz w:val="25"/>
          <w:szCs w:val="25"/>
        </w:rPr>
        <w:t>4.7. Requisitos de interface</w:t>
      </w:r>
      <w:bookmarkEnd w:id="46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086104" w14:paraId="7186B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9BC082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Tipo</w:t>
            </w:r>
          </w:p>
        </w:tc>
        <w:tc>
          <w:tcPr>
            <w:tcW w:w="723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52985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Descrição</w:t>
            </w:r>
          </w:p>
        </w:tc>
      </w:tr>
      <w:tr w:rsidR="00086104" w14:paraId="44934E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5907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Interface de usuário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3543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Aplicação web responsiva, acessada por navegador em versão atual, com resolução mínima recomendada de 1280 × 720 pixels.</w:t>
            </w:r>
          </w:p>
        </w:tc>
      </w:tr>
      <w:tr w:rsidR="00086104" w14:paraId="2309A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7054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Interface de software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2F8A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API HTTP própria, autenticada por token, consumida exclusivamente pela interface web do sistema.</w:t>
            </w:r>
          </w:p>
        </w:tc>
      </w:tr>
      <w:tr w:rsidR="00086104" w14:paraId="12AE8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A86DF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Interface de software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030D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Serviço de banco de dados PostgreSQL da plataforma Supabase, acessado pelo servidor por meio de credencial de serviço.</w:t>
            </w:r>
          </w:p>
        </w:tc>
      </w:tr>
      <w:tr w:rsidR="00086104" w14:paraId="435449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8BBB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Interface de comunicação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05748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Protocolo HTTPS em todas as comunicações entre navegador, servidor e banco de dados.</w:t>
            </w:r>
          </w:p>
        </w:tc>
      </w:tr>
      <w:tr w:rsidR="00086104" w14:paraId="3C853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9AB9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Interface de hardware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83C7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Não há requisitos específicos de hardware além de dispositivo capaz de executar navegador web compatível.</w:t>
            </w:r>
          </w:p>
        </w:tc>
      </w:tr>
    </w:tbl>
    <w:p w14:paraId="5D3113A5" w14:textId="77777777" w:rsidR="00086104" w:rsidRDefault="004D02B9">
      <w:r>
        <w:br w:type="page"/>
      </w:r>
    </w:p>
    <w:p w14:paraId="3ECB8FD6" w14:textId="77777777" w:rsidR="00086104" w:rsidRDefault="004D02B9">
      <w:pPr>
        <w:pStyle w:val="Heading1"/>
        <w:spacing w:before="360" w:after="180"/>
      </w:pPr>
      <w:bookmarkStart w:id="47" w:name="_Toc236563065"/>
      <w:r>
        <w:rPr>
          <w:b/>
          <w:bCs/>
          <w:color w:val="1A3A4A"/>
          <w:sz w:val="30"/>
          <w:szCs w:val="30"/>
        </w:rPr>
        <w:lastRenderedPageBreak/>
        <w:t>5. Modelos</w:t>
      </w:r>
      <w:bookmarkEnd w:id="47"/>
    </w:p>
    <w:p w14:paraId="2259D7FD" w14:textId="77777777" w:rsidR="00086104" w:rsidRDefault="004D02B9">
      <w:pPr>
        <w:spacing w:after="120" w:line="276" w:lineRule="auto"/>
      </w:pPr>
      <w:r>
        <w:t>Os modelos a seguir ilustram os requisitos especificados. Complementam o texto e não o substituem: em caso de divergência, prevalece a descrição textual dos requisitos.</w:t>
      </w:r>
    </w:p>
    <w:p w14:paraId="6BBFD72E" w14:textId="77777777" w:rsidR="00086104" w:rsidRDefault="004D02B9">
      <w:pPr>
        <w:pStyle w:val="Heading2"/>
        <w:spacing w:before="280" w:after="140"/>
      </w:pPr>
      <w:bookmarkStart w:id="48" w:name="_Toc236563066"/>
      <w:r>
        <w:rPr>
          <w:b/>
          <w:bCs/>
          <w:color w:val="3E4095"/>
          <w:sz w:val="25"/>
          <w:szCs w:val="25"/>
        </w:rPr>
        <w:t>5.1. Diagrama de casos de uso</w:t>
      </w:r>
      <w:bookmarkEnd w:id="48"/>
    </w:p>
    <w:p w14:paraId="39AEEA7C" w14:textId="77777777" w:rsidR="00086104" w:rsidRDefault="004D02B9">
      <w:pPr>
        <w:spacing w:after="120" w:line="276" w:lineRule="auto"/>
      </w:pPr>
      <w:r>
        <w:t>O diagrama apresenta os casos de uso do sistema e a sua associação com os perfis de acesso. Os perfis Coordenador, Técnico e Assistente estão representados por um único ator, por possuírem permissões idênticas.</w:t>
      </w:r>
    </w:p>
    <w:p w14:paraId="06666ABF" w14:textId="77777777" w:rsidR="00086104" w:rsidRDefault="004D02B9">
      <w:pPr>
        <w:spacing w:before="160" w:after="80"/>
        <w:jc w:val="center"/>
      </w:pPr>
      <w:r>
        <w:rPr>
          <w:noProof/>
        </w:rPr>
        <w:drawing>
          <wp:inline distT="0" distB="0" distL="0" distR="0" wp14:anchorId="2D7698D9" wp14:editId="39D29001">
            <wp:extent cx="4810125" cy="462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D0BE" w14:textId="77777777" w:rsidR="00086104" w:rsidRDefault="004D02B9"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>Figura 1 — Diagrama de casos de uso do SIGU, por perfil de acesso.</w:t>
      </w:r>
    </w:p>
    <w:p w14:paraId="5369DB12" w14:textId="77777777" w:rsidR="00086104" w:rsidRDefault="004D02B9">
      <w:r>
        <w:br w:type="page"/>
      </w:r>
    </w:p>
    <w:p w14:paraId="1F061769" w14:textId="77777777" w:rsidR="00086104" w:rsidRDefault="004D02B9">
      <w:pPr>
        <w:pStyle w:val="Heading2"/>
        <w:spacing w:before="280" w:after="140"/>
      </w:pPr>
      <w:bookmarkStart w:id="49" w:name="_Toc236563067"/>
      <w:r>
        <w:rPr>
          <w:b/>
          <w:bCs/>
          <w:color w:val="3E4095"/>
          <w:sz w:val="25"/>
          <w:szCs w:val="25"/>
        </w:rPr>
        <w:lastRenderedPageBreak/>
        <w:t>5.2. Diagrama de atividades — Lançamento de lista de presença</w:t>
      </w:r>
      <w:bookmarkEnd w:id="49"/>
    </w:p>
    <w:p w14:paraId="47BCD0C4" w14:textId="77777777" w:rsidR="00086104" w:rsidRDefault="004D02B9">
      <w:pPr>
        <w:spacing w:after="120" w:line="276" w:lineRule="auto"/>
      </w:pPr>
      <w:r>
        <w:t>O diagrama detalha o fluxo do requisito RF-12, com destaque para a verificação de unidade ativa e para o comportamento idempotente descrito no requisito RNF-19.</w:t>
      </w:r>
    </w:p>
    <w:p w14:paraId="31A1BCD4" w14:textId="77777777" w:rsidR="00086104" w:rsidRDefault="004D02B9">
      <w:pPr>
        <w:spacing w:before="160" w:after="80"/>
        <w:jc w:val="center"/>
      </w:pPr>
      <w:r>
        <w:rPr>
          <w:noProof/>
        </w:rPr>
        <w:drawing>
          <wp:inline distT="0" distB="0" distL="0" distR="0" wp14:anchorId="5DEB41AA" wp14:editId="254305A7">
            <wp:extent cx="4762500" cy="4171950"/>
            <wp:effectExtent l="0" t="0" r="0" b="0"/>
            <wp:docPr id="1998632663" name="Picture 1998632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F1C0" w14:textId="77777777" w:rsidR="00086104" w:rsidRDefault="004D02B9"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>Figura 2 — Fluxo de lançamento de lista de presença.</w:t>
      </w:r>
    </w:p>
    <w:p w14:paraId="3EA81955" w14:textId="77777777" w:rsidR="00086104" w:rsidRDefault="004D02B9">
      <w:r>
        <w:br w:type="page"/>
      </w:r>
    </w:p>
    <w:p w14:paraId="51E0AFC3" w14:textId="77777777" w:rsidR="00086104" w:rsidRDefault="004D02B9">
      <w:pPr>
        <w:pStyle w:val="Heading2"/>
        <w:spacing w:before="280" w:after="140"/>
      </w:pPr>
      <w:bookmarkStart w:id="50" w:name="_Toc236563068"/>
      <w:r>
        <w:rPr>
          <w:b/>
          <w:bCs/>
          <w:color w:val="3E4095"/>
          <w:sz w:val="25"/>
          <w:szCs w:val="25"/>
        </w:rPr>
        <w:lastRenderedPageBreak/>
        <w:t>5.3. Diagrama de atividades — Cadastro de assistido</w:t>
      </w:r>
      <w:bookmarkEnd w:id="50"/>
    </w:p>
    <w:p w14:paraId="33C3BC88" w14:textId="77777777" w:rsidR="00086104" w:rsidRDefault="004D02B9">
      <w:pPr>
        <w:spacing w:after="120" w:line="276" w:lineRule="auto"/>
      </w:pPr>
      <w:r>
        <w:t>O diagrama detalha o fluxo do requisito RF-04, evidenciando as quatro etapas do formulário e as validações aplicadas antes da persistência.</w:t>
      </w:r>
    </w:p>
    <w:p w14:paraId="77248E6F" w14:textId="77777777" w:rsidR="00086104" w:rsidRDefault="004D02B9">
      <w:pPr>
        <w:spacing w:before="160" w:after="80"/>
        <w:jc w:val="center"/>
      </w:pPr>
      <w:r>
        <w:rPr>
          <w:noProof/>
        </w:rPr>
        <w:drawing>
          <wp:inline distT="0" distB="0" distL="0" distR="0" wp14:anchorId="173CAAEB" wp14:editId="0D75A548">
            <wp:extent cx="4762500" cy="4581525"/>
            <wp:effectExtent l="0" t="0" r="0" b="0"/>
            <wp:docPr id="1810380039" name="Picture 181038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4125" w14:textId="77777777" w:rsidR="00086104" w:rsidRDefault="004D02B9"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>Figura 3 — Fluxo de cadastro de assistido em quatro etapas.</w:t>
      </w:r>
    </w:p>
    <w:p w14:paraId="56C4F5FE" w14:textId="77777777" w:rsidR="00086104" w:rsidRDefault="004D02B9">
      <w:r>
        <w:br w:type="page"/>
      </w:r>
    </w:p>
    <w:p w14:paraId="5D1DEB09" w14:textId="77777777" w:rsidR="00086104" w:rsidRDefault="004D02B9">
      <w:pPr>
        <w:pStyle w:val="Heading1"/>
        <w:spacing w:before="360" w:after="180"/>
      </w:pPr>
      <w:bookmarkStart w:id="51" w:name="_Toc236563069"/>
      <w:r>
        <w:rPr>
          <w:b/>
          <w:bCs/>
          <w:color w:val="1A3A4A"/>
          <w:sz w:val="30"/>
          <w:szCs w:val="30"/>
        </w:rPr>
        <w:lastRenderedPageBreak/>
        <w:t>6. Rastreabilidade com o backlog do produto</w:t>
      </w:r>
      <w:bookmarkEnd w:id="51"/>
    </w:p>
    <w:p w14:paraId="5FCEA956" w14:textId="77777777" w:rsidR="00086104" w:rsidRDefault="004D02B9">
      <w:pPr>
        <w:spacing w:after="120" w:line="276" w:lineRule="auto"/>
      </w:pPr>
      <w:r>
        <w:t>Esta seção relaciona os itens do documento Backlog do Produto — SOS, versão 4.0, de 15 de junho de 2026, aos requisitos especificados neste documento. A correspondência permite verificar a cobertura das necessidades levantadas junto à instituição e identificar itens pendentes.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238"/>
        <w:gridCol w:w="2000"/>
      </w:tblGrid>
      <w:tr w:rsidR="00086104" w14:paraId="6D07A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325C1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Item do backlog</w:t>
            </w:r>
          </w:p>
        </w:tc>
        <w:tc>
          <w:tcPr>
            <w:tcW w:w="423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0C2AF7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Requisitos correspondentes</w:t>
            </w:r>
          </w:p>
        </w:tc>
        <w:tc>
          <w:tcPr>
            <w:tcW w:w="20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91501" w14:textId="77777777" w:rsidR="00086104" w:rsidRDefault="004D02B9">
            <w:pPr>
              <w:spacing w:line="264" w:lineRule="auto"/>
            </w:pPr>
            <w:r>
              <w:rPr>
                <w:b/>
                <w:bCs/>
                <w:color w:val="1A3A4A"/>
                <w:sz w:val="20"/>
                <w:szCs w:val="20"/>
              </w:rPr>
              <w:t>Situação</w:t>
            </w:r>
          </w:p>
        </w:tc>
      </w:tr>
      <w:tr w:rsidR="00086104" w14:paraId="2A768D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2CDE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EP001 — Gerenciamento de usuários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2BCD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RF-01 a RF-03; RF-20; RF-21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F433D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5797D0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19E7B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US001 — Login no Sistema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B943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RF-01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23DB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557A03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68DA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US002 — Seleção de Unidade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5C35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RF-02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4DCD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7B6449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F15A9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US003 — Registrar Presenças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D41B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RF-12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035F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5BFB9C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7713E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US004 — Visualizar Presenças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43AB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RF-13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E8E7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382AAEA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378B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US005 — Cadastrar Alunos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ABC74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FC7BE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549868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C07A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US006 — Editar Aluno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D6AB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34471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3606D6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33E4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US007 — Consultar Prontuário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84C4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RF-07; RF-16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834BF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061949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643D98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US008 — Registrar Anotações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BD40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RF-04 (campo "Observações do orientador")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1C1E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 parcialmente</w:t>
            </w:r>
          </w:p>
        </w:tc>
      </w:tr>
      <w:tr w:rsidR="00086104" w14:paraId="79C8C8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690D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US009 — Filtrar Alunos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C0320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RF-07; RF-15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BCB72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36310F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B73869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US010 — Gerar Relatórios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BE30B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RF-18; RF-19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42011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4CE06F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403E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US011 — Cadastrar Usuário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87298F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RF-21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522EF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223558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1AD84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US012 — Exportar informações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9016C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RF-16; RF-17; RF-18; RF-19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88B5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2FED2D0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894C73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US013 — Cadastro de usuário (campos reais)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46C6B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RF-04; RF-05; RF-14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367A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230386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5C6A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US014 — Padronização de Turmas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01DAD7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RF-10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5477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67202C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C00D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US015 — Módulo de Chamadas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C838BA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RF-12; RF-13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5198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17C869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5698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US016 — Exportação de Relatórios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D708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RF-18; RF-19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3A045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515B70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51C2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T001 — Fundação da Infraestrutura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6F5B6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RNF-24 a RNF-27; restrições tecnológicas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D41A1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086104" w14:paraId="63C82E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28670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T002 — Modelagem do Banco de Dados</w:t>
            </w:r>
          </w:p>
        </w:tc>
        <w:tc>
          <w:tcPr>
            <w:tcW w:w="4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C4AAE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RNF-23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9E6CD" w14:textId="77777777" w:rsidR="00086104" w:rsidRDefault="004D02B9">
            <w:pPr>
              <w:spacing w:line="264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</w:tbl>
    <w:p w14:paraId="11A8D680" w14:textId="77777777" w:rsidR="00086104" w:rsidRDefault="004D02B9">
      <w:pPr>
        <w:pStyle w:val="Heading2"/>
        <w:spacing w:before="280" w:after="140"/>
      </w:pPr>
      <w:bookmarkStart w:id="52" w:name="_Toc236563070"/>
      <w:r>
        <w:rPr>
          <w:b/>
          <w:bCs/>
          <w:color w:val="3E4095"/>
          <w:sz w:val="25"/>
          <w:szCs w:val="25"/>
        </w:rPr>
        <w:t>6.1. Observações sobre a rastreabilidade</w:t>
      </w:r>
      <w:bookmarkEnd w:id="52"/>
    </w:p>
    <w:p w14:paraId="15399F01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US008 — Registrar Anotações: o sistema disponibiliza um campo único de observações do orientador na ficha do assistido, preenchido e alterado livremente. O critério de aceitação original previa o registro em histórico, com preservação das anotações anteriores e identificação de autor e data. Essa capacidade não está implementada e permanece como evolução pendente.</w:t>
      </w:r>
    </w:p>
    <w:p w14:paraId="5E95AD2C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t>US003 e US015 — a funcionalidade descrita no backlog como "chamada" foi renomeada para "lista de presença" a pedido do SOS, sem alteração de comportamento. Este documento adota a denominação corrente.</w:t>
      </w:r>
    </w:p>
    <w:p w14:paraId="2F215996" w14:textId="77777777" w:rsidR="00086104" w:rsidRDefault="004D02B9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Os requisitos RF-05, RF-06, RF-08, RF-09, RF-14, RF-15 e RF-22 decorrem de solicitações posteriores à versão 4.0 do backlog ou de decisões técnicas de implementação, e ainda não possuem item correspondente naquele artefato.</w:t>
      </w:r>
    </w:p>
    <w:sectPr w:rsidR="00086104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FE897" w14:textId="77777777" w:rsidR="004D02B9" w:rsidRDefault="004D02B9">
      <w:r>
        <w:separator/>
      </w:r>
    </w:p>
  </w:endnote>
  <w:endnote w:type="continuationSeparator" w:id="0">
    <w:p w14:paraId="656A131F" w14:textId="77777777" w:rsidR="004D02B9" w:rsidRDefault="004D0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8BA0C" w14:textId="77777777" w:rsidR="00086104" w:rsidRDefault="004D02B9">
    <w:pPr>
      <w:jc w:val="center"/>
    </w:pPr>
    <w:r>
      <w:rPr>
        <w:color w:val="64748B"/>
        <w:sz w:val="16"/>
        <w:szCs w:val="16"/>
      </w:rPr>
      <w:t xml:space="preserve">Serviço de Obras Sociais  ·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6B6A5B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6B6A5B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0431B" w14:textId="77777777" w:rsidR="004D02B9" w:rsidRDefault="004D02B9">
      <w:r>
        <w:separator/>
      </w:r>
    </w:p>
  </w:footnote>
  <w:footnote w:type="continuationSeparator" w:id="0">
    <w:p w14:paraId="34D9C9DC" w14:textId="77777777" w:rsidR="004D02B9" w:rsidRDefault="004D0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3CD86" w14:textId="77777777" w:rsidR="00086104" w:rsidRDefault="004D02B9">
    <w:pPr>
      <w:pBdr>
        <w:bottom w:val="single" w:sz="4" w:space="6" w:color="CBD5E1"/>
      </w:pBdr>
      <w:spacing w:after="80"/>
      <w:jc w:val="right"/>
    </w:pPr>
    <w:r>
      <w:rPr>
        <w:color w:val="64748B"/>
        <w:sz w:val="16"/>
        <w:szCs w:val="16"/>
      </w:rPr>
      <w:t>SIGU — Especificação de Requisitos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97329"/>
    <w:multiLevelType w:val="hybridMultilevel"/>
    <w:tmpl w:val="C5F6F918"/>
    <w:lvl w:ilvl="0" w:tplc="AAC0FC74">
      <w:start w:val="1"/>
      <w:numFmt w:val="bullet"/>
      <w:lvlText w:val="●"/>
      <w:lvlJc w:val="left"/>
      <w:pPr>
        <w:ind w:left="720" w:hanging="360"/>
      </w:pPr>
    </w:lvl>
    <w:lvl w:ilvl="1" w:tplc="8B2EDE9A">
      <w:start w:val="1"/>
      <w:numFmt w:val="bullet"/>
      <w:lvlText w:val="○"/>
      <w:lvlJc w:val="left"/>
      <w:pPr>
        <w:ind w:left="1440" w:hanging="360"/>
      </w:pPr>
    </w:lvl>
    <w:lvl w:ilvl="2" w:tplc="3AF8C1DE">
      <w:start w:val="1"/>
      <w:numFmt w:val="bullet"/>
      <w:lvlText w:val="■"/>
      <w:lvlJc w:val="left"/>
      <w:pPr>
        <w:ind w:left="2160" w:hanging="360"/>
      </w:pPr>
    </w:lvl>
    <w:lvl w:ilvl="3" w:tplc="16681B76">
      <w:start w:val="1"/>
      <w:numFmt w:val="bullet"/>
      <w:lvlText w:val="●"/>
      <w:lvlJc w:val="left"/>
      <w:pPr>
        <w:ind w:left="2880" w:hanging="360"/>
      </w:pPr>
    </w:lvl>
    <w:lvl w:ilvl="4" w:tplc="DF6E2B5C">
      <w:start w:val="1"/>
      <w:numFmt w:val="bullet"/>
      <w:lvlText w:val="○"/>
      <w:lvlJc w:val="left"/>
      <w:pPr>
        <w:ind w:left="3600" w:hanging="360"/>
      </w:pPr>
    </w:lvl>
    <w:lvl w:ilvl="5" w:tplc="CDAE116C">
      <w:start w:val="1"/>
      <w:numFmt w:val="bullet"/>
      <w:lvlText w:val="■"/>
      <w:lvlJc w:val="left"/>
      <w:pPr>
        <w:ind w:left="4320" w:hanging="360"/>
      </w:pPr>
    </w:lvl>
    <w:lvl w:ilvl="6" w:tplc="C9FC761E">
      <w:start w:val="1"/>
      <w:numFmt w:val="bullet"/>
      <w:lvlText w:val="●"/>
      <w:lvlJc w:val="left"/>
      <w:pPr>
        <w:ind w:left="5040" w:hanging="360"/>
      </w:pPr>
    </w:lvl>
    <w:lvl w:ilvl="7" w:tplc="FF366E02">
      <w:start w:val="1"/>
      <w:numFmt w:val="bullet"/>
      <w:lvlText w:val="●"/>
      <w:lvlJc w:val="left"/>
      <w:pPr>
        <w:ind w:left="5760" w:hanging="360"/>
      </w:pPr>
    </w:lvl>
    <w:lvl w:ilvl="8" w:tplc="A1BC2E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26706B"/>
    <w:multiLevelType w:val="hybridMultilevel"/>
    <w:tmpl w:val="342E3B24"/>
    <w:lvl w:ilvl="0" w:tplc="400C56CE">
      <w:start w:val="1"/>
      <w:numFmt w:val="bullet"/>
      <w:lvlText w:val="•"/>
      <w:lvlJc w:val="left"/>
      <w:pPr>
        <w:ind w:left="460" w:hanging="240"/>
      </w:pPr>
    </w:lvl>
    <w:lvl w:ilvl="1" w:tplc="A2E826A0">
      <w:numFmt w:val="decimal"/>
      <w:lvlText w:val=""/>
      <w:lvlJc w:val="left"/>
    </w:lvl>
    <w:lvl w:ilvl="2" w:tplc="3F6802CC">
      <w:numFmt w:val="decimal"/>
      <w:lvlText w:val=""/>
      <w:lvlJc w:val="left"/>
    </w:lvl>
    <w:lvl w:ilvl="3" w:tplc="C50AB57E">
      <w:numFmt w:val="decimal"/>
      <w:lvlText w:val=""/>
      <w:lvlJc w:val="left"/>
    </w:lvl>
    <w:lvl w:ilvl="4" w:tplc="18BA09F2">
      <w:numFmt w:val="decimal"/>
      <w:lvlText w:val=""/>
      <w:lvlJc w:val="left"/>
    </w:lvl>
    <w:lvl w:ilvl="5" w:tplc="CE24D842">
      <w:numFmt w:val="decimal"/>
      <w:lvlText w:val=""/>
      <w:lvlJc w:val="left"/>
    </w:lvl>
    <w:lvl w:ilvl="6" w:tplc="E01AC474">
      <w:numFmt w:val="decimal"/>
      <w:lvlText w:val=""/>
      <w:lvlJc w:val="left"/>
    </w:lvl>
    <w:lvl w:ilvl="7" w:tplc="3C143016">
      <w:numFmt w:val="decimal"/>
      <w:lvlText w:val=""/>
      <w:lvlJc w:val="left"/>
    </w:lvl>
    <w:lvl w:ilvl="8" w:tplc="3A1E206C">
      <w:numFmt w:val="decimal"/>
      <w:lvlText w:val=""/>
      <w:lvlJc w:val="left"/>
    </w:lvl>
  </w:abstractNum>
  <w:num w:numId="1" w16cid:durableId="365446973">
    <w:abstractNumId w:val="0"/>
    <w:lvlOverride w:ilvl="0">
      <w:startOverride w:val="1"/>
    </w:lvlOverride>
  </w:num>
  <w:num w:numId="2" w16cid:durableId="19667406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104"/>
    <w:rsid w:val="00086104"/>
    <w:rsid w:val="004D02B9"/>
    <w:rsid w:val="006B6A5B"/>
    <w:rsid w:val="00B1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4BB3E1"/>
  <w15:docId w15:val="{4117E36B-F302-4F06-960D-30D15374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B6A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6A5B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6B6A5B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4564</Words>
  <Characters>26808</Characters>
  <Application>Microsoft Office Word</Application>
  <DocSecurity>0</DocSecurity>
  <Lines>849</Lines>
  <Paragraphs>700</Paragraphs>
  <ScaleCrop>false</ScaleCrop>
  <Company/>
  <LinksUpToDate>false</LinksUpToDate>
  <CharactersWithSpaces>30827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SIGU — Documento de Especificação de Requisitos de Software</dc:title>
  <dc:creator>Serviço de Obras Sociais</dc:creator>
  <dc:description>Especificação de requisitos funcionais e não funcionais do SIGU</dc:description>
  <cp:lastModifiedBy>Fellype Kekis</cp:lastModifiedBy>
  <cp:revision>2</cp:revision>
  <dcterms:created xsi:type="dcterms:W3CDTF">2026-08-02T14:33:00Z</dcterms:created>
  <dcterms:modified xsi:type="dcterms:W3CDTF">2026-08-02T14:35:00Z</dcterms:modified>
</cp:coreProperties>
</file>