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D57" w:rsidRPr="00B171D7" w:rsidRDefault="003C5D57" w:rsidP="003C5D57">
      <w:pPr>
        <w:pStyle w:val="line"/>
        <w:ind w:left="2" w:hanging="4"/>
        <w:jc w:val="both"/>
        <w:rPr>
          <w:rFonts w:ascii="Times New Roman" w:hAnsi="Times New Roman"/>
        </w:rPr>
      </w:pPr>
      <w:bookmarkStart w:id="0" w:name="_Toc61439445"/>
      <w:bookmarkStart w:id="1" w:name="_Toc61441311"/>
    </w:p>
    <w:bookmarkEnd w:id="0"/>
    <w:bookmarkEnd w:id="1"/>
    <w:p w:rsidR="003C5D57" w:rsidRDefault="003C5D57" w:rsidP="003C5D57">
      <w:pPr>
        <w:widowControl w:val="0"/>
        <w:pBdr>
          <w:top w:val="nil"/>
          <w:left w:val="nil"/>
          <w:bottom w:val="nil"/>
          <w:right w:val="nil"/>
          <w:between w:val="nil"/>
        </w:pBdr>
        <w:ind w:right="2253"/>
        <w:rPr>
          <w:b/>
          <w:bCs/>
          <w:color w:val="000000"/>
          <w:sz w:val="36"/>
          <w:szCs w:val="36"/>
        </w:rPr>
      </w:pPr>
      <w:r>
        <w:rPr>
          <w:b/>
          <w:bCs/>
          <w:color w:val="000000"/>
          <w:sz w:val="36"/>
          <w:szCs w:val="36"/>
        </w:rPr>
        <w:br/>
      </w:r>
      <w:r>
        <w:rPr>
          <w:b/>
          <w:bCs/>
          <w:color w:val="000000"/>
          <w:sz w:val="36"/>
          <w:szCs w:val="36"/>
        </w:rPr>
        <w:br/>
      </w:r>
    </w:p>
    <w:p w:rsidR="003C5D57" w:rsidRDefault="003C5D57" w:rsidP="003C5D57">
      <w:pPr>
        <w:widowControl w:val="0"/>
        <w:pBdr>
          <w:top w:val="nil"/>
          <w:left w:val="nil"/>
          <w:bottom w:val="nil"/>
          <w:right w:val="nil"/>
          <w:between w:val="nil"/>
        </w:pBdr>
        <w:ind w:left="2208" w:right="2253"/>
        <w:jc w:val="center"/>
        <w:rPr>
          <w:b/>
          <w:bCs/>
          <w:color w:val="000000"/>
          <w:sz w:val="36"/>
          <w:szCs w:val="36"/>
        </w:rPr>
      </w:pPr>
      <w:r>
        <w:rPr>
          <w:b/>
          <w:bCs/>
          <w:color w:val="000000"/>
          <w:sz w:val="36"/>
          <w:szCs w:val="36"/>
        </w:rPr>
        <w:t>Project Management Plan</w:t>
      </w:r>
    </w:p>
    <w:p w:rsidR="003C5D57" w:rsidRDefault="003C5D57" w:rsidP="003C5D57">
      <w:pPr>
        <w:widowControl w:val="0"/>
        <w:pBdr>
          <w:top w:val="nil"/>
          <w:left w:val="nil"/>
          <w:bottom w:val="nil"/>
          <w:right w:val="nil"/>
          <w:between w:val="nil"/>
        </w:pBdr>
        <w:ind w:left="2208" w:right="2253"/>
        <w:jc w:val="center"/>
        <w:rPr>
          <w:b/>
          <w:bCs/>
          <w:color w:val="000000"/>
          <w:sz w:val="36"/>
          <w:szCs w:val="36"/>
        </w:rPr>
      </w:pPr>
    </w:p>
    <w:p w:rsidR="003C5D57" w:rsidRDefault="003C5D57" w:rsidP="003C5D57">
      <w:pPr>
        <w:widowControl w:val="0"/>
        <w:pBdr>
          <w:top w:val="nil"/>
          <w:left w:val="nil"/>
          <w:bottom w:val="nil"/>
          <w:right w:val="nil"/>
          <w:between w:val="nil"/>
        </w:pBdr>
        <w:ind w:left="2208" w:right="2253"/>
        <w:jc w:val="center"/>
        <w:rPr>
          <w:b/>
          <w:bCs/>
          <w:color w:val="000000"/>
          <w:sz w:val="36"/>
          <w:szCs w:val="36"/>
        </w:rPr>
      </w:pPr>
    </w:p>
    <w:p w:rsidR="003C5D57" w:rsidRDefault="003C5D57" w:rsidP="003C5D57">
      <w:pPr>
        <w:widowControl w:val="0"/>
        <w:pBdr>
          <w:top w:val="nil"/>
          <w:left w:val="nil"/>
          <w:bottom w:val="nil"/>
          <w:right w:val="nil"/>
          <w:between w:val="nil"/>
        </w:pBdr>
        <w:ind w:left="2208" w:right="2253"/>
        <w:jc w:val="center"/>
        <w:rPr>
          <w:b/>
          <w:bCs/>
          <w:color w:val="000000"/>
          <w:sz w:val="36"/>
          <w:szCs w:val="36"/>
        </w:rPr>
      </w:pPr>
    </w:p>
    <w:p w:rsidR="003C5D57" w:rsidRDefault="003C5D57" w:rsidP="003C5D57">
      <w:pPr>
        <w:spacing w:line="316" w:lineRule="auto"/>
        <w:ind w:left="2065" w:right="2051"/>
        <w:jc w:val="center"/>
        <w:rPr>
          <w:b/>
          <w:bCs/>
          <w:sz w:val="36"/>
          <w:szCs w:val="36"/>
        </w:rPr>
      </w:pPr>
      <w:r>
        <w:rPr>
          <w:b/>
          <w:bCs/>
          <w:smallCaps/>
          <w:sz w:val="36"/>
          <w:szCs w:val="36"/>
        </w:rPr>
        <w:t>Doon: Smart Regional Activity Tracking and Recommendation System</w:t>
      </w:r>
    </w:p>
    <w:p w:rsidR="003C5D57" w:rsidRPr="00894B30" w:rsidRDefault="003C5D57" w:rsidP="003C5D57">
      <w:pPr>
        <w:rPr>
          <w:b/>
          <w:bCs/>
          <w:color w:val="000000"/>
          <w:sz w:val="36"/>
          <w:szCs w:val="36"/>
        </w:rPr>
      </w:pPr>
    </w:p>
    <w:p w:rsidR="003C5D57" w:rsidRPr="00894B30" w:rsidRDefault="003C5D57" w:rsidP="003C5D57">
      <w:pPr>
        <w:rPr>
          <w:b/>
          <w:bCs/>
          <w:color w:val="000000"/>
          <w:sz w:val="36"/>
          <w:szCs w:val="36"/>
        </w:rPr>
      </w:pPr>
    </w:p>
    <w:p w:rsidR="00B3222D" w:rsidRDefault="00B3222D" w:rsidP="00B3222D">
      <w:pPr>
        <w:spacing w:before="240" w:after="240"/>
        <w:jc w:val="center"/>
        <w:rPr>
          <w:b/>
          <w:bCs/>
          <w:smallCaps/>
          <w:sz w:val="28"/>
          <w:szCs w:val="28"/>
        </w:rPr>
      </w:pPr>
      <w:r>
        <w:rPr>
          <w:b/>
          <w:bCs/>
          <w:smallCaps/>
          <w:sz w:val="28"/>
          <w:szCs w:val="28"/>
        </w:rPr>
        <w:t xml:space="preserve">Batangas State University ARASOF </w:t>
      </w:r>
      <w:r>
        <w:rPr>
          <w:b/>
          <w:bCs/>
          <w:smallCaps/>
          <w:color w:val="0A0A0A"/>
          <w:highlight w:val="white"/>
        </w:rPr>
        <w:t>— Nasugbu, TNEU</w:t>
      </w:r>
    </w:p>
    <w:p w:rsidR="00B3222D" w:rsidRDefault="00B3222D" w:rsidP="00B3222D">
      <w:pPr>
        <w:spacing w:before="240" w:after="240"/>
        <w:jc w:val="center"/>
        <w:rPr>
          <w:b/>
          <w:bCs/>
          <w:smallCaps/>
          <w:sz w:val="28"/>
          <w:szCs w:val="28"/>
        </w:rPr>
      </w:pPr>
      <w:r>
        <w:rPr>
          <w:b/>
          <w:bCs/>
          <w:smallCaps/>
          <w:sz w:val="28"/>
          <w:szCs w:val="28"/>
        </w:rPr>
        <w:t>R. Martinez St., Brgy. Bucana,</w:t>
      </w:r>
    </w:p>
    <w:p w:rsidR="00B3222D" w:rsidRDefault="00B3222D" w:rsidP="00B3222D">
      <w:pPr>
        <w:spacing w:before="240" w:after="240"/>
        <w:jc w:val="center"/>
        <w:rPr>
          <w:b/>
          <w:bCs/>
          <w:smallCaps/>
          <w:sz w:val="28"/>
          <w:szCs w:val="28"/>
        </w:rPr>
      </w:pPr>
      <w:r>
        <w:rPr>
          <w:b/>
          <w:bCs/>
          <w:smallCaps/>
          <w:sz w:val="28"/>
          <w:szCs w:val="28"/>
        </w:rPr>
        <w:t>Nasugbu, Batangas, 4231</w:t>
      </w:r>
    </w:p>
    <w:p w:rsidR="003C5D57" w:rsidRDefault="003C5D57" w:rsidP="003C5D57">
      <w:pPr>
        <w:spacing w:before="240" w:after="240"/>
        <w:jc w:val="center"/>
        <w:rPr>
          <w:b/>
          <w:bCs/>
          <w:smallCaps/>
          <w:sz w:val="28"/>
          <w:szCs w:val="28"/>
        </w:rPr>
      </w:pPr>
      <w:bookmarkStart w:id="2" w:name="_GoBack"/>
      <w:bookmarkEnd w:id="2"/>
    </w:p>
    <w:p w:rsidR="003C5D57" w:rsidRDefault="003C5D57" w:rsidP="003C5D57">
      <w:pPr>
        <w:spacing w:before="240" w:after="240"/>
        <w:jc w:val="center"/>
        <w:rPr>
          <w:b/>
          <w:bCs/>
          <w:color w:val="000000"/>
          <w:sz w:val="27"/>
          <w:szCs w:val="27"/>
        </w:rPr>
      </w:pPr>
      <w:r>
        <w:rPr>
          <w:b/>
          <w:bCs/>
          <w:color w:val="000000"/>
          <w:sz w:val="27"/>
          <w:szCs w:val="27"/>
        </w:rPr>
        <w:t>Prepared by:</w:t>
      </w:r>
    </w:p>
    <w:p w:rsidR="003C5D57" w:rsidRDefault="003C5D57" w:rsidP="003C5D57">
      <w:pPr>
        <w:pStyle w:val="NoSpacing"/>
        <w:jc w:val="center"/>
      </w:pPr>
      <w:r>
        <w:t>Adona, Linux S.</w:t>
      </w:r>
    </w:p>
    <w:p w:rsidR="003C5D57" w:rsidRDefault="003C5D57" w:rsidP="003C5D57">
      <w:pPr>
        <w:pStyle w:val="NoSpacing"/>
        <w:jc w:val="center"/>
      </w:pPr>
      <w:r>
        <w:t>Bebita, Jessa Marie E.</w:t>
      </w:r>
    </w:p>
    <w:p w:rsidR="003C5D57" w:rsidRDefault="003C5D57" w:rsidP="003C5D57">
      <w:pPr>
        <w:pStyle w:val="NoSpacing"/>
        <w:jc w:val="center"/>
      </w:pPr>
      <w:r>
        <w:t>Eleponga, Felman I.</w:t>
      </w:r>
    </w:p>
    <w:p w:rsidR="003C5D57" w:rsidRDefault="003C5D57" w:rsidP="003C5D57">
      <w:pPr>
        <w:pStyle w:val="NoSpacing"/>
        <w:jc w:val="center"/>
      </w:pPr>
      <w:r>
        <w:t>Pagkaliwagan, Zeth Ramzy A.</w:t>
      </w:r>
    </w:p>
    <w:p w:rsidR="003C5D57" w:rsidRPr="00B65E5A" w:rsidRDefault="003C5D57" w:rsidP="003C5D57">
      <w:pPr>
        <w:pStyle w:val="NoSpacing"/>
        <w:jc w:val="center"/>
      </w:pPr>
      <w:r>
        <w:t>Villaflor, Djanisse N.</w:t>
      </w:r>
    </w:p>
    <w:p w:rsidR="003C5D57" w:rsidRDefault="003C5D57" w:rsidP="003C5D57">
      <w:pPr>
        <w:widowControl w:val="0"/>
        <w:pBdr>
          <w:top w:val="nil"/>
          <w:left w:val="nil"/>
          <w:bottom w:val="nil"/>
          <w:right w:val="nil"/>
          <w:between w:val="nil"/>
        </w:pBdr>
        <w:ind w:left="869"/>
        <w:rPr>
          <w:b/>
          <w:bCs/>
          <w:color w:val="000000"/>
          <w:sz w:val="27"/>
          <w:szCs w:val="27"/>
        </w:rPr>
      </w:pPr>
    </w:p>
    <w:p w:rsidR="003C5D57" w:rsidRDefault="003C5D57" w:rsidP="003C5D57">
      <w:pPr>
        <w:widowControl w:val="0"/>
        <w:pBdr>
          <w:top w:val="nil"/>
          <w:left w:val="nil"/>
          <w:bottom w:val="nil"/>
          <w:right w:val="nil"/>
          <w:between w:val="nil"/>
        </w:pBdr>
        <w:ind w:left="869"/>
        <w:rPr>
          <w:b/>
          <w:bCs/>
          <w:color w:val="000000"/>
          <w:sz w:val="27"/>
          <w:szCs w:val="27"/>
        </w:rPr>
      </w:pPr>
    </w:p>
    <w:p w:rsidR="003C5D57" w:rsidRDefault="003C5D57" w:rsidP="003C5D57">
      <w:pPr>
        <w:widowControl w:val="0"/>
        <w:pBdr>
          <w:top w:val="nil"/>
          <w:left w:val="nil"/>
          <w:bottom w:val="nil"/>
          <w:right w:val="nil"/>
          <w:between w:val="nil"/>
        </w:pBdr>
        <w:ind w:left="869"/>
        <w:rPr>
          <w:b/>
          <w:bCs/>
          <w:color w:val="000000"/>
          <w:sz w:val="27"/>
          <w:szCs w:val="27"/>
        </w:rPr>
      </w:pPr>
    </w:p>
    <w:p w:rsidR="003C5D57" w:rsidRDefault="003C5D57" w:rsidP="003C5D57">
      <w:pPr>
        <w:widowControl w:val="0"/>
        <w:pBdr>
          <w:top w:val="nil"/>
          <w:left w:val="nil"/>
          <w:bottom w:val="nil"/>
          <w:right w:val="nil"/>
          <w:between w:val="nil"/>
        </w:pBdr>
        <w:ind w:left="869"/>
        <w:rPr>
          <w:b/>
          <w:bCs/>
          <w:color w:val="000000"/>
          <w:sz w:val="27"/>
          <w:szCs w:val="27"/>
        </w:rPr>
      </w:pPr>
    </w:p>
    <w:p w:rsidR="003C5D57" w:rsidRDefault="003C5D57" w:rsidP="003C5D57">
      <w:pPr>
        <w:widowControl w:val="0"/>
        <w:pBdr>
          <w:top w:val="nil"/>
          <w:left w:val="nil"/>
          <w:bottom w:val="nil"/>
          <w:right w:val="nil"/>
          <w:between w:val="nil"/>
        </w:pBdr>
        <w:ind w:left="869"/>
        <w:rPr>
          <w:b/>
          <w:bCs/>
          <w:color w:val="000000"/>
          <w:sz w:val="27"/>
          <w:szCs w:val="27"/>
        </w:rPr>
      </w:pPr>
    </w:p>
    <w:p w:rsidR="003C5D57" w:rsidRDefault="003C5D57" w:rsidP="003C5D57">
      <w:pPr>
        <w:widowControl w:val="0"/>
        <w:pBdr>
          <w:top w:val="nil"/>
          <w:left w:val="nil"/>
          <w:bottom w:val="nil"/>
          <w:right w:val="nil"/>
          <w:between w:val="nil"/>
        </w:pBdr>
        <w:jc w:val="center"/>
        <w:rPr>
          <w:b/>
          <w:bCs/>
          <w:color w:val="000000"/>
          <w:sz w:val="27"/>
          <w:szCs w:val="27"/>
        </w:rPr>
      </w:pPr>
    </w:p>
    <w:p w:rsidR="00A32316" w:rsidRDefault="003C5D57" w:rsidP="003C5D57">
      <w:pPr>
        <w:pBdr>
          <w:top w:val="nil"/>
          <w:left w:val="nil"/>
          <w:bottom w:val="nil"/>
          <w:right w:val="nil"/>
          <w:between w:val="nil"/>
        </w:pBdr>
        <w:jc w:val="center"/>
        <w:rPr>
          <w:i/>
          <w:iCs/>
          <w:color w:val="000000"/>
        </w:rPr>
      </w:pPr>
      <w:r>
        <w:rPr>
          <w:b/>
          <w:bCs/>
          <w:smallCaps/>
          <w:sz w:val="28"/>
          <w:szCs w:val="28"/>
        </w:rPr>
        <w:t>March 12, 2026</w:t>
      </w:r>
    </w:p>
    <w:p w:rsidR="00A32316" w:rsidRDefault="00A32316">
      <w:pPr>
        <w:pBdr>
          <w:top w:val="nil"/>
          <w:left w:val="nil"/>
          <w:bottom w:val="nil"/>
          <w:right w:val="nil"/>
          <w:between w:val="nil"/>
        </w:pBdr>
        <w:rPr>
          <w:i/>
          <w:iCs/>
          <w:color w:val="000000"/>
        </w:rPr>
      </w:pPr>
    </w:p>
    <w:p w:rsidR="00A32316" w:rsidRDefault="00F26DB4">
      <w:pPr>
        <w:pBdr>
          <w:top w:val="nil"/>
          <w:left w:val="nil"/>
          <w:bottom w:val="nil"/>
          <w:right w:val="nil"/>
          <w:between w:val="nil"/>
        </w:pBdr>
        <w:spacing w:before="240" w:after="240"/>
        <w:rPr>
          <w:b/>
          <w:bCs/>
          <w:color w:val="000000"/>
          <w:sz w:val="36"/>
          <w:szCs w:val="36"/>
        </w:rPr>
      </w:pPr>
      <w:bookmarkStart w:id="3" w:name="_heading=h.71lsqzw62dtb" w:colFirst="0" w:colLast="0"/>
      <w:bookmarkEnd w:id="3"/>
      <w:r>
        <w:rPr>
          <w:b/>
          <w:bCs/>
          <w:color w:val="000000"/>
          <w:sz w:val="36"/>
          <w:szCs w:val="36"/>
        </w:rPr>
        <w:lastRenderedPageBreak/>
        <w:t>Table of Contents</w:t>
      </w:r>
    </w:p>
    <w:sdt>
      <w:sdtPr>
        <w:rPr>
          <w:b w:val="0"/>
          <w:position w:val="0"/>
          <w:lang w:val="en" w:eastAsia="en-PH"/>
        </w:rPr>
        <w:id w:val="1971227372"/>
        <w:docPartObj>
          <w:docPartGallery w:val="Table of Contents"/>
          <w:docPartUnique/>
        </w:docPartObj>
      </w:sdtPr>
      <w:sdtEndPr/>
      <w:sdtContent>
        <w:p w:rsidR="002B24D0" w:rsidRDefault="00F26DB4">
          <w:pPr>
            <w:pStyle w:val="TOC1"/>
            <w:ind w:left="0" w:hanging="2"/>
            <w:rPr>
              <w:rFonts w:asciiTheme="minorHAnsi" w:eastAsiaTheme="minorEastAsia" w:hAnsiTheme="minorHAnsi" w:cstheme="minorBidi"/>
              <w:b w:val="0"/>
              <w:noProof/>
              <w:position w:val="0"/>
              <w:sz w:val="22"/>
              <w:szCs w:val="22"/>
              <w:lang w:val="en-PH" w:eastAsia="en-PH"/>
            </w:rPr>
          </w:pPr>
          <w:r>
            <w:fldChar w:fldCharType="begin"/>
          </w:r>
          <w:r>
            <w:instrText xml:space="preserve"> TOC \h \u \z \t "Heading 1,1,Heading 2,2,Heading 3,3,"</w:instrText>
          </w:r>
          <w:r>
            <w:fldChar w:fldCharType="separate"/>
          </w:r>
          <w:hyperlink w:anchor="_Toc224186819" w:history="1">
            <w:r>
              <w:rPr>
                <w:rStyle w:val="Hyperlink"/>
                <w:noProof/>
              </w:rPr>
              <w:t>1.</w:t>
            </w:r>
            <w:r>
              <w:rPr>
                <w:rFonts w:asciiTheme="minorHAnsi" w:eastAsiaTheme="minorEastAsia" w:hAnsiTheme="minorHAnsi" w:cstheme="minorBidi"/>
                <w:b w:val="0"/>
                <w:noProof/>
                <w:position w:val="0"/>
                <w:sz w:val="22"/>
                <w:szCs w:val="22"/>
                <w:lang w:val="en-PH" w:eastAsia="en-PH"/>
              </w:rPr>
              <w:tab/>
            </w:r>
            <w:r>
              <w:rPr>
                <w:rStyle w:val="Hyperlink"/>
                <w:noProof/>
              </w:rPr>
              <w:t>Overview</w:t>
            </w:r>
            <w:r>
              <w:rPr>
                <w:noProof/>
                <w:webHidden/>
              </w:rPr>
              <w:tab/>
            </w:r>
            <w:r>
              <w:rPr>
                <w:noProof/>
                <w:webHidden/>
              </w:rPr>
              <w:fldChar w:fldCharType="begin"/>
            </w:r>
            <w:r>
              <w:rPr>
                <w:noProof/>
                <w:webHidden/>
              </w:rPr>
              <w:instrText xml:space="preserve"> PAGEREF _Toc224186819 \h </w:instrText>
            </w:r>
            <w:r>
              <w:rPr>
                <w:noProof/>
                <w:webHidden/>
              </w:rPr>
            </w:r>
            <w:r>
              <w:rPr>
                <w:noProof/>
                <w:webHidden/>
              </w:rPr>
              <w:fldChar w:fldCharType="separate"/>
            </w:r>
            <w:r>
              <w:rPr>
                <w:noProof/>
                <w:webHidden/>
              </w:rPr>
              <w:t>1</w:t>
            </w:r>
            <w:r>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0" w:history="1">
            <w:r w:rsidR="002B24D0">
              <w:rPr>
                <w:rStyle w:val="Hyperlink"/>
                <w:noProof/>
              </w:rPr>
              <w:t>1.1.</w:t>
            </w:r>
            <w:r w:rsidR="002B24D0">
              <w:rPr>
                <w:rFonts w:asciiTheme="minorHAnsi" w:eastAsiaTheme="minorEastAsia" w:hAnsiTheme="minorHAnsi" w:cstheme="minorBidi"/>
                <w:noProof/>
                <w:position w:val="0"/>
                <w:sz w:val="22"/>
                <w:szCs w:val="22"/>
                <w:lang w:val="en-PH" w:eastAsia="en-PH"/>
              </w:rPr>
              <w:tab/>
            </w:r>
            <w:r w:rsidR="002B24D0">
              <w:rPr>
                <w:rStyle w:val="Hyperlink"/>
                <w:noProof/>
              </w:rPr>
              <w:t>Project Purpose, Objectives, and Success Criteria</w:t>
            </w:r>
            <w:r w:rsidR="002B24D0">
              <w:rPr>
                <w:noProof/>
                <w:webHidden/>
              </w:rPr>
              <w:tab/>
            </w:r>
            <w:r w:rsidR="002B24D0">
              <w:rPr>
                <w:noProof/>
                <w:webHidden/>
              </w:rPr>
              <w:fldChar w:fldCharType="begin"/>
            </w:r>
            <w:r w:rsidR="002B24D0">
              <w:rPr>
                <w:noProof/>
                <w:webHidden/>
              </w:rPr>
              <w:instrText xml:space="preserve"> PAGEREF _Toc224186820 \h </w:instrText>
            </w:r>
            <w:r w:rsidR="002B24D0">
              <w:rPr>
                <w:noProof/>
                <w:webHidden/>
              </w:rPr>
            </w:r>
            <w:r w:rsidR="002B24D0">
              <w:rPr>
                <w:noProof/>
                <w:webHidden/>
              </w:rPr>
              <w:fldChar w:fldCharType="separate"/>
            </w:r>
            <w:r w:rsidR="002B24D0">
              <w:rPr>
                <w:noProof/>
                <w:webHidden/>
              </w:rPr>
              <w:t>1</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1" w:history="1">
            <w:r w:rsidR="002B24D0">
              <w:rPr>
                <w:rStyle w:val="Hyperlink"/>
                <w:noProof/>
              </w:rPr>
              <w:t>1.2.</w:t>
            </w:r>
            <w:r w:rsidR="002B24D0">
              <w:rPr>
                <w:rFonts w:asciiTheme="minorHAnsi" w:eastAsiaTheme="minorEastAsia" w:hAnsiTheme="minorHAnsi" w:cstheme="minorBidi"/>
                <w:noProof/>
                <w:position w:val="0"/>
                <w:sz w:val="22"/>
                <w:szCs w:val="22"/>
                <w:lang w:val="en-PH" w:eastAsia="en-PH"/>
              </w:rPr>
              <w:tab/>
            </w:r>
            <w:r w:rsidR="002B24D0">
              <w:rPr>
                <w:rStyle w:val="Hyperlink"/>
                <w:noProof/>
              </w:rPr>
              <w:t>Project Deliverables</w:t>
            </w:r>
            <w:r w:rsidR="002B24D0">
              <w:rPr>
                <w:noProof/>
                <w:webHidden/>
              </w:rPr>
              <w:tab/>
            </w:r>
            <w:r w:rsidR="002B24D0">
              <w:rPr>
                <w:noProof/>
                <w:webHidden/>
              </w:rPr>
              <w:fldChar w:fldCharType="begin"/>
            </w:r>
            <w:r w:rsidR="002B24D0">
              <w:rPr>
                <w:noProof/>
                <w:webHidden/>
              </w:rPr>
              <w:instrText xml:space="preserve"> PAGEREF _Toc224186821 \h </w:instrText>
            </w:r>
            <w:r w:rsidR="002B24D0">
              <w:rPr>
                <w:noProof/>
                <w:webHidden/>
              </w:rPr>
            </w:r>
            <w:r w:rsidR="002B24D0">
              <w:rPr>
                <w:noProof/>
                <w:webHidden/>
              </w:rPr>
              <w:fldChar w:fldCharType="separate"/>
            </w:r>
            <w:r w:rsidR="002B24D0">
              <w:rPr>
                <w:noProof/>
                <w:webHidden/>
              </w:rPr>
              <w:t>2</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2" w:history="1">
            <w:r w:rsidR="002B24D0">
              <w:rPr>
                <w:rStyle w:val="Hyperlink"/>
                <w:noProof/>
              </w:rPr>
              <w:t>1.3.</w:t>
            </w:r>
            <w:r w:rsidR="002B24D0">
              <w:rPr>
                <w:rFonts w:asciiTheme="minorHAnsi" w:eastAsiaTheme="minorEastAsia" w:hAnsiTheme="minorHAnsi" w:cstheme="minorBidi"/>
                <w:noProof/>
                <w:position w:val="0"/>
                <w:sz w:val="22"/>
                <w:szCs w:val="22"/>
                <w:lang w:val="en-PH" w:eastAsia="en-PH"/>
              </w:rPr>
              <w:tab/>
            </w:r>
            <w:r w:rsidR="002B24D0">
              <w:rPr>
                <w:rStyle w:val="Hyperlink"/>
                <w:noProof/>
              </w:rPr>
              <w:t>Assumptions, Dependencies, and Constraints</w:t>
            </w:r>
            <w:r w:rsidR="002B24D0">
              <w:rPr>
                <w:noProof/>
                <w:webHidden/>
              </w:rPr>
              <w:tab/>
            </w:r>
            <w:r w:rsidR="002B24D0">
              <w:rPr>
                <w:noProof/>
                <w:webHidden/>
              </w:rPr>
              <w:fldChar w:fldCharType="begin"/>
            </w:r>
            <w:r w:rsidR="002B24D0">
              <w:rPr>
                <w:noProof/>
                <w:webHidden/>
              </w:rPr>
              <w:instrText xml:space="preserve"> PAGEREF _Toc224186822 \h </w:instrText>
            </w:r>
            <w:r w:rsidR="002B24D0">
              <w:rPr>
                <w:noProof/>
                <w:webHidden/>
              </w:rPr>
            </w:r>
            <w:r w:rsidR="002B24D0">
              <w:rPr>
                <w:noProof/>
                <w:webHidden/>
              </w:rPr>
              <w:fldChar w:fldCharType="separate"/>
            </w:r>
            <w:r w:rsidR="002B24D0">
              <w:rPr>
                <w:noProof/>
                <w:webHidden/>
              </w:rPr>
              <w:t>3</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3" w:history="1">
            <w:r w:rsidR="002B24D0">
              <w:rPr>
                <w:rStyle w:val="Hyperlink"/>
                <w:noProof/>
              </w:rPr>
              <w:t>1.4.</w:t>
            </w:r>
            <w:r w:rsidR="002B24D0">
              <w:rPr>
                <w:rFonts w:asciiTheme="minorHAnsi" w:eastAsiaTheme="minorEastAsia" w:hAnsiTheme="minorHAnsi" w:cstheme="minorBidi"/>
                <w:noProof/>
                <w:position w:val="0"/>
                <w:sz w:val="22"/>
                <w:szCs w:val="22"/>
                <w:lang w:val="en-PH" w:eastAsia="en-PH"/>
              </w:rPr>
              <w:tab/>
            </w:r>
            <w:r w:rsidR="002B24D0">
              <w:rPr>
                <w:rStyle w:val="Hyperlink"/>
                <w:noProof/>
              </w:rPr>
              <w:t>References</w:t>
            </w:r>
            <w:r w:rsidR="002B24D0">
              <w:rPr>
                <w:noProof/>
                <w:webHidden/>
              </w:rPr>
              <w:tab/>
            </w:r>
            <w:r w:rsidR="002B24D0">
              <w:rPr>
                <w:noProof/>
                <w:webHidden/>
              </w:rPr>
              <w:fldChar w:fldCharType="begin"/>
            </w:r>
            <w:r w:rsidR="002B24D0">
              <w:rPr>
                <w:noProof/>
                <w:webHidden/>
              </w:rPr>
              <w:instrText xml:space="preserve"> PAGEREF _Toc224186823 \h </w:instrText>
            </w:r>
            <w:r w:rsidR="002B24D0">
              <w:rPr>
                <w:noProof/>
                <w:webHidden/>
              </w:rPr>
            </w:r>
            <w:r w:rsidR="002B24D0">
              <w:rPr>
                <w:noProof/>
                <w:webHidden/>
              </w:rPr>
              <w:fldChar w:fldCharType="separate"/>
            </w:r>
            <w:r w:rsidR="002B24D0">
              <w:rPr>
                <w:noProof/>
                <w:webHidden/>
              </w:rPr>
              <w:t>4</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4" w:history="1">
            <w:r w:rsidR="002B24D0">
              <w:rPr>
                <w:rStyle w:val="Hyperlink"/>
                <w:noProof/>
              </w:rPr>
              <w:t>1.5.</w:t>
            </w:r>
            <w:r w:rsidR="002B24D0">
              <w:rPr>
                <w:rFonts w:asciiTheme="minorHAnsi" w:eastAsiaTheme="minorEastAsia" w:hAnsiTheme="minorHAnsi" w:cstheme="minorBidi"/>
                <w:noProof/>
                <w:position w:val="0"/>
                <w:sz w:val="22"/>
                <w:szCs w:val="22"/>
                <w:lang w:val="en-PH" w:eastAsia="en-PH"/>
              </w:rPr>
              <w:tab/>
            </w:r>
            <w:r w:rsidR="002B24D0">
              <w:rPr>
                <w:rStyle w:val="Hyperlink"/>
                <w:noProof/>
              </w:rPr>
              <w:t>Definitions and Acronyms</w:t>
            </w:r>
            <w:r w:rsidR="002B24D0">
              <w:rPr>
                <w:noProof/>
                <w:webHidden/>
              </w:rPr>
              <w:tab/>
            </w:r>
            <w:r w:rsidR="002B24D0">
              <w:rPr>
                <w:noProof/>
                <w:webHidden/>
              </w:rPr>
              <w:fldChar w:fldCharType="begin"/>
            </w:r>
            <w:r w:rsidR="002B24D0">
              <w:rPr>
                <w:noProof/>
                <w:webHidden/>
              </w:rPr>
              <w:instrText xml:space="preserve"> PAGEREF _Toc224186824 \h </w:instrText>
            </w:r>
            <w:r w:rsidR="002B24D0">
              <w:rPr>
                <w:noProof/>
                <w:webHidden/>
              </w:rPr>
            </w:r>
            <w:r w:rsidR="002B24D0">
              <w:rPr>
                <w:noProof/>
                <w:webHidden/>
              </w:rPr>
              <w:fldChar w:fldCharType="separate"/>
            </w:r>
            <w:r w:rsidR="002B24D0">
              <w:rPr>
                <w:noProof/>
                <w:webHidden/>
              </w:rPr>
              <w:t>4</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5" w:history="1">
            <w:r w:rsidR="002B24D0">
              <w:rPr>
                <w:rStyle w:val="Hyperlink"/>
                <w:noProof/>
              </w:rPr>
              <w:t>1.6.</w:t>
            </w:r>
            <w:r w:rsidR="002B24D0">
              <w:rPr>
                <w:rFonts w:asciiTheme="minorHAnsi" w:eastAsiaTheme="minorEastAsia" w:hAnsiTheme="minorHAnsi" w:cstheme="minorBidi"/>
                <w:noProof/>
                <w:position w:val="0"/>
                <w:sz w:val="22"/>
                <w:szCs w:val="22"/>
                <w:lang w:val="en-PH" w:eastAsia="en-PH"/>
              </w:rPr>
              <w:tab/>
            </w:r>
            <w:r w:rsidR="002B24D0">
              <w:rPr>
                <w:rStyle w:val="Hyperlink"/>
                <w:noProof/>
              </w:rPr>
              <w:t>Evolution of the Plan</w:t>
            </w:r>
            <w:r w:rsidR="002B24D0">
              <w:rPr>
                <w:noProof/>
                <w:webHidden/>
              </w:rPr>
              <w:tab/>
            </w:r>
            <w:r w:rsidR="002B24D0">
              <w:rPr>
                <w:noProof/>
                <w:webHidden/>
              </w:rPr>
              <w:fldChar w:fldCharType="begin"/>
            </w:r>
            <w:r w:rsidR="002B24D0">
              <w:rPr>
                <w:noProof/>
                <w:webHidden/>
              </w:rPr>
              <w:instrText xml:space="preserve"> PAGEREF _Toc224186825 \h </w:instrText>
            </w:r>
            <w:r w:rsidR="002B24D0">
              <w:rPr>
                <w:noProof/>
                <w:webHidden/>
              </w:rPr>
            </w:r>
            <w:r w:rsidR="002B24D0">
              <w:rPr>
                <w:noProof/>
                <w:webHidden/>
              </w:rPr>
              <w:fldChar w:fldCharType="separate"/>
            </w:r>
            <w:r w:rsidR="002B24D0">
              <w:rPr>
                <w:noProof/>
                <w:webHidden/>
              </w:rPr>
              <w:t>5</w:t>
            </w:r>
            <w:r w:rsidR="002B24D0">
              <w:rPr>
                <w:noProof/>
                <w:webHidden/>
              </w:rPr>
              <w:fldChar w:fldCharType="end"/>
            </w:r>
          </w:hyperlink>
        </w:p>
        <w:p w:rsidR="002B24D0" w:rsidRDefault="00FC74DB">
          <w:pPr>
            <w:pStyle w:val="TOC1"/>
            <w:ind w:left="0" w:hanging="2"/>
            <w:rPr>
              <w:rFonts w:asciiTheme="minorHAnsi" w:eastAsiaTheme="minorEastAsia" w:hAnsiTheme="minorHAnsi" w:cstheme="minorBidi"/>
              <w:b w:val="0"/>
              <w:noProof/>
              <w:position w:val="0"/>
              <w:sz w:val="22"/>
              <w:szCs w:val="22"/>
              <w:lang w:val="en-PH" w:eastAsia="en-PH"/>
            </w:rPr>
          </w:pPr>
          <w:hyperlink w:anchor="_Toc224186826" w:history="1">
            <w:r w:rsidR="002B24D0">
              <w:rPr>
                <w:rStyle w:val="Hyperlink"/>
                <w:noProof/>
              </w:rPr>
              <w:t>2.</w:t>
            </w:r>
            <w:r w:rsidR="002B24D0">
              <w:rPr>
                <w:rFonts w:asciiTheme="minorHAnsi" w:eastAsiaTheme="minorEastAsia" w:hAnsiTheme="minorHAnsi" w:cstheme="minorBidi"/>
                <w:b w:val="0"/>
                <w:noProof/>
                <w:position w:val="0"/>
                <w:sz w:val="22"/>
                <w:szCs w:val="22"/>
                <w:lang w:val="en-PH" w:eastAsia="en-PH"/>
              </w:rPr>
              <w:tab/>
            </w:r>
            <w:r w:rsidR="002B24D0">
              <w:rPr>
                <w:rStyle w:val="Hyperlink"/>
                <w:noProof/>
              </w:rPr>
              <w:t>Project Organization</w:t>
            </w:r>
            <w:r w:rsidR="002B24D0">
              <w:rPr>
                <w:noProof/>
                <w:webHidden/>
              </w:rPr>
              <w:tab/>
            </w:r>
            <w:r w:rsidR="002B24D0">
              <w:rPr>
                <w:noProof/>
                <w:webHidden/>
              </w:rPr>
              <w:fldChar w:fldCharType="begin"/>
            </w:r>
            <w:r w:rsidR="002B24D0">
              <w:rPr>
                <w:noProof/>
                <w:webHidden/>
              </w:rPr>
              <w:instrText xml:space="preserve"> PAGEREF _Toc224186826 \h </w:instrText>
            </w:r>
            <w:r w:rsidR="002B24D0">
              <w:rPr>
                <w:noProof/>
                <w:webHidden/>
              </w:rPr>
            </w:r>
            <w:r w:rsidR="002B24D0">
              <w:rPr>
                <w:noProof/>
                <w:webHidden/>
              </w:rPr>
              <w:fldChar w:fldCharType="separate"/>
            </w:r>
            <w:r w:rsidR="002B24D0">
              <w:rPr>
                <w:noProof/>
                <w:webHidden/>
              </w:rPr>
              <w:t>6</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7" w:history="1">
            <w:r w:rsidR="002B24D0">
              <w:rPr>
                <w:rStyle w:val="Hyperlink"/>
                <w:noProof/>
              </w:rPr>
              <w:t>2.1.</w:t>
            </w:r>
            <w:r w:rsidR="002B24D0">
              <w:rPr>
                <w:rFonts w:asciiTheme="minorHAnsi" w:eastAsiaTheme="minorEastAsia" w:hAnsiTheme="minorHAnsi" w:cstheme="minorBidi"/>
                <w:noProof/>
                <w:position w:val="0"/>
                <w:sz w:val="22"/>
                <w:szCs w:val="22"/>
                <w:lang w:val="en-PH" w:eastAsia="en-PH"/>
              </w:rPr>
              <w:tab/>
            </w:r>
            <w:r w:rsidR="002B24D0">
              <w:rPr>
                <w:rStyle w:val="Hyperlink"/>
                <w:noProof/>
              </w:rPr>
              <w:t>External Interfaces</w:t>
            </w:r>
            <w:r w:rsidR="002B24D0">
              <w:rPr>
                <w:noProof/>
                <w:webHidden/>
              </w:rPr>
              <w:tab/>
            </w:r>
            <w:r w:rsidR="002B24D0">
              <w:rPr>
                <w:noProof/>
                <w:webHidden/>
              </w:rPr>
              <w:fldChar w:fldCharType="begin"/>
            </w:r>
            <w:r w:rsidR="002B24D0">
              <w:rPr>
                <w:noProof/>
                <w:webHidden/>
              </w:rPr>
              <w:instrText xml:space="preserve"> PAGEREF _Toc224186827 \h </w:instrText>
            </w:r>
            <w:r w:rsidR="002B24D0">
              <w:rPr>
                <w:noProof/>
                <w:webHidden/>
              </w:rPr>
            </w:r>
            <w:r w:rsidR="002B24D0">
              <w:rPr>
                <w:noProof/>
                <w:webHidden/>
              </w:rPr>
              <w:fldChar w:fldCharType="separate"/>
            </w:r>
            <w:r w:rsidR="002B24D0">
              <w:rPr>
                <w:noProof/>
                <w:webHidden/>
              </w:rPr>
              <w:t>6</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8" w:history="1">
            <w:r w:rsidR="002B24D0">
              <w:rPr>
                <w:rStyle w:val="Hyperlink"/>
                <w:noProof/>
              </w:rPr>
              <w:t>2.2.</w:t>
            </w:r>
            <w:r w:rsidR="002B24D0">
              <w:rPr>
                <w:rFonts w:asciiTheme="minorHAnsi" w:eastAsiaTheme="minorEastAsia" w:hAnsiTheme="minorHAnsi" w:cstheme="minorBidi"/>
                <w:noProof/>
                <w:position w:val="0"/>
                <w:sz w:val="22"/>
                <w:szCs w:val="22"/>
                <w:lang w:val="en-PH" w:eastAsia="en-PH"/>
              </w:rPr>
              <w:tab/>
            </w:r>
            <w:r w:rsidR="002B24D0">
              <w:rPr>
                <w:rStyle w:val="Hyperlink"/>
                <w:noProof/>
              </w:rPr>
              <w:t>Internal Structure</w:t>
            </w:r>
            <w:r w:rsidR="002B24D0">
              <w:rPr>
                <w:noProof/>
                <w:webHidden/>
              </w:rPr>
              <w:tab/>
            </w:r>
            <w:r w:rsidR="002B24D0">
              <w:rPr>
                <w:noProof/>
                <w:webHidden/>
              </w:rPr>
              <w:fldChar w:fldCharType="begin"/>
            </w:r>
            <w:r w:rsidR="002B24D0">
              <w:rPr>
                <w:noProof/>
                <w:webHidden/>
              </w:rPr>
              <w:instrText xml:space="preserve"> PAGEREF _Toc224186828 \h </w:instrText>
            </w:r>
            <w:r w:rsidR="002B24D0">
              <w:rPr>
                <w:noProof/>
                <w:webHidden/>
              </w:rPr>
            </w:r>
            <w:r w:rsidR="002B24D0">
              <w:rPr>
                <w:noProof/>
                <w:webHidden/>
              </w:rPr>
              <w:fldChar w:fldCharType="separate"/>
            </w:r>
            <w:r w:rsidR="002B24D0">
              <w:rPr>
                <w:noProof/>
                <w:webHidden/>
              </w:rPr>
              <w:t>6</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29" w:history="1">
            <w:r w:rsidR="002B24D0">
              <w:rPr>
                <w:rStyle w:val="Hyperlink"/>
                <w:noProof/>
              </w:rPr>
              <w:t>2.3.</w:t>
            </w:r>
            <w:r w:rsidR="002B24D0">
              <w:rPr>
                <w:rFonts w:asciiTheme="minorHAnsi" w:eastAsiaTheme="minorEastAsia" w:hAnsiTheme="minorHAnsi" w:cstheme="minorBidi"/>
                <w:noProof/>
                <w:position w:val="0"/>
                <w:sz w:val="22"/>
                <w:szCs w:val="22"/>
                <w:lang w:val="en-PH" w:eastAsia="en-PH"/>
              </w:rPr>
              <w:tab/>
            </w:r>
            <w:r w:rsidR="002B24D0">
              <w:rPr>
                <w:rStyle w:val="Hyperlink"/>
                <w:noProof/>
              </w:rPr>
              <w:t>Roles and Responsibilities</w:t>
            </w:r>
            <w:r w:rsidR="002B24D0">
              <w:rPr>
                <w:noProof/>
                <w:webHidden/>
              </w:rPr>
              <w:tab/>
            </w:r>
            <w:r w:rsidR="002B24D0">
              <w:rPr>
                <w:noProof/>
                <w:webHidden/>
              </w:rPr>
              <w:fldChar w:fldCharType="begin"/>
            </w:r>
            <w:r w:rsidR="002B24D0">
              <w:rPr>
                <w:noProof/>
                <w:webHidden/>
              </w:rPr>
              <w:instrText xml:space="preserve"> PAGEREF _Toc224186829 \h </w:instrText>
            </w:r>
            <w:r w:rsidR="002B24D0">
              <w:rPr>
                <w:noProof/>
                <w:webHidden/>
              </w:rPr>
            </w:r>
            <w:r w:rsidR="002B24D0">
              <w:rPr>
                <w:noProof/>
                <w:webHidden/>
              </w:rPr>
              <w:fldChar w:fldCharType="separate"/>
            </w:r>
            <w:r w:rsidR="002B24D0">
              <w:rPr>
                <w:noProof/>
                <w:webHidden/>
              </w:rPr>
              <w:t>7</w:t>
            </w:r>
            <w:r w:rsidR="002B24D0">
              <w:rPr>
                <w:noProof/>
                <w:webHidden/>
              </w:rPr>
              <w:fldChar w:fldCharType="end"/>
            </w:r>
          </w:hyperlink>
        </w:p>
        <w:p w:rsidR="002B24D0" w:rsidRDefault="00FC74DB">
          <w:pPr>
            <w:pStyle w:val="TOC1"/>
            <w:ind w:left="0" w:hanging="2"/>
            <w:rPr>
              <w:rFonts w:asciiTheme="minorHAnsi" w:eastAsiaTheme="minorEastAsia" w:hAnsiTheme="minorHAnsi" w:cstheme="minorBidi"/>
              <w:b w:val="0"/>
              <w:noProof/>
              <w:position w:val="0"/>
              <w:sz w:val="22"/>
              <w:szCs w:val="22"/>
              <w:lang w:val="en-PH" w:eastAsia="en-PH"/>
            </w:rPr>
          </w:pPr>
          <w:hyperlink w:anchor="_Toc224186830" w:history="1">
            <w:r w:rsidR="002B24D0">
              <w:rPr>
                <w:rStyle w:val="Hyperlink"/>
                <w:noProof/>
              </w:rPr>
              <w:t>3.</w:t>
            </w:r>
            <w:r w:rsidR="002B24D0">
              <w:rPr>
                <w:rFonts w:asciiTheme="minorHAnsi" w:eastAsiaTheme="minorEastAsia" w:hAnsiTheme="minorHAnsi" w:cstheme="minorBidi"/>
                <w:b w:val="0"/>
                <w:noProof/>
                <w:position w:val="0"/>
                <w:sz w:val="22"/>
                <w:szCs w:val="22"/>
                <w:lang w:val="en-PH" w:eastAsia="en-PH"/>
              </w:rPr>
              <w:tab/>
            </w:r>
            <w:r w:rsidR="002B24D0">
              <w:rPr>
                <w:rStyle w:val="Hyperlink"/>
                <w:noProof/>
              </w:rPr>
              <w:t>Managerial Process Plans</w:t>
            </w:r>
            <w:r w:rsidR="002B24D0">
              <w:rPr>
                <w:noProof/>
                <w:webHidden/>
              </w:rPr>
              <w:tab/>
            </w:r>
            <w:r w:rsidR="002B24D0">
              <w:rPr>
                <w:noProof/>
                <w:webHidden/>
              </w:rPr>
              <w:fldChar w:fldCharType="begin"/>
            </w:r>
            <w:r w:rsidR="002B24D0">
              <w:rPr>
                <w:noProof/>
                <w:webHidden/>
              </w:rPr>
              <w:instrText xml:space="preserve"> PAGEREF _Toc224186830 \h </w:instrText>
            </w:r>
            <w:r w:rsidR="002B24D0">
              <w:rPr>
                <w:noProof/>
                <w:webHidden/>
              </w:rPr>
            </w:r>
            <w:r w:rsidR="002B24D0">
              <w:rPr>
                <w:noProof/>
                <w:webHidden/>
              </w:rPr>
              <w:fldChar w:fldCharType="separate"/>
            </w:r>
            <w:r w:rsidR="002B24D0">
              <w:rPr>
                <w:noProof/>
                <w:webHidden/>
              </w:rPr>
              <w:t>8</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31" w:history="1">
            <w:r w:rsidR="002B24D0">
              <w:rPr>
                <w:rStyle w:val="Hyperlink"/>
                <w:noProof/>
              </w:rPr>
              <w:t>3.1.</w:t>
            </w:r>
            <w:r w:rsidR="002B24D0">
              <w:rPr>
                <w:rFonts w:asciiTheme="minorHAnsi" w:eastAsiaTheme="minorEastAsia" w:hAnsiTheme="minorHAnsi" w:cstheme="minorBidi"/>
                <w:noProof/>
                <w:position w:val="0"/>
                <w:sz w:val="22"/>
                <w:szCs w:val="22"/>
                <w:lang w:val="en-PH" w:eastAsia="en-PH"/>
              </w:rPr>
              <w:tab/>
            </w:r>
            <w:r w:rsidR="002B24D0">
              <w:rPr>
                <w:rStyle w:val="Hyperlink"/>
                <w:noProof/>
              </w:rPr>
              <w:t>Start-Up Plans</w:t>
            </w:r>
            <w:r w:rsidR="002B24D0">
              <w:rPr>
                <w:noProof/>
                <w:webHidden/>
              </w:rPr>
              <w:tab/>
            </w:r>
            <w:r w:rsidR="002B24D0">
              <w:rPr>
                <w:noProof/>
                <w:webHidden/>
              </w:rPr>
              <w:fldChar w:fldCharType="begin"/>
            </w:r>
            <w:r w:rsidR="002B24D0">
              <w:rPr>
                <w:noProof/>
                <w:webHidden/>
              </w:rPr>
              <w:instrText xml:space="preserve"> PAGEREF _Toc224186831 \h </w:instrText>
            </w:r>
            <w:r w:rsidR="002B24D0">
              <w:rPr>
                <w:noProof/>
                <w:webHidden/>
              </w:rPr>
            </w:r>
            <w:r w:rsidR="002B24D0">
              <w:rPr>
                <w:noProof/>
                <w:webHidden/>
              </w:rPr>
              <w:fldChar w:fldCharType="separate"/>
            </w:r>
            <w:r w:rsidR="002B24D0">
              <w:rPr>
                <w:noProof/>
                <w:webHidden/>
              </w:rPr>
              <w:t>8</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32" w:history="1">
            <w:r w:rsidR="002B24D0">
              <w:rPr>
                <w:rStyle w:val="Hyperlink"/>
                <w:noProof/>
              </w:rPr>
              <w:t>3.1.1</w:t>
            </w:r>
            <w:r w:rsidR="002B24D0">
              <w:rPr>
                <w:rFonts w:asciiTheme="minorHAnsi" w:eastAsiaTheme="minorEastAsia" w:hAnsiTheme="minorHAnsi" w:cstheme="minorBidi"/>
                <w:noProof/>
                <w:position w:val="0"/>
                <w:sz w:val="22"/>
                <w:szCs w:val="22"/>
                <w:lang w:val="en-PH" w:eastAsia="en-PH"/>
              </w:rPr>
              <w:tab/>
            </w:r>
            <w:r w:rsidR="002B24D0">
              <w:rPr>
                <w:rStyle w:val="Hyperlink"/>
                <w:noProof/>
              </w:rPr>
              <w:t>Estimation Plan</w:t>
            </w:r>
            <w:r w:rsidR="002B24D0">
              <w:rPr>
                <w:noProof/>
                <w:webHidden/>
              </w:rPr>
              <w:tab/>
            </w:r>
            <w:r w:rsidR="002B24D0">
              <w:rPr>
                <w:noProof/>
                <w:webHidden/>
              </w:rPr>
              <w:fldChar w:fldCharType="begin"/>
            </w:r>
            <w:r w:rsidR="002B24D0">
              <w:rPr>
                <w:noProof/>
                <w:webHidden/>
              </w:rPr>
              <w:instrText xml:space="preserve"> PAGEREF _Toc224186832 \h </w:instrText>
            </w:r>
            <w:r w:rsidR="002B24D0">
              <w:rPr>
                <w:noProof/>
                <w:webHidden/>
              </w:rPr>
            </w:r>
            <w:r w:rsidR="002B24D0">
              <w:rPr>
                <w:noProof/>
                <w:webHidden/>
              </w:rPr>
              <w:fldChar w:fldCharType="separate"/>
            </w:r>
            <w:r w:rsidR="002B24D0">
              <w:rPr>
                <w:noProof/>
                <w:webHidden/>
              </w:rPr>
              <w:t>8</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33" w:history="1">
            <w:r w:rsidR="002B24D0">
              <w:rPr>
                <w:rStyle w:val="Hyperlink"/>
                <w:noProof/>
              </w:rPr>
              <w:t>3.1.2</w:t>
            </w:r>
            <w:r w:rsidR="002B24D0">
              <w:rPr>
                <w:rFonts w:asciiTheme="minorHAnsi" w:eastAsiaTheme="minorEastAsia" w:hAnsiTheme="minorHAnsi" w:cstheme="minorBidi"/>
                <w:noProof/>
                <w:position w:val="0"/>
                <w:sz w:val="22"/>
                <w:szCs w:val="22"/>
                <w:lang w:val="en-PH" w:eastAsia="en-PH"/>
              </w:rPr>
              <w:tab/>
            </w:r>
            <w:r w:rsidR="002B24D0">
              <w:rPr>
                <w:rStyle w:val="Hyperlink"/>
                <w:noProof/>
              </w:rPr>
              <w:t>Staffing Plan</w:t>
            </w:r>
            <w:r w:rsidR="002B24D0">
              <w:rPr>
                <w:noProof/>
                <w:webHidden/>
              </w:rPr>
              <w:tab/>
            </w:r>
            <w:r w:rsidR="002B24D0">
              <w:rPr>
                <w:noProof/>
                <w:webHidden/>
              </w:rPr>
              <w:fldChar w:fldCharType="begin"/>
            </w:r>
            <w:r w:rsidR="002B24D0">
              <w:rPr>
                <w:noProof/>
                <w:webHidden/>
              </w:rPr>
              <w:instrText xml:space="preserve"> PAGEREF _Toc224186833 \h </w:instrText>
            </w:r>
            <w:r w:rsidR="002B24D0">
              <w:rPr>
                <w:noProof/>
                <w:webHidden/>
              </w:rPr>
            </w:r>
            <w:r w:rsidR="002B24D0">
              <w:rPr>
                <w:noProof/>
                <w:webHidden/>
              </w:rPr>
              <w:fldChar w:fldCharType="separate"/>
            </w:r>
            <w:r w:rsidR="002B24D0">
              <w:rPr>
                <w:noProof/>
                <w:webHidden/>
              </w:rPr>
              <w:t>9</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34" w:history="1">
            <w:r w:rsidR="002B24D0">
              <w:rPr>
                <w:rStyle w:val="Hyperlink"/>
                <w:noProof/>
              </w:rPr>
              <w:t>3.1.3</w:t>
            </w:r>
            <w:r w:rsidR="002B24D0">
              <w:rPr>
                <w:rFonts w:asciiTheme="minorHAnsi" w:eastAsiaTheme="minorEastAsia" w:hAnsiTheme="minorHAnsi" w:cstheme="minorBidi"/>
                <w:noProof/>
                <w:position w:val="0"/>
                <w:sz w:val="22"/>
                <w:szCs w:val="22"/>
                <w:lang w:val="en-PH" w:eastAsia="en-PH"/>
              </w:rPr>
              <w:tab/>
            </w:r>
            <w:r w:rsidR="002B24D0">
              <w:rPr>
                <w:rStyle w:val="Hyperlink"/>
                <w:noProof/>
              </w:rPr>
              <w:t>Staff Training Plan</w:t>
            </w:r>
            <w:r w:rsidR="002B24D0">
              <w:rPr>
                <w:noProof/>
                <w:webHidden/>
              </w:rPr>
              <w:tab/>
            </w:r>
            <w:r w:rsidR="002B24D0">
              <w:rPr>
                <w:noProof/>
                <w:webHidden/>
              </w:rPr>
              <w:fldChar w:fldCharType="begin"/>
            </w:r>
            <w:r w:rsidR="002B24D0">
              <w:rPr>
                <w:noProof/>
                <w:webHidden/>
              </w:rPr>
              <w:instrText xml:space="preserve"> PAGEREF _Toc224186834 \h </w:instrText>
            </w:r>
            <w:r w:rsidR="002B24D0">
              <w:rPr>
                <w:noProof/>
                <w:webHidden/>
              </w:rPr>
            </w:r>
            <w:r w:rsidR="002B24D0">
              <w:rPr>
                <w:noProof/>
                <w:webHidden/>
              </w:rPr>
              <w:fldChar w:fldCharType="separate"/>
            </w:r>
            <w:r w:rsidR="002B24D0">
              <w:rPr>
                <w:noProof/>
                <w:webHidden/>
              </w:rPr>
              <w:t>10</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35" w:history="1">
            <w:r w:rsidR="002B24D0">
              <w:rPr>
                <w:rStyle w:val="Hyperlink"/>
                <w:noProof/>
              </w:rPr>
              <w:t>3.1.4</w:t>
            </w:r>
            <w:r w:rsidR="002B24D0">
              <w:rPr>
                <w:rFonts w:asciiTheme="minorHAnsi" w:eastAsiaTheme="minorEastAsia" w:hAnsiTheme="minorHAnsi" w:cstheme="minorBidi"/>
                <w:noProof/>
                <w:position w:val="0"/>
                <w:sz w:val="22"/>
                <w:szCs w:val="22"/>
                <w:lang w:val="en-PH" w:eastAsia="en-PH"/>
              </w:rPr>
              <w:tab/>
            </w:r>
            <w:r w:rsidR="002B24D0">
              <w:rPr>
                <w:rStyle w:val="Hyperlink"/>
                <w:noProof/>
              </w:rPr>
              <w:t>Resource Acquisition Plan</w:t>
            </w:r>
            <w:r w:rsidR="002B24D0">
              <w:rPr>
                <w:noProof/>
                <w:webHidden/>
              </w:rPr>
              <w:tab/>
            </w:r>
            <w:r w:rsidR="002B24D0">
              <w:rPr>
                <w:noProof/>
                <w:webHidden/>
              </w:rPr>
              <w:fldChar w:fldCharType="begin"/>
            </w:r>
            <w:r w:rsidR="002B24D0">
              <w:rPr>
                <w:noProof/>
                <w:webHidden/>
              </w:rPr>
              <w:instrText xml:space="preserve"> PAGEREF _Toc224186835 \h </w:instrText>
            </w:r>
            <w:r w:rsidR="002B24D0">
              <w:rPr>
                <w:noProof/>
                <w:webHidden/>
              </w:rPr>
            </w:r>
            <w:r w:rsidR="002B24D0">
              <w:rPr>
                <w:noProof/>
                <w:webHidden/>
              </w:rPr>
              <w:fldChar w:fldCharType="separate"/>
            </w:r>
            <w:r w:rsidR="002B24D0">
              <w:rPr>
                <w:noProof/>
                <w:webHidden/>
              </w:rPr>
              <w:t>10</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36" w:history="1">
            <w:r w:rsidR="002B24D0">
              <w:rPr>
                <w:rStyle w:val="Hyperlink"/>
                <w:noProof/>
              </w:rPr>
              <w:t>3.1.5</w:t>
            </w:r>
            <w:r w:rsidR="002B24D0">
              <w:rPr>
                <w:rFonts w:asciiTheme="minorHAnsi" w:eastAsiaTheme="minorEastAsia" w:hAnsiTheme="minorHAnsi" w:cstheme="minorBidi"/>
                <w:noProof/>
                <w:position w:val="0"/>
                <w:sz w:val="22"/>
                <w:szCs w:val="22"/>
                <w:lang w:val="en-PH" w:eastAsia="en-PH"/>
              </w:rPr>
              <w:tab/>
            </w:r>
            <w:r w:rsidR="002B24D0">
              <w:rPr>
                <w:rStyle w:val="Hyperlink"/>
                <w:noProof/>
              </w:rPr>
              <w:t>Project Commitments</w:t>
            </w:r>
            <w:r w:rsidR="002B24D0">
              <w:rPr>
                <w:noProof/>
                <w:webHidden/>
              </w:rPr>
              <w:tab/>
            </w:r>
            <w:r w:rsidR="002B24D0">
              <w:rPr>
                <w:noProof/>
                <w:webHidden/>
              </w:rPr>
              <w:fldChar w:fldCharType="begin"/>
            </w:r>
            <w:r w:rsidR="002B24D0">
              <w:rPr>
                <w:noProof/>
                <w:webHidden/>
              </w:rPr>
              <w:instrText xml:space="preserve"> PAGEREF _Toc224186836 \h </w:instrText>
            </w:r>
            <w:r w:rsidR="002B24D0">
              <w:rPr>
                <w:noProof/>
                <w:webHidden/>
              </w:rPr>
            </w:r>
            <w:r w:rsidR="002B24D0">
              <w:rPr>
                <w:noProof/>
                <w:webHidden/>
              </w:rPr>
              <w:fldChar w:fldCharType="separate"/>
            </w:r>
            <w:r w:rsidR="002B24D0">
              <w:rPr>
                <w:noProof/>
                <w:webHidden/>
              </w:rPr>
              <w:t>11</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37" w:history="1">
            <w:r w:rsidR="002B24D0">
              <w:rPr>
                <w:rStyle w:val="Hyperlink"/>
                <w:noProof/>
              </w:rPr>
              <w:t>3.2.</w:t>
            </w:r>
            <w:r w:rsidR="002B24D0">
              <w:rPr>
                <w:rFonts w:asciiTheme="minorHAnsi" w:eastAsiaTheme="minorEastAsia" w:hAnsiTheme="minorHAnsi" w:cstheme="minorBidi"/>
                <w:noProof/>
                <w:position w:val="0"/>
                <w:sz w:val="22"/>
                <w:szCs w:val="22"/>
                <w:lang w:val="en-PH" w:eastAsia="en-PH"/>
              </w:rPr>
              <w:tab/>
            </w:r>
            <w:r w:rsidR="002B24D0">
              <w:rPr>
                <w:rStyle w:val="Hyperlink"/>
                <w:noProof/>
              </w:rPr>
              <w:t>Work Plan</w:t>
            </w:r>
            <w:r w:rsidR="002B24D0">
              <w:rPr>
                <w:noProof/>
                <w:webHidden/>
              </w:rPr>
              <w:tab/>
            </w:r>
            <w:r w:rsidR="002B24D0">
              <w:rPr>
                <w:noProof/>
                <w:webHidden/>
              </w:rPr>
              <w:fldChar w:fldCharType="begin"/>
            </w:r>
            <w:r w:rsidR="002B24D0">
              <w:rPr>
                <w:noProof/>
                <w:webHidden/>
              </w:rPr>
              <w:instrText xml:space="preserve"> PAGEREF _Toc224186837 \h </w:instrText>
            </w:r>
            <w:r w:rsidR="002B24D0">
              <w:rPr>
                <w:noProof/>
                <w:webHidden/>
              </w:rPr>
            </w:r>
            <w:r w:rsidR="002B24D0">
              <w:rPr>
                <w:noProof/>
                <w:webHidden/>
              </w:rPr>
              <w:fldChar w:fldCharType="separate"/>
            </w:r>
            <w:r w:rsidR="002B24D0">
              <w:rPr>
                <w:noProof/>
                <w:webHidden/>
              </w:rPr>
              <w:t>12</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38" w:history="1">
            <w:r w:rsidR="002B24D0">
              <w:rPr>
                <w:rStyle w:val="Hyperlink"/>
                <w:noProof/>
              </w:rPr>
              <w:t>3.3.</w:t>
            </w:r>
            <w:r w:rsidR="002B24D0">
              <w:rPr>
                <w:rFonts w:asciiTheme="minorHAnsi" w:eastAsiaTheme="minorEastAsia" w:hAnsiTheme="minorHAnsi" w:cstheme="minorBidi"/>
                <w:noProof/>
                <w:position w:val="0"/>
                <w:sz w:val="22"/>
                <w:szCs w:val="22"/>
                <w:lang w:val="en-PH" w:eastAsia="en-PH"/>
              </w:rPr>
              <w:tab/>
            </w:r>
            <w:r w:rsidR="002B24D0">
              <w:rPr>
                <w:rStyle w:val="Hyperlink"/>
                <w:noProof/>
              </w:rPr>
              <w:t>Control Plan</w:t>
            </w:r>
            <w:r w:rsidR="002B24D0">
              <w:rPr>
                <w:noProof/>
                <w:webHidden/>
              </w:rPr>
              <w:tab/>
            </w:r>
            <w:r w:rsidR="002B24D0">
              <w:rPr>
                <w:noProof/>
                <w:webHidden/>
              </w:rPr>
              <w:fldChar w:fldCharType="begin"/>
            </w:r>
            <w:r w:rsidR="002B24D0">
              <w:rPr>
                <w:noProof/>
                <w:webHidden/>
              </w:rPr>
              <w:instrText xml:space="preserve"> PAGEREF _Toc224186838 \h </w:instrText>
            </w:r>
            <w:r w:rsidR="002B24D0">
              <w:rPr>
                <w:noProof/>
                <w:webHidden/>
              </w:rPr>
            </w:r>
            <w:r w:rsidR="002B24D0">
              <w:rPr>
                <w:noProof/>
                <w:webHidden/>
              </w:rPr>
              <w:fldChar w:fldCharType="separate"/>
            </w:r>
            <w:r w:rsidR="002B24D0">
              <w:rPr>
                <w:noProof/>
                <w:webHidden/>
              </w:rPr>
              <w:t>14</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39" w:history="1">
            <w:r w:rsidR="002B24D0">
              <w:rPr>
                <w:rStyle w:val="Hyperlink"/>
                <w:noProof/>
              </w:rPr>
              <w:t>3.3.1</w:t>
            </w:r>
            <w:r w:rsidR="002B24D0">
              <w:rPr>
                <w:rFonts w:asciiTheme="minorHAnsi" w:eastAsiaTheme="minorEastAsia" w:hAnsiTheme="minorHAnsi" w:cstheme="minorBidi"/>
                <w:noProof/>
                <w:position w:val="0"/>
                <w:sz w:val="22"/>
                <w:szCs w:val="22"/>
                <w:lang w:val="en-PH" w:eastAsia="en-PH"/>
              </w:rPr>
              <w:tab/>
            </w:r>
            <w:r w:rsidR="002B24D0">
              <w:rPr>
                <w:rStyle w:val="Hyperlink"/>
                <w:noProof/>
              </w:rPr>
              <w:t>Data Control Plan</w:t>
            </w:r>
            <w:r w:rsidR="002B24D0">
              <w:rPr>
                <w:noProof/>
                <w:webHidden/>
              </w:rPr>
              <w:tab/>
            </w:r>
            <w:r w:rsidR="002B24D0">
              <w:rPr>
                <w:noProof/>
                <w:webHidden/>
              </w:rPr>
              <w:fldChar w:fldCharType="begin"/>
            </w:r>
            <w:r w:rsidR="002B24D0">
              <w:rPr>
                <w:noProof/>
                <w:webHidden/>
              </w:rPr>
              <w:instrText xml:space="preserve"> PAGEREF _Toc224186839 \h </w:instrText>
            </w:r>
            <w:r w:rsidR="002B24D0">
              <w:rPr>
                <w:noProof/>
                <w:webHidden/>
              </w:rPr>
            </w:r>
            <w:r w:rsidR="002B24D0">
              <w:rPr>
                <w:noProof/>
                <w:webHidden/>
              </w:rPr>
              <w:fldChar w:fldCharType="separate"/>
            </w:r>
            <w:r w:rsidR="002B24D0">
              <w:rPr>
                <w:noProof/>
                <w:webHidden/>
              </w:rPr>
              <w:t>14</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40" w:history="1">
            <w:r w:rsidR="002B24D0">
              <w:rPr>
                <w:rStyle w:val="Hyperlink"/>
                <w:noProof/>
              </w:rPr>
              <w:t>3.3.2</w:t>
            </w:r>
            <w:r w:rsidR="002B24D0">
              <w:rPr>
                <w:rFonts w:asciiTheme="minorHAnsi" w:eastAsiaTheme="minorEastAsia" w:hAnsiTheme="minorHAnsi" w:cstheme="minorBidi"/>
                <w:noProof/>
                <w:position w:val="0"/>
                <w:sz w:val="22"/>
                <w:szCs w:val="22"/>
                <w:lang w:val="en-PH" w:eastAsia="en-PH"/>
              </w:rPr>
              <w:tab/>
            </w:r>
            <w:r w:rsidR="002B24D0">
              <w:rPr>
                <w:rStyle w:val="Hyperlink"/>
                <w:noProof/>
              </w:rPr>
              <w:t>Requirements Control Plan</w:t>
            </w:r>
            <w:r w:rsidR="002B24D0">
              <w:rPr>
                <w:noProof/>
                <w:webHidden/>
              </w:rPr>
              <w:tab/>
            </w:r>
            <w:r w:rsidR="002B24D0">
              <w:rPr>
                <w:noProof/>
                <w:webHidden/>
              </w:rPr>
              <w:fldChar w:fldCharType="begin"/>
            </w:r>
            <w:r w:rsidR="002B24D0">
              <w:rPr>
                <w:noProof/>
                <w:webHidden/>
              </w:rPr>
              <w:instrText xml:space="preserve"> PAGEREF _Toc224186840 \h </w:instrText>
            </w:r>
            <w:r w:rsidR="002B24D0">
              <w:rPr>
                <w:noProof/>
                <w:webHidden/>
              </w:rPr>
            </w:r>
            <w:r w:rsidR="002B24D0">
              <w:rPr>
                <w:noProof/>
                <w:webHidden/>
              </w:rPr>
              <w:fldChar w:fldCharType="separate"/>
            </w:r>
            <w:r w:rsidR="002B24D0">
              <w:rPr>
                <w:noProof/>
                <w:webHidden/>
              </w:rPr>
              <w:t>14</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41" w:history="1">
            <w:r w:rsidR="002B24D0">
              <w:rPr>
                <w:rStyle w:val="Hyperlink"/>
                <w:noProof/>
              </w:rPr>
              <w:t>3.3.3</w:t>
            </w:r>
            <w:r w:rsidR="002B24D0">
              <w:rPr>
                <w:rFonts w:asciiTheme="minorHAnsi" w:eastAsiaTheme="minorEastAsia" w:hAnsiTheme="minorHAnsi" w:cstheme="minorBidi"/>
                <w:noProof/>
                <w:position w:val="0"/>
                <w:sz w:val="22"/>
                <w:szCs w:val="22"/>
                <w:lang w:val="en-PH" w:eastAsia="en-PH"/>
              </w:rPr>
              <w:tab/>
            </w:r>
            <w:r w:rsidR="002B24D0">
              <w:rPr>
                <w:rStyle w:val="Hyperlink"/>
                <w:noProof/>
              </w:rPr>
              <w:t>Schedule Control Plan</w:t>
            </w:r>
            <w:r w:rsidR="002B24D0">
              <w:rPr>
                <w:noProof/>
                <w:webHidden/>
              </w:rPr>
              <w:tab/>
            </w:r>
            <w:r w:rsidR="002B24D0">
              <w:rPr>
                <w:noProof/>
                <w:webHidden/>
              </w:rPr>
              <w:fldChar w:fldCharType="begin"/>
            </w:r>
            <w:r w:rsidR="002B24D0">
              <w:rPr>
                <w:noProof/>
                <w:webHidden/>
              </w:rPr>
              <w:instrText xml:space="preserve"> PAGEREF _Toc224186841 \h </w:instrText>
            </w:r>
            <w:r w:rsidR="002B24D0">
              <w:rPr>
                <w:noProof/>
                <w:webHidden/>
              </w:rPr>
            </w:r>
            <w:r w:rsidR="002B24D0">
              <w:rPr>
                <w:noProof/>
                <w:webHidden/>
              </w:rPr>
              <w:fldChar w:fldCharType="separate"/>
            </w:r>
            <w:r w:rsidR="002B24D0">
              <w:rPr>
                <w:noProof/>
                <w:webHidden/>
              </w:rPr>
              <w:t>15</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42" w:history="1">
            <w:r w:rsidR="002B24D0">
              <w:rPr>
                <w:rStyle w:val="Hyperlink"/>
                <w:noProof/>
              </w:rPr>
              <w:t>3.3.4</w:t>
            </w:r>
            <w:r w:rsidR="002B24D0">
              <w:rPr>
                <w:rFonts w:asciiTheme="minorHAnsi" w:eastAsiaTheme="minorEastAsia" w:hAnsiTheme="minorHAnsi" w:cstheme="minorBidi"/>
                <w:noProof/>
                <w:position w:val="0"/>
                <w:sz w:val="22"/>
                <w:szCs w:val="22"/>
                <w:lang w:val="en-PH" w:eastAsia="en-PH"/>
              </w:rPr>
              <w:tab/>
            </w:r>
            <w:r w:rsidR="002B24D0">
              <w:rPr>
                <w:rStyle w:val="Hyperlink"/>
                <w:noProof/>
              </w:rPr>
              <w:t>Budget Control Plan</w:t>
            </w:r>
            <w:r w:rsidR="002B24D0">
              <w:rPr>
                <w:noProof/>
                <w:webHidden/>
              </w:rPr>
              <w:tab/>
            </w:r>
            <w:r w:rsidR="002B24D0">
              <w:rPr>
                <w:noProof/>
                <w:webHidden/>
              </w:rPr>
              <w:fldChar w:fldCharType="begin"/>
            </w:r>
            <w:r w:rsidR="002B24D0">
              <w:rPr>
                <w:noProof/>
                <w:webHidden/>
              </w:rPr>
              <w:instrText xml:space="preserve"> PAGEREF _Toc224186842 \h </w:instrText>
            </w:r>
            <w:r w:rsidR="002B24D0">
              <w:rPr>
                <w:noProof/>
                <w:webHidden/>
              </w:rPr>
            </w:r>
            <w:r w:rsidR="002B24D0">
              <w:rPr>
                <w:noProof/>
                <w:webHidden/>
              </w:rPr>
              <w:fldChar w:fldCharType="separate"/>
            </w:r>
            <w:r w:rsidR="002B24D0">
              <w:rPr>
                <w:noProof/>
                <w:webHidden/>
              </w:rPr>
              <w:t>15</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43" w:history="1">
            <w:r w:rsidR="002B24D0">
              <w:rPr>
                <w:rStyle w:val="Hyperlink"/>
                <w:noProof/>
              </w:rPr>
              <w:t>3.3.5</w:t>
            </w:r>
            <w:r w:rsidR="002B24D0">
              <w:rPr>
                <w:rFonts w:asciiTheme="minorHAnsi" w:eastAsiaTheme="minorEastAsia" w:hAnsiTheme="minorHAnsi" w:cstheme="minorBidi"/>
                <w:noProof/>
                <w:position w:val="0"/>
                <w:sz w:val="22"/>
                <w:szCs w:val="22"/>
                <w:lang w:val="en-PH" w:eastAsia="en-PH"/>
              </w:rPr>
              <w:tab/>
            </w:r>
            <w:r w:rsidR="002B24D0">
              <w:rPr>
                <w:rStyle w:val="Hyperlink"/>
                <w:noProof/>
              </w:rPr>
              <w:t>Communication, Tracking, and Reporting Plan</w:t>
            </w:r>
            <w:r w:rsidR="002B24D0">
              <w:rPr>
                <w:noProof/>
                <w:webHidden/>
              </w:rPr>
              <w:tab/>
            </w:r>
            <w:r w:rsidR="002B24D0">
              <w:rPr>
                <w:noProof/>
                <w:webHidden/>
              </w:rPr>
              <w:fldChar w:fldCharType="begin"/>
            </w:r>
            <w:r w:rsidR="002B24D0">
              <w:rPr>
                <w:noProof/>
                <w:webHidden/>
              </w:rPr>
              <w:instrText xml:space="preserve"> PAGEREF _Toc224186843 \h </w:instrText>
            </w:r>
            <w:r w:rsidR="002B24D0">
              <w:rPr>
                <w:noProof/>
                <w:webHidden/>
              </w:rPr>
            </w:r>
            <w:r w:rsidR="002B24D0">
              <w:rPr>
                <w:noProof/>
                <w:webHidden/>
              </w:rPr>
              <w:fldChar w:fldCharType="separate"/>
            </w:r>
            <w:r w:rsidR="002B24D0">
              <w:rPr>
                <w:noProof/>
                <w:webHidden/>
              </w:rPr>
              <w:t>16</w:t>
            </w:r>
            <w:r w:rsidR="002B24D0">
              <w:rPr>
                <w:noProof/>
                <w:webHidden/>
              </w:rPr>
              <w:fldChar w:fldCharType="end"/>
            </w:r>
          </w:hyperlink>
        </w:p>
        <w:p w:rsidR="002B24D0" w:rsidRDefault="00FC74DB">
          <w:pPr>
            <w:pStyle w:val="TOC3"/>
            <w:ind w:left="0" w:hanging="2"/>
            <w:rPr>
              <w:rFonts w:asciiTheme="minorHAnsi" w:eastAsiaTheme="minorEastAsia" w:hAnsiTheme="minorHAnsi" w:cstheme="minorBidi"/>
              <w:noProof/>
              <w:position w:val="0"/>
              <w:sz w:val="22"/>
              <w:szCs w:val="22"/>
              <w:lang w:val="en-PH" w:eastAsia="en-PH"/>
            </w:rPr>
          </w:pPr>
          <w:hyperlink w:anchor="_Toc224186844" w:history="1">
            <w:r w:rsidR="002B24D0">
              <w:rPr>
                <w:rStyle w:val="Hyperlink"/>
                <w:noProof/>
              </w:rPr>
              <w:t>3.3.6</w:t>
            </w:r>
            <w:r w:rsidR="002B24D0">
              <w:rPr>
                <w:rFonts w:asciiTheme="minorHAnsi" w:eastAsiaTheme="minorEastAsia" w:hAnsiTheme="minorHAnsi" w:cstheme="minorBidi"/>
                <w:noProof/>
                <w:position w:val="0"/>
                <w:sz w:val="22"/>
                <w:szCs w:val="22"/>
                <w:lang w:val="en-PH" w:eastAsia="en-PH"/>
              </w:rPr>
              <w:tab/>
            </w:r>
            <w:r w:rsidR="002B24D0">
              <w:rPr>
                <w:rStyle w:val="Hyperlink"/>
                <w:noProof/>
              </w:rPr>
              <w:t>Metrics Collection Plan</w:t>
            </w:r>
            <w:r w:rsidR="002B24D0">
              <w:rPr>
                <w:noProof/>
                <w:webHidden/>
              </w:rPr>
              <w:tab/>
            </w:r>
            <w:r w:rsidR="002B24D0">
              <w:rPr>
                <w:noProof/>
                <w:webHidden/>
              </w:rPr>
              <w:fldChar w:fldCharType="begin"/>
            </w:r>
            <w:r w:rsidR="002B24D0">
              <w:rPr>
                <w:noProof/>
                <w:webHidden/>
              </w:rPr>
              <w:instrText xml:space="preserve"> PAGEREF _Toc224186844 \h </w:instrText>
            </w:r>
            <w:r w:rsidR="002B24D0">
              <w:rPr>
                <w:noProof/>
                <w:webHidden/>
              </w:rPr>
            </w:r>
            <w:r w:rsidR="002B24D0">
              <w:rPr>
                <w:noProof/>
                <w:webHidden/>
              </w:rPr>
              <w:fldChar w:fldCharType="separate"/>
            </w:r>
            <w:r w:rsidR="002B24D0">
              <w:rPr>
                <w:noProof/>
                <w:webHidden/>
              </w:rPr>
              <w:t>16</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45" w:history="1">
            <w:r w:rsidR="002B24D0">
              <w:rPr>
                <w:rStyle w:val="Hyperlink"/>
                <w:noProof/>
              </w:rPr>
              <w:t>3.4.</w:t>
            </w:r>
            <w:r w:rsidR="002B24D0">
              <w:rPr>
                <w:rFonts w:asciiTheme="minorHAnsi" w:eastAsiaTheme="minorEastAsia" w:hAnsiTheme="minorHAnsi" w:cstheme="minorBidi"/>
                <w:noProof/>
                <w:position w:val="0"/>
                <w:sz w:val="22"/>
                <w:szCs w:val="22"/>
                <w:lang w:val="en-PH" w:eastAsia="en-PH"/>
              </w:rPr>
              <w:tab/>
            </w:r>
            <w:r w:rsidR="002B24D0">
              <w:rPr>
                <w:rStyle w:val="Hyperlink"/>
                <w:noProof/>
              </w:rPr>
              <w:t>Risk Management Plan</w:t>
            </w:r>
            <w:r w:rsidR="002B24D0">
              <w:rPr>
                <w:noProof/>
                <w:webHidden/>
              </w:rPr>
              <w:tab/>
            </w:r>
            <w:r w:rsidR="002B24D0">
              <w:rPr>
                <w:noProof/>
                <w:webHidden/>
              </w:rPr>
              <w:fldChar w:fldCharType="begin"/>
            </w:r>
            <w:r w:rsidR="002B24D0">
              <w:rPr>
                <w:noProof/>
                <w:webHidden/>
              </w:rPr>
              <w:instrText xml:space="preserve"> PAGEREF _Toc224186845 \h </w:instrText>
            </w:r>
            <w:r w:rsidR="002B24D0">
              <w:rPr>
                <w:noProof/>
                <w:webHidden/>
              </w:rPr>
            </w:r>
            <w:r w:rsidR="002B24D0">
              <w:rPr>
                <w:noProof/>
                <w:webHidden/>
              </w:rPr>
              <w:fldChar w:fldCharType="separate"/>
            </w:r>
            <w:r w:rsidR="002B24D0">
              <w:rPr>
                <w:noProof/>
                <w:webHidden/>
              </w:rPr>
              <w:t>17</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46" w:history="1">
            <w:r w:rsidR="002B24D0">
              <w:rPr>
                <w:rStyle w:val="Hyperlink"/>
                <w:noProof/>
              </w:rPr>
              <w:t>3.5.</w:t>
            </w:r>
            <w:r w:rsidR="002B24D0">
              <w:rPr>
                <w:rFonts w:asciiTheme="minorHAnsi" w:eastAsiaTheme="minorEastAsia" w:hAnsiTheme="minorHAnsi" w:cstheme="minorBidi"/>
                <w:noProof/>
                <w:position w:val="0"/>
                <w:sz w:val="22"/>
                <w:szCs w:val="22"/>
                <w:lang w:val="en-PH" w:eastAsia="en-PH"/>
              </w:rPr>
              <w:tab/>
            </w:r>
            <w:r w:rsidR="002B24D0">
              <w:rPr>
                <w:rStyle w:val="Hyperlink"/>
                <w:noProof/>
              </w:rPr>
              <w:t>Issue Resolution Plan</w:t>
            </w:r>
            <w:r w:rsidR="002B24D0">
              <w:rPr>
                <w:noProof/>
                <w:webHidden/>
              </w:rPr>
              <w:tab/>
            </w:r>
            <w:r w:rsidR="002B24D0">
              <w:rPr>
                <w:noProof/>
                <w:webHidden/>
              </w:rPr>
              <w:fldChar w:fldCharType="begin"/>
            </w:r>
            <w:r w:rsidR="002B24D0">
              <w:rPr>
                <w:noProof/>
                <w:webHidden/>
              </w:rPr>
              <w:instrText xml:space="preserve"> PAGEREF _Toc224186846 \h </w:instrText>
            </w:r>
            <w:r w:rsidR="002B24D0">
              <w:rPr>
                <w:noProof/>
                <w:webHidden/>
              </w:rPr>
            </w:r>
            <w:r w:rsidR="002B24D0">
              <w:rPr>
                <w:noProof/>
                <w:webHidden/>
              </w:rPr>
              <w:fldChar w:fldCharType="separate"/>
            </w:r>
            <w:r w:rsidR="002B24D0">
              <w:rPr>
                <w:noProof/>
                <w:webHidden/>
              </w:rPr>
              <w:t>18</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47" w:history="1">
            <w:r w:rsidR="002B24D0">
              <w:rPr>
                <w:rStyle w:val="Hyperlink"/>
                <w:noProof/>
              </w:rPr>
              <w:t>3.6.</w:t>
            </w:r>
            <w:r w:rsidR="002B24D0">
              <w:rPr>
                <w:rFonts w:asciiTheme="minorHAnsi" w:eastAsiaTheme="minorEastAsia" w:hAnsiTheme="minorHAnsi" w:cstheme="minorBidi"/>
                <w:noProof/>
                <w:position w:val="0"/>
                <w:sz w:val="22"/>
                <w:szCs w:val="22"/>
                <w:lang w:val="en-PH" w:eastAsia="en-PH"/>
              </w:rPr>
              <w:tab/>
            </w:r>
            <w:r w:rsidR="002B24D0">
              <w:rPr>
                <w:rStyle w:val="Hyperlink"/>
                <w:noProof/>
              </w:rPr>
              <w:t>Project Close-Out Plan</w:t>
            </w:r>
            <w:r w:rsidR="002B24D0">
              <w:rPr>
                <w:noProof/>
                <w:webHidden/>
              </w:rPr>
              <w:tab/>
            </w:r>
            <w:r w:rsidR="002B24D0">
              <w:rPr>
                <w:noProof/>
                <w:webHidden/>
              </w:rPr>
              <w:fldChar w:fldCharType="begin"/>
            </w:r>
            <w:r w:rsidR="002B24D0">
              <w:rPr>
                <w:noProof/>
                <w:webHidden/>
              </w:rPr>
              <w:instrText xml:space="preserve"> PAGEREF _Toc224186847 \h </w:instrText>
            </w:r>
            <w:r w:rsidR="002B24D0">
              <w:rPr>
                <w:noProof/>
                <w:webHidden/>
              </w:rPr>
            </w:r>
            <w:r w:rsidR="002B24D0">
              <w:rPr>
                <w:noProof/>
                <w:webHidden/>
              </w:rPr>
              <w:fldChar w:fldCharType="separate"/>
            </w:r>
            <w:r w:rsidR="002B24D0">
              <w:rPr>
                <w:noProof/>
                <w:webHidden/>
              </w:rPr>
              <w:t>19</w:t>
            </w:r>
            <w:r w:rsidR="002B24D0">
              <w:rPr>
                <w:noProof/>
                <w:webHidden/>
              </w:rPr>
              <w:fldChar w:fldCharType="end"/>
            </w:r>
          </w:hyperlink>
        </w:p>
        <w:p w:rsidR="002B24D0" w:rsidRDefault="00FC74DB">
          <w:pPr>
            <w:pStyle w:val="TOC1"/>
            <w:ind w:left="0" w:hanging="2"/>
            <w:rPr>
              <w:rFonts w:asciiTheme="minorHAnsi" w:eastAsiaTheme="minorEastAsia" w:hAnsiTheme="minorHAnsi" w:cstheme="minorBidi"/>
              <w:b w:val="0"/>
              <w:noProof/>
              <w:position w:val="0"/>
              <w:sz w:val="22"/>
              <w:szCs w:val="22"/>
              <w:lang w:val="en-PH" w:eastAsia="en-PH"/>
            </w:rPr>
          </w:pPr>
          <w:hyperlink w:anchor="_Toc224186848" w:history="1">
            <w:r w:rsidR="002B24D0">
              <w:rPr>
                <w:rStyle w:val="Hyperlink"/>
                <w:noProof/>
              </w:rPr>
              <w:t>4.</w:t>
            </w:r>
            <w:r w:rsidR="002B24D0">
              <w:rPr>
                <w:rFonts w:asciiTheme="minorHAnsi" w:eastAsiaTheme="minorEastAsia" w:hAnsiTheme="minorHAnsi" w:cstheme="minorBidi"/>
                <w:b w:val="0"/>
                <w:noProof/>
                <w:position w:val="0"/>
                <w:sz w:val="22"/>
                <w:szCs w:val="22"/>
                <w:lang w:val="en-PH" w:eastAsia="en-PH"/>
              </w:rPr>
              <w:tab/>
            </w:r>
            <w:r w:rsidR="002B24D0">
              <w:rPr>
                <w:rStyle w:val="Hyperlink"/>
                <w:noProof/>
              </w:rPr>
              <w:t>Technical Process Plans</w:t>
            </w:r>
            <w:r w:rsidR="002B24D0">
              <w:rPr>
                <w:noProof/>
                <w:webHidden/>
              </w:rPr>
              <w:tab/>
            </w:r>
            <w:r w:rsidR="002B24D0">
              <w:rPr>
                <w:noProof/>
                <w:webHidden/>
              </w:rPr>
              <w:fldChar w:fldCharType="begin"/>
            </w:r>
            <w:r w:rsidR="002B24D0">
              <w:rPr>
                <w:noProof/>
                <w:webHidden/>
              </w:rPr>
              <w:instrText xml:space="preserve"> PAGEREF _Toc224186848 \h </w:instrText>
            </w:r>
            <w:r w:rsidR="002B24D0">
              <w:rPr>
                <w:noProof/>
                <w:webHidden/>
              </w:rPr>
            </w:r>
            <w:r w:rsidR="002B24D0">
              <w:rPr>
                <w:noProof/>
                <w:webHidden/>
              </w:rPr>
              <w:fldChar w:fldCharType="separate"/>
            </w:r>
            <w:r w:rsidR="002B24D0">
              <w:rPr>
                <w:noProof/>
                <w:webHidden/>
              </w:rPr>
              <w:t>20</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49" w:history="1">
            <w:r w:rsidR="002B24D0">
              <w:rPr>
                <w:rStyle w:val="Hyperlink"/>
                <w:noProof/>
              </w:rPr>
              <w:t>4.1.</w:t>
            </w:r>
            <w:r w:rsidR="002B24D0">
              <w:rPr>
                <w:rFonts w:asciiTheme="minorHAnsi" w:eastAsiaTheme="minorEastAsia" w:hAnsiTheme="minorHAnsi" w:cstheme="minorBidi"/>
                <w:noProof/>
                <w:position w:val="0"/>
                <w:sz w:val="22"/>
                <w:szCs w:val="22"/>
                <w:lang w:val="en-PH" w:eastAsia="en-PH"/>
              </w:rPr>
              <w:tab/>
            </w:r>
            <w:r w:rsidR="002B24D0">
              <w:rPr>
                <w:rStyle w:val="Hyperlink"/>
                <w:noProof/>
              </w:rPr>
              <w:t>Process Model</w:t>
            </w:r>
            <w:r w:rsidR="002B24D0">
              <w:rPr>
                <w:noProof/>
                <w:webHidden/>
              </w:rPr>
              <w:tab/>
            </w:r>
            <w:r w:rsidR="002B24D0">
              <w:rPr>
                <w:noProof/>
                <w:webHidden/>
              </w:rPr>
              <w:fldChar w:fldCharType="begin"/>
            </w:r>
            <w:r w:rsidR="002B24D0">
              <w:rPr>
                <w:noProof/>
                <w:webHidden/>
              </w:rPr>
              <w:instrText xml:space="preserve"> PAGEREF _Toc224186849 \h </w:instrText>
            </w:r>
            <w:r w:rsidR="002B24D0">
              <w:rPr>
                <w:noProof/>
                <w:webHidden/>
              </w:rPr>
            </w:r>
            <w:r w:rsidR="002B24D0">
              <w:rPr>
                <w:noProof/>
                <w:webHidden/>
              </w:rPr>
              <w:fldChar w:fldCharType="separate"/>
            </w:r>
            <w:r w:rsidR="002B24D0">
              <w:rPr>
                <w:noProof/>
                <w:webHidden/>
              </w:rPr>
              <w:t>20</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50" w:history="1">
            <w:r w:rsidR="002B24D0">
              <w:rPr>
                <w:rStyle w:val="Hyperlink"/>
                <w:noProof/>
              </w:rPr>
              <w:t>4.2.</w:t>
            </w:r>
            <w:r w:rsidR="002B24D0">
              <w:rPr>
                <w:rFonts w:asciiTheme="minorHAnsi" w:eastAsiaTheme="minorEastAsia" w:hAnsiTheme="minorHAnsi" w:cstheme="minorBidi"/>
                <w:noProof/>
                <w:position w:val="0"/>
                <w:sz w:val="22"/>
                <w:szCs w:val="22"/>
                <w:lang w:val="en-PH" w:eastAsia="en-PH"/>
              </w:rPr>
              <w:tab/>
            </w:r>
            <w:r w:rsidR="002B24D0">
              <w:rPr>
                <w:rStyle w:val="Hyperlink"/>
                <w:noProof/>
              </w:rPr>
              <w:t>Methods, Tools, and Techniques</w:t>
            </w:r>
            <w:r w:rsidR="002B24D0">
              <w:rPr>
                <w:noProof/>
                <w:webHidden/>
              </w:rPr>
              <w:tab/>
            </w:r>
            <w:r w:rsidR="002B24D0">
              <w:rPr>
                <w:noProof/>
                <w:webHidden/>
              </w:rPr>
              <w:fldChar w:fldCharType="begin"/>
            </w:r>
            <w:r w:rsidR="002B24D0">
              <w:rPr>
                <w:noProof/>
                <w:webHidden/>
              </w:rPr>
              <w:instrText xml:space="preserve"> PAGEREF _Toc224186850 \h </w:instrText>
            </w:r>
            <w:r w:rsidR="002B24D0">
              <w:rPr>
                <w:noProof/>
                <w:webHidden/>
              </w:rPr>
            </w:r>
            <w:r w:rsidR="002B24D0">
              <w:rPr>
                <w:noProof/>
                <w:webHidden/>
              </w:rPr>
              <w:fldChar w:fldCharType="separate"/>
            </w:r>
            <w:r w:rsidR="002B24D0">
              <w:rPr>
                <w:noProof/>
                <w:webHidden/>
              </w:rPr>
              <w:t>21</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51" w:history="1">
            <w:r w:rsidR="002B24D0">
              <w:rPr>
                <w:rStyle w:val="Hyperlink"/>
                <w:noProof/>
              </w:rPr>
              <w:t>4.3.</w:t>
            </w:r>
            <w:r w:rsidR="002B24D0">
              <w:rPr>
                <w:rFonts w:asciiTheme="minorHAnsi" w:eastAsiaTheme="minorEastAsia" w:hAnsiTheme="minorHAnsi" w:cstheme="minorBidi"/>
                <w:noProof/>
                <w:position w:val="0"/>
                <w:sz w:val="22"/>
                <w:szCs w:val="22"/>
                <w:lang w:val="en-PH" w:eastAsia="en-PH"/>
              </w:rPr>
              <w:tab/>
            </w:r>
            <w:r w:rsidR="002B24D0">
              <w:rPr>
                <w:rStyle w:val="Hyperlink"/>
                <w:noProof/>
              </w:rPr>
              <w:t>Configuration Management Plan</w:t>
            </w:r>
            <w:r w:rsidR="002B24D0">
              <w:rPr>
                <w:noProof/>
                <w:webHidden/>
              </w:rPr>
              <w:tab/>
            </w:r>
            <w:r w:rsidR="002B24D0">
              <w:rPr>
                <w:noProof/>
                <w:webHidden/>
              </w:rPr>
              <w:fldChar w:fldCharType="begin"/>
            </w:r>
            <w:r w:rsidR="002B24D0">
              <w:rPr>
                <w:noProof/>
                <w:webHidden/>
              </w:rPr>
              <w:instrText xml:space="preserve"> PAGEREF _Toc224186851 \h </w:instrText>
            </w:r>
            <w:r w:rsidR="002B24D0">
              <w:rPr>
                <w:noProof/>
                <w:webHidden/>
              </w:rPr>
            </w:r>
            <w:r w:rsidR="002B24D0">
              <w:rPr>
                <w:noProof/>
                <w:webHidden/>
              </w:rPr>
              <w:fldChar w:fldCharType="separate"/>
            </w:r>
            <w:r w:rsidR="002B24D0">
              <w:rPr>
                <w:noProof/>
                <w:webHidden/>
              </w:rPr>
              <w:t>23</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52" w:history="1">
            <w:r w:rsidR="002B24D0">
              <w:rPr>
                <w:rStyle w:val="Hyperlink"/>
                <w:noProof/>
              </w:rPr>
              <w:t>4.4.</w:t>
            </w:r>
            <w:r w:rsidR="002B24D0">
              <w:rPr>
                <w:rFonts w:asciiTheme="minorHAnsi" w:eastAsiaTheme="minorEastAsia" w:hAnsiTheme="minorHAnsi" w:cstheme="minorBidi"/>
                <w:noProof/>
                <w:position w:val="0"/>
                <w:sz w:val="22"/>
                <w:szCs w:val="22"/>
                <w:lang w:val="en-PH" w:eastAsia="en-PH"/>
              </w:rPr>
              <w:tab/>
            </w:r>
            <w:r w:rsidR="002B24D0">
              <w:rPr>
                <w:rStyle w:val="Hyperlink"/>
                <w:noProof/>
              </w:rPr>
              <w:t>Quality Assurance Plan</w:t>
            </w:r>
            <w:r w:rsidR="002B24D0">
              <w:rPr>
                <w:noProof/>
                <w:webHidden/>
              </w:rPr>
              <w:tab/>
            </w:r>
            <w:r w:rsidR="002B24D0">
              <w:rPr>
                <w:noProof/>
                <w:webHidden/>
              </w:rPr>
              <w:fldChar w:fldCharType="begin"/>
            </w:r>
            <w:r w:rsidR="002B24D0">
              <w:rPr>
                <w:noProof/>
                <w:webHidden/>
              </w:rPr>
              <w:instrText xml:space="preserve"> PAGEREF _Toc224186852 \h </w:instrText>
            </w:r>
            <w:r w:rsidR="002B24D0">
              <w:rPr>
                <w:noProof/>
                <w:webHidden/>
              </w:rPr>
            </w:r>
            <w:r w:rsidR="002B24D0">
              <w:rPr>
                <w:noProof/>
                <w:webHidden/>
              </w:rPr>
              <w:fldChar w:fldCharType="separate"/>
            </w:r>
            <w:r w:rsidR="002B24D0">
              <w:rPr>
                <w:noProof/>
                <w:webHidden/>
              </w:rPr>
              <w:t>24</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53" w:history="1">
            <w:r w:rsidR="002B24D0">
              <w:rPr>
                <w:rStyle w:val="Hyperlink"/>
                <w:noProof/>
              </w:rPr>
              <w:t>4.5.</w:t>
            </w:r>
            <w:r w:rsidR="002B24D0">
              <w:rPr>
                <w:rFonts w:asciiTheme="minorHAnsi" w:eastAsiaTheme="minorEastAsia" w:hAnsiTheme="minorHAnsi" w:cstheme="minorBidi"/>
                <w:noProof/>
                <w:position w:val="0"/>
                <w:sz w:val="22"/>
                <w:szCs w:val="22"/>
                <w:lang w:val="en-PH" w:eastAsia="en-PH"/>
              </w:rPr>
              <w:tab/>
            </w:r>
            <w:r w:rsidR="002B24D0">
              <w:rPr>
                <w:rStyle w:val="Hyperlink"/>
                <w:noProof/>
              </w:rPr>
              <w:t>Documentation Plan</w:t>
            </w:r>
            <w:r w:rsidR="002B24D0">
              <w:rPr>
                <w:noProof/>
                <w:webHidden/>
              </w:rPr>
              <w:tab/>
            </w:r>
            <w:r w:rsidR="002B24D0">
              <w:rPr>
                <w:noProof/>
                <w:webHidden/>
              </w:rPr>
              <w:fldChar w:fldCharType="begin"/>
            </w:r>
            <w:r w:rsidR="002B24D0">
              <w:rPr>
                <w:noProof/>
                <w:webHidden/>
              </w:rPr>
              <w:instrText xml:space="preserve"> PAGEREF _Toc224186853 \h </w:instrText>
            </w:r>
            <w:r w:rsidR="002B24D0">
              <w:rPr>
                <w:noProof/>
                <w:webHidden/>
              </w:rPr>
            </w:r>
            <w:r w:rsidR="002B24D0">
              <w:rPr>
                <w:noProof/>
                <w:webHidden/>
              </w:rPr>
              <w:fldChar w:fldCharType="separate"/>
            </w:r>
            <w:r w:rsidR="002B24D0">
              <w:rPr>
                <w:noProof/>
                <w:webHidden/>
              </w:rPr>
              <w:t>27</w:t>
            </w:r>
            <w:r w:rsidR="002B24D0">
              <w:rPr>
                <w:noProof/>
                <w:webHidden/>
              </w:rPr>
              <w:fldChar w:fldCharType="end"/>
            </w:r>
          </w:hyperlink>
        </w:p>
        <w:p w:rsidR="002B24D0" w:rsidRDefault="00FC74DB">
          <w:pPr>
            <w:pStyle w:val="TOC2"/>
            <w:ind w:left="0" w:hanging="2"/>
            <w:rPr>
              <w:rFonts w:asciiTheme="minorHAnsi" w:eastAsiaTheme="minorEastAsia" w:hAnsiTheme="minorHAnsi" w:cstheme="minorBidi"/>
              <w:noProof/>
              <w:position w:val="0"/>
              <w:sz w:val="22"/>
              <w:szCs w:val="22"/>
              <w:lang w:val="en-PH" w:eastAsia="en-PH"/>
            </w:rPr>
          </w:pPr>
          <w:hyperlink w:anchor="_Toc224186854" w:history="1">
            <w:r w:rsidR="002B24D0">
              <w:rPr>
                <w:rStyle w:val="Hyperlink"/>
                <w:noProof/>
              </w:rPr>
              <w:t>4.6.</w:t>
            </w:r>
            <w:r w:rsidR="002B24D0">
              <w:rPr>
                <w:rFonts w:asciiTheme="minorHAnsi" w:eastAsiaTheme="minorEastAsia" w:hAnsiTheme="minorHAnsi" w:cstheme="minorBidi"/>
                <w:noProof/>
                <w:position w:val="0"/>
                <w:sz w:val="22"/>
                <w:szCs w:val="22"/>
                <w:lang w:val="en-PH" w:eastAsia="en-PH"/>
              </w:rPr>
              <w:tab/>
            </w:r>
            <w:r w:rsidR="002B24D0">
              <w:rPr>
                <w:rStyle w:val="Hyperlink"/>
                <w:noProof/>
              </w:rPr>
              <w:t>Process Improvement Plan</w:t>
            </w:r>
            <w:r w:rsidR="002B24D0">
              <w:rPr>
                <w:noProof/>
                <w:webHidden/>
              </w:rPr>
              <w:tab/>
            </w:r>
            <w:r w:rsidR="002B24D0">
              <w:rPr>
                <w:noProof/>
                <w:webHidden/>
              </w:rPr>
              <w:fldChar w:fldCharType="begin"/>
            </w:r>
            <w:r w:rsidR="002B24D0">
              <w:rPr>
                <w:noProof/>
                <w:webHidden/>
              </w:rPr>
              <w:instrText xml:space="preserve"> PAGEREF _Toc224186854 \h </w:instrText>
            </w:r>
            <w:r w:rsidR="002B24D0">
              <w:rPr>
                <w:noProof/>
                <w:webHidden/>
              </w:rPr>
            </w:r>
            <w:r w:rsidR="002B24D0">
              <w:rPr>
                <w:noProof/>
                <w:webHidden/>
              </w:rPr>
              <w:fldChar w:fldCharType="separate"/>
            </w:r>
            <w:r w:rsidR="002B24D0">
              <w:rPr>
                <w:noProof/>
                <w:webHidden/>
              </w:rPr>
              <w:t>29</w:t>
            </w:r>
            <w:r w:rsidR="002B24D0">
              <w:rPr>
                <w:noProof/>
                <w:webHidden/>
              </w:rPr>
              <w:fldChar w:fldCharType="end"/>
            </w:r>
          </w:hyperlink>
        </w:p>
        <w:p w:rsidR="00A32316" w:rsidRDefault="00F26DB4">
          <w:pPr>
            <w:widowControl w:val="0"/>
            <w:tabs>
              <w:tab w:val="right" w:pos="12000"/>
            </w:tabs>
            <w:spacing w:before="60"/>
            <w:ind w:left="360"/>
            <w:rPr>
              <w:rFonts w:ascii="Arial" w:eastAsia="Arial" w:hAnsi="Arial" w:cs="Arial"/>
              <w:color w:val="000000"/>
              <w:sz w:val="22"/>
              <w:szCs w:val="22"/>
            </w:rPr>
          </w:pPr>
          <w:r>
            <w:fldChar w:fldCharType="end"/>
          </w:r>
        </w:p>
      </w:sdtContent>
    </w:sdt>
    <w:p w:rsidR="00A32316" w:rsidRDefault="00A32316">
      <w:pPr>
        <w:sectPr w:rsidR="00A32316">
          <w:headerReference w:type="default" r:id="rId8"/>
          <w:footerReference w:type="default" r:id="rId9"/>
          <w:footerReference w:type="first" r:id="rId10"/>
          <w:pgSz w:w="12240" w:h="15840"/>
          <w:pgMar w:top="1440" w:right="1440" w:bottom="1440" w:left="1440" w:header="720" w:footer="720" w:gutter="0"/>
          <w:cols w:space="720"/>
        </w:sectPr>
      </w:pPr>
    </w:p>
    <w:p w:rsidR="00A32316" w:rsidRDefault="00F26DB4">
      <w:pPr>
        <w:pStyle w:val="Heading1"/>
        <w:numPr>
          <w:ilvl w:val="0"/>
          <w:numId w:val="3"/>
        </w:numPr>
        <w:jc w:val="both"/>
      </w:pPr>
      <w:bookmarkStart w:id="4" w:name="_Toc224186819"/>
      <w:r>
        <w:t>Overview</w:t>
      </w:r>
      <w:bookmarkEnd w:id="4"/>
    </w:p>
    <w:p w:rsidR="00A32316" w:rsidRDefault="00F26DB4">
      <w:pPr>
        <w:pBdr>
          <w:top w:val="nil"/>
          <w:left w:val="nil"/>
          <w:bottom w:val="nil"/>
          <w:right w:val="nil"/>
          <w:between w:val="nil"/>
        </w:pBdr>
        <w:jc w:val="both"/>
      </w:pPr>
      <w:bookmarkStart w:id="5" w:name="_heading=h.opqcg7f2il2d" w:colFirst="0" w:colLast="0"/>
      <w:bookmarkEnd w:id="5"/>
      <w:r>
        <w:t>This section provides an overview of the Doon project's motivation, objectives, success criteria, major deliverables, and constraints. Doon is a web-based and mobile-responsive Smart Regional Activity Tracking and Recommendation System developed for the CALABARZON region. The project is undertaken by a team of third-year BS Information Technology students majoring in Business Analytics at Batangas State University ARASOF – Nasugbu, TNEU, under the supervision of Asst. Prof. Benjie R. Samonte as Project Manager and Asst. Prof. Arlene M. Mendoza as Project Sponsor. The project timeline spans from February 12, 2026 through project closeout on May 15, 2026.</w:t>
      </w:r>
    </w:p>
    <w:p w:rsidR="00A32316" w:rsidRDefault="00F26DB4">
      <w:pPr>
        <w:pStyle w:val="Heading2"/>
        <w:numPr>
          <w:ilvl w:val="1"/>
          <w:numId w:val="3"/>
        </w:numPr>
        <w:jc w:val="both"/>
      </w:pPr>
      <w:bookmarkStart w:id="6" w:name="_Toc224186820"/>
      <w:r>
        <w:t>Project Purpose, Objectives, and Success Criteria</w:t>
      </w:r>
      <w:bookmarkEnd w:id="6"/>
    </w:p>
    <w:p w:rsidR="00A32316" w:rsidRDefault="00F26DB4">
      <w:pPr>
        <w:spacing w:before="60" w:after="60"/>
        <w:jc w:val="both"/>
      </w:pPr>
      <w:r>
        <w:t>Tourism data for the five CALABARZON provinces — Batangas, Laguna, Cavite, Rizal, and Quezon — is currently fragmented across social media, travel blogs, and informal channels, with no single, reliable source for travelers, local businesses, or government agencies. Doon addresses this gap by providing a unified AI-powered regional tourism hub that consolidates information from community organizations, service providers, tourism offices, and local government units (LGUs) into one organized, accessible platform.</w:t>
      </w:r>
    </w:p>
    <w:p w:rsidR="00A32316" w:rsidRDefault="00F26DB4">
      <w:pPr>
        <w:spacing w:before="60" w:after="60"/>
        <w:jc w:val="both"/>
      </w:pPr>
      <w:r>
        <w:t>The project aims to achieve the following objectives:</w:t>
      </w:r>
    </w:p>
    <w:p w:rsidR="00A32316" w:rsidRDefault="00F26DB4">
      <w:pPr>
        <w:numPr>
          <w:ilvl w:val="0"/>
          <w:numId w:val="4"/>
        </w:numPr>
        <w:spacing w:before="40" w:after="40"/>
        <w:ind w:left="720"/>
        <w:jc w:val="both"/>
      </w:pPr>
      <w:r>
        <w:t>Design, develop, and deploy a functional AI-powered web and mobile platform serving as a unified regional tourism hub for CALABARZON.</w:t>
      </w:r>
    </w:p>
    <w:p w:rsidR="00A32316" w:rsidRDefault="00F26DB4">
      <w:pPr>
        <w:numPr>
          <w:ilvl w:val="0"/>
          <w:numId w:val="4"/>
        </w:numPr>
        <w:spacing w:before="40" w:after="40"/>
        <w:ind w:left="720"/>
        <w:jc w:val="both"/>
      </w:pPr>
      <w:r>
        <w:t>Integrate information from community organizations, service providers, tourism offices, and LGUs into a single organized platform.</w:t>
      </w:r>
    </w:p>
    <w:p w:rsidR="00A32316" w:rsidRDefault="00F26DB4">
      <w:pPr>
        <w:numPr>
          <w:ilvl w:val="0"/>
          <w:numId w:val="4"/>
        </w:numPr>
        <w:spacing w:before="40" w:after="40"/>
        <w:ind w:left="720"/>
        <w:jc w:val="both"/>
      </w:pPr>
      <w:r>
        <w:t>Provide personalized travel recommendations based on user preferences, location, budget, travel time, and generational demographics.</w:t>
      </w:r>
    </w:p>
    <w:p w:rsidR="00A32316" w:rsidRDefault="00F26DB4">
      <w:pPr>
        <w:numPr>
          <w:ilvl w:val="0"/>
          <w:numId w:val="4"/>
        </w:numPr>
        <w:spacing w:before="40" w:after="40"/>
        <w:ind w:left="720"/>
        <w:jc w:val="both"/>
      </w:pPr>
      <w:r>
        <w:t>Equip LGUs and tourism offices with data-driven insights and automated reporting on visitor behavior and destination performance.</w:t>
      </w:r>
    </w:p>
    <w:p w:rsidR="00A32316" w:rsidRDefault="00F26DB4">
      <w:pPr>
        <w:numPr>
          <w:ilvl w:val="0"/>
          <w:numId w:val="4"/>
        </w:numPr>
        <w:spacing w:before="40" w:after="40"/>
        <w:ind w:left="720"/>
        <w:jc w:val="both"/>
      </w:pPr>
      <w:r>
        <w:t>Promote sustainable and eco-friendly tourism practices through route recommendations that prioritize walking and cycling.</w:t>
      </w:r>
    </w:p>
    <w:p w:rsidR="00A32316" w:rsidRDefault="00F26DB4">
      <w:pPr>
        <w:numPr>
          <w:ilvl w:val="0"/>
          <w:numId w:val="4"/>
        </w:numPr>
        <w:spacing w:before="40" w:after="40"/>
        <w:ind w:left="720"/>
        <w:jc w:val="both"/>
      </w:pPr>
      <w:r>
        <w:t>Expand the online presence and income prospects of small and community-based enterprises across CALABARZON.</w:t>
      </w:r>
    </w:p>
    <w:p w:rsidR="00A32316" w:rsidRDefault="00F26DB4">
      <w:pPr>
        <w:numPr>
          <w:ilvl w:val="0"/>
          <w:numId w:val="4"/>
        </w:numPr>
        <w:spacing w:before="40" w:after="40"/>
        <w:ind w:left="720"/>
        <w:jc w:val="both"/>
      </w:pPr>
      <w:r>
        <w:t>Align with applicable UN Sustainable Development Goals: SDG 8 (Decent Work and Economic Growth), SDG 9 (Industry, Innovation and Infrastructure), SDG 11 (Sustainable Cities and Communities), and SDG 12 (Responsible Consumption and Production).</w:t>
      </w:r>
    </w:p>
    <w:p w:rsidR="00A32316" w:rsidRDefault="00A32316">
      <w:pPr>
        <w:jc w:val="both"/>
      </w:pPr>
    </w:p>
    <w:p w:rsidR="00A32316" w:rsidRDefault="00F26DB4">
      <w:pPr>
        <w:spacing w:before="60" w:after="60"/>
        <w:jc w:val="both"/>
      </w:pPr>
      <w:r>
        <w:t>The project will be considered successful when the following criteria are met:</w:t>
      </w:r>
    </w:p>
    <w:p w:rsidR="00A32316" w:rsidRDefault="00F26DB4">
      <w:pPr>
        <w:numPr>
          <w:ilvl w:val="0"/>
          <w:numId w:val="4"/>
        </w:numPr>
        <w:spacing w:before="40" w:after="40"/>
        <w:ind w:left="720"/>
        <w:jc w:val="both"/>
      </w:pPr>
      <w:r>
        <w:t>A fully functional, tested, and deployed Doon platform is accessible across all five CALABARZON provinces within the defined project timeline.</w:t>
      </w:r>
    </w:p>
    <w:p w:rsidR="00A32316" w:rsidRDefault="00F26DB4">
      <w:pPr>
        <w:numPr>
          <w:ilvl w:val="0"/>
          <w:numId w:val="4"/>
        </w:numPr>
        <w:spacing w:before="40" w:after="40"/>
        <w:ind w:left="720"/>
        <w:jc w:val="both"/>
      </w:pPr>
      <w:r>
        <w:t>The AI recommendation engine delivers accurate, relevant, and personalized activity suggestions based on user input and behavioral data.</w:t>
      </w:r>
    </w:p>
    <w:p w:rsidR="00A32316" w:rsidRDefault="00F26DB4">
      <w:pPr>
        <w:numPr>
          <w:ilvl w:val="0"/>
          <w:numId w:val="4"/>
        </w:numPr>
        <w:spacing w:before="40" w:after="40"/>
        <w:ind w:left="720"/>
        <w:jc w:val="both"/>
      </w:pPr>
      <w:r>
        <w:t>LGU analytics dashboards generate automated monthly reports that are accepted and validated by at least one participating government office.</w:t>
      </w:r>
    </w:p>
    <w:p w:rsidR="00A32316" w:rsidRDefault="00F26DB4">
      <w:pPr>
        <w:numPr>
          <w:ilvl w:val="0"/>
          <w:numId w:val="4"/>
        </w:numPr>
        <w:spacing w:before="40" w:after="40"/>
        <w:ind w:left="720"/>
        <w:jc w:val="both"/>
      </w:pPr>
      <w:r>
        <w:t>The system passes functional, performance, and security testing with no critical defects outstanding at go-live.</w:t>
      </w:r>
    </w:p>
    <w:p w:rsidR="00A32316" w:rsidRDefault="00F26DB4">
      <w:pPr>
        <w:numPr>
          <w:ilvl w:val="0"/>
          <w:numId w:val="4"/>
        </w:numPr>
        <w:spacing w:before="40" w:after="40"/>
        <w:ind w:left="720"/>
        <w:jc w:val="both"/>
      </w:pPr>
      <w:r>
        <w:t>Data from at least one province's regional activity records has been successfully migrated and validated within the platform.</w:t>
      </w:r>
    </w:p>
    <w:p w:rsidR="00A32316" w:rsidRDefault="00F26DB4">
      <w:pPr>
        <w:numPr>
          <w:ilvl w:val="0"/>
          <w:numId w:val="4"/>
        </w:numPr>
        <w:spacing w:before="40" w:after="40"/>
        <w:ind w:left="720"/>
        <w:jc w:val="both"/>
      </w:pPr>
      <w:r>
        <w:t>Stakeholder acceptance testing is completed and signed off by the Project Manager and Project Sponsor prior to final submission.</w:t>
      </w:r>
    </w:p>
    <w:p w:rsidR="00A32316" w:rsidRDefault="00A32316">
      <w:pPr>
        <w:pBdr>
          <w:top w:val="nil"/>
          <w:left w:val="nil"/>
          <w:bottom w:val="nil"/>
          <w:right w:val="nil"/>
          <w:between w:val="nil"/>
        </w:pBdr>
        <w:ind w:left="288"/>
        <w:jc w:val="both"/>
        <w:rPr>
          <w:i/>
          <w:iCs/>
        </w:rPr>
      </w:pPr>
      <w:bookmarkStart w:id="7" w:name="_heading=h.z6sbwwynr3zx" w:colFirst="0" w:colLast="0"/>
      <w:bookmarkEnd w:id="7"/>
    </w:p>
    <w:p w:rsidR="00A32316" w:rsidRDefault="00F26DB4">
      <w:pPr>
        <w:pStyle w:val="Heading2"/>
        <w:numPr>
          <w:ilvl w:val="1"/>
          <w:numId w:val="3"/>
        </w:numPr>
        <w:jc w:val="both"/>
      </w:pPr>
      <w:bookmarkStart w:id="8" w:name="_Toc224186821"/>
      <w:r>
        <w:t>Project Deliverables</w:t>
      </w:r>
      <w:bookmarkEnd w:id="8"/>
    </w:p>
    <w:p w:rsidR="00A32316" w:rsidRDefault="00F26DB4">
      <w:pPr>
        <w:pBdr>
          <w:top w:val="nil"/>
          <w:left w:val="nil"/>
          <w:bottom w:val="nil"/>
          <w:right w:val="nil"/>
          <w:between w:val="nil"/>
        </w:pBdr>
        <w:jc w:val="both"/>
        <w:rPr>
          <w:i/>
          <w:iCs/>
        </w:rPr>
      </w:pPr>
      <w:bookmarkStart w:id="9" w:name="_heading=h.yt8w8drj9w9s" w:colFirst="0" w:colLast="0"/>
      <w:bookmarkEnd w:id="9"/>
      <w:r>
        <w:rPr>
          <w:i/>
          <w:iCs/>
        </w:rPr>
        <w:t>The following major deliverables are required to accomplish the goals of the Doon project. Each deliverable, its intended recipient(s), target delivery date, and delivery method are listed in the table below.</w:t>
      </w:r>
    </w:p>
    <w:p w:rsidR="00A32316" w:rsidRDefault="00A32316">
      <w:pPr>
        <w:pBdr>
          <w:top w:val="nil"/>
          <w:left w:val="nil"/>
          <w:bottom w:val="nil"/>
          <w:right w:val="nil"/>
          <w:between w:val="nil"/>
        </w:pBdr>
        <w:ind w:left="540"/>
        <w:jc w:val="both"/>
        <w:rPr>
          <w:i/>
          <w:iCs/>
          <w:color w:val="000000"/>
        </w:rPr>
      </w:pPr>
    </w:p>
    <w:tbl>
      <w:tblPr>
        <w:tblStyle w:val="a"/>
        <w:tblW w:w="9530" w:type="dxa"/>
        <w:tblInd w:w="-8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690"/>
        <w:gridCol w:w="1500"/>
        <w:gridCol w:w="1500"/>
        <w:gridCol w:w="1500"/>
        <w:gridCol w:w="2340"/>
      </w:tblGrid>
      <w:tr w:rsidR="00A32316">
        <w:tc>
          <w:tcPr>
            <w:tcW w:w="2690" w:type="dxa"/>
            <w:tcBorders>
              <w:top w:val="single" w:sz="4" w:space="0" w:color="666666"/>
              <w:left w:val="single" w:sz="4" w:space="0" w:color="666666"/>
              <w:bottom w:val="single" w:sz="4" w:space="0" w:color="666666"/>
              <w:right w:val="single" w:sz="4" w:space="0" w:color="666666"/>
            </w:tcBorders>
            <w:shd w:val="clear" w:color="auto" w:fill="D9D9D9"/>
            <w:tcMar>
              <w:top w:w="0" w:type="dxa"/>
              <w:left w:w="80" w:type="dxa"/>
              <w:bottom w:w="0" w:type="dxa"/>
              <w:right w:w="80" w:type="dxa"/>
            </w:tcMar>
            <w:vAlign w:val="center"/>
          </w:tcPr>
          <w:p w:rsidR="00A32316" w:rsidRDefault="00F26DB4">
            <w:pPr>
              <w:pBdr>
                <w:top w:val="nil"/>
                <w:left w:val="nil"/>
                <w:bottom w:val="nil"/>
                <w:right w:val="nil"/>
                <w:between w:val="nil"/>
              </w:pBdr>
              <w:spacing w:before="60" w:after="60"/>
              <w:jc w:val="both"/>
              <w:rPr>
                <w:b/>
                <w:bCs/>
                <w:color w:val="000000"/>
                <w:sz w:val="22"/>
                <w:szCs w:val="22"/>
              </w:rPr>
            </w:pPr>
            <w:r>
              <w:rPr>
                <w:b/>
                <w:bCs/>
                <w:color w:val="000000"/>
                <w:sz w:val="22"/>
                <w:szCs w:val="22"/>
              </w:rPr>
              <w:t>Deliverable</w:t>
            </w:r>
          </w:p>
        </w:tc>
        <w:tc>
          <w:tcPr>
            <w:tcW w:w="1500" w:type="dxa"/>
            <w:tcBorders>
              <w:top w:val="single" w:sz="4" w:space="0" w:color="666666"/>
              <w:left w:val="single" w:sz="4" w:space="0" w:color="666666"/>
              <w:bottom w:val="single" w:sz="4" w:space="0" w:color="666666"/>
              <w:right w:val="single" w:sz="4" w:space="0" w:color="666666"/>
            </w:tcBorders>
            <w:shd w:val="clear" w:color="auto" w:fill="D9D9D9"/>
            <w:tcMar>
              <w:top w:w="0" w:type="dxa"/>
              <w:left w:w="80" w:type="dxa"/>
              <w:bottom w:w="0" w:type="dxa"/>
              <w:right w:w="80" w:type="dxa"/>
            </w:tcMar>
            <w:vAlign w:val="center"/>
          </w:tcPr>
          <w:p w:rsidR="00A32316" w:rsidRDefault="00F26DB4">
            <w:pPr>
              <w:pBdr>
                <w:top w:val="nil"/>
                <w:left w:val="nil"/>
                <w:bottom w:val="nil"/>
                <w:right w:val="nil"/>
                <w:between w:val="nil"/>
              </w:pBdr>
              <w:spacing w:before="60" w:after="60"/>
              <w:jc w:val="both"/>
              <w:rPr>
                <w:b/>
                <w:bCs/>
                <w:color w:val="000000"/>
                <w:sz w:val="22"/>
                <w:szCs w:val="22"/>
              </w:rPr>
            </w:pPr>
            <w:r>
              <w:rPr>
                <w:b/>
                <w:bCs/>
                <w:color w:val="000000"/>
                <w:sz w:val="22"/>
                <w:szCs w:val="22"/>
              </w:rPr>
              <w:t>Recipients</w:t>
            </w:r>
          </w:p>
        </w:tc>
        <w:tc>
          <w:tcPr>
            <w:tcW w:w="1500" w:type="dxa"/>
            <w:tcBorders>
              <w:top w:val="single" w:sz="4" w:space="0" w:color="666666"/>
              <w:left w:val="single" w:sz="4" w:space="0" w:color="666666"/>
              <w:bottom w:val="single" w:sz="4" w:space="0" w:color="666666"/>
              <w:right w:val="single" w:sz="4" w:space="0" w:color="666666"/>
            </w:tcBorders>
            <w:shd w:val="clear" w:color="auto" w:fill="D9D9D9"/>
            <w:tcMar>
              <w:top w:w="0" w:type="dxa"/>
              <w:left w:w="80" w:type="dxa"/>
              <w:bottom w:w="0" w:type="dxa"/>
              <w:right w:w="80" w:type="dxa"/>
            </w:tcMar>
            <w:vAlign w:val="center"/>
          </w:tcPr>
          <w:p w:rsidR="00A32316" w:rsidRDefault="00F26DB4">
            <w:pPr>
              <w:pBdr>
                <w:top w:val="nil"/>
                <w:left w:val="nil"/>
                <w:bottom w:val="nil"/>
                <w:right w:val="nil"/>
                <w:between w:val="nil"/>
              </w:pBdr>
              <w:spacing w:before="60" w:after="60"/>
              <w:jc w:val="both"/>
              <w:rPr>
                <w:b/>
                <w:bCs/>
                <w:color w:val="000000"/>
                <w:sz w:val="22"/>
                <w:szCs w:val="22"/>
              </w:rPr>
            </w:pPr>
            <w:r>
              <w:rPr>
                <w:b/>
                <w:bCs/>
                <w:color w:val="000000"/>
                <w:sz w:val="22"/>
                <w:szCs w:val="22"/>
              </w:rPr>
              <w:t>Delivery Date</w:t>
            </w:r>
          </w:p>
        </w:tc>
        <w:tc>
          <w:tcPr>
            <w:tcW w:w="1500" w:type="dxa"/>
            <w:tcBorders>
              <w:top w:val="single" w:sz="4" w:space="0" w:color="666666"/>
              <w:left w:val="single" w:sz="4" w:space="0" w:color="666666"/>
              <w:bottom w:val="single" w:sz="4" w:space="0" w:color="666666"/>
              <w:right w:val="single" w:sz="4" w:space="0" w:color="666666"/>
            </w:tcBorders>
            <w:shd w:val="clear" w:color="auto" w:fill="D9D9D9"/>
            <w:vAlign w:val="center"/>
          </w:tcPr>
          <w:p w:rsidR="00A32316" w:rsidRDefault="00F26DB4">
            <w:pPr>
              <w:pBdr>
                <w:top w:val="nil"/>
                <w:left w:val="nil"/>
                <w:bottom w:val="nil"/>
                <w:right w:val="nil"/>
                <w:between w:val="nil"/>
              </w:pBdr>
              <w:spacing w:before="60" w:after="60"/>
              <w:jc w:val="both"/>
              <w:rPr>
                <w:b/>
                <w:bCs/>
                <w:color w:val="000000"/>
                <w:sz w:val="22"/>
                <w:szCs w:val="22"/>
              </w:rPr>
            </w:pPr>
            <w:r>
              <w:rPr>
                <w:b/>
                <w:bCs/>
                <w:color w:val="000000"/>
                <w:sz w:val="22"/>
                <w:szCs w:val="22"/>
              </w:rPr>
              <w:t>Delivery Method</w:t>
            </w:r>
          </w:p>
        </w:tc>
        <w:tc>
          <w:tcPr>
            <w:tcW w:w="2340" w:type="dxa"/>
            <w:tcBorders>
              <w:top w:val="single" w:sz="4" w:space="0" w:color="666666"/>
              <w:left w:val="single" w:sz="4" w:space="0" w:color="666666"/>
              <w:bottom w:val="single" w:sz="4" w:space="0" w:color="666666"/>
              <w:right w:val="single" w:sz="4" w:space="0" w:color="666666"/>
            </w:tcBorders>
            <w:shd w:val="clear" w:color="auto" w:fill="D9D9D9"/>
            <w:tcMar>
              <w:top w:w="0" w:type="dxa"/>
              <w:left w:w="80" w:type="dxa"/>
              <w:bottom w:w="0" w:type="dxa"/>
              <w:right w:w="80" w:type="dxa"/>
            </w:tcMar>
            <w:vAlign w:val="center"/>
          </w:tcPr>
          <w:p w:rsidR="00A32316" w:rsidRDefault="00F26DB4">
            <w:pPr>
              <w:pBdr>
                <w:top w:val="nil"/>
                <w:left w:val="nil"/>
                <w:bottom w:val="nil"/>
                <w:right w:val="nil"/>
                <w:between w:val="nil"/>
              </w:pBdr>
              <w:spacing w:before="60" w:after="60"/>
              <w:jc w:val="both"/>
              <w:rPr>
                <w:b/>
                <w:bCs/>
                <w:color w:val="000000"/>
                <w:sz w:val="22"/>
                <w:szCs w:val="22"/>
              </w:rPr>
            </w:pPr>
            <w:r>
              <w:rPr>
                <w:b/>
                <w:bCs/>
                <w:color w:val="000000"/>
                <w:sz w:val="22"/>
                <w:szCs w:val="22"/>
              </w:rPr>
              <w:t>Comments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Web &amp; Mobile Doon Platform</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Project Team / Stakeholders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2,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GitHub + Cloud Deploy</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All five CALABARZON provinces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AI Recommendation Engine</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Project Team</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March 19,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Internal Integration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Based on user preferences &amp; demographics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Interactive Regional Activity Map</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End Users / LGUs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2,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Web Interface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Integrated with 3rd-party mapping APIs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Activity &amp; Destination Database</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LGUs / Tourism Offices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March 19,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Database Migration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Events, accommodations, food, transit</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Activity Provider Portal</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Local Businesses / Coordinators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2,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Web Interface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Submit, manage, and monitor listings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LGU Analytics Dashboard</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LGUs / Tourism Offices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2,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Web Interface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Automated monthly reports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Smart Travel Features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End Users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2,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Web Interface</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Weather, routing, packing suggestions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Push Notification System</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End Users</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2,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Web Application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Location &amp; preference-based alerts</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System Test Report</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Project Manager / Sponsor</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17,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Document Submission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Functional, performance, security testing</w:t>
            </w:r>
          </w:p>
        </w:tc>
      </w:tr>
      <w:tr w:rsidR="00A32316">
        <w:tc>
          <w:tcPr>
            <w:tcW w:w="269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Final Documentation &amp; Project Report</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Asst. Prof. Samonte / BatStateU</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April 30, 2026</w:t>
            </w:r>
          </w:p>
        </w:tc>
        <w:tc>
          <w:tcPr>
            <w:tcW w:w="150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Document Submission</w:t>
            </w:r>
          </w:p>
        </w:tc>
        <w:tc>
          <w:tcPr>
            <w:tcW w:w="2340" w:type="dxa"/>
            <w:tcBorders>
              <w:top w:val="single" w:sz="4" w:space="0" w:color="666666"/>
              <w:left w:val="single" w:sz="4" w:space="0" w:color="666666"/>
              <w:bottom w:val="single" w:sz="4" w:space="0" w:color="666666"/>
              <w:right w:val="single" w:sz="4" w:space="0" w:color="666666"/>
            </w:tcBorders>
            <w:shd w:val="clear" w:color="auto" w:fill="FFFFFF"/>
            <w:tcMar>
              <w:top w:w="80" w:type="dxa"/>
              <w:left w:w="120" w:type="dxa"/>
              <w:bottom w:w="80" w:type="dxa"/>
              <w:right w:w="120" w:type="dxa"/>
            </w:tcMar>
          </w:tcPr>
          <w:p w:rsidR="00A32316" w:rsidRDefault="00F26DB4">
            <w:pPr>
              <w:jc w:val="both"/>
            </w:pPr>
            <w:r>
              <w:t>Lessons learned, completion report</w:t>
            </w:r>
          </w:p>
        </w:tc>
      </w:tr>
    </w:tbl>
    <w:p w:rsidR="00A32316" w:rsidRDefault="00F26DB4">
      <w:pPr>
        <w:pStyle w:val="Heading2"/>
        <w:numPr>
          <w:ilvl w:val="1"/>
          <w:numId w:val="3"/>
        </w:numPr>
        <w:jc w:val="both"/>
      </w:pPr>
      <w:bookmarkStart w:id="10" w:name="_Toc224186822"/>
      <w:r>
        <w:t>Assumptions, Dependencies, and Constraints</w:t>
      </w:r>
      <w:bookmarkEnd w:id="10"/>
    </w:p>
    <w:p w:rsidR="00A32316" w:rsidRDefault="00F26DB4">
      <w:pPr>
        <w:spacing w:before="60" w:after="60"/>
        <w:jc w:val="both"/>
      </w:pPr>
      <w:r>
        <w:t>The following assumptions, dependencies, and constraints govern the execution of the Doon project.</w:t>
      </w:r>
    </w:p>
    <w:p w:rsidR="00A32316" w:rsidRDefault="00A32316">
      <w:pPr>
        <w:jc w:val="both"/>
      </w:pPr>
    </w:p>
    <w:p w:rsidR="00A32316" w:rsidRDefault="00F26DB4">
      <w:pPr>
        <w:spacing w:before="80" w:after="60"/>
        <w:jc w:val="both"/>
      </w:pPr>
      <w:r>
        <w:rPr>
          <w:b/>
          <w:bCs/>
        </w:rPr>
        <w:t>Assumptions</w:t>
      </w:r>
    </w:p>
    <w:p w:rsidR="00A32316" w:rsidRDefault="00F26DB4">
      <w:pPr>
        <w:numPr>
          <w:ilvl w:val="0"/>
          <w:numId w:val="4"/>
        </w:numPr>
        <w:spacing w:before="40" w:after="40"/>
        <w:ind w:left="720"/>
        <w:jc w:val="both"/>
      </w:pPr>
      <w:r>
        <w:t>(AS-1) Regional activity data sources will be made available and accessible to the project team by participating LGUs and community organizations.</w:t>
      </w:r>
    </w:p>
    <w:p w:rsidR="00A32316" w:rsidRDefault="00F26DB4">
      <w:pPr>
        <w:numPr>
          <w:ilvl w:val="0"/>
          <w:numId w:val="4"/>
        </w:numPr>
        <w:spacing w:before="40" w:after="40"/>
        <w:ind w:left="720"/>
        <w:jc w:val="both"/>
      </w:pPr>
      <w:r>
        <w:t>(AS-2) Users will have access to a compatible mobile or web device to use the Doon platform.</w:t>
      </w:r>
    </w:p>
    <w:p w:rsidR="00A32316" w:rsidRDefault="00F26DB4">
      <w:pPr>
        <w:numPr>
          <w:ilvl w:val="0"/>
          <w:numId w:val="4"/>
        </w:numPr>
        <w:spacing w:before="40" w:after="40"/>
        <w:ind w:left="720"/>
        <w:jc w:val="both"/>
      </w:pPr>
      <w:r>
        <w:t>(AS-3) Funding is available for cloud infrastructure, third-party API licensing, and development tools.</w:t>
      </w:r>
    </w:p>
    <w:p w:rsidR="00A32316" w:rsidRDefault="00F26DB4">
      <w:pPr>
        <w:numPr>
          <w:ilvl w:val="0"/>
          <w:numId w:val="4"/>
        </w:numPr>
        <w:spacing w:before="40" w:after="40"/>
        <w:ind w:left="720"/>
        <w:jc w:val="both"/>
      </w:pPr>
      <w:r>
        <w:t>(AS-4) All key stakeholders, including regional partners and department heads, will provide the necessary support, data, and cooperation.</w:t>
      </w:r>
    </w:p>
    <w:p w:rsidR="00A32316" w:rsidRDefault="00F26DB4">
      <w:pPr>
        <w:numPr>
          <w:ilvl w:val="0"/>
          <w:numId w:val="4"/>
        </w:numPr>
        <w:spacing w:before="40" w:after="40"/>
        <w:ind w:left="720"/>
        <w:jc w:val="both"/>
      </w:pPr>
      <w:r>
        <w:t>(AS-5) The project has executive-level sponsorship and organizational backing from Batangas State University ARASOF – Nasugbu, TNEU.</w:t>
      </w:r>
    </w:p>
    <w:p w:rsidR="00A32316" w:rsidRDefault="00F26DB4">
      <w:pPr>
        <w:numPr>
          <w:ilvl w:val="0"/>
          <w:numId w:val="4"/>
        </w:numPr>
        <w:spacing w:before="40" w:after="40"/>
        <w:ind w:left="720"/>
        <w:jc w:val="both"/>
      </w:pPr>
      <w:r>
        <w:t>(AS-6) End users will consent to location-based tracking and provide activity preferences in accordance with applicable data privacy regulations.</w:t>
      </w:r>
    </w:p>
    <w:p w:rsidR="00A32316" w:rsidRDefault="00F26DB4">
      <w:pPr>
        <w:numPr>
          <w:ilvl w:val="0"/>
          <w:numId w:val="4"/>
        </w:numPr>
        <w:spacing w:before="40" w:after="40"/>
        <w:ind w:left="720"/>
        <w:jc w:val="both"/>
      </w:pPr>
      <w:r>
        <w:t>(AS-7) The development team will have uninterrupted access to required technical environments, tools, and third-party integration credentials throughout the project.</w:t>
      </w:r>
    </w:p>
    <w:p w:rsidR="00A32316" w:rsidRDefault="00A32316">
      <w:pPr>
        <w:jc w:val="both"/>
      </w:pPr>
    </w:p>
    <w:p w:rsidR="00A32316" w:rsidRDefault="00F26DB4">
      <w:pPr>
        <w:spacing w:before="80" w:after="60"/>
        <w:jc w:val="both"/>
      </w:pPr>
      <w:r>
        <w:rPr>
          <w:b/>
          <w:bCs/>
        </w:rPr>
        <w:t>Constraints</w:t>
      </w:r>
    </w:p>
    <w:p w:rsidR="00A32316" w:rsidRDefault="00F26DB4">
      <w:pPr>
        <w:numPr>
          <w:ilvl w:val="0"/>
          <w:numId w:val="4"/>
        </w:numPr>
        <w:spacing w:before="40" w:after="40"/>
        <w:ind w:left="720"/>
        <w:jc w:val="both"/>
      </w:pPr>
      <w:r>
        <w:t>(CO-1) Data availability is limited to regions and sources that have formally agreed to participate; recommendations will be constrained in areas with incomplete activity coverage.</w:t>
      </w:r>
    </w:p>
    <w:p w:rsidR="00A32316" w:rsidRDefault="00F26DB4">
      <w:pPr>
        <w:numPr>
          <w:ilvl w:val="0"/>
          <w:numId w:val="4"/>
        </w:numPr>
        <w:spacing w:before="40" w:after="40"/>
        <w:ind w:left="720"/>
        <w:jc w:val="both"/>
      </w:pPr>
      <w:r>
        <w:t>(CO-2) The project must comply with the Data Privacy Act of 2012, which may restrict the collection and use of certain user location and behavioral data.</w:t>
      </w:r>
    </w:p>
    <w:p w:rsidR="00A32316" w:rsidRDefault="00F26DB4">
      <w:pPr>
        <w:numPr>
          <w:ilvl w:val="0"/>
          <w:numId w:val="4"/>
        </w:numPr>
        <w:spacing w:before="40" w:after="40"/>
        <w:ind w:left="720"/>
        <w:jc w:val="both"/>
      </w:pPr>
      <w:r>
        <w:t>(CO-3) Development and integration resources are limited, and concurrent technology initiatives may compete for shared personnel and infrastructure.</w:t>
      </w:r>
    </w:p>
    <w:p w:rsidR="00A32316" w:rsidRDefault="00F26DB4">
      <w:pPr>
        <w:numPr>
          <w:ilvl w:val="0"/>
          <w:numId w:val="4"/>
        </w:numPr>
        <w:spacing w:before="40" w:after="40"/>
        <w:ind w:left="720"/>
        <w:jc w:val="both"/>
      </w:pPr>
      <w:r>
        <w:t>(CO-4) The recommendation engine's effectiveness is dependent on the volume and quality of user interaction data, which will be limited during the initial launch phase.</w:t>
      </w:r>
    </w:p>
    <w:p w:rsidR="00A32316" w:rsidRDefault="00F26DB4">
      <w:pPr>
        <w:numPr>
          <w:ilvl w:val="0"/>
          <w:numId w:val="4"/>
        </w:numPr>
        <w:spacing w:before="40" w:after="40"/>
        <w:ind w:left="720"/>
        <w:jc w:val="both"/>
      </w:pPr>
      <w:r>
        <w:t>(CO-5) Third-party API availability and pricing may impose limitations on the system's geographic and functional scope.</w:t>
      </w:r>
    </w:p>
    <w:p w:rsidR="00A32316" w:rsidRDefault="00F26DB4">
      <w:pPr>
        <w:numPr>
          <w:ilvl w:val="0"/>
          <w:numId w:val="4"/>
        </w:numPr>
        <w:spacing w:before="40" w:after="40"/>
        <w:ind w:left="720"/>
        <w:jc w:val="both"/>
      </w:pPr>
      <w:r>
        <w:t>(CO-6) The project timeline is fixed from February 12, 2026 to May 15, 2026; scope changes require formal review and approval.</w:t>
      </w:r>
    </w:p>
    <w:p w:rsidR="00A32316" w:rsidRDefault="00A32316">
      <w:pPr>
        <w:jc w:val="both"/>
      </w:pPr>
    </w:p>
    <w:p w:rsidR="00A32316" w:rsidRDefault="00F26DB4">
      <w:pPr>
        <w:spacing w:before="80" w:after="60"/>
        <w:jc w:val="both"/>
      </w:pPr>
      <w:r>
        <w:rPr>
          <w:b/>
          <w:bCs/>
        </w:rPr>
        <w:t>Dependencies</w:t>
      </w:r>
    </w:p>
    <w:p w:rsidR="00A32316" w:rsidRDefault="00F26DB4">
      <w:pPr>
        <w:numPr>
          <w:ilvl w:val="0"/>
          <w:numId w:val="4"/>
        </w:numPr>
        <w:spacing w:before="40" w:after="40"/>
        <w:ind w:left="720"/>
        <w:jc w:val="both"/>
      </w:pPr>
      <w:r>
        <w:t>(DE-1) Timely provision of verified destination data and tourism records by participating LGUs and tourism offices.</w:t>
      </w:r>
    </w:p>
    <w:p w:rsidR="00A32316" w:rsidRDefault="00F26DB4">
      <w:pPr>
        <w:numPr>
          <w:ilvl w:val="0"/>
          <w:numId w:val="4"/>
        </w:numPr>
        <w:spacing w:before="40" w:after="40"/>
        <w:ind w:left="720"/>
        <w:jc w:val="both"/>
      </w:pPr>
      <w:r>
        <w:t>(DE-2) Availability and reliability of third-party geolocation and mapping APIs throughout development and operations.</w:t>
      </w:r>
    </w:p>
    <w:p w:rsidR="00A32316" w:rsidRDefault="00F26DB4">
      <w:pPr>
        <w:numPr>
          <w:ilvl w:val="0"/>
          <w:numId w:val="4"/>
        </w:numPr>
        <w:spacing w:before="40" w:after="40"/>
        <w:ind w:left="720"/>
        <w:jc w:val="both"/>
      </w:pPr>
      <w:r>
        <w:t>(DE-3) Cooperation of regional managers during data audit and cleansing phases.</w:t>
      </w:r>
    </w:p>
    <w:p w:rsidR="00A32316" w:rsidRDefault="00F26DB4">
      <w:pPr>
        <w:numPr>
          <w:ilvl w:val="0"/>
          <w:numId w:val="4"/>
        </w:numPr>
        <w:spacing w:before="40" w:after="40"/>
        <w:ind w:left="720"/>
        <w:jc w:val="both"/>
      </w:pPr>
      <w:r>
        <w:t>(DE-4) Availability of key stakeholders for User Acceptance Testing and training sessions.</w:t>
      </w:r>
    </w:p>
    <w:p w:rsidR="00A32316" w:rsidRDefault="00F26DB4">
      <w:pPr>
        <w:numPr>
          <w:ilvl w:val="0"/>
          <w:numId w:val="4"/>
        </w:numPr>
        <w:spacing w:before="40" w:after="40"/>
        <w:ind w:left="720"/>
        <w:jc w:val="both"/>
      </w:pPr>
      <w:r>
        <w:t>(DE-5) Successful procurement and configuration of cloud hosting infrastructure prior to commencement of development.</w:t>
      </w:r>
    </w:p>
    <w:p w:rsidR="00A32316" w:rsidRDefault="00A32316">
      <w:pPr>
        <w:pBdr>
          <w:top w:val="nil"/>
          <w:left w:val="nil"/>
          <w:bottom w:val="nil"/>
          <w:right w:val="nil"/>
          <w:between w:val="nil"/>
        </w:pBdr>
        <w:jc w:val="both"/>
        <w:rPr>
          <w:i/>
          <w:iCs/>
        </w:rPr>
      </w:pPr>
      <w:bookmarkStart w:id="11" w:name="_heading=h.i64ihv7n50v8" w:colFirst="0" w:colLast="0"/>
      <w:bookmarkEnd w:id="11"/>
    </w:p>
    <w:p w:rsidR="00A32316" w:rsidRDefault="00F26DB4">
      <w:pPr>
        <w:pStyle w:val="Heading2"/>
        <w:numPr>
          <w:ilvl w:val="1"/>
          <w:numId w:val="3"/>
        </w:numPr>
        <w:jc w:val="both"/>
      </w:pPr>
      <w:bookmarkStart w:id="12" w:name="_Toc224186823"/>
      <w:r>
        <w:t>References</w:t>
      </w:r>
      <w:bookmarkEnd w:id="12"/>
    </w:p>
    <w:p w:rsidR="00A32316" w:rsidRDefault="00F26DB4">
      <w:pPr>
        <w:spacing w:before="60" w:after="60"/>
        <w:jc w:val="both"/>
      </w:pPr>
      <w:r>
        <w:t>The following documents were used as sources of information for this plan:</w:t>
      </w:r>
    </w:p>
    <w:p w:rsidR="00A32316" w:rsidRDefault="00F26DB4">
      <w:pPr>
        <w:numPr>
          <w:ilvl w:val="0"/>
          <w:numId w:val="4"/>
        </w:numPr>
        <w:spacing w:before="40" w:after="40"/>
        <w:ind w:left="720"/>
        <w:jc w:val="both"/>
      </w:pPr>
      <w:r>
        <w:t>Doon Project Charter – Version 1, March 05, 2026</w:t>
      </w:r>
    </w:p>
    <w:p w:rsidR="00A32316" w:rsidRDefault="00F26DB4">
      <w:pPr>
        <w:numPr>
          <w:ilvl w:val="0"/>
          <w:numId w:val="4"/>
        </w:numPr>
        <w:spacing w:before="40" w:after="40"/>
        <w:ind w:left="720"/>
        <w:jc w:val="both"/>
      </w:pPr>
      <w:r>
        <w:t>Project Proposal – Doon: Smart Regional Activity Tracking and Recommendation System</w:t>
      </w:r>
    </w:p>
    <w:p w:rsidR="00A32316" w:rsidRDefault="00F26DB4">
      <w:pPr>
        <w:numPr>
          <w:ilvl w:val="0"/>
          <w:numId w:val="4"/>
        </w:numPr>
        <w:spacing w:before="40" w:after="40"/>
        <w:ind w:left="720"/>
        <w:jc w:val="both"/>
      </w:pPr>
      <w:r>
        <w:t>Business Case – Doon Regional Tourism Platform</w:t>
      </w:r>
    </w:p>
    <w:p w:rsidR="00A32316" w:rsidRDefault="00F26DB4">
      <w:pPr>
        <w:numPr>
          <w:ilvl w:val="0"/>
          <w:numId w:val="4"/>
        </w:numPr>
        <w:spacing w:before="40" w:after="40"/>
        <w:ind w:left="720"/>
        <w:jc w:val="both"/>
      </w:pPr>
      <w:r>
        <w:t>Preliminary Investigation Report – CALABARZON Tourism Information Gap Analysis</w:t>
      </w:r>
    </w:p>
    <w:p w:rsidR="00A32316" w:rsidRDefault="00F26DB4">
      <w:pPr>
        <w:numPr>
          <w:ilvl w:val="0"/>
          <w:numId w:val="4"/>
        </w:numPr>
        <w:spacing w:before="40" w:after="40"/>
        <w:ind w:left="720"/>
        <w:jc w:val="both"/>
      </w:pPr>
      <w:r>
        <w:t>Project Management Plan Template – Batangas State University ARASOF – Nasugbu, TNEU</w:t>
      </w:r>
    </w:p>
    <w:p w:rsidR="00A32316" w:rsidRDefault="00F26DB4">
      <w:pPr>
        <w:numPr>
          <w:ilvl w:val="0"/>
          <w:numId w:val="4"/>
        </w:numPr>
        <w:spacing w:before="40" w:after="40"/>
        <w:ind w:left="720"/>
        <w:jc w:val="both"/>
      </w:pPr>
      <w:r>
        <w:t>Republic Act No. 10173 – Data Privacy Act of 2012</w:t>
      </w:r>
    </w:p>
    <w:p w:rsidR="00A32316" w:rsidRDefault="00F26DB4">
      <w:pPr>
        <w:numPr>
          <w:ilvl w:val="0"/>
          <w:numId w:val="4"/>
        </w:numPr>
        <w:spacing w:before="40" w:after="40"/>
        <w:ind w:left="720"/>
        <w:jc w:val="both"/>
      </w:pPr>
      <w:r>
        <w:t>UN Sustainable Development Goals Framework (SDGs 8, 9, 11, 12)</w:t>
      </w:r>
    </w:p>
    <w:p w:rsidR="00A32316" w:rsidRDefault="00A32316">
      <w:pPr>
        <w:pBdr>
          <w:top w:val="nil"/>
          <w:left w:val="nil"/>
          <w:bottom w:val="nil"/>
          <w:right w:val="nil"/>
          <w:between w:val="nil"/>
        </w:pBdr>
        <w:jc w:val="both"/>
      </w:pPr>
      <w:bookmarkStart w:id="13" w:name="_heading=h.bjg6spf6ip9i" w:colFirst="0" w:colLast="0"/>
      <w:bookmarkEnd w:id="13"/>
    </w:p>
    <w:p w:rsidR="00A32316" w:rsidRDefault="00F26DB4">
      <w:pPr>
        <w:pStyle w:val="Heading2"/>
        <w:numPr>
          <w:ilvl w:val="1"/>
          <w:numId w:val="3"/>
        </w:numPr>
        <w:jc w:val="both"/>
      </w:pPr>
      <w:bookmarkStart w:id="14" w:name="_Toc224186824"/>
      <w:r>
        <w:t>Definitions and Acronyms</w:t>
      </w:r>
      <w:bookmarkEnd w:id="14"/>
    </w:p>
    <w:p w:rsidR="00A32316" w:rsidRDefault="00F26DB4">
      <w:pPr>
        <w:spacing w:before="60" w:after="60"/>
        <w:jc w:val="both"/>
      </w:pPr>
      <w:r>
        <w:t>The following acronyms and project-specific terms are used throughout this plan:</w:t>
      </w:r>
    </w:p>
    <w:p w:rsidR="00A32316" w:rsidRDefault="00A32316">
      <w:pPr>
        <w:spacing w:before="60" w:after="60"/>
        <w:jc w:val="both"/>
      </w:pPr>
    </w:p>
    <w:sdt>
      <w:sdtPr>
        <w:tag w:val="goog_rdk_0"/>
        <w:id w:val="1055388817"/>
        <w:lock w:val="contentLocked"/>
      </w:sdtPr>
      <w:sdtEndPr/>
      <w:sdtContent>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515"/>
          </w:tblGrid>
          <w:tr w:rsidR="00A32316">
            <w:tc>
              <w:tcPr>
                <w:tcW w:w="1845" w:type="dxa"/>
                <w:tcBorders>
                  <w:top w:val="single" w:sz="4" w:space="0" w:color="434343"/>
                  <w:left w:val="single" w:sz="4" w:space="0" w:color="434343"/>
                  <w:bottom w:val="single" w:sz="4" w:space="0" w:color="434343"/>
                  <w:right w:val="single" w:sz="4" w:space="0" w:color="434343"/>
                </w:tcBorders>
                <w:shd w:val="clear" w:color="auto" w:fill="CCCCCC"/>
                <w:tcMar>
                  <w:top w:w="80" w:type="dxa"/>
                  <w:left w:w="120" w:type="dxa"/>
                  <w:bottom w:w="80" w:type="dxa"/>
                  <w:right w:w="120" w:type="dxa"/>
                </w:tcMar>
              </w:tcPr>
              <w:p w:rsidR="00A32316" w:rsidRDefault="00F26DB4">
                <w:pPr>
                  <w:jc w:val="both"/>
                  <w:rPr>
                    <w:sz w:val="22"/>
                    <w:szCs w:val="22"/>
                  </w:rPr>
                </w:pPr>
                <w:r>
                  <w:rPr>
                    <w:b/>
                    <w:bCs/>
                    <w:sz w:val="20"/>
                    <w:szCs w:val="20"/>
                  </w:rPr>
                  <w:t>Term / Acronym</w:t>
                </w:r>
              </w:p>
            </w:tc>
            <w:tc>
              <w:tcPr>
                <w:tcW w:w="7515" w:type="dxa"/>
                <w:tcBorders>
                  <w:top w:val="single" w:sz="4" w:space="0" w:color="434343"/>
                  <w:left w:val="single" w:sz="4" w:space="0" w:color="434343"/>
                  <w:bottom w:val="single" w:sz="4" w:space="0" w:color="434343"/>
                  <w:right w:val="single" w:sz="4" w:space="0" w:color="434343"/>
                </w:tcBorders>
                <w:shd w:val="clear" w:color="auto" w:fill="CCCCCC"/>
                <w:tcMar>
                  <w:top w:w="80" w:type="dxa"/>
                  <w:left w:w="120" w:type="dxa"/>
                  <w:bottom w:w="80" w:type="dxa"/>
                  <w:right w:w="120" w:type="dxa"/>
                </w:tcMar>
              </w:tcPr>
              <w:p w:rsidR="00A32316" w:rsidRDefault="00F26DB4">
                <w:pPr>
                  <w:jc w:val="both"/>
                  <w:rPr>
                    <w:sz w:val="22"/>
                    <w:szCs w:val="22"/>
                  </w:rPr>
                </w:pPr>
                <w:r>
                  <w:rPr>
                    <w:b/>
                    <w:bCs/>
                    <w:sz w:val="20"/>
                    <w:szCs w:val="20"/>
                  </w:rPr>
                  <w:t>Definition</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AI</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Artificial Intelligence – technology enabling the system to learn from user data and generate personalized recommendations.</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API</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Application Programming Interface – a set of protocols that allow different software systems to communicate; used for geolocation and mapping features.</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CALABARZON</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Region IV-A of the Philippines, composed of five provinces: Cavite, Laguna, Batangas, Rizal, and Quezon.</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CCB</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Change Control Board – the body responsible for reviewing and approving changes to the project scope, schedule, or budget.</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GIS</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Geographic Information System – technology for capturing, storing, and displaying geographic data.</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LGU</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Local Government Unit – municipal or provincial government bodies providing tourism data and oversight.</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PMP</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Project Management Plan – this document.</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QA</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Quality Assurance – processes ensuring the system meets defined quality standards.</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SDG</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Sustainable Development Goal – global objectives set by the United Nations.</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UAT</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User Acceptance Testing – the phase in which end users validate that the system meets requirements.</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UI/UX</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User Interface / User Experience – design disciplines focused on usability and visual presentation of the platform.</w:t>
                </w:r>
              </w:p>
            </w:tc>
          </w:tr>
          <w:tr w:rsidR="00A32316">
            <w:tc>
              <w:tcPr>
                <w:tcW w:w="184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b/>
                    <w:bCs/>
                    <w:sz w:val="20"/>
                    <w:szCs w:val="20"/>
                  </w:rPr>
                  <w:t>WBS</w:t>
                </w:r>
              </w:p>
            </w:tc>
            <w:tc>
              <w:tcPr>
                <w:tcW w:w="7515" w:type="dxa"/>
                <w:tcBorders>
                  <w:top w:val="single" w:sz="4" w:space="0" w:color="434343"/>
                  <w:left w:val="single" w:sz="4" w:space="0" w:color="434343"/>
                  <w:bottom w:val="single" w:sz="4" w:space="0" w:color="434343"/>
                  <w:right w:val="single" w:sz="4" w:space="0" w:color="434343"/>
                </w:tcBorders>
                <w:tcMar>
                  <w:top w:w="80" w:type="dxa"/>
                  <w:left w:w="120" w:type="dxa"/>
                  <w:bottom w:w="80" w:type="dxa"/>
                  <w:right w:w="120" w:type="dxa"/>
                </w:tcMar>
              </w:tcPr>
              <w:p w:rsidR="00A32316" w:rsidRDefault="00F26DB4">
                <w:pPr>
                  <w:jc w:val="both"/>
                  <w:rPr>
                    <w:sz w:val="22"/>
                    <w:szCs w:val="22"/>
                  </w:rPr>
                </w:pPr>
                <w:r>
                  <w:rPr>
                    <w:sz w:val="20"/>
                    <w:szCs w:val="20"/>
                  </w:rPr>
                  <w:t>Work Breakdown Structure – a hierarchical decomposition of project work into manageable components.</w:t>
                </w:r>
              </w:p>
            </w:tc>
          </w:tr>
        </w:tbl>
      </w:sdtContent>
    </w:sdt>
    <w:p w:rsidR="00A32316" w:rsidRDefault="00A32316">
      <w:pPr>
        <w:spacing w:before="60" w:after="60"/>
        <w:jc w:val="both"/>
      </w:pPr>
    </w:p>
    <w:p w:rsidR="00A32316" w:rsidRDefault="00F26DB4">
      <w:pPr>
        <w:pStyle w:val="Heading2"/>
        <w:numPr>
          <w:ilvl w:val="1"/>
          <w:numId w:val="3"/>
        </w:numPr>
        <w:jc w:val="both"/>
      </w:pPr>
      <w:bookmarkStart w:id="15" w:name="_Toc224186825"/>
      <w:r>
        <w:t>Evolution of the Plan</w:t>
      </w:r>
      <w:bookmarkEnd w:id="15"/>
    </w:p>
    <w:p w:rsidR="00A32316" w:rsidRDefault="00F26DB4">
      <w:pPr>
        <w:spacing w:before="60" w:after="60"/>
        <w:jc w:val="both"/>
      </w:pPr>
      <w:r>
        <w:t>This Project Management Plan is a living document and will be reviewed and updated throughout the project lifecycle. Updates will be triggered by any of the following events: approval of a formal change request affecting scope, schedule, or budget; completion of a major project milestone; significant changes to stakeholder requirements or project constraints; or at the direction of the Project Manager or Project Sponsor.</w:t>
      </w:r>
    </w:p>
    <w:p w:rsidR="00A32316" w:rsidRDefault="00F26DB4">
      <w:pPr>
        <w:spacing w:before="60" w:after="60"/>
        <w:jc w:val="both"/>
      </w:pPr>
      <w:r>
        <w:t>Scheduled reviews are planned following the completion of each major milestone identified in Section 1.2. Unscheduled updates may occur as required to reflect changes in project conditions. All revisions will be recorded in the Revision History table, assigned a version number, and distributed to all relevant project stakeholders. The baseline version of this plan and all subsequent revisions will be stored under version control in the project's designated document repository.</w:t>
      </w:r>
    </w:p>
    <w:p w:rsidR="00A32316" w:rsidRDefault="00F26DB4">
      <w:pPr>
        <w:spacing w:before="60" w:after="60"/>
        <w:jc w:val="both"/>
      </w:pPr>
      <w:r>
        <w:t>The Change Control Board (CCB), chaired by the Project Manager, is responsible for reviewing proposed amendments to this plan. Approved changes will be communicated to the project team and affected parties via email within two (2) business days of approval.</w:t>
      </w:r>
    </w:p>
    <w:p w:rsidR="00A32316" w:rsidRDefault="00A32316">
      <w:pPr>
        <w:jc w:val="both"/>
      </w:pPr>
    </w:p>
    <w:p w:rsidR="00A32316" w:rsidRDefault="00F26DB4">
      <w:pPr>
        <w:spacing w:before="120" w:after="80"/>
        <w:jc w:val="both"/>
      </w:pPr>
      <w:r>
        <w:rPr>
          <w:b/>
          <w:bCs/>
        </w:rPr>
        <w:t>Summary of Major Milestones</w:t>
      </w:r>
    </w:p>
    <w:p w:rsidR="00A32316" w:rsidRDefault="00F26DB4">
      <w:pPr>
        <w:spacing w:before="60" w:after="60"/>
        <w:jc w:val="both"/>
      </w:pPr>
      <w:r>
        <w:t>The table below provides a high-level summary of the project's major milestones as established in the Project Charter.</w:t>
      </w:r>
    </w:p>
    <w:p w:rsidR="00A32316" w:rsidRDefault="00A32316">
      <w:pPr>
        <w:spacing w:before="60" w:after="60"/>
        <w:jc w:val="both"/>
      </w:pPr>
    </w:p>
    <w:sdt>
      <w:sdtPr>
        <w:tag w:val="goog_rdk_1"/>
        <w:id w:val="270679237"/>
        <w:lock w:val="contentLocked"/>
      </w:sdtPr>
      <w:sdtEndPr/>
      <w:sdtContent>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60"/>
            <w:gridCol w:w="2400"/>
          </w:tblGrid>
          <w:tr w:rsidR="00A32316">
            <w:tc>
              <w:tcPr>
                <w:tcW w:w="6960" w:type="dxa"/>
                <w:tcBorders>
                  <w:top w:val="single" w:sz="4" w:space="0" w:color="666666"/>
                  <w:left w:val="single" w:sz="4" w:space="0" w:color="666666"/>
                  <w:bottom w:val="single" w:sz="4" w:space="0" w:color="666666"/>
                  <w:right w:val="single" w:sz="4" w:space="0" w:color="666666"/>
                </w:tcBorders>
                <w:shd w:val="clear" w:color="auto" w:fill="B7B7B7"/>
                <w:tcMar>
                  <w:top w:w="80" w:type="dxa"/>
                  <w:left w:w="120" w:type="dxa"/>
                  <w:bottom w:w="80" w:type="dxa"/>
                  <w:right w:w="120" w:type="dxa"/>
                </w:tcMar>
              </w:tcPr>
              <w:p w:rsidR="00A32316" w:rsidRDefault="00F26DB4">
                <w:pPr>
                  <w:jc w:val="both"/>
                </w:pPr>
                <w:r>
                  <w:rPr>
                    <w:b/>
                    <w:bCs/>
                  </w:rPr>
                  <w:t>Milestone / Deliverable</w:t>
                </w:r>
              </w:p>
            </w:tc>
            <w:tc>
              <w:tcPr>
                <w:tcW w:w="2400" w:type="dxa"/>
                <w:tcBorders>
                  <w:top w:val="single" w:sz="4" w:space="0" w:color="666666"/>
                  <w:left w:val="single" w:sz="4" w:space="0" w:color="666666"/>
                  <w:bottom w:val="single" w:sz="4" w:space="0" w:color="666666"/>
                  <w:right w:val="single" w:sz="4" w:space="0" w:color="666666"/>
                </w:tcBorders>
                <w:shd w:val="clear" w:color="auto" w:fill="B7B7B7"/>
                <w:tcMar>
                  <w:top w:w="80" w:type="dxa"/>
                  <w:left w:w="120" w:type="dxa"/>
                  <w:bottom w:w="80" w:type="dxa"/>
                  <w:right w:w="120" w:type="dxa"/>
                </w:tcMar>
              </w:tcPr>
              <w:p w:rsidR="00A32316" w:rsidRDefault="00F26DB4">
                <w:pPr>
                  <w:jc w:val="both"/>
                </w:pPr>
                <w:r>
                  <w:rPr>
                    <w:b/>
                    <w:bCs/>
                  </w:rPr>
                  <w:t>Target Date</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Project Initiation &amp; Scope Definition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February 12,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Functional &amp; Technical Requirements Finalized</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February 24,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Project Kickoff Meeting</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February 26,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System Architecture Design &amp; UI/UX Wireframes</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March 5,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Backend Development &amp; Database Schema</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March 19,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Frontend &amp; Advanced Feature Implementation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April 2,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Quality Assurance Testing &amp; Bug Fixes</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April 17,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Staging Deployment &amp; Demo Environment</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April 24, 2026</w:t>
                </w:r>
              </w:p>
            </w:tc>
          </w:tr>
          <w:tr w:rsidR="00A32316">
            <w:tc>
              <w:tcPr>
                <w:tcW w:w="696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Final Documentation &amp; Project Submission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rsidR="00A32316" w:rsidRDefault="00F26DB4">
                <w:pPr>
                  <w:jc w:val="both"/>
                </w:pPr>
                <w:r>
                  <w:t>April 30, 2026</w:t>
                </w:r>
              </w:p>
            </w:tc>
          </w:tr>
        </w:tbl>
      </w:sdtContent>
    </w:sdt>
    <w:p w:rsidR="00A32316" w:rsidRDefault="00A32316">
      <w:pPr>
        <w:spacing w:before="60" w:after="60"/>
        <w:jc w:val="both"/>
      </w:pPr>
    </w:p>
    <w:p w:rsidR="00A32316" w:rsidRDefault="00F26DB4">
      <w:pPr>
        <w:pStyle w:val="Heading1"/>
        <w:numPr>
          <w:ilvl w:val="0"/>
          <w:numId w:val="3"/>
        </w:numPr>
        <w:jc w:val="both"/>
      </w:pPr>
      <w:bookmarkStart w:id="16" w:name="_Toc224186826"/>
      <w:r>
        <w:t>Project Organization</w:t>
      </w:r>
      <w:bookmarkEnd w:id="16"/>
    </w:p>
    <w:p w:rsidR="00A32316" w:rsidRDefault="00F26DB4">
      <w:pPr>
        <w:pStyle w:val="Heading2"/>
        <w:numPr>
          <w:ilvl w:val="1"/>
          <w:numId w:val="3"/>
        </w:numPr>
        <w:jc w:val="both"/>
      </w:pPr>
      <w:bookmarkStart w:id="17" w:name="_Toc224186827"/>
      <w:r>
        <w:t>External Interfaces</w:t>
      </w:r>
      <w:bookmarkEnd w:id="17"/>
    </w:p>
    <w:p w:rsidR="00A32316" w:rsidRDefault="00F26DB4">
      <w:pPr>
        <w:jc w:val="both"/>
      </w:pPr>
      <w:r>
        <w:t>The project interacts with several external entities that would facilitate and assist in the development and implementation of this system. Interacting with the senior management and project advisers would help in tracking the progress of this project and would also ensure that this system is academic and technically sound.</w:t>
      </w:r>
    </w:p>
    <w:p w:rsidR="00A32316" w:rsidRDefault="00F26DB4">
      <w:pPr>
        <w:jc w:val="both"/>
      </w:pPr>
      <w:r>
        <w:t>The system will also coordinate with Local Government Units (LGUs) and tourism offices to obtain precise and verified information regarding tourist destinations, events, and regional activities. Such information would be vital in assisting this system in tracking and improving its tracking and recommendation tools.</w:t>
      </w:r>
    </w:p>
    <w:p w:rsidR="00A32316" w:rsidRDefault="00F26DB4">
      <w:pPr>
        <w:jc w:val="both"/>
      </w:pPr>
      <w:r>
        <w:t>Additionally, the project may interact with various local service providers that offer various services to tourists, such as restaurants, accommodations, and tour operators. Moreover, this system would also possibly utilize various third-party services that offer mapping and cloud hosting services.</w:t>
      </w:r>
    </w:p>
    <w:p w:rsidR="00A32316" w:rsidRDefault="00A32316">
      <w:pPr>
        <w:pBdr>
          <w:top w:val="nil"/>
          <w:left w:val="nil"/>
          <w:bottom w:val="nil"/>
          <w:right w:val="nil"/>
          <w:between w:val="nil"/>
        </w:pBdr>
        <w:jc w:val="both"/>
      </w:pPr>
      <w:bookmarkStart w:id="18" w:name="_heading=h.6dnexb6382fs" w:colFirst="0" w:colLast="0"/>
      <w:bookmarkEnd w:id="18"/>
    </w:p>
    <w:p w:rsidR="00A32316" w:rsidRDefault="00F26DB4">
      <w:pPr>
        <w:pStyle w:val="Heading2"/>
        <w:numPr>
          <w:ilvl w:val="1"/>
          <w:numId w:val="3"/>
        </w:numPr>
        <w:jc w:val="both"/>
      </w:pPr>
      <w:bookmarkStart w:id="19" w:name="_Toc224186828"/>
      <w:r>
        <w:t>Internal Structure</w:t>
      </w:r>
      <w:bookmarkEnd w:id="19"/>
    </w:p>
    <w:p w:rsidR="00A32316" w:rsidRDefault="00F26DB4">
      <w:pPr>
        <w:jc w:val="both"/>
      </w:pPr>
      <w:r>
        <w:t>The internal structure of the Doon project includes a development team responsible for planning, designing, developing, and testing the system. The project is based on a collaborative team structure, where each team member contributes to specific technical and documentation activities.</w:t>
      </w:r>
    </w:p>
    <w:p w:rsidR="00A32316" w:rsidRDefault="00F26DB4">
      <w:pPr>
        <w:jc w:val="both"/>
      </w:pPr>
      <w:r>
        <w:t>The Project Manager is responsible for overseeing the project’s progress and ensuring that all milestones, schedules, and deliverables are met as per the project plan. The System Analyst is concerned with acquiring and analyzing user requirements, system requirements, and converting them into functional specifications.</w:t>
      </w:r>
    </w:p>
    <w:p w:rsidR="00A32316" w:rsidRDefault="00F26DB4">
      <w:pPr>
        <w:jc w:val="both"/>
      </w:pPr>
      <w:r>
        <w:t>The Software Engineer will be responsible for creating the main components of the system, developing the functionalities of the system, and maintaining the system's architecture. The UI/UX Designer will be responsible for designing the user interface and ensuring that the system offers a user-friendly experience for the tourists and the service providers.</w:t>
      </w:r>
    </w:p>
    <w:p w:rsidR="00A32316" w:rsidRDefault="00F26DB4">
      <w:pPr>
        <w:jc w:val="both"/>
      </w:pPr>
      <w:r>
        <w:t>The System Tester undertakes various tasks in testing to ensure that the system works properly and that it meets the required quality standards.  Lastly, the Team Librarian who is in charge of all documentation, references, and research resources that are required throughout the process of development.</w:t>
      </w:r>
    </w:p>
    <w:p w:rsidR="00A32316" w:rsidRDefault="00F26DB4">
      <w:pPr>
        <w:jc w:val="both"/>
      </w:pPr>
      <w:bookmarkStart w:id="20" w:name="_heading=h.htn3rkq1wgou" w:colFirst="0" w:colLast="0"/>
      <w:bookmarkEnd w:id="20"/>
      <w:r>
        <w:t>Through constantly communicating and working together, all members of this team ensure that all phases of the system development lifecycle are successfully completed, ranging from requirement analysis to system testing.</w:t>
      </w:r>
    </w:p>
    <w:p w:rsidR="00A32316" w:rsidRDefault="00F26DB4">
      <w:pPr>
        <w:pStyle w:val="Heading2"/>
        <w:numPr>
          <w:ilvl w:val="1"/>
          <w:numId w:val="3"/>
        </w:numPr>
        <w:jc w:val="both"/>
      </w:pPr>
      <w:bookmarkStart w:id="21" w:name="_Toc224186829"/>
      <w:r>
        <w:t>Roles and Responsibilities</w:t>
      </w:r>
      <w:bookmarkEnd w:id="21"/>
    </w:p>
    <w:p w:rsidR="00A32316" w:rsidRDefault="00A32316">
      <w:pPr>
        <w:ind w:left="432"/>
        <w:jc w:val="both"/>
      </w:pPr>
    </w:p>
    <w:tbl>
      <w:tblPr>
        <w:tblStyle w:val="a2"/>
        <w:tblW w:w="9345" w:type="dxa"/>
        <w:tblBorders>
          <w:top w:val="nil"/>
          <w:left w:val="nil"/>
          <w:bottom w:val="nil"/>
          <w:right w:val="nil"/>
          <w:insideH w:val="nil"/>
          <w:insideV w:val="nil"/>
        </w:tblBorders>
        <w:tblLayout w:type="fixed"/>
        <w:tblLook w:val="0600" w:firstRow="0" w:lastRow="0" w:firstColumn="0" w:lastColumn="0" w:noHBand="1" w:noVBand="1"/>
      </w:tblPr>
      <w:tblGrid>
        <w:gridCol w:w="2880"/>
        <w:gridCol w:w="2985"/>
        <w:gridCol w:w="3480"/>
      </w:tblGrid>
      <w:tr w:rsidR="00A32316">
        <w:trPr>
          <w:trHeight w:val="590"/>
        </w:trPr>
        <w:tc>
          <w:tcPr>
            <w:tcW w:w="2880" w:type="dxa"/>
            <w:tcBorders>
              <w:top w:val="single" w:sz="12" w:space="0" w:color="000000"/>
              <w:left w:val="single" w:sz="12" w:space="0" w:color="000000"/>
              <w:bottom w:val="single" w:sz="12" w:space="0" w:color="000000"/>
              <w:right w:val="single" w:sz="5" w:space="0" w:color="000000"/>
            </w:tcBorders>
            <w:shd w:val="clear" w:color="auto" w:fill="D9D9D9"/>
            <w:tcMar>
              <w:top w:w="0" w:type="dxa"/>
              <w:left w:w="100" w:type="dxa"/>
              <w:bottom w:w="0" w:type="dxa"/>
              <w:right w:w="100" w:type="dxa"/>
            </w:tcMar>
          </w:tcPr>
          <w:p w:rsidR="00A32316" w:rsidRDefault="00F26DB4">
            <w:pPr>
              <w:spacing w:before="240" w:after="240"/>
              <w:jc w:val="both"/>
              <w:rPr>
                <w:b/>
                <w:bCs/>
              </w:rPr>
            </w:pPr>
            <w:r>
              <w:rPr>
                <w:b/>
                <w:bCs/>
              </w:rPr>
              <w:t>Name</w:t>
            </w:r>
          </w:p>
        </w:tc>
        <w:tc>
          <w:tcPr>
            <w:tcW w:w="2985" w:type="dxa"/>
            <w:tcBorders>
              <w:top w:val="single" w:sz="12" w:space="0" w:color="000000"/>
              <w:left w:val="nil"/>
              <w:bottom w:val="single" w:sz="12" w:space="0" w:color="000000"/>
              <w:right w:val="single" w:sz="5" w:space="0" w:color="000000"/>
            </w:tcBorders>
            <w:shd w:val="clear" w:color="auto" w:fill="D9D9D9"/>
            <w:tcMar>
              <w:top w:w="0" w:type="dxa"/>
              <w:left w:w="100" w:type="dxa"/>
              <w:bottom w:w="0" w:type="dxa"/>
              <w:right w:w="100" w:type="dxa"/>
            </w:tcMar>
          </w:tcPr>
          <w:p w:rsidR="00A32316" w:rsidRDefault="00F26DB4">
            <w:pPr>
              <w:spacing w:before="240" w:after="240"/>
              <w:jc w:val="both"/>
              <w:rPr>
                <w:b/>
                <w:bCs/>
              </w:rPr>
            </w:pPr>
            <w:r>
              <w:rPr>
                <w:b/>
                <w:bCs/>
              </w:rPr>
              <w:t>Role</w:t>
            </w:r>
          </w:p>
        </w:tc>
        <w:tc>
          <w:tcPr>
            <w:tcW w:w="3480" w:type="dxa"/>
            <w:tcBorders>
              <w:top w:val="single" w:sz="12" w:space="0" w:color="000000"/>
              <w:left w:val="nil"/>
              <w:bottom w:val="single" w:sz="12" w:space="0" w:color="000000"/>
              <w:right w:val="single" w:sz="12" w:space="0" w:color="000000"/>
            </w:tcBorders>
            <w:shd w:val="clear" w:color="auto" w:fill="D9D9D9"/>
            <w:tcMar>
              <w:top w:w="0" w:type="dxa"/>
              <w:left w:w="100" w:type="dxa"/>
              <w:bottom w:w="0" w:type="dxa"/>
              <w:right w:w="100" w:type="dxa"/>
            </w:tcMar>
          </w:tcPr>
          <w:p w:rsidR="00A32316" w:rsidRDefault="00F26DB4">
            <w:pPr>
              <w:spacing w:before="240" w:after="240"/>
              <w:jc w:val="both"/>
              <w:rPr>
                <w:b/>
                <w:bCs/>
              </w:rPr>
            </w:pPr>
            <w:r>
              <w:rPr>
                <w:b/>
                <w:bCs/>
              </w:rPr>
              <w:t>Responsibilities</w:t>
            </w:r>
          </w:p>
        </w:tc>
      </w:tr>
      <w:tr w:rsidR="00A32316">
        <w:trPr>
          <w:trHeight w:val="1925"/>
        </w:trPr>
        <w:tc>
          <w:tcPr>
            <w:tcW w:w="2880" w:type="dxa"/>
            <w:tcBorders>
              <w:top w:val="nil"/>
              <w:left w:val="single" w:sz="12" w:space="0" w:color="000000"/>
              <w:bottom w:val="single" w:sz="5" w:space="0" w:color="000000"/>
              <w:right w:val="single" w:sz="5" w:space="0" w:color="000000"/>
            </w:tcBorders>
            <w:tcMar>
              <w:top w:w="0" w:type="dxa"/>
              <w:left w:w="100" w:type="dxa"/>
              <w:bottom w:w="0" w:type="dxa"/>
              <w:right w:w="100" w:type="dxa"/>
            </w:tcMar>
          </w:tcPr>
          <w:p w:rsidR="00A32316" w:rsidRDefault="00F26DB4">
            <w:pPr>
              <w:spacing w:before="240" w:after="240"/>
              <w:jc w:val="both"/>
              <w:rPr>
                <w:b/>
                <w:bCs/>
              </w:rPr>
            </w:pPr>
            <w:r>
              <w:rPr>
                <w:b/>
                <w:bCs/>
              </w:rPr>
              <w:t>Felman I. Eleponga</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rsidR="00A32316" w:rsidRDefault="00F26DB4">
            <w:pPr>
              <w:spacing w:before="240" w:after="240"/>
              <w:jc w:val="both"/>
            </w:pPr>
            <w:r>
              <w:t>Software Engineer</w:t>
            </w:r>
          </w:p>
        </w:tc>
        <w:tc>
          <w:tcPr>
            <w:tcW w:w="3480" w:type="dxa"/>
            <w:tcBorders>
              <w:top w:val="nil"/>
              <w:left w:val="nil"/>
              <w:bottom w:val="single" w:sz="5" w:space="0" w:color="000000"/>
              <w:right w:val="single" w:sz="12" w:space="0" w:color="000000"/>
            </w:tcBorders>
            <w:tcMar>
              <w:top w:w="0" w:type="dxa"/>
              <w:left w:w="100" w:type="dxa"/>
              <w:bottom w:w="0" w:type="dxa"/>
              <w:right w:w="100" w:type="dxa"/>
            </w:tcMar>
          </w:tcPr>
          <w:p w:rsidR="00A32316" w:rsidRDefault="00F26DB4">
            <w:pPr>
              <w:spacing w:before="240" w:after="240"/>
              <w:jc w:val="both"/>
            </w:pPr>
            <w:r>
              <w:t>Develops the functionalities of the system, implements the features of the system, and ensures the integration of the components of the system.</w:t>
            </w:r>
          </w:p>
        </w:tc>
      </w:tr>
      <w:tr w:rsidR="00A32316">
        <w:trPr>
          <w:trHeight w:val="1665"/>
        </w:trPr>
        <w:tc>
          <w:tcPr>
            <w:tcW w:w="2880" w:type="dxa"/>
            <w:tcBorders>
              <w:top w:val="nil"/>
              <w:left w:val="single" w:sz="12" w:space="0" w:color="000000"/>
              <w:bottom w:val="single" w:sz="5" w:space="0" w:color="000000"/>
              <w:right w:val="single" w:sz="6" w:space="0" w:color="000000"/>
            </w:tcBorders>
            <w:tcMar>
              <w:top w:w="0" w:type="dxa"/>
              <w:left w:w="100" w:type="dxa"/>
              <w:bottom w:w="0" w:type="dxa"/>
              <w:right w:w="100" w:type="dxa"/>
            </w:tcMar>
          </w:tcPr>
          <w:p w:rsidR="00A32316" w:rsidRDefault="00F26DB4">
            <w:pPr>
              <w:spacing w:before="240" w:after="240"/>
              <w:jc w:val="both"/>
              <w:rPr>
                <w:b/>
                <w:bCs/>
              </w:rPr>
            </w:pPr>
            <w:r>
              <w:rPr>
                <w:b/>
                <w:bCs/>
              </w:rPr>
              <w:t>Djanisse N. Villaflor</w:t>
            </w:r>
          </w:p>
        </w:tc>
        <w:tc>
          <w:tcPr>
            <w:tcW w:w="2985" w:type="dxa"/>
            <w:tcBorders>
              <w:top w:val="nil"/>
              <w:left w:val="single" w:sz="6" w:space="0" w:color="000000"/>
              <w:bottom w:val="single" w:sz="5" w:space="0" w:color="000000"/>
              <w:right w:val="single" w:sz="5" w:space="0" w:color="000000"/>
            </w:tcBorders>
            <w:tcMar>
              <w:top w:w="0" w:type="dxa"/>
              <w:left w:w="100" w:type="dxa"/>
              <w:bottom w:w="0" w:type="dxa"/>
              <w:right w:w="100" w:type="dxa"/>
            </w:tcMar>
          </w:tcPr>
          <w:p w:rsidR="00A32316" w:rsidRDefault="00F26DB4">
            <w:pPr>
              <w:spacing w:before="240" w:after="240"/>
              <w:jc w:val="both"/>
            </w:pPr>
            <w:r>
              <w:t>System Analyst</w:t>
            </w:r>
          </w:p>
        </w:tc>
        <w:tc>
          <w:tcPr>
            <w:tcW w:w="3480" w:type="dxa"/>
            <w:tcBorders>
              <w:top w:val="nil"/>
              <w:left w:val="nil"/>
              <w:bottom w:val="single" w:sz="5" w:space="0" w:color="000000"/>
              <w:right w:val="single" w:sz="12" w:space="0" w:color="000000"/>
            </w:tcBorders>
            <w:tcMar>
              <w:top w:w="0" w:type="dxa"/>
              <w:left w:w="100" w:type="dxa"/>
              <w:bottom w:w="0" w:type="dxa"/>
              <w:right w:w="100" w:type="dxa"/>
            </w:tcMar>
          </w:tcPr>
          <w:p w:rsidR="00A32316" w:rsidRDefault="00F26DB4">
            <w:pPr>
              <w:spacing w:before="240" w:after="240"/>
              <w:jc w:val="both"/>
            </w:pPr>
            <w:r>
              <w:t>Gathers requirements, prepares DFDs and system models, writes technical documents, and ensures business rules implementation is correct.</w:t>
            </w:r>
          </w:p>
        </w:tc>
      </w:tr>
      <w:tr w:rsidR="00A32316">
        <w:trPr>
          <w:trHeight w:val="1395"/>
        </w:trPr>
        <w:tc>
          <w:tcPr>
            <w:tcW w:w="2880" w:type="dxa"/>
            <w:tcBorders>
              <w:top w:val="nil"/>
              <w:left w:val="single" w:sz="12" w:space="0" w:color="000000"/>
              <w:bottom w:val="single" w:sz="5" w:space="0" w:color="000000"/>
              <w:right w:val="single" w:sz="6" w:space="0" w:color="000000"/>
            </w:tcBorders>
            <w:tcMar>
              <w:top w:w="0" w:type="dxa"/>
              <w:left w:w="100" w:type="dxa"/>
              <w:bottom w:w="0" w:type="dxa"/>
              <w:right w:w="100" w:type="dxa"/>
            </w:tcMar>
          </w:tcPr>
          <w:p w:rsidR="00A32316" w:rsidRDefault="00F26DB4">
            <w:pPr>
              <w:spacing w:before="240" w:after="240"/>
              <w:jc w:val="both"/>
              <w:rPr>
                <w:b/>
                <w:bCs/>
              </w:rPr>
            </w:pPr>
            <w:r>
              <w:rPr>
                <w:b/>
                <w:bCs/>
              </w:rPr>
              <w:t>Zeth Ramzy A. Pagkaliwagan</w:t>
            </w:r>
          </w:p>
        </w:tc>
        <w:tc>
          <w:tcPr>
            <w:tcW w:w="2985" w:type="dxa"/>
            <w:tcBorders>
              <w:top w:val="nil"/>
              <w:left w:val="single" w:sz="6" w:space="0" w:color="000000"/>
              <w:bottom w:val="single" w:sz="5" w:space="0" w:color="000000"/>
              <w:right w:val="single" w:sz="5" w:space="0" w:color="000000"/>
            </w:tcBorders>
            <w:tcMar>
              <w:top w:w="0" w:type="dxa"/>
              <w:left w:w="100" w:type="dxa"/>
              <w:bottom w:w="0" w:type="dxa"/>
              <w:right w:w="100" w:type="dxa"/>
            </w:tcMar>
          </w:tcPr>
          <w:p w:rsidR="00A32316" w:rsidRDefault="00F26DB4">
            <w:pPr>
              <w:spacing w:before="240" w:after="240"/>
              <w:jc w:val="both"/>
            </w:pPr>
            <w:r>
              <w:t>UI/UX Designer</w:t>
            </w:r>
          </w:p>
        </w:tc>
        <w:tc>
          <w:tcPr>
            <w:tcW w:w="3480" w:type="dxa"/>
            <w:tcBorders>
              <w:top w:val="nil"/>
              <w:left w:val="nil"/>
              <w:bottom w:val="single" w:sz="5" w:space="0" w:color="000000"/>
              <w:right w:val="single" w:sz="12" w:space="0" w:color="000000"/>
            </w:tcBorders>
            <w:tcMar>
              <w:top w:w="0" w:type="dxa"/>
              <w:left w:w="100" w:type="dxa"/>
              <w:bottom w:w="0" w:type="dxa"/>
              <w:right w:w="100" w:type="dxa"/>
            </w:tcMar>
          </w:tcPr>
          <w:p w:rsidR="00A32316" w:rsidRDefault="00F26DB4">
            <w:pPr>
              <w:spacing w:before="240" w:after="240"/>
              <w:jc w:val="both"/>
            </w:pPr>
            <w:r>
              <w:t>Designing interfaces, creating prototypes and wireframes for user roles such as Tourist, Local, and Admin; creates frontend code ensures system is user-friendly and visually organized.</w:t>
            </w:r>
          </w:p>
        </w:tc>
      </w:tr>
      <w:tr w:rsidR="00A32316">
        <w:trPr>
          <w:trHeight w:val="1395"/>
        </w:trPr>
        <w:tc>
          <w:tcPr>
            <w:tcW w:w="2880" w:type="dxa"/>
            <w:tcBorders>
              <w:top w:val="nil"/>
              <w:left w:val="single" w:sz="12" w:space="0" w:color="000000"/>
              <w:bottom w:val="single" w:sz="5" w:space="0" w:color="000000"/>
              <w:right w:val="single" w:sz="5" w:space="0" w:color="000000"/>
            </w:tcBorders>
            <w:tcMar>
              <w:top w:w="0" w:type="dxa"/>
              <w:left w:w="100" w:type="dxa"/>
              <w:bottom w:w="0" w:type="dxa"/>
              <w:right w:w="100" w:type="dxa"/>
            </w:tcMar>
          </w:tcPr>
          <w:p w:rsidR="00A32316" w:rsidRDefault="00F26DB4">
            <w:pPr>
              <w:spacing w:before="240" w:after="240"/>
              <w:jc w:val="both"/>
              <w:rPr>
                <w:b/>
                <w:bCs/>
              </w:rPr>
            </w:pPr>
            <w:r>
              <w:rPr>
                <w:b/>
                <w:bCs/>
              </w:rPr>
              <w:t>Linux Mandrake S. Adona</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rsidR="00A32316" w:rsidRDefault="00F26DB4">
            <w:pPr>
              <w:spacing w:before="240" w:after="240"/>
              <w:jc w:val="both"/>
            </w:pPr>
            <w:r>
              <w:t>System Tester</w:t>
            </w:r>
          </w:p>
        </w:tc>
        <w:tc>
          <w:tcPr>
            <w:tcW w:w="3480" w:type="dxa"/>
            <w:tcBorders>
              <w:top w:val="nil"/>
              <w:left w:val="nil"/>
              <w:bottom w:val="single" w:sz="5" w:space="0" w:color="000000"/>
              <w:right w:val="single" w:sz="12" w:space="0" w:color="000000"/>
            </w:tcBorders>
            <w:tcMar>
              <w:top w:w="0" w:type="dxa"/>
              <w:left w:w="100" w:type="dxa"/>
              <w:bottom w:w="0" w:type="dxa"/>
              <w:right w:w="100" w:type="dxa"/>
            </w:tcMar>
          </w:tcPr>
          <w:p w:rsidR="00A32316" w:rsidRDefault="00F26DB4">
            <w:pPr>
              <w:spacing w:before="240" w:after="240"/>
              <w:jc w:val="both"/>
            </w:pPr>
            <w:r>
              <w:t>Develops and executes test plans, prepares test cases, and validates system functionality. Also documents defects for resolution.</w:t>
            </w:r>
          </w:p>
        </w:tc>
      </w:tr>
      <w:tr w:rsidR="00A32316">
        <w:trPr>
          <w:trHeight w:val="1665"/>
        </w:trPr>
        <w:tc>
          <w:tcPr>
            <w:tcW w:w="2880" w:type="dxa"/>
            <w:tcBorders>
              <w:top w:val="nil"/>
              <w:left w:val="single" w:sz="12" w:space="0" w:color="000000"/>
              <w:bottom w:val="single" w:sz="12" w:space="0" w:color="000000"/>
              <w:right w:val="single" w:sz="5" w:space="0" w:color="000000"/>
            </w:tcBorders>
            <w:tcMar>
              <w:top w:w="0" w:type="dxa"/>
              <w:left w:w="100" w:type="dxa"/>
              <w:bottom w:w="0" w:type="dxa"/>
              <w:right w:w="100" w:type="dxa"/>
            </w:tcMar>
          </w:tcPr>
          <w:p w:rsidR="00A32316" w:rsidRDefault="00F26DB4">
            <w:pPr>
              <w:spacing w:before="240" w:after="240"/>
              <w:jc w:val="both"/>
              <w:rPr>
                <w:b/>
                <w:bCs/>
              </w:rPr>
            </w:pPr>
            <w:r>
              <w:rPr>
                <w:b/>
                <w:bCs/>
              </w:rPr>
              <w:t>Jessa Marie E. Bebita</w:t>
            </w:r>
          </w:p>
        </w:tc>
        <w:tc>
          <w:tcPr>
            <w:tcW w:w="2985" w:type="dxa"/>
            <w:tcBorders>
              <w:top w:val="nil"/>
              <w:left w:val="nil"/>
              <w:bottom w:val="single" w:sz="12" w:space="0" w:color="000000"/>
              <w:right w:val="single" w:sz="5" w:space="0" w:color="000000"/>
            </w:tcBorders>
            <w:tcMar>
              <w:top w:w="0" w:type="dxa"/>
              <w:left w:w="100" w:type="dxa"/>
              <w:bottom w:w="0" w:type="dxa"/>
              <w:right w:w="100" w:type="dxa"/>
            </w:tcMar>
          </w:tcPr>
          <w:p w:rsidR="00A32316" w:rsidRDefault="00F26DB4">
            <w:pPr>
              <w:spacing w:before="240" w:after="240"/>
              <w:jc w:val="both"/>
            </w:pPr>
            <w:r>
              <w:t>Team Librarian</w:t>
            </w:r>
          </w:p>
        </w:tc>
        <w:tc>
          <w:tcPr>
            <w:tcW w:w="3480" w:type="dxa"/>
            <w:tcBorders>
              <w:top w:val="nil"/>
              <w:left w:val="nil"/>
              <w:bottom w:val="single" w:sz="12" w:space="0" w:color="000000"/>
              <w:right w:val="single" w:sz="12" w:space="0" w:color="000000"/>
            </w:tcBorders>
            <w:tcMar>
              <w:top w:w="0" w:type="dxa"/>
              <w:left w:w="100" w:type="dxa"/>
              <w:bottom w:w="0" w:type="dxa"/>
              <w:right w:w="100" w:type="dxa"/>
            </w:tcMar>
          </w:tcPr>
          <w:p w:rsidR="00A32316" w:rsidRDefault="00F26DB4">
            <w:pPr>
              <w:spacing w:before="240" w:after="240"/>
              <w:jc w:val="both"/>
            </w:pPr>
            <w:r>
              <w:t>Manages the project documentation, organizes the research materials, and helps in the preparation of reports and references for the project.</w:t>
            </w:r>
          </w:p>
        </w:tc>
      </w:tr>
    </w:tbl>
    <w:p w:rsidR="00A32316" w:rsidRDefault="00A32316">
      <w:pPr>
        <w:pBdr>
          <w:top w:val="nil"/>
          <w:left w:val="nil"/>
          <w:bottom w:val="nil"/>
          <w:right w:val="nil"/>
          <w:between w:val="nil"/>
        </w:pBdr>
        <w:ind w:left="360"/>
        <w:jc w:val="both"/>
      </w:pPr>
      <w:bookmarkStart w:id="22" w:name="_heading=h.vqbi6cc791y3" w:colFirst="0" w:colLast="0"/>
      <w:bookmarkEnd w:id="22"/>
    </w:p>
    <w:p w:rsidR="00A32316" w:rsidRDefault="00F26DB4">
      <w:pPr>
        <w:pBdr>
          <w:top w:val="nil"/>
          <w:left w:val="nil"/>
          <w:bottom w:val="nil"/>
          <w:right w:val="nil"/>
          <w:between w:val="nil"/>
        </w:pBdr>
        <w:ind w:left="360"/>
        <w:jc w:val="both"/>
      </w:pPr>
      <w:bookmarkStart w:id="23" w:name="_heading=h.hvh04q4hmnb8" w:colFirst="0" w:colLast="0"/>
      <w:bookmarkEnd w:id="23"/>
      <w:r>
        <w:rPr>
          <w:b/>
          <w:bCs/>
        </w:rPr>
        <w:t xml:space="preserve"> Project Stakeholders</w:t>
      </w:r>
      <w:r>
        <w:t xml:space="preserve"> </w:t>
      </w:r>
    </w:p>
    <w:p w:rsidR="00A32316" w:rsidRDefault="00A32316">
      <w:pPr>
        <w:pBdr>
          <w:top w:val="nil"/>
          <w:left w:val="nil"/>
          <w:bottom w:val="nil"/>
          <w:right w:val="nil"/>
          <w:between w:val="nil"/>
        </w:pBdr>
        <w:ind w:left="360"/>
        <w:jc w:val="both"/>
      </w:pPr>
      <w:bookmarkStart w:id="24" w:name="_heading=h.b0ovfixaah90" w:colFirst="0" w:colLast="0"/>
      <w:bookmarkEnd w:id="24"/>
    </w:p>
    <w:p w:rsidR="00A32316" w:rsidRDefault="00F26DB4">
      <w:pPr>
        <w:numPr>
          <w:ilvl w:val="0"/>
          <w:numId w:val="7"/>
        </w:numPr>
        <w:pBdr>
          <w:top w:val="nil"/>
          <w:left w:val="nil"/>
          <w:bottom w:val="nil"/>
          <w:right w:val="nil"/>
          <w:between w:val="nil"/>
        </w:pBdr>
        <w:jc w:val="both"/>
      </w:pPr>
      <w:bookmarkStart w:id="25" w:name="_heading=h.107bvhzd08ud" w:colFirst="0" w:colLast="0"/>
      <w:bookmarkEnd w:id="25"/>
      <w:r>
        <w:rPr>
          <w:b/>
          <w:bCs/>
        </w:rPr>
        <w:t xml:space="preserve">Arlene M. Mendoza ( Project Sponsor) - </w:t>
      </w:r>
      <w:r>
        <w:t xml:space="preserve"> Approves the Charter, reviews deliverables, and signs the Customer Acceptance Form.</w:t>
      </w:r>
    </w:p>
    <w:p w:rsidR="00A32316" w:rsidRDefault="00F26DB4">
      <w:pPr>
        <w:numPr>
          <w:ilvl w:val="0"/>
          <w:numId w:val="7"/>
        </w:numPr>
        <w:pBdr>
          <w:top w:val="nil"/>
          <w:left w:val="nil"/>
          <w:bottom w:val="nil"/>
          <w:right w:val="nil"/>
          <w:between w:val="nil"/>
        </w:pBdr>
        <w:jc w:val="both"/>
      </w:pPr>
      <w:bookmarkStart w:id="26" w:name="_heading=h.kdzcvim9ea6j" w:colFirst="0" w:colLast="0"/>
      <w:bookmarkEnd w:id="26"/>
      <w:r>
        <w:rPr>
          <w:b/>
          <w:bCs/>
        </w:rPr>
        <w:t xml:space="preserve">Benjie R. Samonte ( Project Manager) - </w:t>
      </w:r>
      <w:r>
        <w:t xml:space="preserve"> Oversees all WBS phases, manages schedule and risks, and communicates with the Sponsor.</w:t>
      </w:r>
    </w:p>
    <w:p w:rsidR="00A32316" w:rsidRDefault="00F26DB4">
      <w:pPr>
        <w:numPr>
          <w:ilvl w:val="0"/>
          <w:numId w:val="7"/>
        </w:numPr>
        <w:pBdr>
          <w:top w:val="nil"/>
          <w:left w:val="nil"/>
          <w:bottom w:val="nil"/>
          <w:right w:val="nil"/>
          <w:between w:val="nil"/>
        </w:pBdr>
        <w:jc w:val="both"/>
      </w:pPr>
      <w:bookmarkStart w:id="27" w:name="_heading=h.n4qqdmu07x6q" w:colFirst="0" w:colLast="0"/>
      <w:bookmarkEnd w:id="27"/>
      <w:r>
        <w:rPr>
          <w:b/>
          <w:bCs/>
        </w:rPr>
        <w:t>Local Government Units (LGUs) CALABARZON Provinces</w:t>
      </w:r>
      <w:r>
        <w:t xml:space="preserve"> </w:t>
      </w:r>
      <w:r>
        <w:rPr>
          <w:b/>
          <w:bCs/>
        </w:rPr>
        <w:t>(Primary Data Providers</w:t>
      </w:r>
      <w:r>
        <w:t>)- Supply tourism destination data, endorse the platform, and validate listings for accuracy.</w:t>
      </w:r>
    </w:p>
    <w:p w:rsidR="00A32316" w:rsidRDefault="00F26DB4">
      <w:pPr>
        <w:numPr>
          <w:ilvl w:val="0"/>
          <w:numId w:val="7"/>
        </w:numPr>
        <w:pBdr>
          <w:top w:val="nil"/>
          <w:left w:val="nil"/>
          <w:bottom w:val="nil"/>
          <w:right w:val="nil"/>
          <w:between w:val="nil"/>
        </w:pBdr>
        <w:jc w:val="both"/>
      </w:pPr>
      <w:bookmarkStart w:id="28" w:name="_heading=h.bpca88b02dtt" w:colFirst="0" w:colLast="0"/>
      <w:bookmarkEnd w:id="28"/>
      <w:r>
        <w:rPr>
          <w:b/>
          <w:bCs/>
        </w:rPr>
        <w:t>Tourists / End Users</w:t>
      </w:r>
      <w:r>
        <w:t xml:space="preserve"> </w:t>
      </w:r>
      <w:r>
        <w:rPr>
          <w:b/>
          <w:bCs/>
        </w:rPr>
        <w:t xml:space="preserve">(Primary End </w:t>
      </w:r>
      <w:r>
        <w:rPr>
          <w:b/>
          <w:bCs/>
          <w:u w:val="single"/>
        </w:rPr>
        <w:t>U</w:t>
      </w:r>
      <w:r>
        <w:rPr>
          <w:b/>
          <w:bCs/>
        </w:rPr>
        <w:t xml:space="preserve">ser) </w:t>
      </w:r>
      <w:r>
        <w:t>- Provide feedback through reviews and ratings.</w:t>
      </w:r>
    </w:p>
    <w:p w:rsidR="00A32316" w:rsidRDefault="00F26DB4">
      <w:pPr>
        <w:pStyle w:val="Heading1"/>
        <w:numPr>
          <w:ilvl w:val="0"/>
          <w:numId w:val="3"/>
        </w:numPr>
        <w:jc w:val="both"/>
      </w:pPr>
      <w:bookmarkStart w:id="29" w:name="_Toc224186830"/>
      <w:r>
        <w:t>Managerial Process Plans</w:t>
      </w:r>
      <w:bookmarkEnd w:id="29"/>
    </w:p>
    <w:p w:rsidR="00A32316" w:rsidRDefault="00F26DB4">
      <w:pPr>
        <w:pBdr>
          <w:top w:val="nil"/>
          <w:left w:val="nil"/>
          <w:bottom w:val="nil"/>
          <w:right w:val="nil"/>
          <w:between w:val="nil"/>
        </w:pBdr>
        <w:ind w:firstLine="720"/>
        <w:jc w:val="both"/>
        <w:rPr>
          <w:color w:val="000000"/>
        </w:rPr>
      </w:pPr>
      <w:bookmarkStart w:id="30" w:name="_heading=h.gmzt6ugc8m6g" w:colFirst="0" w:colLast="0"/>
      <w:bookmarkEnd w:id="30"/>
      <w:r>
        <w:t>This section defines the various project management plans and activities for the Doon project — a web-based and mobile-responsive Smart Regional Activity Tracking and Recommendation System developed for the CALABARZON region. The project is undertaken by a team of third-year BS Information Technology students majoring in Business Analytics at Batangas State University ARASOF – Nasugbu, TNEU, under the supervision of Asst. Prof. Benjie R. Samonte as Project Manager and Asst. Prof. Arlene M. Mendoza as Project Sponsor. The project timeline spans from February 12, 2026 through project closeout on May 15, 2026.</w:t>
      </w:r>
    </w:p>
    <w:p w:rsidR="00A32316" w:rsidRDefault="00F26DB4">
      <w:pPr>
        <w:pStyle w:val="Heading2"/>
        <w:numPr>
          <w:ilvl w:val="1"/>
          <w:numId w:val="3"/>
        </w:numPr>
        <w:jc w:val="both"/>
      </w:pPr>
      <w:bookmarkStart w:id="31" w:name="_Toc224186831"/>
      <w:r>
        <w:t>Start-Up Plans</w:t>
      </w:r>
      <w:bookmarkEnd w:id="31"/>
    </w:p>
    <w:p w:rsidR="00A32316" w:rsidRDefault="00F26DB4">
      <w:pPr>
        <w:pBdr>
          <w:top w:val="nil"/>
          <w:left w:val="nil"/>
          <w:bottom w:val="nil"/>
          <w:right w:val="nil"/>
          <w:between w:val="nil"/>
        </w:pBdr>
        <w:ind w:firstLine="720"/>
        <w:jc w:val="both"/>
        <w:rPr>
          <w:color w:val="000000"/>
        </w:rPr>
      </w:pPr>
      <w:bookmarkStart w:id="32" w:name="_heading=h.txe89232wj98" w:colFirst="0" w:colLast="0"/>
      <w:bookmarkEnd w:id="32"/>
      <w:r>
        <w:t xml:space="preserve">This section specifies the plans that will lay a solid foundation for successful execution of the Doon project. Each subsection below addresses a key start-up activity: estimation, staffing, staff training, resource acquisition, and project commitments. </w:t>
      </w:r>
    </w:p>
    <w:p w:rsidR="00A32316" w:rsidRDefault="00F26DB4">
      <w:pPr>
        <w:pStyle w:val="Heading3"/>
        <w:numPr>
          <w:ilvl w:val="2"/>
          <w:numId w:val="3"/>
        </w:numPr>
        <w:jc w:val="both"/>
      </w:pPr>
      <w:bookmarkStart w:id="33" w:name="_Toc224186832"/>
      <w:r>
        <w:t>Estimation Plan</w:t>
      </w:r>
      <w:bookmarkEnd w:id="33"/>
    </w:p>
    <w:p w:rsidR="00A32316" w:rsidRDefault="00F26DB4">
      <w:pPr>
        <w:ind w:firstLine="720"/>
        <w:jc w:val="both"/>
      </w:pPr>
      <w:r>
        <w:t>The methodologies, tools, and strategies used to estimate project size, effort, cost, schedule, and essential resource needs are included in the Doon project's estimating plan. Estimates are created at the beginning of the project and reviewed at every significant turning point.</w:t>
      </w:r>
    </w:p>
    <w:p w:rsidR="00A32316" w:rsidRDefault="00F26DB4">
      <w:pPr>
        <w:ind w:firstLine="720"/>
        <w:jc w:val="both"/>
      </w:pPr>
      <w:r>
        <w:t>Methods, Tools, and Techniques: The Work Breakdown Structure (WBS) is broken down into discrete work packages in order to estimate. The accountable team member estimates each work package, and the project manager reviews it. The Gantt chart is used to record schedule and effort estimations (WBS 1.2.1). The technological stack and resource needs verified during the Kick Off Meeting on February 26, 2026, are the basis of cost estimates.</w:t>
      </w:r>
    </w:p>
    <w:p w:rsidR="00A32316" w:rsidRDefault="00A32316">
      <w:pPr>
        <w:ind w:firstLine="720"/>
        <w:jc w:val="both"/>
      </w:pPr>
    </w:p>
    <w:p w:rsidR="00A32316" w:rsidRDefault="00F26DB4">
      <w:pPr>
        <w:ind w:firstLine="720"/>
        <w:jc w:val="both"/>
      </w:pPr>
      <w:r>
        <w:t>Timing of Estimates: Baselined on March 12, 2026, the first estimates were created during the Planning phase (WBS 1.2). Following Backend Development and Database Schema (March 19, 2026), Frontend and Advanced Feature Implementation (April 2, 2026), and Quality Assurance Testing and Bug Fixes (April 17, 2026), estimates are reevaluated.</w:t>
      </w:r>
    </w:p>
    <w:p w:rsidR="00A32316" w:rsidRDefault="00A32316">
      <w:pPr>
        <w:ind w:firstLine="720"/>
        <w:jc w:val="both"/>
      </w:pPr>
    </w:p>
    <w:p w:rsidR="00A32316" w:rsidRDefault="00F26DB4">
      <w:pPr>
        <w:ind w:firstLine="720"/>
        <w:jc w:val="both"/>
      </w:pPr>
      <w:r>
        <w:t xml:space="preserve">Participants in estimating: All team members contribute to the estimating process, which is led by the Project Manager (Assistant Professor Samonte). Backend and integration effort is estimated by the software engineer (Eleponga), design effort is estimated by the UI/UX designer (Pagkaliwagan), testing effort is estimated by the system tester (Adona), requirements and analysis effort is estimated by the system analyst (Villaflor), and documentation effort is estimated by the team librarian (Bebita). </w:t>
      </w:r>
    </w:p>
    <w:p w:rsidR="00A32316" w:rsidRDefault="00A32316">
      <w:pPr>
        <w:ind w:firstLine="720"/>
        <w:jc w:val="both"/>
      </w:pPr>
    </w:p>
    <w:p w:rsidR="00A32316" w:rsidRDefault="00F26DB4">
      <w:pPr>
        <w:ind w:firstLine="720"/>
        <w:jc w:val="both"/>
      </w:pPr>
      <w:r>
        <w:t>Documentation and Reporting: The Gantt chart and WBS document all estimates, the estimating technique used, the assumptions made, and the degree of confidence. In order to account for the risks mentioned in Section 3.4, contingency buffers are included. Any notable departure from projections is reported to the project manager and included in a revised plan.</w:t>
      </w:r>
    </w:p>
    <w:p w:rsidR="00A32316" w:rsidRDefault="00F26DB4">
      <w:pPr>
        <w:pStyle w:val="Heading3"/>
        <w:numPr>
          <w:ilvl w:val="2"/>
          <w:numId w:val="3"/>
        </w:numPr>
        <w:jc w:val="both"/>
      </w:pPr>
      <w:bookmarkStart w:id="34" w:name="_Toc224186833"/>
      <w:r>
        <w:t>Staffing Plan</w:t>
      </w:r>
      <w:bookmarkEnd w:id="34"/>
    </w:p>
    <w:p w:rsidR="00A32316" w:rsidRDefault="00F26DB4">
      <w:pPr>
        <w:ind w:firstLine="720"/>
        <w:jc w:val="both"/>
      </w:pPr>
      <w:r>
        <w:t>A core team of five people, each with a specific job as outlined in Section 2.3, work on the Doon project. The personnel profile is set for the length of the project, which runs from February 12, 2026, to May 15, 2026; all team members are third-year BS Information Technology students from Batangas State University ARASOF – Nasugbu, TNEU.</w:t>
      </w:r>
    </w:p>
    <w:p w:rsidR="00A32316" w:rsidRDefault="00F26DB4">
      <w:pPr>
        <w:jc w:val="both"/>
      </w:pPr>
      <w:r>
        <w:tab/>
      </w:r>
    </w:p>
    <w:sdt>
      <w:sdtPr>
        <w:tag w:val="goog_rdk_2"/>
        <w:id w:val="-789373956"/>
        <w:lock w:val="contentLocked"/>
      </w:sdtPr>
      <w:sdtEndPr/>
      <w:sdtContent>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475"/>
            <w:gridCol w:w="2205"/>
          </w:tblGrid>
          <w:tr w:rsidR="00A32316">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Name</w:t>
                </w:r>
              </w:p>
            </w:tc>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Role</w:t>
                </w:r>
              </w:p>
            </w:tc>
            <w:tc>
              <w:tcPr>
                <w:tcW w:w="24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Duration</w:t>
                </w:r>
              </w:p>
            </w:tc>
            <w:tc>
              <w:tcPr>
                <w:tcW w:w="22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Source</w:t>
                </w:r>
              </w:p>
            </w:tc>
          </w:tr>
          <w:tr w:rsidR="00A32316">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Felman I. Eleponga</w:t>
                </w:r>
              </w:p>
            </w:tc>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Software Engineer</w:t>
                </w:r>
              </w:p>
            </w:tc>
            <w:tc>
              <w:tcPr>
                <w:tcW w:w="24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Feb 12 - May 15, 2026</w:t>
                </w:r>
              </w:p>
            </w:tc>
            <w:tc>
              <w:tcPr>
                <w:tcW w:w="22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Internal - Project Team</w:t>
                </w:r>
              </w:p>
            </w:tc>
          </w:tr>
          <w:tr w:rsidR="00A32316">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Djanisse N. Villaflor</w:t>
                </w:r>
              </w:p>
            </w:tc>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System Analyst</w:t>
                </w:r>
              </w:p>
            </w:tc>
            <w:tc>
              <w:tcPr>
                <w:tcW w:w="2475" w:type="dxa"/>
                <w:shd w:val="clear" w:color="auto" w:fill="auto"/>
                <w:tcMar>
                  <w:top w:w="100" w:type="dxa"/>
                  <w:left w:w="100" w:type="dxa"/>
                  <w:bottom w:w="100" w:type="dxa"/>
                  <w:right w:w="100" w:type="dxa"/>
                </w:tcMar>
              </w:tcPr>
              <w:p w:rsidR="00A32316" w:rsidRDefault="00F26DB4">
                <w:pPr>
                  <w:widowControl w:val="0"/>
                  <w:jc w:val="both"/>
                </w:pPr>
                <w:r>
                  <w:t>Feb 12 - May 15, 2026</w:t>
                </w:r>
              </w:p>
            </w:tc>
            <w:tc>
              <w:tcPr>
                <w:tcW w:w="2205" w:type="dxa"/>
                <w:shd w:val="clear" w:color="auto" w:fill="auto"/>
                <w:tcMar>
                  <w:top w:w="100" w:type="dxa"/>
                  <w:left w:w="100" w:type="dxa"/>
                  <w:bottom w:w="100" w:type="dxa"/>
                  <w:right w:w="100" w:type="dxa"/>
                </w:tcMar>
              </w:tcPr>
              <w:p w:rsidR="00A32316" w:rsidRDefault="00F26DB4">
                <w:pPr>
                  <w:widowControl w:val="0"/>
                  <w:jc w:val="both"/>
                </w:pPr>
                <w:r>
                  <w:t>Internal - Project Team</w:t>
                </w:r>
              </w:p>
            </w:tc>
          </w:tr>
          <w:tr w:rsidR="00A32316">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Zeth Ramzy A. Pagkaliwagan</w:t>
                </w:r>
              </w:p>
            </w:tc>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UI/UX Designer</w:t>
                </w:r>
              </w:p>
            </w:tc>
            <w:tc>
              <w:tcPr>
                <w:tcW w:w="2475" w:type="dxa"/>
                <w:shd w:val="clear" w:color="auto" w:fill="auto"/>
                <w:tcMar>
                  <w:top w:w="100" w:type="dxa"/>
                  <w:left w:w="100" w:type="dxa"/>
                  <w:bottom w:w="100" w:type="dxa"/>
                  <w:right w:w="100" w:type="dxa"/>
                </w:tcMar>
              </w:tcPr>
              <w:p w:rsidR="00A32316" w:rsidRDefault="00F26DB4">
                <w:pPr>
                  <w:widowControl w:val="0"/>
                  <w:jc w:val="both"/>
                </w:pPr>
                <w:r>
                  <w:t>Feb 12 - May 15, 2026</w:t>
                </w:r>
              </w:p>
            </w:tc>
            <w:tc>
              <w:tcPr>
                <w:tcW w:w="2205" w:type="dxa"/>
                <w:shd w:val="clear" w:color="auto" w:fill="auto"/>
                <w:tcMar>
                  <w:top w:w="100" w:type="dxa"/>
                  <w:left w:w="100" w:type="dxa"/>
                  <w:bottom w:w="100" w:type="dxa"/>
                  <w:right w:w="100" w:type="dxa"/>
                </w:tcMar>
              </w:tcPr>
              <w:p w:rsidR="00A32316" w:rsidRDefault="00F26DB4">
                <w:pPr>
                  <w:widowControl w:val="0"/>
                  <w:jc w:val="both"/>
                </w:pPr>
                <w:r>
                  <w:t>Internal - Project Team</w:t>
                </w:r>
              </w:p>
            </w:tc>
          </w:tr>
          <w:tr w:rsidR="00A32316">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Linux Mandrake S. Adona</w:t>
                </w:r>
              </w:p>
            </w:tc>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System Tester</w:t>
                </w:r>
              </w:p>
            </w:tc>
            <w:tc>
              <w:tcPr>
                <w:tcW w:w="2475" w:type="dxa"/>
                <w:shd w:val="clear" w:color="auto" w:fill="auto"/>
                <w:tcMar>
                  <w:top w:w="100" w:type="dxa"/>
                  <w:left w:w="100" w:type="dxa"/>
                  <w:bottom w:w="100" w:type="dxa"/>
                  <w:right w:w="100" w:type="dxa"/>
                </w:tcMar>
              </w:tcPr>
              <w:p w:rsidR="00A32316" w:rsidRDefault="00F26DB4">
                <w:pPr>
                  <w:widowControl w:val="0"/>
                  <w:jc w:val="both"/>
                </w:pPr>
                <w:r>
                  <w:t>Feb 12 - May 15, 2026</w:t>
                </w:r>
              </w:p>
            </w:tc>
            <w:tc>
              <w:tcPr>
                <w:tcW w:w="2205" w:type="dxa"/>
                <w:shd w:val="clear" w:color="auto" w:fill="auto"/>
                <w:tcMar>
                  <w:top w:w="100" w:type="dxa"/>
                  <w:left w:w="100" w:type="dxa"/>
                  <w:bottom w:w="100" w:type="dxa"/>
                  <w:right w:w="100" w:type="dxa"/>
                </w:tcMar>
              </w:tcPr>
              <w:p w:rsidR="00A32316" w:rsidRDefault="00F26DB4">
                <w:pPr>
                  <w:widowControl w:val="0"/>
                  <w:jc w:val="both"/>
                </w:pPr>
                <w:r>
                  <w:t>Internal - Project Team</w:t>
                </w:r>
              </w:p>
            </w:tc>
          </w:tr>
          <w:tr w:rsidR="00A32316">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Jessa Marie E. Bebita</w:t>
                </w:r>
              </w:p>
            </w:tc>
            <w:tc>
              <w:tcPr>
                <w:tcW w:w="23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Team Librarian</w:t>
                </w:r>
              </w:p>
            </w:tc>
            <w:tc>
              <w:tcPr>
                <w:tcW w:w="2475" w:type="dxa"/>
                <w:shd w:val="clear" w:color="auto" w:fill="auto"/>
                <w:tcMar>
                  <w:top w:w="100" w:type="dxa"/>
                  <w:left w:w="100" w:type="dxa"/>
                  <w:bottom w:w="100" w:type="dxa"/>
                  <w:right w:w="100" w:type="dxa"/>
                </w:tcMar>
              </w:tcPr>
              <w:p w:rsidR="00A32316" w:rsidRDefault="00F26DB4">
                <w:pPr>
                  <w:widowControl w:val="0"/>
                  <w:jc w:val="both"/>
                </w:pPr>
                <w:r>
                  <w:t>Feb 12 - May 15, 2026</w:t>
                </w:r>
              </w:p>
            </w:tc>
            <w:tc>
              <w:tcPr>
                <w:tcW w:w="2205" w:type="dxa"/>
                <w:shd w:val="clear" w:color="auto" w:fill="auto"/>
                <w:tcMar>
                  <w:top w:w="100" w:type="dxa"/>
                  <w:left w:w="100" w:type="dxa"/>
                  <w:bottom w:w="100" w:type="dxa"/>
                  <w:right w:w="100" w:type="dxa"/>
                </w:tcMar>
              </w:tcPr>
              <w:p w:rsidR="00A32316" w:rsidRDefault="00F26DB4">
                <w:pPr>
                  <w:widowControl w:val="0"/>
                  <w:jc w:val="both"/>
                </w:pPr>
                <w:r>
                  <w:t>Internal - Project Team</w:t>
                </w:r>
              </w:p>
            </w:tc>
          </w:tr>
        </w:tbl>
      </w:sdtContent>
    </w:sdt>
    <w:p w:rsidR="00A32316" w:rsidRDefault="00A32316">
      <w:pPr>
        <w:jc w:val="both"/>
      </w:pPr>
    </w:p>
    <w:p w:rsidR="00A32316" w:rsidRDefault="00F26DB4">
      <w:pPr>
        <w:jc w:val="both"/>
      </w:pPr>
      <w:r>
        <w:tab/>
        <w:t>All team members are available for the full project duration. No additional hiring or contractor engagement is planned. New members are not anticipated, and no onboarding beyond initial team orientation at the Kick Off Meeting (February 26, 2026) is required. Supervision is provided by Asst. Prof. Benjie R. Samonte (Project Manager) and Asst. Prof. Arlene M. Mendoza (Project Sponsor).</w:t>
      </w:r>
    </w:p>
    <w:p w:rsidR="00A32316" w:rsidRDefault="00A32316">
      <w:pPr>
        <w:jc w:val="both"/>
      </w:pPr>
    </w:p>
    <w:p w:rsidR="00A32316" w:rsidRDefault="00F26DB4">
      <w:pPr>
        <w:pStyle w:val="Heading3"/>
        <w:numPr>
          <w:ilvl w:val="2"/>
          <w:numId w:val="3"/>
        </w:numPr>
        <w:jc w:val="both"/>
      </w:pPr>
      <w:bookmarkStart w:id="35" w:name="_Toc224186834"/>
      <w:r>
        <w:t>Staff Training Plan</w:t>
      </w:r>
      <w:bookmarkEnd w:id="35"/>
    </w:p>
    <w:p w:rsidR="00A32316" w:rsidRDefault="00F26DB4">
      <w:pPr>
        <w:pBdr>
          <w:top w:val="nil"/>
          <w:left w:val="nil"/>
          <w:bottom w:val="nil"/>
          <w:right w:val="nil"/>
          <w:between w:val="nil"/>
        </w:pBdr>
        <w:ind w:firstLine="720"/>
        <w:jc w:val="both"/>
      </w:pPr>
      <w:bookmarkStart w:id="36" w:name="_heading=h.36r2sxf6al15" w:colFirst="0" w:colLast="0"/>
      <w:bookmarkEnd w:id="36"/>
      <w:r>
        <w:t>At the Kick Off Meeting on February 26, 2026, the Doon project's technological stack—Laravel (PHP), React.js, Flutter, PostgreSQL, Figma, and GitHub—was officially affirmed. Based on their academic background, team members are expected to be at least somewhat proficient in the technology they have been allocated.</w:t>
      </w:r>
    </w:p>
    <w:p w:rsidR="00A32316" w:rsidRDefault="00A32316">
      <w:pPr>
        <w:pBdr>
          <w:top w:val="nil"/>
          <w:left w:val="nil"/>
          <w:bottom w:val="nil"/>
          <w:right w:val="nil"/>
          <w:between w:val="nil"/>
        </w:pBdr>
        <w:ind w:firstLine="720"/>
        <w:jc w:val="both"/>
      </w:pPr>
      <w:bookmarkStart w:id="37" w:name="_heading=h.wurwhkoqj9az" w:colFirst="0" w:colLast="0"/>
      <w:bookmarkEnd w:id="37"/>
    </w:p>
    <w:p w:rsidR="00A32316" w:rsidRDefault="00A32316">
      <w:pPr>
        <w:spacing w:before="80" w:after="80"/>
        <w:ind w:firstLine="720"/>
        <w:jc w:val="both"/>
      </w:pPr>
      <w:bookmarkStart w:id="38" w:name="_heading=h.ffjoojj5dpqm" w:colFirst="0" w:colLast="0"/>
      <w:bookmarkEnd w:id="38"/>
    </w:p>
    <w:p w:rsidR="00A32316" w:rsidRDefault="00F26DB4">
      <w:pPr>
        <w:spacing w:before="80" w:after="80"/>
        <w:jc w:val="both"/>
      </w:pPr>
      <w:r>
        <w:t>Where skill gaps are identified, the following training approaches will be applied:</w:t>
      </w:r>
    </w:p>
    <w:p w:rsidR="00A32316" w:rsidRDefault="00A32316">
      <w:pPr>
        <w:spacing w:before="80" w:after="80"/>
        <w:jc w:val="both"/>
      </w:pPr>
      <w:bookmarkStart w:id="39" w:name="_heading=h.hbovtj402ws1" w:colFirst="0" w:colLast="0"/>
      <w:bookmarkEnd w:id="39"/>
    </w:p>
    <w:p w:rsidR="00A32316" w:rsidRDefault="00F26DB4">
      <w:pPr>
        <w:spacing w:before="60" w:after="60"/>
        <w:ind w:left="1080" w:hanging="360"/>
        <w:jc w:val="both"/>
      </w:pPr>
      <w:r>
        <w:t>•</w:t>
      </w:r>
      <w:r>
        <w:rPr>
          <w:sz w:val="14"/>
          <w:szCs w:val="14"/>
        </w:rPr>
        <w:t xml:space="preserve">        </w:t>
      </w:r>
      <w:r>
        <w:t>Self-directed learning using official documentation, online tutorials, and free academic resources (e.g., Laravel documentation, React.js docs, Flutter codelabs).</w:t>
      </w:r>
    </w:p>
    <w:p w:rsidR="00A32316" w:rsidRDefault="00F26DB4">
      <w:pPr>
        <w:spacing w:before="60" w:after="60"/>
        <w:ind w:left="1080" w:hanging="360"/>
        <w:jc w:val="both"/>
      </w:pPr>
      <w:r>
        <w:t>•</w:t>
      </w:r>
      <w:r>
        <w:rPr>
          <w:sz w:val="14"/>
          <w:szCs w:val="14"/>
        </w:rPr>
        <w:t xml:space="preserve">        </w:t>
      </w:r>
      <w:r>
        <w:t>Peer knowledge-sharing sessions facilitated by the Software Engineer (Eleponga) for backend and integration topics.</w:t>
      </w:r>
    </w:p>
    <w:p w:rsidR="00A32316" w:rsidRDefault="00F26DB4">
      <w:pPr>
        <w:spacing w:before="60" w:after="60"/>
        <w:ind w:left="1080" w:hanging="360"/>
        <w:jc w:val="both"/>
      </w:pPr>
      <w:r>
        <w:t>•</w:t>
      </w:r>
      <w:r>
        <w:rPr>
          <w:sz w:val="14"/>
          <w:szCs w:val="14"/>
        </w:rPr>
        <w:t xml:space="preserve">        </w:t>
      </w:r>
      <w:r>
        <w:t>UI/UX review sessions led by the UI/UX Designer (Pagkaliwagan) to align the team on Figma prototyping conventions and design standards.</w:t>
      </w:r>
    </w:p>
    <w:p w:rsidR="00A32316" w:rsidRDefault="00F26DB4">
      <w:pPr>
        <w:spacing w:before="60" w:after="60"/>
        <w:ind w:left="1080" w:hanging="360"/>
        <w:jc w:val="both"/>
      </w:pPr>
      <w:bookmarkStart w:id="40" w:name="_heading=h.zc52pox7zkm5" w:colFirst="0" w:colLast="0"/>
      <w:bookmarkEnd w:id="40"/>
      <w:r>
        <w:t>•</w:t>
      </w:r>
      <w:r>
        <w:rPr>
          <w:sz w:val="14"/>
          <w:szCs w:val="14"/>
        </w:rPr>
        <w:t xml:space="preserve">        </w:t>
      </w:r>
      <w:r>
        <w:t>GitHub workflow orientation conducted during the Planning phase to ensure all team members follow the feature-branch and pull request process.</w:t>
      </w:r>
    </w:p>
    <w:p w:rsidR="00A32316" w:rsidRDefault="00F26DB4">
      <w:pPr>
        <w:pStyle w:val="Heading3"/>
        <w:numPr>
          <w:ilvl w:val="2"/>
          <w:numId w:val="3"/>
        </w:numPr>
        <w:jc w:val="both"/>
      </w:pPr>
      <w:bookmarkStart w:id="41" w:name="_Toc224186835"/>
      <w:r>
        <w:t>Resource Acquisition Plan</w:t>
      </w:r>
      <w:bookmarkEnd w:id="41"/>
    </w:p>
    <w:p w:rsidR="00A32316" w:rsidRDefault="00F26DB4">
      <w:pPr>
        <w:spacing w:before="80" w:after="80"/>
        <w:ind w:firstLine="720"/>
        <w:jc w:val="both"/>
      </w:pPr>
      <w:r>
        <w:t>The following non-personnel resources are required for the successful completion of the Doon project. Resource acquisition is based on the technology stack confirmed at the Kick Off Meeting (February 26, 2026).</w:t>
      </w:r>
    </w:p>
    <w:p w:rsidR="00A32316" w:rsidRDefault="00A32316">
      <w:pPr>
        <w:pBdr>
          <w:top w:val="nil"/>
          <w:left w:val="nil"/>
          <w:bottom w:val="nil"/>
          <w:right w:val="nil"/>
          <w:between w:val="nil"/>
        </w:pBdr>
        <w:ind w:left="540"/>
        <w:jc w:val="both"/>
        <w:rPr>
          <w:i/>
          <w:iCs/>
        </w:rPr>
      </w:pPr>
    </w:p>
    <w:p w:rsidR="00A32316" w:rsidRDefault="00A32316">
      <w:pPr>
        <w:pBdr>
          <w:top w:val="nil"/>
          <w:left w:val="nil"/>
          <w:bottom w:val="nil"/>
          <w:right w:val="nil"/>
          <w:between w:val="nil"/>
        </w:pBdr>
        <w:ind w:left="540"/>
        <w:jc w:val="both"/>
      </w:pPr>
    </w:p>
    <w:sdt>
      <w:sdtPr>
        <w:tag w:val="goog_rdk_3"/>
        <w:id w:val="902608479"/>
        <w:lock w:val="contentLocked"/>
      </w:sdtPr>
      <w:sdtEndPr/>
      <w:sdtContent>
        <w:tbl>
          <w:tblPr>
            <w:tblStyle w:val="a4"/>
            <w:tblW w:w="877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2025"/>
            <w:gridCol w:w="1485"/>
            <w:gridCol w:w="1755"/>
            <w:gridCol w:w="1755"/>
          </w:tblGrid>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Resource Category</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Resource</w:t>
                </w:r>
              </w:p>
            </w:tc>
            <w:tc>
              <w:tcPr>
                <w:tcW w:w="148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Cost</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Acquisition Timing</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Notes</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Development</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Laravel (PHP) - Backend Framework</w:t>
                </w:r>
              </w:p>
            </w:tc>
            <w:tc>
              <w:tcPr>
                <w:tcW w:w="148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₱0 (Open Source)</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Prior to Dev Start</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MIT Licence</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Development</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React.js — Web Frontend</w:t>
                </w:r>
              </w:p>
            </w:tc>
            <w:tc>
              <w:tcPr>
                <w:tcW w:w="1485" w:type="dxa"/>
                <w:shd w:val="clear" w:color="auto" w:fill="auto"/>
                <w:tcMar>
                  <w:top w:w="100" w:type="dxa"/>
                  <w:left w:w="100" w:type="dxa"/>
                  <w:bottom w:w="100" w:type="dxa"/>
                  <w:right w:w="100" w:type="dxa"/>
                </w:tcMar>
              </w:tcPr>
              <w:p w:rsidR="00A32316" w:rsidRDefault="00F26DB4">
                <w:pPr>
                  <w:widowControl w:val="0"/>
                  <w:jc w:val="both"/>
                </w:pPr>
                <w:r>
                  <w:t>₱0 (Open Source)</w:t>
                </w:r>
              </w:p>
            </w:tc>
            <w:tc>
              <w:tcPr>
                <w:tcW w:w="1755" w:type="dxa"/>
                <w:shd w:val="clear" w:color="auto" w:fill="auto"/>
                <w:tcMar>
                  <w:top w:w="100" w:type="dxa"/>
                  <w:left w:w="100" w:type="dxa"/>
                  <w:bottom w:w="100" w:type="dxa"/>
                  <w:right w:w="100" w:type="dxa"/>
                </w:tcMar>
              </w:tcPr>
              <w:p w:rsidR="00A32316" w:rsidRDefault="00F26DB4">
                <w:pPr>
                  <w:widowControl w:val="0"/>
                  <w:jc w:val="both"/>
                </w:pPr>
                <w:r>
                  <w:t>Prior to Dev Start</w:t>
                </w:r>
              </w:p>
            </w:tc>
            <w:tc>
              <w:tcPr>
                <w:tcW w:w="1755" w:type="dxa"/>
                <w:shd w:val="clear" w:color="auto" w:fill="auto"/>
                <w:tcMar>
                  <w:top w:w="100" w:type="dxa"/>
                  <w:left w:w="100" w:type="dxa"/>
                  <w:bottom w:w="100" w:type="dxa"/>
                  <w:right w:w="100" w:type="dxa"/>
                </w:tcMar>
              </w:tcPr>
              <w:p w:rsidR="00A32316" w:rsidRDefault="00F26DB4">
                <w:pPr>
                  <w:widowControl w:val="0"/>
                  <w:jc w:val="both"/>
                </w:pPr>
                <w:r>
                  <w:t>MIT Licence</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Development</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Flutter - Mobile Frontend</w:t>
                </w:r>
              </w:p>
            </w:tc>
            <w:tc>
              <w:tcPr>
                <w:tcW w:w="1485" w:type="dxa"/>
                <w:shd w:val="clear" w:color="auto" w:fill="auto"/>
                <w:tcMar>
                  <w:top w:w="100" w:type="dxa"/>
                  <w:left w:w="100" w:type="dxa"/>
                  <w:bottom w:w="100" w:type="dxa"/>
                  <w:right w:w="100" w:type="dxa"/>
                </w:tcMar>
              </w:tcPr>
              <w:p w:rsidR="00A32316" w:rsidRDefault="00F26DB4">
                <w:pPr>
                  <w:widowControl w:val="0"/>
                  <w:jc w:val="both"/>
                </w:pPr>
                <w:r>
                  <w:t>₱0 (Open Source)</w:t>
                </w:r>
              </w:p>
            </w:tc>
            <w:tc>
              <w:tcPr>
                <w:tcW w:w="1755" w:type="dxa"/>
                <w:shd w:val="clear" w:color="auto" w:fill="auto"/>
                <w:tcMar>
                  <w:top w:w="100" w:type="dxa"/>
                  <w:left w:w="100" w:type="dxa"/>
                  <w:bottom w:w="100" w:type="dxa"/>
                  <w:right w:w="100" w:type="dxa"/>
                </w:tcMar>
              </w:tcPr>
              <w:p w:rsidR="00A32316" w:rsidRDefault="00F26DB4">
                <w:pPr>
                  <w:widowControl w:val="0"/>
                  <w:jc w:val="both"/>
                </w:pPr>
                <w:r>
                  <w:t>Prior to Dev Start</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BSD Licence</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Development</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PostgreSQL - Database</w:t>
                </w:r>
              </w:p>
            </w:tc>
            <w:tc>
              <w:tcPr>
                <w:tcW w:w="1485" w:type="dxa"/>
                <w:shd w:val="clear" w:color="auto" w:fill="auto"/>
                <w:tcMar>
                  <w:top w:w="100" w:type="dxa"/>
                  <w:left w:w="100" w:type="dxa"/>
                  <w:bottom w:w="100" w:type="dxa"/>
                  <w:right w:w="100" w:type="dxa"/>
                </w:tcMar>
              </w:tcPr>
              <w:p w:rsidR="00A32316" w:rsidRDefault="00F26DB4">
                <w:pPr>
                  <w:widowControl w:val="0"/>
                  <w:jc w:val="both"/>
                </w:pPr>
                <w:r>
                  <w:t>₱0 (Open Source)</w:t>
                </w:r>
              </w:p>
            </w:tc>
            <w:tc>
              <w:tcPr>
                <w:tcW w:w="1755" w:type="dxa"/>
                <w:shd w:val="clear" w:color="auto" w:fill="auto"/>
                <w:tcMar>
                  <w:top w:w="100" w:type="dxa"/>
                  <w:left w:w="100" w:type="dxa"/>
                  <w:bottom w:w="100" w:type="dxa"/>
                  <w:right w:w="100" w:type="dxa"/>
                </w:tcMar>
              </w:tcPr>
              <w:p w:rsidR="00A32316" w:rsidRDefault="00F26DB4">
                <w:pPr>
                  <w:widowControl w:val="0"/>
                  <w:jc w:val="both"/>
                </w:pPr>
                <w:r>
                  <w:t>Prior to Dev Start</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PostgreSQL Licence</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Design</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Figma - Free Tier</w:t>
                </w:r>
              </w:p>
            </w:tc>
            <w:tc>
              <w:tcPr>
                <w:tcW w:w="1485" w:type="dxa"/>
                <w:shd w:val="clear" w:color="auto" w:fill="auto"/>
                <w:tcMar>
                  <w:top w:w="100" w:type="dxa"/>
                  <w:left w:w="100" w:type="dxa"/>
                  <w:bottom w:w="100" w:type="dxa"/>
                  <w:right w:w="100" w:type="dxa"/>
                </w:tcMar>
              </w:tcPr>
              <w:p w:rsidR="00A32316" w:rsidRDefault="00F26DB4">
                <w:pPr>
                  <w:widowControl w:val="0"/>
                  <w:jc w:val="both"/>
                </w:pPr>
                <w:r>
                  <w:t xml:space="preserve">₱0 </w:t>
                </w:r>
              </w:p>
            </w:tc>
            <w:tc>
              <w:tcPr>
                <w:tcW w:w="1755" w:type="dxa"/>
                <w:shd w:val="clear" w:color="auto" w:fill="auto"/>
                <w:tcMar>
                  <w:top w:w="100" w:type="dxa"/>
                  <w:left w:w="100" w:type="dxa"/>
                  <w:bottom w:w="100" w:type="dxa"/>
                  <w:right w:w="100" w:type="dxa"/>
                </w:tcMar>
              </w:tcPr>
              <w:p w:rsidR="00A32316" w:rsidRDefault="00F26DB4">
                <w:pPr>
                  <w:widowControl w:val="0"/>
                  <w:jc w:val="both"/>
                </w:pPr>
                <w:r>
                  <w:t>Prior to Design Phase</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sz w:val="28"/>
                    <w:szCs w:val="28"/>
                  </w:rPr>
                </w:pPr>
                <w:r>
                  <w:t>Free Tier; confirm access March 5, 2026</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Version Control</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Github - Source Control</w:t>
                </w:r>
              </w:p>
            </w:tc>
            <w:tc>
              <w:tcPr>
                <w:tcW w:w="1485" w:type="dxa"/>
                <w:shd w:val="clear" w:color="auto" w:fill="auto"/>
                <w:tcMar>
                  <w:top w:w="100" w:type="dxa"/>
                  <w:left w:w="100" w:type="dxa"/>
                  <w:bottom w:w="100" w:type="dxa"/>
                  <w:right w:w="100" w:type="dxa"/>
                </w:tcMar>
              </w:tcPr>
              <w:p w:rsidR="00A32316" w:rsidRDefault="00F26DB4">
                <w:pPr>
                  <w:widowControl w:val="0"/>
                  <w:jc w:val="both"/>
                </w:pPr>
                <w:r>
                  <w:t>₱0 (Academic)</w:t>
                </w:r>
              </w:p>
            </w:tc>
            <w:tc>
              <w:tcPr>
                <w:tcW w:w="1755" w:type="dxa"/>
                <w:shd w:val="clear" w:color="auto" w:fill="auto"/>
                <w:tcMar>
                  <w:top w:w="100" w:type="dxa"/>
                  <w:left w:w="100" w:type="dxa"/>
                  <w:bottom w:w="100" w:type="dxa"/>
                  <w:right w:w="100" w:type="dxa"/>
                </w:tcMar>
              </w:tcPr>
              <w:p w:rsidR="00A32316" w:rsidRDefault="00F26DB4">
                <w:pPr>
                  <w:widowControl w:val="0"/>
                  <w:jc w:val="both"/>
                </w:pPr>
                <w:r>
                  <w:t>Prior to Dev Start</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Academic Free Tier</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API / Integration</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Google Maps API</w:t>
                </w:r>
              </w:p>
            </w:tc>
            <w:tc>
              <w:tcPr>
                <w:tcW w:w="148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Est. ₱1,500 (3 months)</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By March 19, 2026</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Budget cap enforced; fallback required</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API / Integration</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OpenWeatherMap API - Free Tier</w:t>
                </w:r>
              </w:p>
            </w:tc>
            <w:tc>
              <w:tcPr>
                <w:tcW w:w="1485" w:type="dxa"/>
                <w:shd w:val="clear" w:color="auto" w:fill="auto"/>
                <w:tcMar>
                  <w:top w:w="100" w:type="dxa"/>
                  <w:left w:w="100" w:type="dxa"/>
                  <w:bottom w:w="100" w:type="dxa"/>
                  <w:right w:w="100" w:type="dxa"/>
                </w:tcMar>
              </w:tcPr>
              <w:p w:rsidR="00A32316" w:rsidRDefault="00F26DB4">
                <w:pPr>
                  <w:widowControl w:val="0"/>
                  <w:jc w:val="both"/>
                </w:pPr>
                <w:r>
                  <w:t xml:space="preserve">₱0 </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By April 2, 2026</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Free Tier</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Cloud Hosting</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DigitalOcean (or equivalent)</w:t>
                </w:r>
              </w:p>
            </w:tc>
            <w:tc>
              <w:tcPr>
                <w:tcW w:w="148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Est. ₱3,500 (3 months</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By March 19, 2026</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Staging &amp; production deploy</w:t>
                </w:r>
              </w:p>
            </w:tc>
          </w:tr>
          <w:tr w:rsidR="00A32316">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Security</w:t>
                </w:r>
              </w:p>
            </w:tc>
            <w:tc>
              <w:tcPr>
                <w:tcW w:w="202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Let’s Encrypt SSL Certificate</w:t>
                </w:r>
              </w:p>
            </w:tc>
            <w:tc>
              <w:tcPr>
                <w:tcW w:w="1485" w:type="dxa"/>
                <w:shd w:val="clear" w:color="auto" w:fill="auto"/>
                <w:tcMar>
                  <w:top w:w="100" w:type="dxa"/>
                  <w:left w:w="100" w:type="dxa"/>
                  <w:bottom w:w="100" w:type="dxa"/>
                  <w:right w:w="100" w:type="dxa"/>
                </w:tcMar>
              </w:tcPr>
              <w:p w:rsidR="00A32316" w:rsidRDefault="00A32316">
                <w:pPr>
                  <w:widowControl w:val="0"/>
                  <w:pBdr>
                    <w:top w:val="nil"/>
                    <w:left w:val="nil"/>
                    <w:bottom w:val="nil"/>
                    <w:right w:val="nil"/>
                    <w:between w:val="nil"/>
                  </w:pBdr>
                  <w:jc w:val="both"/>
                </w:pPr>
                <w:r>
                  <w:t>₱0</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At Cloud Setup</w:t>
                </w:r>
              </w:p>
            </w:tc>
            <w:tc>
              <w:tcPr>
                <w:tcW w:w="175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HTTPS for all platform comms</w:t>
                </w:r>
              </w:p>
            </w:tc>
          </w:tr>
        </w:tbl>
      </w:sdtContent>
    </w:sdt>
    <w:p w:rsidR="00A32316" w:rsidRDefault="00A32316">
      <w:pPr>
        <w:pBdr>
          <w:top w:val="nil"/>
          <w:left w:val="nil"/>
          <w:bottom w:val="nil"/>
          <w:right w:val="nil"/>
          <w:between w:val="nil"/>
        </w:pBdr>
        <w:ind w:left="540"/>
        <w:jc w:val="both"/>
      </w:pPr>
    </w:p>
    <w:p w:rsidR="00A32316" w:rsidRDefault="00F26DB4">
      <w:pPr>
        <w:pBdr>
          <w:top w:val="nil"/>
          <w:left w:val="nil"/>
          <w:bottom w:val="nil"/>
          <w:right w:val="nil"/>
          <w:between w:val="nil"/>
        </w:pBdr>
        <w:ind w:firstLine="720"/>
        <w:jc w:val="both"/>
      </w:pPr>
      <w:r>
        <w:t xml:space="preserve">There is no lead time required for any open-source or free-tier tool. Before the Backend Development milestone on March 19, 2026, paid resources (cloud hosting and the Google Maps API) must be acquired and set up. At the planning review on March 12, 2026, the project manager is in charge of verifying the procurement status. In compliance with the project's data privacy and security guidelines, API keys must be kept as environment variables and never committed to version control. </w:t>
      </w:r>
    </w:p>
    <w:p w:rsidR="00A32316" w:rsidRDefault="00F26DB4">
      <w:pPr>
        <w:pStyle w:val="Heading3"/>
        <w:numPr>
          <w:ilvl w:val="2"/>
          <w:numId w:val="3"/>
        </w:numPr>
        <w:jc w:val="both"/>
      </w:pPr>
      <w:bookmarkStart w:id="42" w:name="_Toc224186836"/>
      <w:r>
        <w:t>Project Commitments</w:t>
      </w:r>
      <w:bookmarkEnd w:id="42"/>
    </w:p>
    <w:p w:rsidR="00A32316" w:rsidRDefault="00F26DB4">
      <w:pPr>
        <w:pBdr>
          <w:top w:val="nil"/>
          <w:left w:val="nil"/>
          <w:bottom w:val="nil"/>
          <w:right w:val="nil"/>
          <w:between w:val="nil"/>
        </w:pBdr>
        <w:ind w:firstLine="720"/>
        <w:jc w:val="both"/>
      </w:pPr>
      <w:r>
        <w:t>The project team's official obligations to outside parties and significant internal team commitments are shown in the following table. Within two (2) business days of any authorized revision, the Project Manager will send an email to the relevant parties informing them of the commitment modifications.</w:t>
      </w:r>
    </w:p>
    <w:p w:rsidR="00A32316" w:rsidRDefault="00A32316">
      <w:pPr>
        <w:pBdr>
          <w:top w:val="nil"/>
          <w:left w:val="nil"/>
          <w:bottom w:val="nil"/>
          <w:right w:val="nil"/>
          <w:between w:val="nil"/>
        </w:pBdr>
        <w:ind w:firstLine="720"/>
        <w:jc w:val="both"/>
      </w:pPr>
    </w:p>
    <w:p w:rsidR="00A32316" w:rsidRDefault="00A32316">
      <w:pPr>
        <w:pBdr>
          <w:top w:val="nil"/>
          <w:left w:val="nil"/>
          <w:bottom w:val="nil"/>
          <w:right w:val="nil"/>
          <w:between w:val="nil"/>
        </w:pBdr>
        <w:ind w:firstLine="720"/>
        <w:jc w:val="both"/>
      </w:pPr>
    </w:p>
    <w:sdt>
      <w:sdtPr>
        <w:tag w:val="goog_rdk_4"/>
        <w:id w:val="-1179537309"/>
        <w:lock w:val="contentLocked"/>
      </w:sdtPr>
      <w:sdtEndPr/>
      <w:sdtContent>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A32316">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Commitment</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Made By</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Made To</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Due Date</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Comments</w:t>
                </w:r>
              </w:p>
            </w:tc>
          </w:tr>
          <w:tr w:rsidR="00A32316">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Complete all 18 WBS deliverables per approved Gantt Chart</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Manager (Asst. Prof. Samonte)</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Sponsor (Asst. Prof. Mendoza)</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15, 2026</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As specified in WBS 1.1–1.5</w:t>
                </w:r>
              </w:p>
            </w:tc>
          </w:tr>
          <w:tr w:rsidR="00A32316">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Provide verified tourism destination data and records</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LGUs / Tourism Offices (CALABARZON)</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Team</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By March 19, 2026</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Dependency DE-1 required for DB migration</w:t>
                </w:r>
              </w:p>
            </w:tc>
          </w:tr>
          <w:tr w:rsidR="00A32316">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Sign Customer Acceptance Form upon successful UAT</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Sponsor (Asst. Prof. Mendoza)</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Team / BatStateU</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15, 2026</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Triggers project closeout</w:t>
                </w:r>
              </w:p>
            </w:tc>
          </w:tr>
          <w:tr w:rsidR="00A32316">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Conduct system testing; zero critical defects at submission</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System Tester (Adona)</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Manager (Asst. Prof. Samonte)</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April 17, 2026</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Test Report (WBS 1.3.4) deliverable</w:t>
                </w:r>
              </w:p>
            </w:tc>
          </w:tr>
          <w:tr w:rsidR="00A32316">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Maintain project documentation under version control</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Team Librarian (Bebita)</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Manager</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Throughout project</w:t>
                </w:r>
              </w:p>
            </w:tc>
            <w:tc>
              <w:tcPr>
                <w:tcW w:w="1872"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Monthly CM audit; filename versioning convention</w:t>
                </w:r>
              </w:p>
            </w:tc>
          </w:tr>
        </w:tbl>
      </w:sdtContent>
    </w:sdt>
    <w:p w:rsidR="00A32316" w:rsidRDefault="00A32316">
      <w:pPr>
        <w:pBdr>
          <w:top w:val="nil"/>
          <w:left w:val="nil"/>
          <w:bottom w:val="nil"/>
          <w:right w:val="nil"/>
          <w:between w:val="nil"/>
        </w:pBdr>
        <w:ind w:firstLine="720"/>
        <w:jc w:val="both"/>
      </w:pPr>
    </w:p>
    <w:p w:rsidR="00A32316" w:rsidRDefault="00F26DB4">
      <w:pPr>
        <w:pStyle w:val="Heading2"/>
        <w:numPr>
          <w:ilvl w:val="1"/>
          <w:numId w:val="3"/>
        </w:numPr>
        <w:jc w:val="both"/>
      </w:pPr>
      <w:bookmarkStart w:id="43" w:name="_Toc224186837"/>
      <w:r>
        <w:t>Work Plan</w:t>
      </w:r>
      <w:bookmarkEnd w:id="43"/>
    </w:p>
    <w:p w:rsidR="00A32316" w:rsidRDefault="00F26DB4">
      <w:pPr>
        <w:pBdr>
          <w:top w:val="nil"/>
          <w:left w:val="nil"/>
          <w:bottom w:val="nil"/>
          <w:right w:val="nil"/>
          <w:between w:val="nil"/>
        </w:pBdr>
        <w:ind w:firstLine="720"/>
        <w:jc w:val="both"/>
        <w:rPr>
          <w:color w:val="000000"/>
        </w:rPr>
      </w:pPr>
      <w:r>
        <w:t>The Work Breakdown Structure (WBS) and Gantt Chart (WBS 1.2.1), which together specify all work activities, deliverables, milestones, and resource allocations throughout the five project stages, are the foundation of the Doon project's work plan. 1.1 Initiation, 1.2 Planning, 1.3 Execution, 1.4 Control (Concurrent), and 1.5 Closeout are the five top-level stages that make up the WBS.</w:t>
      </w:r>
    </w:p>
    <w:p w:rsidR="00A32316" w:rsidRDefault="00A32316">
      <w:pPr>
        <w:pBdr>
          <w:top w:val="nil"/>
          <w:left w:val="nil"/>
          <w:bottom w:val="nil"/>
          <w:right w:val="nil"/>
          <w:between w:val="nil"/>
        </w:pBdr>
        <w:jc w:val="both"/>
        <w:rPr>
          <w:i/>
          <w:iCs/>
          <w:color w:val="000000"/>
        </w:rPr>
      </w:pPr>
    </w:p>
    <w:p w:rsidR="00A32316" w:rsidRDefault="00F26DB4">
      <w:pPr>
        <w:spacing w:before="80" w:after="80"/>
        <w:ind w:firstLine="720"/>
        <w:jc w:val="both"/>
      </w:pPr>
      <w:r>
        <w:t>The table below summarizes the major work packages, corresponding deliverables, responsible team members, and target completion dates, as established in the Project Charter and Gantt Chart.</w:t>
      </w:r>
    </w:p>
    <w:p w:rsidR="00A32316" w:rsidRDefault="00A32316">
      <w:pPr>
        <w:spacing w:before="80" w:after="80"/>
        <w:jc w:val="both"/>
      </w:pPr>
      <w:bookmarkStart w:id="44" w:name="_heading=h.zfj1f4dkzqtj" w:colFirst="0" w:colLast="0"/>
      <w:bookmarkEnd w:id="44"/>
    </w:p>
    <w:sdt>
      <w:sdtPr>
        <w:tag w:val="goog_rdk_5"/>
        <w:id w:val="-1697203795"/>
        <w:lock w:val="contentLocked"/>
      </w:sdtPr>
      <w:sdtEndPr/>
      <w:sdtContent>
        <w:tbl>
          <w:tblPr>
            <w:tblStyle w:val="a6"/>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2880"/>
            <w:gridCol w:w="1860"/>
            <w:gridCol w:w="1860"/>
            <w:gridCol w:w="1860"/>
          </w:tblGrid>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WBS ID</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Work Package/Activity</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Deliverable</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Responsible</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Target Date</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1.2.3</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Scope Document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Scope Document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System Analyst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March 12,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1.2.4</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Requirements Document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Requirements Document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System Analyst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March 12,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1.2.5</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Management Plan</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PMP</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PM/ All Team</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March 12,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1.3</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Execution</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Prototypes &amp; Wireframes, Test Plan, Test Cases, Test Report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Software Engineer / UI/UX / Tester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7,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1.3.1</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System Architecture &amp; UI/UX Wireframes</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Wireframes / Prototypes (Figma)</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UI/UX Designer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March 19,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1.3.2</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Backend Development &amp; DB Schema</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Laravel backend, PostgreSQL schema</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Software Engineer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March 19,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1.3.3</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Frontend &amp; Advanced Feature Implementation</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React.js web, Flutter mobile, all features</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Software Engineer / UI/UX</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April 2,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1.3.4</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QA Testing &amp; Bug Fixes</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Test Plan, Test Cases, Test Report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System Tester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April 17, 2026</w:t>
                </w:r>
              </w:p>
            </w:tc>
          </w:tr>
          <w:tr w:rsidR="00A32316">
            <w:tc>
              <w:tcPr>
                <w:tcW w:w="840" w:type="dxa"/>
                <w:shd w:val="clear" w:color="auto" w:fill="auto"/>
                <w:tcMar>
                  <w:top w:w="100" w:type="dxa"/>
                  <w:left w:w="100" w:type="dxa"/>
                  <w:bottom w:w="100" w:type="dxa"/>
                  <w:right w:w="100" w:type="dxa"/>
                </w:tcMar>
              </w:tcPr>
              <w:p w:rsidR="00A32316" w:rsidRDefault="00F26DB4">
                <w:pPr>
                  <w:widowControl w:val="0"/>
                  <w:jc w:val="both"/>
                </w:pPr>
                <w:r>
                  <w:t>1.3.5</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Staging Deployment &amp; Demo</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Demo Environment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Software Engineer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April 24,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1.4</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Control (Concurrent)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Milestone Report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PM</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7, 2026</w:t>
                </w:r>
              </w:p>
            </w:tc>
          </w:tr>
          <w:tr w:rsidR="00A32316">
            <w:tc>
              <w:tcPr>
                <w:tcW w:w="8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1.5</w:t>
                </w:r>
              </w:p>
            </w:tc>
            <w:tc>
              <w:tcPr>
                <w:tcW w:w="288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Closeout</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Lessons Learned Report, Customer Acceptance Form</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All Team / PM / Sponsor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15, 2026</w:t>
                </w:r>
              </w:p>
            </w:tc>
          </w:tr>
        </w:tbl>
      </w:sdtContent>
    </w:sdt>
    <w:p w:rsidR="00A32316" w:rsidRDefault="00A32316">
      <w:pPr>
        <w:pBdr>
          <w:top w:val="nil"/>
          <w:left w:val="nil"/>
          <w:bottom w:val="nil"/>
          <w:right w:val="nil"/>
          <w:between w:val="nil"/>
        </w:pBdr>
        <w:jc w:val="both"/>
        <w:rPr>
          <w:i/>
          <w:iCs/>
        </w:rPr>
      </w:pPr>
      <w:bookmarkStart w:id="45" w:name="_heading=h.7zmflbfw2ukp" w:colFirst="0" w:colLast="0"/>
      <w:bookmarkEnd w:id="45"/>
    </w:p>
    <w:p w:rsidR="00A32316" w:rsidRDefault="00F26DB4">
      <w:pPr>
        <w:spacing w:before="80" w:after="80"/>
        <w:jc w:val="both"/>
      </w:pPr>
      <w:r>
        <w:t>Major progress milestones are defined at the following points to enable early detection of schedule deviations:</w:t>
      </w:r>
    </w:p>
    <w:p w:rsidR="00A32316" w:rsidRDefault="00F26DB4">
      <w:pPr>
        <w:spacing w:before="60" w:after="60"/>
        <w:ind w:left="1080" w:hanging="360"/>
        <w:jc w:val="both"/>
      </w:pPr>
      <w:r>
        <w:t>•</w:t>
      </w:r>
      <w:r>
        <w:rPr>
          <w:sz w:val="14"/>
          <w:szCs w:val="14"/>
        </w:rPr>
        <w:t xml:space="preserve">        </w:t>
      </w:r>
      <w:r>
        <w:t>Project Charter signed by Project Sponsor — March 5, 2026</w:t>
      </w:r>
    </w:p>
    <w:p w:rsidR="00A32316" w:rsidRDefault="00F26DB4">
      <w:pPr>
        <w:spacing w:before="60" w:after="60"/>
        <w:ind w:left="1080" w:hanging="360"/>
        <w:jc w:val="both"/>
      </w:pPr>
      <w:r>
        <w:t>•</w:t>
      </w:r>
      <w:r>
        <w:rPr>
          <w:sz w:val="14"/>
          <w:szCs w:val="14"/>
        </w:rPr>
        <w:t xml:space="preserve">        </w:t>
      </w:r>
      <w:r>
        <w:t>All Planning deliverables reviewed and approved by Project Manager — March 12, 2026</w:t>
      </w:r>
    </w:p>
    <w:p w:rsidR="00A32316" w:rsidRDefault="00F26DB4">
      <w:pPr>
        <w:spacing w:before="60" w:after="60"/>
        <w:ind w:left="1080" w:hanging="360"/>
        <w:jc w:val="both"/>
      </w:pPr>
      <w:r>
        <w:t>•</w:t>
      </w:r>
      <w:r>
        <w:rPr>
          <w:sz w:val="14"/>
          <w:szCs w:val="14"/>
        </w:rPr>
        <w:t xml:space="preserve">        </w:t>
      </w:r>
      <w:r>
        <w:t>System Architecture Design and UI/UX Wireframes accepted — March 19, 2026</w:t>
      </w:r>
    </w:p>
    <w:p w:rsidR="00A32316" w:rsidRDefault="00F26DB4">
      <w:pPr>
        <w:spacing w:before="60" w:after="60"/>
        <w:ind w:left="1080" w:hanging="360"/>
        <w:jc w:val="both"/>
      </w:pPr>
      <w:r>
        <w:t>•</w:t>
      </w:r>
      <w:r>
        <w:rPr>
          <w:sz w:val="14"/>
          <w:szCs w:val="14"/>
        </w:rPr>
        <w:t xml:space="preserve">        </w:t>
      </w:r>
      <w:r>
        <w:t>Backend Development and Database Schema completed — March 19, 2026</w:t>
      </w:r>
    </w:p>
    <w:p w:rsidR="00A32316" w:rsidRDefault="00F26DB4">
      <w:pPr>
        <w:spacing w:before="60" w:after="60"/>
        <w:ind w:left="1080" w:hanging="360"/>
        <w:jc w:val="both"/>
      </w:pPr>
      <w:r>
        <w:t>•</w:t>
      </w:r>
      <w:r>
        <w:rPr>
          <w:sz w:val="14"/>
          <w:szCs w:val="14"/>
        </w:rPr>
        <w:t xml:space="preserve">        </w:t>
      </w:r>
      <w:r>
        <w:t>Frontend and Advanced Feature Implementation completed — April 2, 2026</w:t>
      </w:r>
    </w:p>
    <w:p w:rsidR="00A32316" w:rsidRDefault="00F26DB4">
      <w:pPr>
        <w:spacing w:before="60" w:after="60"/>
        <w:ind w:left="1080" w:hanging="360"/>
        <w:jc w:val="both"/>
      </w:pPr>
      <w:r>
        <w:t>•</w:t>
      </w:r>
      <w:r>
        <w:rPr>
          <w:sz w:val="14"/>
          <w:szCs w:val="14"/>
        </w:rPr>
        <w:t xml:space="preserve">        </w:t>
      </w:r>
      <w:r>
        <w:t>Quality Assurance Testing and Bug Fixes completed — April 17, 2026</w:t>
      </w:r>
    </w:p>
    <w:p w:rsidR="00A32316" w:rsidRDefault="00F26DB4">
      <w:pPr>
        <w:spacing w:before="60" w:after="60"/>
        <w:ind w:left="1080" w:hanging="360"/>
        <w:jc w:val="both"/>
      </w:pPr>
      <w:r>
        <w:t>•</w:t>
      </w:r>
      <w:r>
        <w:rPr>
          <w:sz w:val="14"/>
          <w:szCs w:val="14"/>
        </w:rPr>
        <w:t xml:space="preserve">        </w:t>
      </w:r>
      <w:r>
        <w:t>Staging Deployment and Demo Environment ready — April 24, 2026</w:t>
      </w:r>
    </w:p>
    <w:p w:rsidR="00A32316" w:rsidRDefault="00F26DB4">
      <w:pPr>
        <w:spacing w:before="60" w:after="60"/>
        <w:ind w:left="1080" w:hanging="360"/>
        <w:jc w:val="both"/>
      </w:pPr>
      <w:r>
        <w:t>•</w:t>
      </w:r>
      <w:r>
        <w:rPr>
          <w:sz w:val="14"/>
          <w:szCs w:val="14"/>
        </w:rPr>
        <w:t xml:space="preserve">        </w:t>
      </w:r>
      <w:r>
        <w:t>Final Documentation and Project Submission — April 30, 2026</w:t>
      </w:r>
    </w:p>
    <w:p w:rsidR="00A32316" w:rsidRDefault="00A32316">
      <w:pPr>
        <w:pBdr>
          <w:top w:val="nil"/>
          <w:left w:val="nil"/>
          <w:bottom w:val="nil"/>
          <w:right w:val="nil"/>
          <w:between w:val="nil"/>
        </w:pBdr>
        <w:jc w:val="both"/>
      </w:pPr>
      <w:bookmarkStart w:id="46" w:name="_heading=h.rh51b4pf0qnb" w:colFirst="0" w:colLast="0"/>
      <w:bookmarkEnd w:id="46"/>
    </w:p>
    <w:p w:rsidR="00A32316" w:rsidRDefault="00F26DB4">
      <w:pPr>
        <w:spacing w:before="80" w:after="80"/>
        <w:ind w:firstLine="720"/>
        <w:jc w:val="both"/>
      </w:pPr>
      <w:r>
        <w:t>Tasks are decomposed to a level sufficient for accurate estimation and risk identification. The Gantt Chart, maintained under version control in the project document repository, is the primary schedule tracking tool. Any task slippage of more than three (3) business days from a planned milestone date is escalated to the Project Manager for corrective action.</w:t>
      </w:r>
    </w:p>
    <w:p w:rsidR="00A32316" w:rsidRDefault="00A32316">
      <w:pPr>
        <w:pBdr>
          <w:top w:val="nil"/>
          <w:left w:val="nil"/>
          <w:bottom w:val="nil"/>
          <w:right w:val="nil"/>
          <w:between w:val="nil"/>
        </w:pBdr>
        <w:jc w:val="both"/>
      </w:pPr>
      <w:bookmarkStart w:id="47" w:name="_heading=h.i3p6t0f9n1dc" w:colFirst="0" w:colLast="0"/>
      <w:bookmarkEnd w:id="47"/>
    </w:p>
    <w:p w:rsidR="00A32316" w:rsidRDefault="00F26DB4">
      <w:pPr>
        <w:pStyle w:val="Heading2"/>
        <w:numPr>
          <w:ilvl w:val="1"/>
          <w:numId w:val="3"/>
        </w:numPr>
        <w:jc w:val="both"/>
      </w:pPr>
      <w:bookmarkStart w:id="48" w:name="_Toc224186838"/>
      <w:r>
        <w:t>Control Plan</w:t>
      </w:r>
      <w:bookmarkEnd w:id="48"/>
    </w:p>
    <w:p w:rsidR="00A32316" w:rsidRDefault="00F26DB4">
      <w:pPr>
        <w:spacing w:before="80" w:after="80"/>
        <w:ind w:firstLine="720"/>
        <w:jc w:val="both"/>
        <w:rPr>
          <w:i/>
          <w:iCs/>
        </w:rPr>
      </w:pPr>
      <w:bookmarkStart w:id="49" w:name="_heading=h.g003bwxqewko" w:colFirst="0" w:colLast="0"/>
      <w:bookmarkEnd w:id="49"/>
      <w:r>
        <w:t>This section describes how the Doon project will monitor, control, and report on project status and activities. Project status indicators — including schedule, budget, requirements, quality, and risk — are monitored at defined intervals and upon occurrence of specific trigger events such as milestone completion, a change request approval, or identification of a new risk.</w:t>
      </w:r>
    </w:p>
    <w:p w:rsidR="00A32316" w:rsidRDefault="00F26DB4">
      <w:pPr>
        <w:pStyle w:val="Heading3"/>
        <w:numPr>
          <w:ilvl w:val="2"/>
          <w:numId w:val="3"/>
        </w:numPr>
        <w:jc w:val="both"/>
      </w:pPr>
      <w:bookmarkStart w:id="50" w:name="_Toc224186839"/>
      <w:r>
        <w:t>Data Control Plan</w:t>
      </w:r>
      <w:bookmarkEnd w:id="50"/>
    </w:p>
    <w:p w:rsidR="00A32316" w:rsidRDefault="00F26DB4">
      <w:pPr>
        <w:ind w:firstLine="720"/>
        <w:jc w:val="both"/>
      </w:pPr>
      <w:r>
        <w:t>Project deliverable documents (18 WBS items), source code and configuration files, UI/UX design assets, database schemas and migration scripts, test plans, test cases, and test reports, project metrics and status reports, API keys, and environment configuration are among the data types that are managed under this plan.</w:t>
      </w:r>
    </w:p>
    <w:p w:rsidR="00A32316" w:rsidRDefault="00A32316">
      <w:pPr>
        <w:ind w:left="1260"/>
        <w:jc w:val="both"/>
      </w:pPr>
      <w:bookmarkStart w:id="51" w:name="_heading=h.kb6lzb7703yt" w:colFirst="0" w:colLast="0"/>
      <w:bookmarkEnd w:id="51"/>
    </w:p>
    <w:p w:rsidR="00A32316" w:rsidRDefault="00F26DB4">
      <w:pPr>
        <w:numPr>
          <w:ilvl w:val="0"/>
          <w:numId w:val="5"/>
        </w:numPr>
        <w:jc w:val="both"/>
      </w:pPr>
      <w:r>
        <w:t>Content and Format: All project documents adhere to the naming conventions and templates specified in Section 4.3 of the Configuration Management Plan. A version number and date suffix are included in document filenames (e.g., PMP_v1.0_20260312.docx). The feature-branch naming pattern is used in the source code: feature/[WBS-ID]-[short-description].</w:t>
      </w:r>
    </w:p>
    <w:p w:rsidR="00A32316" w:rsidRDefault="00A32316">
      <w:pPr>
        <w:ind w:left="1260"/>
        <w:jc w:val="both"/>
      </w:pPr>
      <w:bookmarkStart w:id="52" w:name="_heading=h.mlidz6hhlzqt" w:colFirst="0" w:colLast="0"/>
      <w:bookmarkEnd w:id="52"/>
    </w:p>
    <w:p w:rsidR="00A32316" w:rsidRDefault="00F26DB4">
      <w:pPr>
        <w:numPr>
          <w:ilvl w:val="0"/>
          <w:numId w:val="5"/>
        </w:numPr>
        <w:jc w:val="both"/>
      </w:pPr>
      <w:r>
        <w:t>Privacy and Security: The Data Privacy Act of 2012 (R.A. 10173) is followed in all data management operations. Explicit user permission is required for the Doon platform to gather user location and behavioral data. Sensitive configuration information and API keys are kept as environment variables and are never added to version control. All platform data is subject to role-based access restriction (Tourist, Local, Admin).</w:t>
      </w:r>
    </w:p>
    <w:p w:rsidR="00A32316" w:rsidRDefault="00A32316">
      <w:pPr>
        <w:ind w:left="1260"/>
        <w:jc w:val="both"/>
      </w:pPr>
      <w:bookmarkStart w:id="53" w:name="_heading=h.yiy4juce6t0c" w:colFirst="0" w:colLast="0"/>
      <w:bookmarkEnd w:id="53"/>
    </w:p>
    <w:p w:rsidR="00A32316" w:rsidRDefault="00F26DB4">
      <w:pPr>
        <w:numPr>
          <w:ilvl w:val="0"/>
          <w:numId w:val="5"/>
        </w:numPr>
        <w:pBdr>
          <w:top w:val="nil"/>
          <w:left w:val="nil"/>
          <w:bottom w:val="nil"/>
          <w:right w:val="nil"/>
          <w:between w:val="nil"/>
        </w:pBdr>
        <w:jc w:val="both"/>
        <w:rPr>
          <w:color w:val="000000"/>
        </w:rPr>
      </w:pPr>
      <w:bookmarkStart w:id="54" w:name="_heading=h.m8pyhs48dq2b" w:colFirst="0" w:colLast="0"/>
      <w:bookmarkEnd w:id="54"/>
      <w:r>
        <w:t>Mechanisms: Project documents are kept under version control in the assigned shared document repository. Pull request review protocols are used to manage source code on GitHub. As stated in Section 4.3, the Team Librarian (Bebita) is in charge of managing the document repository, making sure that version labels are accurate, and carrying out monthly CM audits.</w:t>
      </w:r>
    </w:p>
    <w:p w:rsidR="00A32316" w:rsidRDefault="00F26DB4">
      <w:pPr>
        <w:pStyle w:val="Heading3"/>
        <w:numPr>
          <w:ilvl w:val="2"/>
          <w:numId w:val="3"/>
        </w:numPr>
        <w:jc w:val="both"/>
      </w:pPr>
      <w:bookmarkStart w:id="55" w:name="_Toc224186840"/>
      <w:r>
        <w:t>Requirements Control Plan</w:t>
      </w:r>
      <w:bookmarkEnd w:id="55"/>
    </w:p>
    <w:p w:rsidR="00A32316" w:rsidRDefault="00F26DB4">
      <w:pPr>
        <w:spacing w:before="80" w:after="80"/>
        <w:ind w:firstLine="720"/>
        <w:jc w:val="both"/>
      </w:pPr>
      <w:r>
        <w:t>All functional and non-functional requirements for the Doon project are documented in the Project Requirements Document (WBS 1.2.4). The System Analyst (Villaflor) maintains the requirements baseline, which was established at the Planning milestone on March 12, 2026.</w:t>
      </w:r>
    </w:p>
    <w:p w:rsidR="00A32316" w:rsidRDefault="00F26DB4">
      <w:pPr>
        <w:spacing w:before="80" w:after="80"/>
        <w:ind w:firstLine="720"/>
        <w:jc w:val="both"/>
      </w:pPr>
      <w:r>
        <w:t>Changes to requirements after the Kick Off Meeting (February 26, 2026) require written approval from the Project Sponsor (Asst. Prof. Mendoza). Proposed changes are reviewed by the Change Control Board (CCB), chaired by the Project Manager. The CCB assesses the impact of requirement changes on product scope and quality, and on project schedule, budget, resources, and risk. Approved changes are reflected in an updated version of the Project Requirements Document and, where applicable, in revised estimates and the Gantt Chart.</w:t>
      </w:r>
    </w:p>
    <w:p w:rsidR="00A32316" w:rsidRDefault="00F26DB4">
      <w:pPr>
        <w:spacing w:before="80" w:after="80"/>
        <w:ind w:firstLine="720"/>
        <w:jc w:val="both"/>
      </w:pPr>
      <w:r>
        <w:t>Requirements to change tasks and associated effort are incorporated into the project schedule via an updated WBS. The Project Manager communicates approved requirement changes to all affected team members via email within two (2) business days of CCB approval, as specified in Section 1.6.</w:t>
      </w:r>
    </w:p>
    <w:p w:rsidR="00A32316" w:rsidRDefault="00A32316">
      <w:pPr>
        <w:pBdr>
          <w:top w:val="nil"/>
          <w:left w:val="nil"/>
          <w:bottom w:val="nil"/>
          <w:right w:val="nil"/>
          <w:between w:val="nil"/>
        </w:pBdr>
        <w:ind w:left="540"/>
        <w:jc w:val="both"/>
      </w:pPr>
      <w:bookmarkStart w:id="56" w:name="_heading=h.qls705agolgn" w:colFirst="0" w:colLast="0"/>
      <w:bookmarkEnd w:id="56"/>
    </w:p>
    <w:p w:rsidR="00A32316" w:rsidRDefault="00F26DB4">
      <w:pPr>
        <w:pStyle w:val="Heading3"/>
        <w:numPr>
          <w:ilvl w:val="2"/>
          <w:numId w:val="3"/>
        </w:numPr>
        <w:jc w:val="both"/>
      </w:pPr>
      <w:bookmarkStart w:id="57" w:name="_Toc224186841"/>
      <w:r>
        <w:t>Schedule Control Plan</w:t>
      </w:r>
      <w:bookmarkEnd w:id="57"/>
    </w:p>
    <w:p w:rsidR="00A32316" w:rsidRDefault="00F26DB4">
      <w:pPr>
        <w:ind w:firstLine="720"/>
        <w:jc w:val="both"/>
      </w:pPr>
      <w:r>
        <w:t>The major tool for comparing planned and actual progress is the project schedule, which is kept up to date in the Gantt chart (WBS 1.2.1). Every week and at each significant milestone specified in Section 3.2, the project manager evaluates the schedule's progress.</w:t>
      </w:r>
    </w:p>
    <w:p w:rsidR="00A32316" w:rsidRDefault="00F26DB4">
      <w:pPr>
        <w:ind w:firstLine="720"/>
        <w:jc w:val="both"/>
      </w:pPr>
      <w:r>
        <w:t>The Gantt chart baseline is compared to actual progress. Any milestone that is missed by more than three (3) business days is subject to a review and corrective action plan by the project manager. Reassigning tasks, reducing the scope (with CCB approval), or modifying the contingency buffers included in the initial estimates are examples of corrective measures.</w:t>
      </w:r>
    </w:p>
    <w:p w:rsidR="00A32316" w:rsidRDefault="00A32316">
      <w:pPr>
        <w:pBdr>
          <w:top w:val="nil"/>
          <w:left w:val="nil"/>
          <w:bottom w:val="nil"/>
          <w:right w:val="nil"/>
          <w:between w:val="nil"/>
        </w:pBdr>
        <w:jc w:val="both"/>
      </w:pPr>
      <w:bookmarkStart w:id="58" w:name="_heading=h.oo2b0b919u8p" w:colFirst="0" w:colLast="0"/>
      <w:bookmarkEnd w:id="58"/>
    </w:p>
    <w:p w:rsidR="00A32316" w:rsidRDefault="00F26DB4">
      <w:pPr>
        <w:pBdr>
          <w:top w:val="nil"/>
          <w:left w:val="nil"/>
          <w:bottom w:val="nil"/>
          <w:right w:val="nil"/>
          <w:between w:val="nil"/>
        </w:pBdr>
        <w:ind w:firstLine="720"/>
        <w:jc w:val="both"/>
      </w:pPr>
      <w:bookmarkStart w:id="59" w:name="_heading=h.3slivdl2d4mn" w:colFirst="0" w:colLast="0"/>
      <w:bookmarkEnd w:id="59"/>
      <w:r>
        <w:t>Updates to the schedule that reflect changes in scope or commitments must be reviewed and approved by the CCB. Every change made to the schedule baseline is documented in this document's Revision History table and disseminated to all project participants via the channels of communication outlined in Section 3.3.5.</w:t>
      </w:r>
    </w:p>
    <w:p w:rsidR="00A32316" w:rsidRDefault="00F26DB4">
      <w:pPr>
        <w:pStyle w:val="Heading3"/>
        <w:numPr>
          <w:ilvl w:val="2"/>
          <w:numId w:val="3"/>
        </w:numPr>
        <w:jc w:val="both"/>
      </w:pPr>
      <w:bookmarkStart w:id="60" w:name="_Toc224186842"/>
      <w:r>
        <w:t>Budget Control Plan</w:t>
      </w:r>
      <w:bookmarkEnd w:id="60"/>
    </w:p>
    <w:p w:rsidR="00A32316" w:rsidRDefault="00F26DB4">
      <w:pPr>
        <w:spacing w:before="80" w:after="80"/>
        <w:ind w:firstLine="720"/>
        <w:jc w:val="both"/>
      </w:pPr>
      <w:r>
        <w:t>The Doon project budget is primarily composed of costs for paid third-party services, as all core development tools are open-source at zero cost. The confirmed budget items, as established at the Kick Off Meeting on February 26, 2026, are:</w:t>
      </w:r>
    </w:p>
    <w:p w:rsidR="00A32316" w:rsidRDefault="00F26DB4">
      <w:pPr>
        <w:spacing w:before="60" w:after="60"/>
        <w:ind w:left="1080" w:hanging="360"/>
        <w:jc w:val="both"/>
      </w:pPr>
      <w:r>
        <w:t>•</w:t>
      </w:r>
      <w:r>
        <w:rPr>
          <w:sz w:val="14"/>
          <w:szCs w:val="14"/>
        </w:rPr>
        <w:t xml:space="preserve">        </w:t>
      </w:r>
      <w:r>
        <w:t>Google Maps API: estimated ₱1,500 for a three-month period.</w:t>
      </w:r>
    </w:p>
    <w:p w:rsidR="00A32316" w:rsidRDefault="00F26DB4">
      <w:pPr>
        <w:spacing w:before="60" w:after="60"/>
        <w:ind w:left="1080" w:hanging="360"/>
        <w:jc w:val="both"/>
      </w:pPr>
      <w:r>
        <w:t>•</w:t>
      </w:r>
      <w:r>
        <w:rPr>
          <w:sz w:val="14"/>
          <w:szCs w:val="14"/>
        </w:rPr>
        <w:t xml:space="preserve">        </w:t>
      </w:r>
      <w:r>
        <w:t>Cloud Hosting (DigitalOcean or equivalent): estimated ₱3,500 for a three-month period.</w:t>
      </w:r>
    </w:p>
    <w:p w:rsidR="00A32316" w:rsidRDefault="00F26DB4">
      <w:pPr>
        <w:spacing w:before="80" w:after="80"/>
        <w:ind w:firstLine="720"/>
        <w:jc w:val="both"/>
      </w:pPr>
      <w:r>
        <w:t>The Project Manager is responsible for tracking actual expenditure against these budget items. Budget reporting is conducted at each major milestone. Google Maps API usage is actively capped to stay within the ₱1,500 budget allocation, with fallback handling implemented to prevent overage.</w:t>
      </w:r>
    </w:p>
    <w:p w:rsidR="00A32316" w:rsidRDefault="00F26DB4">
      <w:pPr>
        <w:spacing w:before="80" w:after="80"/>
        <w:ind w:firstLine="720"/>
        <w:jc w:val="both"/>
      </w:pPr>
      <w:r>
        <w:t>If actual costs are projected to exceed budget estimates, the Project Manager escalates the issue to the Project Sponsor (Asst. Prof. Mendoza) for review and approval of any additional expenditure. No budget reallocations are permitted without Project Sponsor approval. Budget assumptions made during the Estimation Plan are documented in the Gantt Chart alongside effort estimates.</w:t>
      </w:r>
    </w:p>
    <w:p w:rsidR="00A32316" w:rsidRDefault="00A32316">
      <w:pPr>
        <w:pBdr>
          <w:top w:val="nil"/>
          <w:left w:val="nil"/>
          <w:bottom w:val="nil"/>
          <w:right w:val="nil"/>
          <w:between w:val="nil"/>
        </w:pBdr>
        <w:ind w:left="540"/>
        <w:jc w:val="both"/>
        <w:rPr>
          <w:i/>
          <w:iCs/>
        </w:rPr>
      </w:pPr>
      <w:bookmarkStart w:id="61" w:name="_heading=h.ytluce3k9nzn" w:colFirst="0" w:colLast="0"/>
      <w:bookmarkEnd w:id="61"/>
    </w:p>
    <w:p w:rsidR="00A32316" w:rsidRDefault="00F26DB4">
      <w:pPr>
        <w:pStyle w:val="Heading3"/>
        <w:numPr>
          <w:ilvl w:val="2"/>
          <w:numId w:val="3"/>
        </w:numPr>
        <w:jc w:val="both"/>
      </w:pPr>
      <w:bookmarkStart w:id="62" w:name="_Toc224186843"/>
      <w:r>
        <w:t>Communication, Tracking, and Reporting Plan</w:t>
      </w:r>
      <w:bookmarkEnd w:id="62"/>
    </w:p>
    <w:p w:rsidR="00A32316" w:rsidRDefault="00F26DB4">
      <w:pPr>
        <w:spacing w:before="80" w:after="80"/>
        <w:ind w:firstLine="720"/>
        <w:jc w:val="both"/>
        <w:rPr>
          <w:i/>
          <w:iCs/>
        </w:rPr>
      </w:pPr>
      <w:bookmarkStart w:id="63" w:name="_heading=h.rdg3dn80oifn" w:colFirst="0" w:colLast="0"/>
      <w:bookmarkEnd w:id="63"/>
      <w:r>
        <w:t>The following table describes the regular reports and communications established for the Doon project. All communication mechanisms are consistent with the project's internal structure (Section 2.2) and external interfaces (Section 2.1).</w:t>
      </w:r>
    </w:p>
    <w:tbl>
      <w:tblPr>
        <w:tblStyle w:val="a7"/>
        <w:tblpPr w:leftFromText="180" w:rightFromText="180" w:vertAnchor="text" w:tblpY="419"/>
        <w:tblW w:w="959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06"/>
        <w:gridCol w:w="1906"/>
        <w:gridCol w:w="1938"/>
        <w:gridCol w:w="1735"/>
        <w:gridCol w:w="2109"/>
      </w:tblGrid>
      <w:tr w:rsidR="00A32316">
        <w:trPr>
          <w:trHeight w:val="810"/>
        </w:trPr>
        <w:tc>
          <w:tcPr>
            <w:tcW w:w="1906" w:type="dxa"/>
            <w:tcBorders>
              <w:bottom w:val="single" w:sz="12" w:space="0" w:color="000000"/>
            </w:tcBorders>
            <w:shd w:val="clear" w:color="auto" w:fill="D9D9D9"/>
            <w:vAlign w:val="center"/>
          </w:tcPr>
          <w:p w:rsidR="00A32316" w:rsidRDefault="00F26DB4">
            <w:pPr>
              <w:keepNext/>
              <w:keepLines/>
              <w:pBdr>
                <w:top w:val="nil"/>
                <w:left w:val="nil"/>
                <w:bottom w:val="nil"/>
                <w:right w:val="nil"/>
                <w:between w:val="nil"/>
              </w:pBdr>
              <w:spacing w:before="60" w:after="60"/>
              <w:ind w:left="80"/>
              <w:jc w:val="both"/>
              <w:rPr>
                <w:b/>
                <w:bCs/>
                <w:color w:val="000000"/>
                <w:sz w:val="22"/>
                <w:szCs w:val="22"/>
              </w:rPr>
            </w:pPr>
            <w:r>
              <w:rPr>
                <w:b/>
                <w:bCs/>
                <w:color w:val="000000"/>
                <w:sz w:val="22"/>
                <w:szCs w:val="22"/>
              </w:rPr>
              <w:t>Type of Communication</w:t>
            </w:r>
          </w:p>
        </w:tc>
        <w:tc>
          <w:tcPr>
            <w:tcW w:w="1906" w:type="dxa"/>
            <w:tcBorders>
              <w:bottom w:val="single" w:sz="12" w:space="0" w:color="000000"/>
            </w:tcBorders>
            <w:shd w:val="clear" w:color="auto" w:fill="D9D9D9"/>
            <w:vAlign w:val="center"/>
          </w:tcPr>
          <w:p w:rsidR="00A32316" w:rsidRDefault="00F26DB4">
            <w:pPr>
              <w:keepNext/>
              <w:keepLines/>
              <w:pBdr>
                <w:top w:val="nil"/>
                <w:left w:val="nil"/>
                <w:bottom w:val="nil"/>
                <w:right w:val="nil"/>
                <w:between w:val="nil"/>
              </w:pBdr>
              <w:spacing w:before="60" w:after="60"/>
              <w:ind w:left="64"/>
              <w:jc w:val="both"/>
              <w:rPr>
                <w:b/>
                <w:bCs/>
                <w:color w:val="000000"/>
                <w:sz w:val="22"/>
                <w:szCs w:val="22"/>
              </w:rPr>
            </w:pPr>
            <w:r>
              <w:rPr>
                <w:b/>
                <w:bCs/>
                <w:color w:val="000000"/>
                <w:sz w:val="22"/>
                <w:szCs w:val="22"/>
              </w:rPr>
              <w:t>Communication Schedule</w:t>
            </w:r>
          </w:p>
        </w:tc>
        <w:tc>
          <w:tcPr>
            <w:tcW w:w="1938" w:type="dxa"/>
            <w:tcBorders>
              <w:bottom w:val="single" w:sz="12" w:space="0" w:color="000000"/>
            </w:tcBorders>
            <w:shd w:val="clear" w:color="auto" w:fill="D9D9D9"/>
            <w:vAlign w:val="center"/>
          </w:tcPr>
          <w:p w:rsidR="00A32316" w:rsidRDefault="00F26DB4">
            <w:pPr>
              <w:keepNext/>
              <w:keepLines/>
              <w:pBdr>
                <w:top w:val="nil"/>
                <w:left w:val="nil"/>
                <w:bottom w:val="nil"/>
                <w:right w:val="nil"/>
                <w:between w:val="nil"/>
              </w:pBdr>
              <w:spacing w:before="60" w:after="60"/>
              <w:ind w:left="48"/>
              <w:jc w:val="both"/>
              <w:rPr>
                <w:b/>
                <w:bCs/>
                <w:color w:val="000000"/>
                <w:sz w:val="22"/>
                <w:szCs w:val="22"/>
              </w:rPr>
            </w:pPr>
            <w:r>
              <w:rPr>
                <w:b/>
                <w:bCs/>
                <w:color w:val="000000"/>
                <w:sz w:val="22"/>
                <w:szCs w:val="22"/>
              </w:rPr>
              <w:t>Typical Communication Mechanism</w:t>
            </w:r>
          </w:p>
        </w:tc>
        <w:tc>
          <w:tcPr>
            <w:tcW w:w="1735" w:type="dxa"/>
            <w:tcBorders>
              <w:bottom w:val="single" w:sz="12" w:space="0" w:color="000000"/>
            </w:tcBorders>
            <w:shd w:val="clear" w:color="auto" w:fill="D9D9D9"/>
            <w:tcMar>
              <w:top w:w="0" w:type="dxa"/>
              <w:left w:w="80" w:type="dxa"/>
              <w:bottom w:w="0" w:type="dxa"/>
              <w:right w:w="80" w:type="dxa"/>
            </w:tcMar>
            <w:vAlign w:val="center"/>
          </w:tcPr>
          <w:p w:rsidR="00A32316" w:rsidRDefault="00F26DB4">
            <w:pPr>
              <w:keepNext/>
              <w:keepLines/>
              <w:pBdr>
                <w:top w:val="nil"/>
                <w:left w:val="nil"/>
                <w:bottom w:val="nil"/>
                <w:right w:val="nil"/>
                <w:between w:val="nil"/>
              </w:pBdr>
              <w:spacing w:before="60" w:after="60"/>
              <w:jc w:val="both"/>
              <w:rPr>
                <w:b/>
                <w:bCs/>
                <w:color w:val="000000"/>
                <w:sz w:val="22"/>
                <w:szCs w:val="22"/>
              </w:rPr>
            </w:pPr>
            <w:r>
              <w:rPr>
                <w:b/>
                <w:bCs/>
                <w:color w:val="000000"/>
                <w:sz w:val="22"/>
                <w:szCs w:val="22"/>
              </w:rPr>
              <w:t>Who Initiates</w:t>
            </w:r>
          </w:p>
        </w:tc>
        <w:tc>
          <w:tcPr>
            <w:tcW w:w="2109" w:type="dxa"/>
            <w:tcBorders>
              <w:bottom w:val="single" w:sz="12" w:space="0" w:color="000000"/>
            </w:tcBorders>
            <w:shd w:val="clear" w:color="auto" w:fill="D9D9D9"/>
            <w:tcMar>
              <w:top w:w="0" w:type="dxa"/>
              <w:left w:w="80" w:type="dxa"/>
              <w:bottom w:w="0" w:type="dxa"/>
              <w:right w:w="80" w:type="dxa"/>
            </w:tcMar>
            <w:vAlign w:val="center"/>
          </w:tcPr>
          <w:p w:rsidR="00A32316" w:rsidRDefault="00F26DB4">
            <w:pPr>
              <w:keepNext/>
              <w:keepLines/>
              <w:pBdr>
                <w:top w:val="nil"/>
                <w:left w:val="nil"/>
                <w:bottom w:val="nil"/>
                <w:right w:val="nil"/>
                <w:between w:val="nil"/>
              </w:pBdr>
              <w:spacing w:before="60" w:after="60"/>
              <w:jc w:val="both"/>
              <w:rPr>
                <w:b/>
                <w:bCs/>
                <w:color w:val="000000"/>
                <w:sz w:val="22"/>
                <w:szCs w:val="22"/>
              </w:rPr>
            </w:pPr>
            <w:r>
              <w:rPr>
                <w:b/>
                <w:bCs/>
                <w:color w:val="000000"/>
                <w:sz w:val="22"/>
                <w:szCs w:val="22"/>
              </w:rPr>
              <w:t>Recipient</w:t>
            </w:r>
          </w:p>
        </w:tc>
      </w:tr>
      <w:tr w:rsidR="00A32316">
        <w:tc>
          <w:tcPr>
            <w:tcW w:w="1906" w:type="dxa"/>
          </w:tcPr>
          <w:p w:rsidR="00A32316" w:rsidRDefault="00F26DB4">
            <w:pPr>
              <w:keepNext/>
              <w:keepLines/>
              <w:pBdr>
                <w:top w:val="nil"/>
                <w:left w:val="nil"/>
                <w:bottom w:val="nil"/>
                <w:right w:val="nil"/>
                <w:between w:val="nil"/>
              </w:pBdr>
              <w:spacing w:before="20" w:after="20"/>
              <w:ind w:left="80"/>
              <w:jc w:val="both"/>
              <w:rPr>
                <w:color w:val="000000"/>
                <w:sz w:val="22"/>
                <w:szCs w:val="22"/>
              </w:rPr>
            </w:pPr>
            <w:r>
              <w:rPr>
                <w:color w:val="000000"/>
                <w:sz w:val="22"/>
                <w:szCs w:val="22"/>
              </w:rPr>
              <w:t>Status Report</w:t>
            </w:r>
          </w:p>
        </w:tc>
        <w:tc>
          <w:tcPr>
            <w:tcW w:w="1906" w:type="dxa"/>
          </w:tcPr>
          <w:p w:rsidR="00A32316" w:rsidRDefault="00F26DB4">
            <w:pPr>
              <w:keepNext/>
              <w:keepLines/>
              <w:pBdr>
                <w:top w:val="nil"/>
                <w:left w:val="nil"/>
                <w:bottom w:val="nil"/>
                <w:right w:val="nil"/>
                <w:between w:val="nil"/>
              </w:pBdr>
              <w:spacing w:before="20" w:after="20"/>
              <w:ind w:left="64"/>
              <w:jc w:val="both"/>
              <w:rPr>
                <w:color w:val="000000"/>
                <w:sz w:val="22"/>
                <w:szCs w:val="22"/>
              </w:rPr>
            </w:pPr>
            <w:r>
              <w:rPr>
                <w:color w:val="000000"/>
                <w:sz w:val="22"/>
                <w:szCs w:val="22"/>
              </w:rPr>
              <w:t>every Friday</w:t>
            </w:r>
          </w:p>
        </w:tc>
        <w:tc>
          <w:tcPr>
            <w:tcW w:w="1938" w:type="dxa"/>
          </w:tcPr>
          <w:p w:rsidR="00A32316" w:rsidRDefault="00F26DB4">
            <w:pPr>
              <w:keepNext/>
              <w:keepLines/>
              <w:pBdr>
                <w:top w:val="nil"/>
                <w:left w:val="nil"/>
                <w:bottom w:val="nil"/>
                <w:right w:val="nil"/>
                <w:between w:val="nil"/>
              </w:pBdr>
              <w:spacing w:before="20" w:after="20"/>
              <w:ind w:left="48"/>
              <w:jc w:val="both"/>
              <w:rPr>
                <w:color w:val="000000"/>
                <w:sz w:val="22"/>
                <w:szCs w:val="22"/>
              </w:rPr>
            </w:pPr>
            <w:r>
              <w:rPr>
                <w:color w:val="000000"/>
                <w:sz w:val="22"/>
                <w:szCs w:val="22"/>
              </w:rPr>
              <w:t>team meeting</w:t>
            </w:r>
          </w:p>
        </w:tc>
        <w:tc>
          <w:tcPr>
            <w:tcW w:w="1735"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Project Manager</w:t>
            </w:r>
          </w:p>
        </w:tc>
        <w:tc>
          <w:tcPr>
            <w:tcW w:w="2109"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Project Team</w:t>
            </w:r>
          </w:p>
        </w:tc>
      </w:tr>
      <w:tr w:rsidR="00A32316">
        <w:trPr>
          <w:trHeight w:val="1685"/>
        </w:trPr>
        <w:tc>
          <w:tcPr>
            <w:tcW w:w="1906" w:type="dxa"/>
          </w:tcPr>
          <w:p w:rsidR="00A32316" w:rsidRDefault="00F26DB4">
            <w:pPr>
              <w:keepNext/>
              <w:keepLines/>
              <w:pBdr>
                <w:top w:val="nil"/>
                <w:left w:val="nil"/>
                <w:bottom w:val="nil"/>
                <w:right w:val="nil"/>
                <w:between w:val="nil"/>
              </w:pBdr>
              <w:spacing w:before="20" w:after="20"/>
              <w:ind w:left="80"/>
              <w:jc w:val="both"/>
              <w:rPr>
                <w:color w:val="000000"/>
                <w:sz w:val="22"/>
                <w:szCs w:val="22"/>
              </w:rPr>
            </w:pPr>
            <w:r>
              <w:rPr>
                <w:color w:val="000000"/>
                <w:sz w:val="22"/>
                <w:szCs w:val="22"/>
              </w:rPr>
              <w:t>Schedule and Effort Tracking Report</w:t>
            </w:r>
          </w:p>
        </w:tc>
        <w:tc>
          <w:tcPr>
            <w:tcW w:w="1906" w:type="dxa"/>
          </w:tcPr>
          <w:p w:rsidR="00A32316" w:rsidRDefault="00F26DB4">
            <w:pPr>
              <w:keepNext/>
              <w:keepLines/>
              <w:pBdr>
                <w:top w:val="nil"/>
                <w:left w:val="nil"/>
                <w:bottom w:val="nil"/>
                <w:right w:val="nil"/>
                <w:between w:val="nil"/>
              </w:pBdr>
              <w:spacing w:before="20" w:after="20"/>
              <w:ind w:left="64"/>
              <w:jc w:val="both"/>
              <w:rPr>
                <w:color w:val="000000"/>
                <w:sz w:val="22"/>
                <w:szCs w:val="22"/>
              </w:rPr>
            </w:pPr>
            <w:r>
              <w:rPr>
                <w:color w:val="000000"/>
                <w:sz w:val="22"/>
                <w:szCs w:val="22"/>
              </w:rPr>
              <w:t>weekly</w:t>
            </w:r>
          </w:p>
        </w:tc>
        <w:tc>
          <w:tcPr>
            <w:tcW w:w="1938" w:type="dxa"/>
          </w:tcPr>
          <w:p w:rsidR="00A32316" w:rsidRDefault="00F26DB4">
            <w:pPr>
              <w:keepNext/>
              <w:keepLines/>
              <w:pBdr>
                <w:top w:val="nil"/>
                <w:left w:val="nil"/>
                <w:bottom w:val="nil"/>
                <w:right w:val="nil"/>
                <w:between w:val="nil"/>
              </w:pBdr>
              <w:spacing w:before="20" w:after="20"/>
              <w:ind w:left="48"/>
              <w:jc w:val="both"/>
              <w:rPr>
                <w:color w:val="000000"/>
                <w:sz w:val="22"/>
                <w:szCs w:val="22"/>
              </w:rPr>
            </w:pPr>
            <w:r>
              <w:rPr>
                <w:color w:val="000000"/>
                <w:sz w:val="22"/>
                <w:szCs w:val="22"/>
              </w:rPr>
              <w:t>email</w:t>
            </w:r>
          </w:p>
        </w:tc>
        <w:tc>
          <w:tcPr>
            <w:tcW w:w="1735"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Project Manager</w:t>
            </w:r>
          </w:p>
        </w:tc>
        <w:tc>
          <w:tcPr>
            <w:tcW w:w="2109"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Program Manager</w:t>
            </w:r>
          </w:p>
        </w:tc>
      </w:tr>
      <w:tr w:rsidR="00A32316">
        <w:tc>
          <w:tcPr>
            <w:tcW w:w="1906" w:type="dxa"/>
          </w:tcPr>
          <w:p w:rsidR="00A32316" w:rsidRDefault="00F26DB4">
            <w:pPr>
              <w:keepNext/>
              <w:keepLines/>
              <w:pBdr>
                <w:top w:val="nil"/>
                <w:left w:val="nil"/>
                <w:bottom w:val="nil"/>
                <w:right w:val="nil"/>
                <w:between w:val="nil"/>
              </w:pBdr>
              <w:spacing w:before="20" w:after="20"/>
              <w:ind w:left="80"/>
              <w:jc w:val="both"/>
              <w:rPr>
                <w:color w:val="000000"/>
                <w:sz w:val="22"/>
                <w:szCs w:val="22"/>
              </w:rPr>
            </w:pPr>
            <w:r>
              <w:rPr>
                <w:color w:val="000000"/>
                <w:sz w:val="22"/>
                <w:szCs w:val="22"/>
              </w:rPr>
              <w:t>Project Review</w:t>
            </w:r>
          </w:p>
        </w:tc>
        <w:tc>
          <w:tcPr>
            <w:tcW w:w="1906" w:type="dxa"/>
          </w:tcPr>
          <w:p w:rsidR="00A32316" w:rsidRDefault="00F26DB4">
            <w:pPr>
              <w:keepNext/>
              <w:keepLines/>
              <w:pBdr>
                <w:top w:val="nil"/>
                <w:left w:val="nil"/>
                <w:bottom w:val="nil"/>
                <w:right w:val="nil"/>
                <w:between w:val="nil"/>
              </w:pBdr>
              <w:spacing w:before="20" w:after="20"/>
              <w:ind w:left="64"/>
              <w:jc w:val="both"/>
              <w:rPr>
                <w:color w:val="000000"/>
                <w:sz w:val="22"/>
                <w:szCs w:val="22"/>
              </w:rPr>
            </w:pPr>
            <w:r>
              <w:rPr>
                <w:color w:val="000000"/>
                <w:sz w:val="22"/>
                <w:szCs w:val="22"/>
              </w:rPr>
              <w:t>monthly</w:t>
            </w:r>
          </w:p>
        </w:tc>
        <w:tc>
          <w:tcPr>
            <w:tcW w:w="1938" w:type="dxa"/>
          </w:tcPr>
          <w:p w:rsidR="00A32316" w:rsidRDefault="00F26DB4">
            <w:pPr>
              <w:keepNext/>
              <w:keepLines/>
              <w:pBdr>
                <w:top w:val="nil"/>
                <w:left w:val="nil"/>
                <w:bottom w:val="nil"/>
                <w:right w:val="nil"/>
                <w:between w:val="nil"/>
              </w:pBdr>
              <w:spacing w:before="20" w:after="20"/>
              <w:ind w:left="48"/>
              <w:jc w:val="both"/>
              <w:rPr>
                <w:color w:val="000000"/>
                <w:sz w:val="22"/>
                <w:szCs w:val="22"/>
              </w:rPr>
            </w:pPr>
            <w:r>
              <w:rPr>
                <w:color w:val="000000"/>
                <w:sz w:val="22"/>
                <w:szCs w:val="22"/>
              </w:rPr>
              <w:t>face to face</w:t>
            </w:r>
          </w:p>
        </w:tc>
        <w:tc>
          <w:tcPr>
            <w:tcW w:w="1735"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Project Manager</w:t>
            </w:r>
          </w:p>
        </w:tc>
        <w:tc>
          <w:tcPr>
            <w:tcW w:w="2109"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Project Team</w:t>
            </w:r>
          </w:p>
        </w:tc>
      </w:tr>
      <w:tr w:rsidR="00A32316">
        <w:tc>
          <w:tcPr>
            <w:tcW w:w="1906" w:type="dxa"/>
          </w:tcPr>
          <w:p w:rsidR="00A32316" w:rsidRDefault="00F26DB4">
            <w:pPr>
              <w:keepNext/>
              <w:keepLines/>
              <w:pBdr>
                <w:top w:val="nil"/>
                <w:left w:val="nil"/>
                <w:bottom w:val="nil"/>
                <w:right w:val="nil"/>
                <w:between w:val="nil"/>
              </w:pBdr>
              <w:spacing w:before="20" w:after="20"/>
              <w:ind w:left="80"/>
              <w:jc w:val="both"/>
              <w:rPr>
                <w:color w:val="000000"/>
                <w:sz w:val="22"/>
                <w:szCs w:val="22"/>
              </w:rPr>
            </w:pPr>
            <w:r>
              <w:rPr>
                <w:color w:val="000000"/>
                <w:sz w:val="22"/>
                <w:szCs w:val="22"/>
              </w:rPr>
              <w:t>Risk Mitigation Status</w:t>
            </w:r>
          </w:p>
        </w:tc>
        <w:tc>
          <w:tcPr>
            <w:tcW w:w="1906" w:type="dxa"/>
          </w:tcPr>
          <w:p w:rsidR="00A32316" w:rsidRDefault="00F26DB4">
            <w:pPr>
              <w:keepNext/>
              <w:keepLines/>
              <w:pBdr>
                <w:top w:val="nil"/>
                <w:left w:val="nil"/>
                <w:bottom w:val="nil"/>
                <w:right w:val="nil"/>
                <w:between w:val="nil"/>
              </w:pBdr>
              <w:spacing w:before="20" w:after="20"/>
              <w:ind w:left="64"/>
              <w:jc w:val="both"/>
              <w:rPr>
                <w:color w:val="000000"/>
                <w:sz w:val="22"/>
                <w:szCs w:val="22"/>
              </w:rPr>
            </w:pPr>
            <w:r>
              <w:rPr>
                <w:color w:val="000000"/>
                <w:sz w:val="22"/>
                <w:szCs w:val="22"/>
              </w:rPr>
              <w:t>as mitigation actions are completed</w:t>
            </w:r>
          </w:p>
        </w:tc>
        <w:tc>
          <w:tcPr>
            <w:tcW w:w="1938" w:type="dxa"/>
          </w:tcPr>
          <w:p w:rsidR="00A32316" w:rsidRDefault="00F26DB4">
            <w:pPr>
              <w:keepNext/>
              <w:keepLines/>
              <w:pBdr>
                <w:top w:val="nil"/>
                <w:left w:val="nil"/>
                <w:bottom w:val="nil"/>
                <w:right w:val="nil"/>
                <w:between w:val="nil"/>
              </w:pBdr>
              <w:spacing w:before="20" w:after="20"/>
              <w:ind w:left="48"/>
              <w:jc w:val="both"/>
              <w:rPr>
                <w:color w:val="000000"/>
                <w:sz w:val="22"/>
                <w:szCs w:val="22"/>
              </w:rPr>
            </w:pPr>
            <w:r>
              <w:rPr>
                <w:color w:val="000000"/>
                <w:sz w:val="22"/>
                <w:szCs w:val="22"/>
              </w:rPr>
              <w:t>email</w:t>
            </w:r>
          </w:p>
        </w:tc>
        <w:tc>
          <w:tcPr>
            <w:tcW w:w="1735"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responsible team member</w:t>
            </w:r>
          </w:p>
        </w:tc>
        <w:tc>
          <w:tcPr>
            <w:tcW w:w="2109"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Project Manager</w:t>
            </w:r>
          </w:p>
        </w:tc>
      </w:tr>
      <w:tr w:rsidR="00A32316">
        <w:tc>
          <w:tcPr>
            <w:tcW w:w="1906" w:type="dxa"/>
          </w:tcPr>
          <w:p w:rsidR="00A32316" w:rsidRDefault="00F26DB4">
            <w:pPr>
              <w:keepNext/>
              <w:keepLines/>
              <w:pBdr>
                <w:top w:val="nil"/>
                <w:left w:val="nil"/>
                <w:bottom w:val="nil"/>
                <w:right w:val="nil"/>
                <w:between w:val="nil"/>
              </w:pBdr>
              <w:spacing w:before="20" w:after="20"/>
              <w:ind w:left="80"/>
              <w:jc w:val="both"/>
              <w:rPr>
                <w:color w:val="000000"/>
                <w:sz w:val="22"/>
                <w:szCs w:val="22"/>
              </w:rPr>
            </w:pPr>
            <w:r>
              <w:rPr>
                <w:color w:val="000000"/>
                <w:sz w:val="22"/>
                <w:szCs w:val="22"/>
              </w:rPr>
              <w:t>Requirement Changes</w:t>
            </w:r>
          </w:p>
        </w:tc>
        <w:tc>
          <w:tcPr>
            <w:tcW w:w="1906" w:type="dxa"/>
          </w:tcPr>
          <w:p w:rsidR="00A32316" w:rsidRDefault="00F26DB4">
            <w:pPr>
              <w:keepNext/>
              <w:keepLines/>
              <w:pBdr>
                <w:top w:val="nil"/>
                <w:left w:val="nil"/>
                <w:bottom w:val="nil"/>
                <w:right w:val="nil"/>
                <w:between w:val="nil"/>
              </w:pBdr>
              <w:spacing w:before="20" w:after="20"/>
              <w:ind w:left="64"/>
              <w:jc w:val="both"/>
              <w:rPr>
                <w:color w:val="000000"/>
                <w:sz w:val="22"/>
                <w:szCs w:val="22"/>
              </w:rPr>
            </w:pPr>
            <w:r>
              <w:rPr>
                <w:color w:val="000000"/>
                <w:sz w:val="22"/>
                <w:szCs w:val="22"/>
              </w:rPr>
              <w:t>as changes are approved</w:t>
            </w:r>
          </w:p>
        </w:tc>
        <w:tc>
          <w:tcPr>
            <w:tcW w:w="1938" w:type="dxa"/>
          </w:tcPr>
          <w:p w:rsidR="00A32316" w:rsidRDefault="00F26DB4">
            <w:pPr>
              <w:keepNext/>
              <w:keepLines/>
              <w:pBdr>
                <w:top w:val="nil"/>
                <w:left w:val="nil"/>
                <w:bottom w:val="nil"/>
                <w:right w:val="nil"/>
                <w:between w:val="nil"/>
              </w:pBdr>
              <w:spacing w:before="20" w:after="20"/>
              <w:ind w:left="48"/>
              <w:jc w:val="both"/>
              <w:rPr>
                <w:color w:val="000000"/>
                <w:sz w:val="22"/>
                <w:szCs w:val="22"/>
              </w:rPr>
            </w:pPr>
            <w:r>
              <w:rPr>
                <w:color w:val="000000"/>
                <w:sz w:val="22"/>
                <w:szCs w:val="22"/>
              </w:rPr>
              <w:t>email and change control tool</w:t>
            </w:r>
          </w:p>
        </w:tc>
        <w:tc>
          <w:tcPr>
            <w:tcW w:w="1735"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CCB Chair</w:t>
            </w:r>
          </w:p>
        </w:tc>
        <w:tc>
          <w:tcPr>
            <w:tcW w:w="2109"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affected Project Participants</w:t>
            </w:r>
          </w:p>
        </w:tc>
      </w:tr>
      <w:tr w:rsidR="00A32316">
        <w:tc>
          <w:tcPr>
            <w:tcW w:w="1906" w:type="dxa"/>
          </w:tcPr>
          <w:p w:rsidR="00A32316" w:rsidRDefault="00F26DB4">
            <w:pPr>
              <w:keepNext/>
              <w:keepLines/>
              <w:pBdr>
                <w:top w:val="nil"/>
                <w:left w:val="nil"/>
                <w:bottom w:val="nil"/>
                <w:right w:val="nil"/>
                <w:between w:val="nil"/>
              </w:pBdr>
              <w:spacing w:before="20" w:after="20"/>
              <w:ind w:left="80"/>
              <w:jc w:val="both"/>
              <w:rPr>
                <w:color w:val="000000"/>
                <w:sz w:val="22"/>
                <w:szCs w:val="22"/>
              </w:rPr>
            </w:pPr>
            <w:r>
              <w:rPr>
                <w:color w:val="000000"/>
                <w:sz w:val="22"/>
                <w:szCs w:val="22"/>
              </w:rPr>
              <w:t>Supplier Management Review</w:t>
            </w:r>
          </w:p>
        </w:tc>
        <w:tc>
          <w:tcPr>
            <w:tcW w:w="1906" w:type="dxa"/>
          </w:tcPr>
          <w:p w:rsidR="00A32316" w:rsidRDefault="00F26DB4">
            <w:pPr>
              <w:keepNext/>
              <w:keepLines/>
              <w:pBdr>
                <w:top w:val="nil"/>
                <w:left w:val="nil"/>
                <w:bottom w:val="nil"/>
                <w:right w:val="nil"/>
                <w:between w:val="nil"/>
              </w:pBdr>
              <w:spacing w:before="20" w:after="20"/>
              <w:ind w:left="64"/>
              <w:jc w:val="both"/>
              <w:rPr>
                <w:color w:val="000000"/>
                <w:sz w:val="22"/>
                <w:szCs w:val="22"/>
              </w:rPr>
            </w:pPr>
            <w:r>
              <w:rPr>
                <w:color w:val="000000"/>
                <w:sz w:val="22"/>
                <w:szCs w:val="22"/>
              </w:rPr>
              <w:t>at project life cycle gates</w:t>
            </w:r>
          </w:p>
        </w:tc>
        <w:tc>
          <w:tcPr>
            <w:tcW w:w="1938" w:type="dxa"/>
          </w:tcPr>
          <w:p w:rsidR="00A32316" w:rsidRDefault="00F26DB4">
            <w:pPr>
              <w:keepNext/>
              <w:keepLines/>
              <w:pBdr>
                <w:top w:val="nil"/>
                <w:left w:val="nil"/>
                <w:bottom w:val="nil"/>
                <w:right w:val="nil"/>
                <w:between w:val="nil"/>
              </w:pBdr>
              <w:spacing w:before="20" w:after="20"/>
              <w:ind w:left="48"/>
              <w:jc w:val="both"/>
              <w:rPr>
                <w:color w:val="000000"/>
                <w:sz w:val="22"/>
                <w:szCs w:val="22"/>
              </w:rPr>
            </w:pPr>
            <w:r>
              <w:rPr>
                <w:color w:val="000000"/>
                <w:sz w:val="22"/>
                <w:szCs w:val="22"/>
              </w:rPr>
              <w:t>videoconference</w:t>
            </w:r>
          </w:p>
        </w:tc>
        <w:tc>
          <w:tcPr>
            <w:tcW w:w="1735"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Program Manager</w:t>
            </w:r>
          </w:p>
        </w:tc>
        <w:tc>
          <w:tcPr>
            <w:tcW w:w="2109" w:type="dxa"/>
            <w:tcMar>
              <w:top w:w="0" w:type="dxa"/>
              <w:left w:w="80" w:type="dxa"/>
              <w:bottom w:w="0" w:type="dxa"/>
              <w:right w:w="80" w:type="dxa"/>
            </w:tcMar>
          </w:tcPr>
          <w:p w:rsidR="00A32316" w:rsidRDefault="00F26DB4">
            <w:pPr>
              <w:keepNext/>
              <w:keepLines/>
              <w:pBdr>
                <w:top w:val="nil"/>
                <w:left w:val="nil"/>
                <w:bottom w:val="nil"/>
                <w:right w:val="nil"/>
                <w:between w:val="nil"/>
              </w:pBdr>
              <w:spacing w:before="20" w:after="20"/>
              <w:jc w:val="both"/>
              <w:rPr>
                <w:color w:val="000000"/>
                <w:sz w:val="22"/>
                <w:szCs w:val="22"/>
              </w:rPr>
            </w:pPr>
            <w:r>
              <w:rPr>
                <w:color w:val="000000"/>
                <w:sz w:val="22"/>
                <w:szCs w:val="22"/>
              </w:rPr>
              <w:t>Project Manager, Program Manager, Subcontract Manager</w:t>
            </w:r>
          </w:p>
        </w:tc>
      </w:tr>
    </w:tbl>
    <w:p w:rsidR="00A32316" w:rsidRDefault="00A32316">
      <w:pPr>
        <w:pBdr>
          <w:top w:val="nil"/>
          <w:left w:val="nil"/>
          <w:bottom w:val="nil"/>
          <w:right w:val="nil"/>
          <w:between w:val="nil"/>
        </w:pBdr>
        <w:ind w:left="540"/>
        <w:jc w:val="both"/>
      </w:pPr>
      <w:bookmarkStart w:id="64" w:name="_heading=h.1vi8ckp9z12o" w:colFirst="0" w:colLast="0"/>
      <w:bookmarkEnd w:id="64"/>
    </w:p>
    <w:p w:rsidR="00A32316" w:rsidRDefault="00A32316">
      <w:pPr>
        <w:pBdr>
          <w:top w:val="nil"/>
          <w:left w:val="nil"/>
          <w:bottom w:val="nil"/>
          <w:right w:val="nil"/>
          <w:between w:val="nil"/>
        </w:pBdr>
        <w:jc w:val="both"/>
      </w:pPr>
      <w:bookmarkStart w:id="65" w:name="_heading=h.b8cns6k827yv" w:colFirst="0" w:colLast="0"/>
      <w:bookmarkEnd w:id="65"/>
    </w:p>
    <w:p w:rsidR="00A32316" w:rsidRDefault="00F26DB4">
      <w:pPr>
        <w:pStyle w:val="Heading3"/>
        <w:numPr>
          <w:ilvl w:val="2"/>
          <w:numId w:val="3"/>
        </w:numPr>
        <w:jc w:val="both"/>
      </w:pPr>
      <w:r>
        <w:t xml:space="preserve"> </w:t>
      </w:r>
      <w:bookmarkStart w:id="66" w:name="_Toc224186844"/>
      <w:r>
        <w:t>Metrics Collection Plan</w:t>
      </w:r>
      <w:bookmarkEnd w:id="66"/>
    </w:p>
    <w:p w:rsidR="00A32316" w:rsidRDefault="00F26DB4">
      <w:pPr>
        <w:pBdr>
          <w:top w:val="nil"/>
          <w:left w:val="nil"/>
          <w:bottom w:val="nil"/>
          <w:right w:val="nil"/>
          <w:between w:val="nil"/>
        </w:pBdr>
        <w:ind w:firstLine="720"/>
        <w:jc w:val="both"/>
      </w:pPr>
      <w:bookmarkStart w:id="67" w:name="_heading=h.uaounl7cpr1" w:colFirst="0" w:colLast="0"/>
      <w:bookmarkEnd w:id="67"/>
      <w:r>
        <w:t xml:space="preserve">Throughout the Doon project lifecycle, the following project metrics are gathered in order to measure performance, support management decisions, and provide lessons learned at closeout: </w:t>
      </w:r>
    </w:p>
    <w:p w:rsidR="00A32316" w:rsidRDefault="00A32316">
      <w:pPr>
        <w:pBdr>
          <w:top w:val="nil"/>
          <w:left w:val="nil"/>
          <w:bottom w:val="nil"/>
          <w:right w:val="nil"/>
          <w:between w:val="nil"/>
        </w:pBdr>
        <w:jc w:val="both"/>
      </w:pPr>
      <w:bookmarkStart w:id="68" w:name="_heading=h.6hdsb44ze5s0" w:colFirst="0" w:colLast="0"/>
      <w:bookmarkEnd w:id="68"/>
    </w:p>
    <w:p w:rsidR="00A32316" w:rsidRDefault="00F26DB4">
      <w:pPr>
        <w:numPr>
          <w:ilvl w:val="0"/>
          <w:numId w:val="6"/>
        </w:numPr>
        <w:spacing w:before="60"/>
        <w:jc w:val="both"/>
      </w:pPr>
      <w:r>
        <w:t xml:space="preserve"> Schedule Variance: Planned versus actual completion date for each WBS work package and milestone. Collected weekly from the Gantt Chart by the Project Manager.</w:t>
      </w:r>
    </w:p>
    <w:p w:rsidR="00A32316" w:rsidRDefault="00F26DB4">
      <w:pPr>
        <w:numPr>
          <w:ilvl w:val="0"/>
          <w:numId w:val="6"/>
        </w:numPr>
        <w:jc w:val="both"/>
      </w:pPr>
      <w:r>
        <w:t>Effort Variance: Planned versus actual effort (hours) expended per team member per work package. Collected at each milestone by the Project Manager.</w:t>
      </w:r>
    </w:p>
    <w:p w:rsidR="00A32316" w:rsidRDefault="00F26DB4">
      <w:pPr>
        <w:numPr>
          <w:ilvl w:val="0"/>
          <w:numId w:val="6"/>
        </w:numPr>
        <w:jc w:val="both"/>
      </w:pPr>
      <w:r>
        <w:t>Defect Density: Number of defects identified per test cycle, categorized by severity (critical, major, minor). Collected and reported by the System Tester (Adona) in the Test Report (WBS 1.3.4).</w:t>
      </w:r>
    </w:p>
    <w:p w:rsidR="00A32316" w:rsidRDefault="00F26DB4">
      <w:pPr>
        <w:numPr>
          <w:ilvl w:val="0"/>
          <w:numId w:val="6"/>
        </w:numPr>
        <w:jc w:val="both"/>
      </w:pPr>
      <w:r>
        <w:t>Defect Resolution Rate: Percentage of identified defects resolved and verified per sprint or test cycle. Collected by the System Tester and reported to the Project Manager.</w:t>
      </w:r>
    </w:p>
    <w:p w:rsidR="00A32316" w:rsidRDefault="00F26DB4">
      <w:pPr>
        <w:numPr>
          <w:ilvl w:val="0"/>
          <w:numId w:val="6"/>
        </w:numPr>
        <w:jc w:val="both"/>
      </w:pPr>
      <w:r>
        <w:t>Requirements Stability: Number of approved requirement changes after the baseline date of March 12, 2026. Tracked by the System Analyst (Villaflor) and reported to the Project Manager.</w:t>
      </w:r>
    </w:p>
    <w:p w:rsidR="00A32316" w:rsidRDefault="00F26DB4">
      <w:pPr>
        <w:numPr>
          <w:ilvl w:val="0"/>
          <w:numId w:val="6"/>
        </w:numPr>
        <w:spacing w:after="60"/>
        <w:jc w:val="both"/>
      </w:pPr>
      <w:r>
        <w:t>CM Audit Results: Number and type of CM violations identified during monthly audits. Collected and reported by the Team Librarian (Bebita).</w:t>
      </w:r>
    </w:p>
    <w:p w:rsidR="00A32316" w:rsidRDefault="00A32316">
      <w:pPr>
        <w:spacing w:before="60" w:after="60"/>
        <w:jc w:val="both"/>
      </w:pPr>
      <w:bookmarkStart w:id="69" w:name="_heading=h.puakzg30b3gk" w:colFirst="0" w:colLast="0"/>
      <w:bookmarkEnd w:id="69"/>
    </w:p>
    <w:p w:rsidR="00A32316" w:rsidRDefault="00F26DB4">
      <w:pPr>
        <w:pBdr>
          <w:top w:val="nil"/>
          <w:left w:val="nil"/>
          <w:bottom w:val="nil"/>
          <w:right w:val="nil"/>
          <w:between w:val="nil"/>
        </w:pBdr>
        <w:ind w:firstLine="720"/>
        <w:jc w:val="both"/>
      </w:pPr>
      <w:bookmarkStart w:id="70" w:name="_heading=h.9kc360l1866h" w:colFirst="0" w:colLast="0"/>
      <w:bookmarkEnd w:id="70"/>
      <w:r>
        <w:t>All metrics are validated by the responsible collector before reporting. Metrics data is stored in the project document repository under version control. Metrics are analyzed and summarized in the Milestone Report (WBS 1.4.1) and the Lessons Learned Report (WBS 1.5.1). Estimated effort for metrics collection is included within each team member's assigned project activities and is not separately budgeted.</w:t>
      </w:r>
    </w:p>
    <w:p w:rsidR="00A32316" w:rsidRDefault="00F26DB4">
      <w:pPr>
        <w:pStyle w:val="Heading2"/>
        <w:numPr>
          <w:ilvl w:val="1"/>
          <w:numId w:val="3"/>
        </w:numPr>
        <w:jc w:val="both"/>
      </w:pPr>
      <w:bookmarkStart w:id="71" w:name="_Toc224186845"/>
      <w:r>
        <w:t>Risk Management Plan</w:t>
      </w:r>
      <w:bookmarkEnd w:id="71"/>
    </w:p>
    <w:p w:rsidR="00A32316" w:rsidRDefault="00F26DB4">
      <w:pPr>
        <w:ind w:firstLine="720"/>
        <w:jc w:val="both"/>
      </w:pPr>
      <w:bookmarkStart w:id="72" w:name="_heading=h.arg1qhos9v7g" w:colFirst="0" w:colLast="0"/>
      <w:bookmarkEnd w:id="72"/>
      <w:r>
        <w:t xml:space="preserve">The Doon project's Risk Management Plan outlines the methods for locating, evaluating, ranking, tracking, and managing project risks at every stage of the project's lifetime, from start to finish. The project manager and all team members are assigned risk management duties, which are integrated into the project schedule. </w:t>
      </w:r>
    </w:p>
    <w:p w:rsidR="00A32316" w:rsidRDefault="00F26DB4">
      <w:pPr>
        <w:ind w:firstLine="720"/>
        <w:jc w:val="both"/>
      </w:pPr>
      <w:bookmarkStart w:id="73" w:name="_heading=h.j6fv44ugwyx" w:colFirst="0" w:colLast="0"/>
      <w:bookmarkEnd w:id="73"/>
      <w:r>
        <w:t>Risk Identification: During the Planning phase (WBS 1.2) and continually throughout the project, risks are recognized. A new danger may be found and reported by any team member. The project manager keeps a record of identified hazards in the project risk register. Risk sources include, but are not limited to, those suggested by the limitations and dependencies of the project specified in Section 1.3, particularly:</w:t>
      </w:r>
    </w:p>
    <w:p w:rsidR="00A32316" w:rsidRDefault="00A32316">
      <w:pPr>
        <w:ind w:firstLine="720"/>
        <w:jc w:val="both"/>
      </w:pPr>
      <w:bookmarkStart w:id="74" w:name="_heading=h.7n28tp4dekeu" w:colFirst="0" w:colLast="0"/>
      <w:bookmarkEnd w:id="74"/>
    </w:p>
    <w:p w:rsidR="00A32316" w:rsidRDefault="00F26DB4">
      <w:pPr>
        <w:numPr>
          <w:ilvl w:val="0"/>
          <w:numId w:val="8"/>
        </w:numPr>
        <w:spacing w:before="60"/>
        <w:jc w:val="both"/>
      </w:pPr>
      <w:r>
        <w:t>(CO-1) Limited data availability from LGUs and community organizations, which may constrain the AI recommendation engine's coverage.</w:t>
      </w:r>
    </w:p>
    <w:p w:rsidR="00A32316" w:rsidRDefault="00F26DB4">
      <w:pPr>
        <w:numPr>
          <w:ilvl w:val="0"/>
          <w:numId w:val="8"/>
        </w:numPr>
        <w:jc w:val="both"/>
      </w:pPr>
      <w:r>
        <w:t>(CO-2) Data Privacy Act of 2012 compliance regulations, which may limit the gathering and use of user location and behavioral data.</w:t>
      </w:r>
    </w:p>
    <w:p w:rsidR="00A32316" w:rsidRDefault="00F26DB4">
      <w:pPr>
        <w:numPr>
          <w:ilvl w:val="0"/>
          <w:numId w:val="8"/>
        </w:numPr>
        <w:jc w:val="both"/>
      </w:pPr>
      <w:r>
        <w:t>(CO-4) Limited user interaction data during the early stages of introduction, which decreased the efficacy of recommendation engines.</w:t>
      </w:r>
    </w:p>
    <w:p w:rsidR="00A32316" w:rsidRDefault="00F26DB4">
      <w:pPr>
        <w:numPr>
          <w:ilvl w:val="0"/>
          <w:numId w:val="8"/>
        </w:numPr>
        <w:jc w:val="both"/>
      </w:pPr>
      <w:r>
        <w:t>(CO-5) Third-party API cost and availability issues (OpenWeatherMap and Google Maps API), which might result in functional or financial limitations.</w:t>
      </w:r>
    </w:p>
    <w:p w:rsidR="00A32316" w:rsidRDefault="00F26DB4">
      <w:pPr>
        <w:numPr>
          <w:ilvl w:val="0"/>
          <w:numId w:val="8"/>
        </w:numPr>
        <w:jc w:val="both"/>
      </w:pPr>
      <w:r>
        <w:t>(CO-6) The project has a set timeframe that runs from February 12, 2026, to May 15, 2026; schedule flexibility is not possible without official CCB clearance.</w:t>
      </w:r>
    </w:p>
    <w:p w:rsidR="00A32316" w:rsidRDefault="00F26DB4">
      <w:pPr>
        <w:numPr>
          <w:ilvl w:val="0"/>
          <w:numId w:val="8"/>
        </w:numPr>
        <w:jc w:val="both"/>
      </w:pPr>
      <w:r>
        <w:t>(DE-1) LGUs must promptly provide validated destination data; delays in data supply might affect platform launch and database transfer.</w:t>
      </w:r>
    </w:p>
    <w:p w:rsidR="00A32316" w:rsidRDefault="00F26DB4">
      <w:pPr>
        <w:numPr>
          <w:ilvl w:val="0"/>
          <w:numId w:val="8"/>
        </w:numPr>
        <w:jc w:val="both"/>
      </w:pPr>
      <w:r>
        <w:t>(DE-2) The dependability of third-party mapping and geolocation APIs throughout operations and development.</w:t>
      </w:r>
    </w:p>
    <w:p w:rsidR="00A32316" w:rsidRDefault="00F26DB4">
      <w:pPr>
        <w:numPr>
          <w:ilvl w:val="0"/>
          <w:numId w:val="8"/>
        </w:numPr>
        <w:jc w:val="both"/>
      </w:pPr>
      <w:bookmarkStart w:id="75" w:name="_heading=h.ozfw8r9egq09" w:colFirst="0" w:colLast="0"/>
      <w:bookmarkEnd w:id="75"/>
      <w:r>
        <w:t>(DE-4) Key stakeholders are available for training sessions and user acceptance testing.</w:t>
      </w:r>
    </w:p>
    <w:p w:rsidR="00A32316" w:rsidRDefault="00A32316">
      <w:pPr>
        <w:jc w:val="both"/>
      </w:pPr>
      <w:bookmarkStart w:id="76" w:name="_heading=h.xe26ebx3cn58" w:colFirst="0" w:colLast="0"/>
      <w:bookmarkEnd w:id="76"/>
    </w:p>
    <w:p w:rsidR="00A32316" w:rsidRDefault="00F26DB4">
      <w:pPr>
        <w:jc w:val="both"/>
      </w:pPr>
      <w:r>
        <w:t>Risk Analysis and Prioritization: The project manager evaluates each identified risk's likelihood of happening as well as its possible effects on the project's scope, budget, schedule, and quality. hazards are ranked in order of importance, with high-impact and high-probability hazards requiring special monitoring attention and backup measures.</w:t>
      </w:r>
    </w:p>
    <w:p w:rsidR="00A32316" w:rsidRDefault="00A32316">
      <w:pPr>
        <w:jc w:val="both"/>
      </w:pPr>
      <w:bookmarkStart w:id="77" w:name="_heading=h.iyjceonks8tj" w:colFirst="0" w:colLast="0"/>
      <w:bookmarkEnd w:id="77"/>
    </w:p>
    <w:p w:rsidR="00A32316" w:rsidRDefault="00F26DB4">
      <w:pPr>
        <w:jc w:val="both"/>
      </w:pPr>
      <w:r>
        <w:t>Risk Response and Contingency Planning: To mitigate the effects of high-priority risks, contingency buffers are included in effort and schedule estimations. The following are specific risk responses: role-based access control, encryption, and audit logging to manage data privacy compliance risk; API use limitations to manage budget risk for Google Maps; and fallback handling for both Google Maps API and OpenWeatherMap API failures.</w:t>
      </w:r>
    </w:p>
    <w:p w:rsidR="00A32316" w:rsidRDefault="00A32316">
      <w:pPr>
        <w:jc w:val="both"/>
      </w:pPr>
      <w:bookmarkStart w:id="78" w:name="_heading=h.m2r61m8sct6h" w:colFirst="0" w:colLast="0"/>
      <w:bookmarkEnd w:id="78"/>
    </w:p>
    <w:p w:rsidR="00A32316" w:rsidRDefault="00F26DB4">
      <w:pPr>
        <w:jc w:val="both"/>
      </w:pPr>
      <w:r>
        <w:t>Risk Monitoring and Control: At every significant milestone and weekly project status meeting, the state of the risks is examined. As outlined in Section 3.3.5, the appropriate team member for each risk mitigation action emails the project manager with the action's completion status. Individual risk exposure changes are compared to the risk register, and the project manager modifies backup plans as necessary. At the next status meeting, the team is informed of any new hazards discovered throughout the project and they are added to the risk register.</w:t>
      </w:r>
    </w:p>
    <w:p w:rsidR="00A32316" w:rsidRDefault="00A32316">
      <w:pPr>
        <w:jc w:val="both"/>
      </w:pPr>
    </w:p>
    <w:p w:rsidR="00A32316" w:rsidRDefault="00F26DB4">
      <w:pPr>
        <w:jc w:val="both"/>
      </w:pPr>
      <w:bookmarkStart w:id="79" w:name="_heading=h.dehxxdwbuekl" w:colFirst="0" w:colLast="0"/>
      <w:bookmarkEnd w:id="79"/>
      <w:r>
        <w:t>Risk Management Effort: Given the size and schedule of the Doon project, risk management operations are projected to account for around 5% of the overall project effort. Each team member's work package assignments include risk tasks, which are shown on the Gantt chart.</w:t>
      </w:r>
    </w:p>
    <w:p w:rsidR="00A32316" w:rsidRDefault="00F26DB4">
      <w:pPr>
        <w:pStyle w:val="Heading2"/>
        <w:numPr>
          <w:ilvl w:val="1"/>
          <w:numId w:val="3"/>
        </w:numPr>
        <w:jc w:val="both"/>
      </w:pPr>
      <w:bookmarkStart w:id="80" w:name="_Toc224186846"/>
      <w:r>
        <w:t>Issue Resolution Plan</w:t>
      </w:r>
      <w:bookmarkEnd w:id="80"/>
    </w:p>
    <w:p w:rsidR="00A32316" w:rsidRDefault="00F26DB4">
      <w:pPr>
        <w:spacing w:before="80" w:after="80"/>
        <w:jc w:val="both"/>
      </w:pPr>
      <w:r>
        <w:t>This section describes how problems, issues, and action items that arise on the Doon project will be documented, resolved, and tracked to closure.</w:t>
      </w:r>
    </w:p>
    <w:p w:rsidR="00A32316" w:rsidRDefault="00F26DB4">
      <w:pPr>
        <w:spacing w:before="80" w:after="80"/>
        <w:jc w:val="both"/>
      </w:pPr>
      <w:r>
        <w:t>Issue Documentation: Any team member may identify and raise a project issue. Issues are documented in the project issue log, maintained by the Project Manager. Each issue entry includes: a unique issue ID, date raised, description, severity (critical, major, minor), responsible owner, target resolution date, and current status.</w:t>
      </w:r>
    </w:p>
    <w:p w:rsidR="00A32316" w:rsidRDefault="00F26DB4">
      <w:pPr>
        <w:spacing w:before="80" w:after="80"/>
        <w:jc w:val="both"/>
      </w:pPr>
      <w:r>
        <w:t>Issue Resolution Process: Upon identification, the Project Manager assesses the severity and assigns ownership to the appropriate team member. The responsible owner develops a resolution plan and implements corrective action within the agreed target date. Upon resolution, the Project Manager verifies closure and updates the issue log. Critical issues that cannot be resolved at the team level are escalated to the Project Sponsor (Asst. Prof. Mendoza) for decision.</w:t>
      </w:r>
    </w:p>
    <w:p w:rsidR="00A32316" w:rsidRDefault="00F26DB4">
      <w:pPr>
        <w:spacing w:before="80" w:after="80"/>
        <w:jc w:val="both"/>
      </w:pPr>
      <w:r>
        <w:t>Decision Authorities: The following decision-making responsibilities are assigned for common issue types:</w:t>
      </w:r>
    </w:p>
    <w:p w:rsidR="00A32316" w:rsidRDefault="00F26DB4">
      <w:pPr>
        <w:numPr>
          <w:ilvl w:val="0"/>
          <w:numId w:val="1"/>
        </w:numPr>
        <w:spacing w:before="60"/>
        <w:jc w:val="both"/>
      </w:pPr>
      <w:r>
        <w:t>Requirements baselining and requirements changes: Change Control Board (CCB), chaired by the Project Manager. Written approval from the Project Sponsor is required for post-Kick Off requirement changes.</w:t>
      </w:r>
    </w:p>
    <w:p w:rsidR="00A32316" w:rsidRDefault="00F26DB4">
      <w:pPr>
        <w:numPr>
          <w:ilvl w:val="0"/>
          <w:numId w:val="1"/>
        </w:numPr>
        <w:jc w:val="both"/>
      </w:pPr>
      <w:bookmarkStart w:id="81" w:name="_heading=h.ujxa7oemqqio" w:colFirst="0" w:colLast="0"/>
      <w:bookmarkEnd w:id="81"/>
      <w:r>
        <w:t>Resource contention and priority conflicts: Project Manager (Asst. Prof. Samonte), with escalation to Project Sponsor if unresolved within two (2) business days.</w:t>
      </w:r>
    </w:p>
    <w:p w:rsidR="00A32316" w:rsidRDefault="00F26DB4">
      <w:pPr>
        <w:numPr>
          <w:ilvl w:val="0"/>
          <w:numId w:val="1"/>
        </w:numPr>
        <w:jc w:val="both"/>
      </w:pPr>
      <w:r>
        <w:t>Technical defects and test failures: System Tester (Adona) and Software Engineer (Eleponga), with escalation to the Project Manager for critical defects outstanding at any milestone.</w:t>
      </w:r>
    </w:p>
    <w:p w:rsidR="00A32316" w:rsidRDefault="00F26DB4">
      <w:pPr>
        <w:numPr>
          <w:ilvl w:val="0"/>
          <w:numId w:val="1"/>
        </w:numPr>
        <w:jc w:val="both"/>
      </w:pPr>
      <w:r>
        <w:t>Schedule deviations of more than three (3) business days: Project Manager, with corrective action plan presented at the next weekly status meeting.</w:t>
      </w:r>
    </w:p>
    <w:p w:rsidR="00A32316" w:rsidRDefault="00F26DB4">
      <w:pPr>
        <w:numPr>
          <w:ilvl w:val="0"/>
          <w:numId w:val="1"/>
        </w:numPr>
        <w:spacing w:after="60"/>
        <w:jc w:val="both"/>
      </w:pPr>
      <w:r>
        <w:t>Budget overruns or projected cost exceedance: Project Manager, with escalation to and approval required from the Project Sponsor.</w:t>
      </w:r>
    </w:p>
    <w:p w:rsidR="00A32316" w:rsidRDefault="00F26DB4">
      <w:pPr>
        <w:spacing w:before="80" w:after="80"/>
        <w:jc w:val="both"/>
        <w:rPr>
          <w:i/>
          <w:iCs/>
        </w:rPr>
      </w:pPr>
      <w:bookmarkStart w:id="82" w:name="_heading=h.6aqmll7jkxcr" w:colFirst="0" w:colLast="0"/>
      <w:bookmarkEnd w:id="82"/>
      <w:r>
        <w:t>Tracking and Reporting: Issue status is reviewed at every Friday status meeting. Open critical and major issues are reported to the Project Sponsor in the Project Review (monthly, face to face) as described in Section 3.3.5. Issues affecting project commitments are communicated to affected parties within two (2) business days of the Project Manager's decision.</w:t>
      </w:r>
    </w:p>
    <w:p w:rsidR="00A32316" w:rsidRDefault="00F26DB4">
      <w:pPr>
        <w:pStyle w:val="Heading2"/>
        <w:numPr>
          <w:ilvl w:val="1"/>
          <w:numId w:val="3"/>
        </w:numPr>
        <w:jc w:val="both"/>
      </w:pPr>
      <w:bookmarkStart w:id="83" w:name="_Toc224186847"/>
      <w:r>
        <w:t>Project Close-Out Plan</w:t>
      </w:r>
      <w:bookmarkEnd w:id="83"/>
    </w:p>
    <w:p w:rsidR="00A32316" w:rsidRDefault="00F26DB4">
      <w:pPr>
        <w:spacing w:before="80" w:after="80"/>
        <w:ind w:firstLine="720"/>
        <w:jc w:val="both"/>
      </w:pPr>
      <w:r>
        <w:t>The Project Close-Out Plan describes the actions necessary to ensure an orderly closure of the Doon project. Project closeout corresponds to WBS Phase 1.5 and is targeted for completion on May 15, 2026, as established in the Project Charter and the Process Model (Section 4.1). The gate criterion for closeout is the Customer Acceptance Form (WBS 1.5.2) signed by the Project Sponsor (Asst. Prof. Mendoza).</w:t>
      </w:r>
    </w:p>
    <w:p w:rsidR="00A32316" w:rsidRDefault="00F26DB4">
      <w:pPr>
        <w:spacing w:before="80" w:after="80"/>
        <w:jc w:val="both"/>
      </w:pPr>
      <w:r>
        <w:t>Closeout Activities: The following closeout activities are required:</w:t>
      </w:r>
    </w:p>
    <w:p w:rsidR="00A32316" w:rsidRDefault="00F26DB4">
      <w:pPr>
        <w:numPr>
          <w:ilvl w:val="0"/>
          <w:numId w:val="2"/>
        </w:numPr>
        <w:spacing w:before="60"/>
        <w:jc w:val="both"/>
      </w:pPr>
      <w:r>
        <w:t>Final Documentation and Project Report (Target: April 30, 2026): The Team Librarian (Bebita), in coordination with all team members, compiles and finalizes all project documentation, including the Lessons Learned Report (WBS 1.5.1) and the Customer Acceptance Form (WBS 1.5.2). Final documentation is submitted to Asst. Prof. Samonte and BatStateU in accordance with the delivery schedule in Section 1.2.</w:t>
      </w:r>
    </w:p>
    <w:p w:rsidR="00A32316" w:rsidRDefault="00F26DB4">
      <w:pPr>
        <w:numPr>
          <w:ilvl w:val="0"/>
          <w:numId w:val="2"/>
        </w:numPr>
        <w:jc w:val="both"/>
      </w:pPr>
      <w:r>
        <w:t>Lessons Learned Report (WBS 1.5.1): The Project Manager facilitates a project retrospective session with the full team upon completion of the Staging Deployment and Demo (April 24, 2026). The retrospective captures what worked well, what did not, and recommendations for future projects. Lessons learned from any process improvement activities (Section 4.6) are incorporated into this report. The Lessons Learned Report is stored in the project document repository and shared with BatStateU.</w:t>
      </w:r>
    </w:p>
    <w:p w:rsidR="00A32316" w:rsidRDefault="00F26DB4">
      <w:pPr>
        <w:numPr>
          <w:ilvl w:val="0"/>
          <w:numId w:val="2"/>
        </w:numPr>
        <w:jc w:val="both"/>
      </w:pPr>
      <w:r>
        <w:t>Customer Acceptance Form (WBS 1.5.2): Following completion of User Acceptance Testing (UAT) and resolution of all outstanding critical defects, the Customer Acceptance Form is prepared and submitted to the Project Sponsor for sign-off. Sign-off by Asst. Prof. Mendoza constitutes formal acceptance of the Doon platform and triggers project closeout.</w:t>
      </w:r>
    </w:p>
    <w:p w:rsidR="00A32316" w:rsidRDefault="00F26DB4">
      <w:pPr>
        <w:numPr>
          <w:ilvl w:val="0"/>
          <w:numId w:val="2"/>
        </w:numPr>
        <w:jc w:val="both"/>
      </w:pPr>
      <w:r>
        <w:t>Metrics Recording: All project metrics collected throughout the lifecycle (as defined in Section 3.3.6) are finalized, validated, and archived in the project document repository. Metrics data is included in the Lessons Learned Report for future reference and process improvement.</w:t>
      </w:r>
    </w:p>
    <w:p w:rsidR="00A32316" w:rsidRDefault="00F26DB4">
      <w:pPr>
        <w:numPr>
          <w:ilvl w:val="0"/>
          <w:numId w:val="2"/>
        </w:numPr>
        <w:jc w:val="both"/>
      </w:pPr>
      <w:r>
        <w:t>Archiving of Project Materials: Upon project closure, all project work products — including source code, design files, documents, test artifacts, and configuration files — are archived in the designated project repository under the final version labels. The Team Librarian is responsible for confirming completeness of the archive and notifying the Project Manager upon completion.</w:t>
      </w:r>
    </w:p>
    <w:p w:rsidR="00A32316" w:rsidRDefault="00F26DB4">
      <w:pPr>
        <w:numPr>
          <w:ilvl w:val="0"/>
          <w:numId w:val="2"/>
        </w:numPr>
        <w:jc w:val="both"/>
      </w:pPr>
      <w:r>
        <w:t>Staff Reassignment: All team members are released from their project roles upon completion of closeout activities. The Project Manager notifies the Project Sponsor and BatStateU of staff release as part of the final project report.</w:t>
      </w:r>
    </w:p>
    <w:p w:rsidR="00A32316" w:rsidRDefault="00F26DB4">
      <w:pPr>
        <w:numPr>
          <w:ilvl w:val="0"/>
          <w:numId w:val="2"/>
        </w:numPr>
        <w:spacing w:after="60"/>
        <w:jc w:val="both"/>
      </w:pPr>
      <w:r>
        <w:t>Final Report Submission (Target: April 30, 2026): The Project Manager submits the final project report, inclusive of lessons learned and analysis of project objectives achieved against the success criteria defined in Section 1.1, to Asst. Prof. Samonte and BatStateU. The report confirms whether all success criteria have been met, including: fully functional and deployed Doon platform; AI recommendation engine delivering accurate and personalized recommendations; LGU analytics dashboards generating automated monthly reports validated by at least one participating government office; system passing functional, performance, and security testing with no critical defects outstanding; data from at least one province's regional activity records successfully migrated and validated; and stakeholder acceptance testing completed and signed off.</w:t>
      </w:r>
    </w:p>
    <w:p w:rsidR="00A32316" w:rsidRDefault="00A32316">
      <w:pPr>
        <w:spacing w:before="60" w:after="60"/>
        <w:jc w:val="both"/>
      </w:pPr>
      <w:bookmarkStart w:id="84" w:name="_heading=h.k0zdjlsem53y" w:colFirst="0" w:colLast="0"/>
      <w:bookmarkEnd w:id="84"/>
    </w:p>
    <w:p w:rsidR="00A32316" w:rsidRDefault="00F26DB4">
      <w:pPr>
        <w:spacing w:before="80" w:after="80"/>
        <w:ind w:firstLine="720"/>
        <w:jc w:val="both"/>
      </w:pPr>
      <w:r>
        <w:t>The Closeout phase gate is met when the Customer Acceptance Form is signed by the Project Sponsor on or before May 15, 2026. All closeout tasks and effort are incorporated into the project Gantt Chart and WBS under Phase 1.5.</w:t>
      </w:r>
    </w:p>
    <w:p w:rsidR="00A32316" w:rsidRDefault="00A32316">
      <w:pPr>
        <w:jc w:val="both"/>
        <w:rPr>
          <w:i/>
          <w:iCs/>
        </w:rPr>
      </w:pPr>
      <w:bookmarkStart w:id="85" w:name="_heading=h.l8xqo32rt2hz" w:colFirst="0" w:colLast="0"/>
      <w:bookmarkEnd w:id="85"/>
    </w:p>
    <w:p w:rsidR="00A32316" w:rsidRDefault="00F26DB4">
      <w:pPr>
        <w:pStyle w:val="Heading1"/>
        <w:numPr>
          <w:ilvl w:val="0"/>
          <w:numId w:val="3"/>
        </w:numPr>
        <w:jc w:val="both"/>
      </w:pPr>
      <w:bookmarkStart w:id="86" w:name="_Toc224186848"/>
      <w:r>
        <w:t>Technical Process Plans</w:t>
      </w:r>
      <w:bookmarkEnd w:id="86"/>
    </w:p>
    <w:p w:rsidR="00A32316" w:rsidRDefault="00F26DB4">
      <w:pPr>
        <w:spacing w:before="60" w:after="120"/>
        <w:jc w:val="both"/>
      </w:pPr>
      <w:bookmarkStart w:id="87" w:name="_heading=h.z9fzu2qbvdll" w:colFirst="0" w:colLast="0"/>
      <w:bookmarkEnd w:id="87"/>
      <w:r>
        <w:t>This section describes the technical approaches, development lifecycle, tools, quality assurance strategy, documentation plan, and process improvement activities employed in the Doon project.</w:t>
      </w:r>
    </w:p>
    <w:p w:rsidR="00A32316" w:rsidRDefault="00F26DB4">
      <w:pPr>
        <w:pStyle w:val="Heading2"/>
        <w:numPr>
          <w:ilvl w:val="1"/>
          <w:numId w:val="3"/>
        </w:numPr>
        <w:jc w:val="both"/>
      </w:pPr>
      <w:bookmarkStart w:id="88" w:name="_Toc224186849"/>
      <w:r>
        <w:t>Process Model</w:t>
      </w:r>
      <w:bookmarkEnd w:id="88"/>
    </w:p>
    <w:p w:rsidR="00A32316" w:rsidRDefault="00F26DB4">
      <w:pPr>
        <w:spacing w:before="60" w:after="80"/>
        <w:jc w:val="both"/>
      </w:pPr>
      <w:r>
        <w:t>The Doon project follows an Iterative and Incremental development lifecycle, aligned with the milestone-based Gantt Chart. Each milestone produces a tangible, reviewable deliverable that serves as a gate to the next phase. This approach enables the team to incorporate sponsor and stakeholder feedback after each major phase completion, reducing the risk of late-stage rework.</w:t>
      </w:r>
    </w:p>
    <w:p w:rsidR="00A32316" w:rsidRDefault="00F26DB4">
      <w:pPr>
        <w:pBdr>
          <w:top w:val="nil"/>
          <w:left w:val="nil"/>
          <w:bottom w:val="nil"/>
          <w:right w:val="nil"/>
          <w:between w:val="nil"/>
        </w:pBdr>
        <w:jc w:val="both"/>
      </w:pPr>
      <w:bookmarkStart w:id="89" w:name="_heading=h.g9uz8bx8269z" w:colFirst="0" w:colLast="0"/>
      <w:bookmarkEnd w:id="89"/>
      <w:r>
        <w:t>The five project phases — Initiation, Planning, Execution, Control (Concurrent), and Closeout — correspond directly to the Work Breakdown Structure (WBS) and are reflected in the Gantt Chart spanning February 12, 2026 through May 15, 2026</w:t>
      </w:r>
    </w:p>
    <w:p w:rsidR="00A32316" w:rsidRDefault="00A32316">
      <w:pPr>
        <w:pBdr>
          <w:top w:val="nil"/>
          <w:left w:val="nil"/>
          <w:bottom w:val="nil"/>
          <w:right w:val="nil"/>
          <w:between w:val="nil"/>
        </w:pBdr>
        <w:jc w:val="both"/>
      </w:pPr>
      <w:bookmarkStart w:id="90" w:name="_heading=h.8lccmsjmw3pe" w:colFirst="0" w:colLast="0"/>
      <w:bookmarkEnd w:id="90"/>
    </w:p>
    <w:sdt>
      <w:sdtPr>
        <w:tag w:val="goog_rdk_6"/>
        <w:id w:val="-1558344159"/>
        <w:lock w:val="contentLocked"/>
      </w:sdtPr>
      <w:sdtEndPr/>
      <w:sdtContent>
        <w:tbl>
          <w:tblPr>
            <w:tblStyle w:val="a8"/>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920"/>
            <w:gridCol w:w="2805"/>
            <w:gridCol w:w="1740"/>
            <w:gridCol w:w="1860"/>
          </w:tblGrid>
          <w:tr w:rsidR="00A32316">
            <w:tc>
              <w:tcPr>
                <w:tcW w:w="9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Phase</w:t>
                </w:r>
              </w:p>
            </w:tc>
            <w:tc>
              <w:tcPr>
                <w:tcW w:w="1920" w:type="dxa"/>
                <w:shd w:val="clear" w:color="auto" w:fill="auto"/>
                <w:tcMar>
                  <w:top w:w="100" w:type="dxa"/>
                  <w:left w:w="100" w:type="dxa"/>
                  <w:bottom w:w="100" w:type="dxa"/>
                  <w:right w:w="100" w:type="dxa"/>
                </w:tcMar>
              </w:tcPr>
              <w:p w:rsidR="00A32316" w:rsidRDefault="00A32316">
                <w:pPr>
                  <w:widowControl w:val="0"/>
                  <w:pBdr>
                    <w:top w:val="nil"/>
                    <w:left w:val="nil"/>
                    <w:bottom w:val="nil"/>
                    <w:right w:val="nil"/>
                    <w:between w:val="nil"/>
                  </w:pBdr>
                  <w:jc w:val="both"/>
                  <w:rPr>
                    <w:b/>
                    <w:bCs/>
                  </w:rPr>
                </w:pPr>
              </w:p>
            </w:tc>
            <w:tc>
              <w:tcPr>
                <w:tcW w:w="28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Key Deliverables</w:t>
                </w:r>
              </w:p>
            </w:tc>
            <w:tc>
              <w:tcPr>
                <w:tcW w:w="17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Gate Criteria</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rPr>
                    <w:b/>
                    <w:bCs/>
                  </w:rPr>
                </w:pPr>
                <w:r>
                  <w:rPr>
                    <w:b/>
                    <w:bCs/>
                  </w:rPr>
                  <w:t>Target Close</w:t>
                </w:r>
              </w:p>
            </w:tc>
          </w:tr>
          <w:tr w:rsidR="00A32316">
            <w:tc>
              <w:tcPr>
                <w:tcW w:w="9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1.1</w:t>
                </w:r>
              </w:p>
            </w:tc>
            <w:tc>
              <w:tcPr>
                <w:tcW w:w="192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Initiation</w:t>
                </w:r>
              </w:p>
            </w:tc>
            <w:tc>
              <w:tcPr>
                <w:tcW w:w="28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Letter to Sponsor, Staffing Profile, Business Case, Preliminary Investigation Report, Kick Off Meeting, Project Charter</w:t>
                </w:r>
              </w:p>
            </w:tc>
            <w:tc>
              <w:tcPr>
                <w:tcW w:w="17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Project Charter signed by Project Sponsor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March 5, 2026</w:t>
                </w:r>
              </w:p>
            </w:tc>
          </w:tr>
          <w:tr w:rsidR="00A32316">
            <w:tc>
              <w:tcPr>
                <w:tcW w:w="9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1.2</w:t>
                </w:r>
              </w:p>
            </w:tc>
            <w:tc>
              <w:tcPr>
                <w:tcW w:w="192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Planning</w:t>
                </w:r>
              </w:p>
            </w:tc>
            <w:tc>
              <w:tcPr>
                <w:tcW w:w="28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Gantt Chart, WBS, Project Scope Document, Project Requirements Document, Project Management Plan</w:t>
                </w:r>
              </w:p>
            </w:tc>
            <w:tc>
              <w:tcPr>
                <w:tcW w:w="17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All planning deliverables reviewed and approved by Project Manager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March 12, 2026</w:t>
                </w:r>
              </w:p>
            </w:tc>
          </w:tr>
          <w:tr w:rsidR="00A32316">
            <w:tc>
              <w:tcPr>
                <w:tcW w:w="9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1.3</w:t>
                </w:r>
              </w:p>
            </w:tc>
            <w:tc>
              <w:tcPr>
                <w:tcW w:w="192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Execution</w:t>
                </w:r>
              </w:p>
            </w:tc>
            <w:tc>
              <w:tcPr>
                <w:tcW w:w="28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Prototypes &amp; Wireframes, Test Plan, Test Cases, Test Report</w:t>
                </w:r>
              </w:p>
            </w:tc>
            <w:tc>
              <w:tcPr>
                <w:tcW w:w="17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No critical defects outstanding; Test Report accepted</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7, 2026</w:t>
                </w:r>
              </w:p>
            </w:tc>
          </w:tr>
          <w:tr w:rsidR="00A32316">
            <w:tc>
              <w:tcPr>
                <w:tcW w:w="9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1.4</w:t>
                </w:r>
              </w:p>
            </w:tc>
            <w:tc>
              <w:tcPr>
                <w:tcW w:w="192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Control (Concurrent)</w:t>
                </w:r>
              </w:p>
            </w:tc>
            <w:tc>
              <w:tcPr>
                <w:tcW w:w="28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Milestone Report</w:t>
                </w:r>
              </w:p>
            </w:tc>
            <w:tc>
              <w:tcPr>
                <w:tcW w:w="17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Milestone Report acknowledged by Project Manager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7, 2026</w:t>
                </w:r>
              </w:p>
            </w:tc>
          </w:tr>
          <w:tr w:rsidR="00A32316">
            <w:tc>
              <w:tcPr>
                <w:tcW w:w="97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1.5</w:t>
                </w:r>
              </w:p>
            </w:tc>
            <w:tc>
              <w:tcPr>
                <w:tcW w:w="192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Closeout</w:t>
                </w:r>
              </w:p>
            </w:tc>
            <w:tc>
              <w:tcPr>
                <w:tcW w:w="2805"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Lessons Learned Report, Customer Acceptance Form</w:t>
                </w:r>
              </w:p>
            </w:tc>
            <w:tc>
              <w:tcPr>
                <w:tcW w:w="174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Customer Acceptance Form signed by Project Sponsor</w:t>
                </w:r>
              </w:p>
            </w:tc>
            <w:tc>
              <w:tcPr>
                <w:tcW w:w="1860" w:type="dxa"/>
                <w:shd w:val="clear" w:color="auto" w:fill="auto"/>
                <w:tcMar>
                  <w:top w:w="100" w:type="dxa"/>
                  <w:left w:w="100" w:type="dxa"/>
                  <w:bottom w:w="100" w:type="dxa"/>
                  <w:right w:w="100" w:type="dxa"/>
                </w:tcMar>
              </w:tcPr>
              <w:p w:rsidR="00A32316" w:rsidRDefault="00F26DB4">
                <w:pPr>
                  <w:widowControl w:val="0"/>
                  <w:pBdr>
                    <w:top w:val="nil"/>
                    <w:left w:val="nil"/>
                    <w:bottom w:val="nil"/>
                    <w:right w:val="nil"/>
                    <w:between w:val="nil"/>
                  </w:pBdr>
                  <w:jc w:val="both"/>
                </w:pPr>
                <w:r>
                  <w:t>May 15, 2026</w:t>
                </w:r>
              </w:p>
            </w:tc>
          </w:tr>
        </w:tbl>
      </w:sdtContent>
    </w:sdt>
    <w:p w:rsidR="00A32316" w:rsidRDefault="00A32316">
      <w:pPr>
        <w:pBdr>
          <w:top w:val="nil"/>
          <w:left w:val="nil"/>
          <w:bottom w:val="nil"/>
          <w:right w:val="nil"/>
          <w:between w:val="nil"/>
        </w:pBdr>
        <w:jc w:val="both"/>
      </w:pPr>
      <w:bookmarkStart w:id="91" w:name="_heading=h.pz4q6rxj1qzd" w:colFirst="0" w:colLast="0"/>
      <w:bookmarkEnd w:id="91"/>
    </w:p>
    <w:p w:rsidR="00A32316" w:rsidRDefault="00F26DB4">
      <w:pPr>
        <w:spacing w:before="60" w:after="80"/>
        <w:jc w:val="both"/>
      </w:pPr>
      <w:bookmarkStart w:id="92" w:name="_heading=h.nxdd9zur1457" w:colFirst="0" w:colLast="0"/>
      <w:bookmarkEnd w:id="92"/>
      <w:r>
        <w:t>Management reviews are conducted at the following checkpoints: (1) after Project Charter sign-off on March 5, 2026; (2) after all Planning deliverables are submitted on March 12, 2026; (3) after Prototypes and Wireframes are accepted on March 19, 2026; (4) after Test Report submission on May 7, 2026; and (5) at final project closeout on May 15, 2026. The Project Manager chairs each review, with the Project Sponsor attending the Phase 1 and Closeout reviews.</w:t>
      </w:r>
    </w:p>
    <w:p w:rsidR="00A32316" w:rsidRDefault="00F26DB4">
      <w:pPr>
        <w:pStyle w:val="Heading2"/>
        <w:numPr>
          <w:ilvl w:val="1"/>
          <w:numId w:val="3"/>
        </w:numPr>
        <w:jc w:val="both"/>
      </w:pPr>
      <w:bookmarkStart w:id="93" w:name="_Toc224186850"/>
      <w:r>
        <w:t>Methods, Tools, and Techniques</w:t>
      </w:r>
      <w:bookmarkEnd w:id="93"/>
    </w:p>
    <w:p w:rsidR="00A32316" w:rsidRDefault="00F26DB4">
      <w:pPr>
        <w:spacing w:before="60" w:after="80"/>
        <w:jc w:val="both"/>
      </w:pPr>
      <w:r>
        <w:t>The technology stack was formally confirmed at the Kick Off Meeting on February 26, 2026. No deviations from this stack are permitted without written approval from Asst. Prof. Arlene M. Mendoza.</w:t>
      </w:r>
    </w:p>
    <w:tbl>
      <w:tblPr>
        <w:tblStyle w:val="a9"/>
        <w:tblW w:w="9345" w:type="dxa"/>
        <w:tblLayout w:type="fixed"/>
        <w:tblLook w:val="0600" w:firstRow="0" w:lastRow="0" w:firstColumn="0" w:lastColumn="0" w:noHBand="1" w:noVBand="1"/>
      </w:tblPr>
      <w:tblGrid>
        <w:gridCol w:w="2025"/>
        <w:gridCol w:w="2265"/>
        <w:gridCol w:w="2550"/>
        <w:gridCol w:w="2505"/>
      </w:tblGrid>
      <w:tr w:rsidR="00A32316">
        <w:trPr>
          <w:trHeight w:val="581"/>
        </w:trPr>
        <w:tc>
          <w:tcPr>
            <w:tcW w:w="2025"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Layer</w:t>
            </w:r>
          </w:p>
        </w:tc>
        <w:tc>
          <w:tcPr>
            <w:tcW w:w="226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Technology</w:t>
            </w:r>
          </w:p>
        </w:tc>
        <w:tc>
          <w:tcPr>
            <w:tcW w:w="255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Purpose</w:t>
            </w:r>
          </w:p>
        </w:tc>
        <w:tc>
          <w:tcPr>
            <w:tcW w:w="250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License / Cost</w:t>
            </w:r>
          </w:p>
        </w:tc>
      </w:tr>
      <w:tr w:rsidR="00A32316">
        <w:trPr>
          <w:trHeight w:val="855"/>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Backend Framework</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Laravel (PHP)</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Server-side application logic, authentication, MVC architecture, REST API</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Open Source (MIT) — ₱0</w:t>
            </w:r>
          </w:p>
        </w:tc>
      </w:tr>
      <w:tr w:rsidR="00A32316">
        <w:trPr>
          <w:trHeight w:val="1050"/>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Web Frontend</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React.js</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Interactive UI components, SPA architecture, responsive web interface for Tourist, Local, and Admin roles</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Open Source (MIT) — ₱0</w:t>
            </w:r>
          </w:p>
        </w:tc>
      </w:tr>
      <w:tr w:rsidR="00A32316">
        <w:trPr>
          <w:trHeight w:val="1050"/>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Mobile Frontend</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Flutter</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Cross-platform mobile-responsive build for Android and iOS; shared codebase with web</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Open Source (BSD) — ₱0</w:t>
            </w:r>
          </w:p>
        </w:tc>
      </w:tr>
      <w:tr w:rsidR="00A32316">
        <w:trPr>
          <w:trHeight w:val="1050"/>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Database</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PostgreSQL</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Relational data storage for user profiles, activity listings, recommendations, reviews, and analytics data</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Open Source (PostgreSQL License) — ₱0</w:t>
            </w:r>
          </w:p>
        </w:tc>
      </w:tr>
      <w:tr w:rsidR="00A32316">
        <w:trPr>
          <w:trHeight w:val="855"/>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UI/UX Design</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Figma (Free Tier)</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Wireframe design, interactive prototypes, design handoff for Tourist, Local, and Admin roles</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Free Tier — ₱0</w:t>
            </w:r>
          </w:p>
        </w:tc>
      </w:tr>
      <w:tr w:rsidR="00A32316">
        <w:trPr>
          <w:trHeight w:val="1050"/>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Version Control</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GitHub</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Source code management, branch strategy, pull request workflow, and documentation storage</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Free (Academic) — ₱0</w:t>
            </w:r>
          </w:p>
        </w:tc>
      </w:tr>
      <w:tr w:rsidR="00A32316">
        <w:trPr>
          <w:trHeight w:val="855"/>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Geolocation / Maps</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Google Maps API</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Interactive regional map, geolocation features, destination pin integration</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Paid API — est. ₱1,500 (3 months)</w:t>
            </w:r>
          </w:p>
        </w:tc>
      </w:tr>
      <w:tr w:rsidR="00A32316">
        <w:trPr>
          <w:trHeight w:val="855"/>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Weather Integration</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OpenWeatherMap API (Free Tier)</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Real-time weather forecasting, travel advisories, and packing suggestion inputs</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Free Tier — ₱0</w:t>
            </w:r>
          </w:p>
        </w:tc>
      </w:tr>
      <w:tr w:rsidR="00A32316">
        <w:trPr>
          <w:trHeight w:val="855"/>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Cloud Hosting</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DigitalOcean (or equivalent)</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Staging and production deployment environment for development and testing period</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Paid — est. ₱3,500 (3 months)</w:t>
            </w:r>
          </w:p>
        </w:tc>
      </w:tr>
      <w:tr w:rsidR="00A32316">
        <w:trPr>
          <w:trHeight w:val="660"/>
        </w:trPr>
        <w:tc>
          <w:tcPr>
            <w:tcW w:w="202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rPr>
                <w:b/>
                <w:bCs/>
              </w:rPr>
            </w:pPr>
            <w:r>
              <w:rPr>
                <w:b/>
                <w:bCs/>
              </w:rPr>
              <w:t>SSL Certificate</w:t>
            </w:r>
          </w:p>
        </w:tc>
        <w:tc>
          <w:tcPr>
            <w:tcW w:w="226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Let's Encrypt</w:t>
            </w:r>
          </w:p>
        </w:tc>
        <w:tc>
          <w:tcPr>
            <w:tcW w:w="255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HTTPS encryption for all platform communications</w:t>
            </w:r>
          </w:p>
        </w:tc>
        <w:tc>
          <w:tcPr>
            <w:tcW w:w="25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Free — ₱0</w:t>
            </w:r>
          </w:p>
        </w:tc>
      </w:tr>
    </w:tbl>
    <w:p w:rsidR="00A32316" w:rsidRDefault="00A32316">
      <w:pPr>
        <w:spacing w:before="60" w:after="80"/>
        <w:jc w:val="both"/>
      </w:pPr>
    </w:p>
    <w:p w:rsidR="00A32316" w:rsidRDefault="00F26DB4">
      <w:pPr>
        <w:spacing w:before="60" w:after="80"/>
        <w:jc w:val="both"/>
      </w:pPr>
      <w:r>
        <w:rPr>
          <w:b/>
          <w:bCs/>
        </w:rPr>
        <w:t>Development Methodologies and Standards</w:t>
      </w:r>
    </w:p>
    <w:p w:rsidR="00A32316" w:rsidRDefault="00F26DB4">
      <w:pPr>
        <w:spacing w:before="60" w:after="80"/>
        <w:jc w:val="both"/>
      </w:pPr>
      <w:r>
        <w:t>The following methodologies, standards, and practices govern all technical development activities on the Doon project:</w:t>
      </w:r>
    </w:p>
    <w:p w:rsidR="00A32316" w:rsidRDefault="00F26DB4">
      <w:pPr>
        <w:spacing w:before="80" w:after="40"/>
        <w:jc w:val="both"/>
      </w:pPr>
      <w:r>
        <w:rPr>
          <w:b/>
          <w:bCs/>
        </w:rPr>
        <w:t xml:space="preserve">Requirements Development:  </w:t>
      </w:r>
      <w:r>
        <w:t>All functional and non-functional requirements are documented in the Project Requirements Document (WBS 1.2.4) using a structured Business Requirements format. The System Analyst (Villaflor) maintains the requirements baseline. Changes after the Kick Off Meeting require written sponsor approval.</w:t>
      </w:r>
    </w:p>
    <w:p w:rsidR="00A32316" w:rsidRDefault="00F26DB4">
      <w:pPr>
        <w:spacing w:before="80" w:after="40"/>
        <w:jc w:val="both"/>
      </w:pPr>
      <w:r>
        <w:rPr>
          <w:b/>
          <w:bCs/>
        </w:rPr>
        <w:t xml:space="preserve">Architecture and Design:  </w:t>
      </w:r>
      <w:r>
        <w:t>The System Analyst produces Data Flow Diagrams (DFDs), system architecture diagrams, and a Software Requirements Specification (SRS). The Software Engineer implements the MVC pattern using Laravel for backend and React component architecture for frontend.</w:t>
      </w:r>
    </w:p>
    <w:p w:rsidR="00A32316" w:rsidRDefault="00F26DB4">
      <w:pPr>
        <w:spacing w:before="80" w:after="40"/>
        <w:jc w:val="both"/>
      </w:pPr>
      <w:r>
        <w:rPr>
          <w:b/>
          <w:bCs/>
        </w:rPr>
        <w:t xml:space="preserve">UI/UX Design:  </w:t>
      </w:r>
      <w:r>
        <w:t>The UI/UX Designer (Pagkaliwagan) applies the following design principles confirmed at the Kick Off Meeting: clear call-to-action elements, clean visual hierarchy, rounded borders, information layout optimized for users with varying digital literacy, and accessible navigation. Designs are produced in Figma and validated against all three user roles — Tourist, Local, and Admin.</w:t>
      </w:r>
    </w:p>
    <w:p w:rsidR="00A32316" w:rsidRDefault="00F26DB4">
      <w:pPr>
        <w:spacing w:before="80" w:after="40"/>
        <w:jc w:val="both"/>
      </w:pPr>
      <w:r>
        <w:rPr>
          <w:b/>
          <w:bCs/>
        </w:rPr>
        <w:t xml:space="preserve">Coding Standards:  </w:t>
      </w:r>
      <w:r>
        <w:t>Laravel PSR-2 coding standards are applied to all PHP backend code. React components follow functional component patterns with hooks. All code is version-controlled on GitHub using a feature-branch workflow with pull request review before merging to main.</w:t>
      </w:r>
    </w:p>
    <w:p w:rsidR="00A32316" w:rsidRDefault="00F26DB4">
      <w:pPr>
        <w:spacing w:before="80" w:after="40"/>
        <w:jc w:val="both"/>
      </w:pPr>
      <w:r>
        <w:rPr>
          <w:b/>
          <w:bCs/>
        </w:rPr>
        <w:t xml:space="preserve">API Integration:  </w:t>
      </w:r>
      <w:r>
        <w:t>Third-party API keys are stored securely as environment variables and are never committed to version control. Google Maps API usage is capped to stay within the ₱1,500 budget. Fallback handling is implemented for both geolocation and weather API failures.</w:t>
      </w:r>
    </w:p>
    <w:p w:rsidR="00A32316" w:rsidRDefault="00F26DB4">
      <w:pPr>
        <w:spacing w:before="80" w:after="40"/>
        <w:jc w:val="both"/>
      </w:pPr>
      <w:r>
        <w:rPr>
          <w:b/>
          <w:bCs/>
        </w:rPr>
        <w:t xml:space="preserve">Data Privacy Compliance:  </w:t>
      </w:r>
      <w:r>
        <w:t>All implementation activities must comply with the Data Privacy Act of 2012 (R.A. 10173). This requires explicit user consent prompts before location tracking, role-based access control (Tourist, Local, Admin), data encryption in transit and at rest, and audit logging of sensitive data access.</w:t>
      </w:r>
    </w:p>
    <w:p w:rsidR="00A32316" w:rsidRDefault="00F26DB4">
      <w:pPr>
        <w:pStyle w:val="Heading2"/>
        <w:numPr>
          <w:ilvl w:val="1"/>
          <w:numId w:val="3"/>
        </w:numPr>
        <w:jc w:val="both"/>
      </w:pPr>
      <w:bookmarkStart w:id="94" w:name="_Toc224186851"/>
      <w:r>
        <w:t>Configuration Management Plan</w:t>
      </w:r>
      <w:bookmarkEnd w:id="94"/>
    </w:p>
    <w:p w:rsidR="00A32316" w:rsidRDefault="00F26DB4">
      <w:pPr>
        <w:spacing w:before="60" w:after="80"/>
        <w:jc w:val="both"/>
      </w:pPr>
      <w:r>
        <w:t>Configuration management (CM) ensures that the Doon project's work products, including source code, design files, documentation, and deliverables — are controlled, tracked, and protected throughout the project lifecycle. The Team Librarian (Bebita) and Software Engineer (Eleponga) jointly administer CM activities.</w:t>
      </w:r>
    </w:p>
    <w:p w:rsidR="00A32316" w:rsidRDefault="00F26DB4">
      <w:pPr>
        <w:spacing w:before="180" w:after="60"/>
        <w:jc w:val="both"/>
        <w:rPr>
          <w:b/>
          <w:bCs/>
        </w:rPr>
      </w:pPr>
      <w:bookmarkStart w:id="95" w:name="_heading=h.y1mucgbv9wpa" w:colFirst="0" w:colLast="0"/>
      <w:bookmarkEnd w:id="95"/>
      <w:r>
        <w:rPr>
          <w:b/>
          <w:bCs/>
        </w:rPr>
        <w:t>Configuration Identification</w:t>
      </w:r>
    </w:p>
    <w:p w:rsidR="00A32316" w:rsidRDefault="00F26DB4">
      <w:pPr>
        <w:numPr>
          <w:ilvl w:val="0"/>
          <w:numId w:val="10"/>
        </w:numPr>
        <w:spacing w:before="60"/>
        <w:jc w:val="both"/>
      </w:pPr>
      <w:r>
        <w:t>All project baselines and work products are uniquely identified and stored under version control. The following work product categories are under CM:</w:t>
      </w:r>
    </w:p>
    <w:p w:rsidR="00A32316" w:rsidRDefault="00F26DB4">
      <w:pPr>
        <w:numPr>
          <w:ilvl w:val="0"/>
          <w:numId w:val="10"/>
        </w:numPr>
        <w:jc w:val="both"/>
      </w:pPr>
      <w:r>
        <w:t>Source Code – All Laravel backend, React frontend, and Flutter mobile source files stored in the GitHub repository.</w:t>
      </w:r>
    </w:p>
    <w:p w:rsidR="00A32316" w:rsidRDefault="00F26DB4">
      <w:pPr>
        <w:numPr>
          <w:ilvl w:val="0"/>
          <w:numId w:val="10"/>
        </w:numPr>
        <w:jc w:val="both"/>
      </w:pPr>
      <w:r>
        <w:t>UI/UX Design Files – All Figma wireframes, prototypes, and exported design assets for Tourist, Local, and Admin roles.</w:t>
      </w:r>
    </w:p>
    <w:p w:rsidR="00A32316" w:rsidRDefault="00F26DB4">
      <w:pPr>
        <w:numPr>
          <w:ilvl w:val="0"/>
          <w:numId w:val="10"/>
        </w:numPr>
        <w:jc w:val="both"/>
      </w:pPr>
      <w:r>
        <w:t>Project Documentation – All 18 WBS deliverables, including the Project Charter, Gantt Chart, WBS, Project Scope Document, Project Requirements Document, Project Management Plan, Prototypes and Wireframes, Test Plan, Test Cases, Test Report, Milestone Report, Lessons Learned Report, and Customer Acceptance Form.</w:t>
      </w:r>
    </w:p>
    <w:p w:rsidR="00A32316" w:rsidRDefault="00F26DB4">
      <w:pPr>
        <w:numPr>
          <w:ilvl w:val="0"/>
          <w:numId w:val="10"/>
        </w:numPr>
        <w:jc w:val="both"/>
      </w:pPr>
      <w:r>
        <w:t>Third-Party Configuration Files – API keys stored as environment variables (.env files); deployment scripts and server configuration files.</w:t>
      </w:r>
    </w:p>
    <w:p w:rsidR="00A32316" w:rsidRDefault="00F26DB4">
      <w:pPr>
        <w:numPr>
          <w:ilvl w:val="0"/>
          <w:numId w:val="10"/>
        </w:numPr>
        <w:spacing w:after="40"/>
        <w:jc w:val="both"/>
      </w:pPr>
      <w:r>
        <w:t>Database Schema and Migrations – PostgreSQL schema files and Laravel migration scripts versioned alongside source code.</w:t>
      </w:r>
    </w:p>
    <w:p w:rsidR="00A32316" w:rsidRDefault="00A32316">
      <w:pPr>
        <w:spacing w:before="40" w:after="40"/>
        <w:ind w:left="720"/>
        <w:jc w:val="both"/>
      </w:pPr>
      <w:bookmarkStart w:id="96" w:name="_heading=h.3114nt8mav8d" w:colFirst="0" w:colLast="0"/>
      <w:bookmarkEnd w:id="96"/>
    </w:p>
    <w:p w:rsidR="00A32316" w:rsidRDefault="00F26DB4">
      <w:pPr>
        <w:spacing w:before="40" w:after="40"/>
        <w:jc w:val="both"/>
        <w:rPr>
          <w:b/>
          <w:bCs/>
        </w:rPr>
      </w:pPr>
      <w:bookmarkStart w:id="97" w:name="_heading=h.qyusoj4qhutk" w:colFirst="0" w:colLast="0"/>
      <w:bookmarkEnd w:id="97"/>
      <w:r>
        <w:rPr>
          <w:b/>
          <w:bCs/>
        </w:rPr>
        <w:t>Configuration Control</w:t>
      </w:r>
    </w:p>
    <w:p w:rsidR="00A32316" w:rsidRDefault="00F26DB4">
      <w:pPr>
        <w:numPr>
          <w:ilvl w:val="0"/>
          <w:numId w:val="9"/>
        </w:numPr>
        <w:spacing w:before="60"/>
        <w:jc w:val="both"/>
      </w:pPr>
      <w:r>
        <w:t>The following rules govern configuration control for the Doon project:</w:t>
      </w:r>
    </w:p>
    <w:p w:rsidR="00A32316" w:rsidRDefault="00F26DB4">
      <w:pPr>
        <w:numPr>
          <w:ilvl w:val="0"/>
          <w:numId w:val="9"/>
        </w:numPr>
        <w:jc w:val="both"/>
      </w:pPr>
      <w:r>
        <w:t>All source code changes are made through feature branches in GitHub. Branches are named using the convention: feature/[WBS-ID]-[short-description] (e.g., feature/1.3.1-tourist-wireframes).</w:t>
      </w:r>
    </w:p>
    <w:p w:rsidR="00A32316" w:rsidRDefault="00F26DB4">
      <w:pPr>
        <w:numPr>
          <w:ilvl w:val="0"/>
          <w:numId w:val="9"/>
        </w:numPr>
        <w:jc w:val="both"/>
      </w:pPr>
      <w:bookmarkStart w:id="98" w:name="_heading=h.f7nwi7818pna" w:colFirst="0" w:colLast="0"/>
      <w:bookmarkEnd w:id="98"/>
      <w:r>
        <w:t>All code merges to the main branch require a pull request reviewed and approved by the Software Engineer or Project Manager before merging.</w:t>
      </w:r>
    </w:p>
    <w:p w:rsidR="00A32316" w:rsidRDefault="00F26DB4">
      <w:pPr>
        <w:numPr>
          <w:ilvl w:val="0"/>
          <w:numId w:val="9"/>
        </w:numPr>
        <w:jc w:val="both"/>
      </w:pPr>
      <w:r>
        <w:t>No direct commits to the main branch are permitted after the Development phase begins.</w:t>
      </w:r>
    </w:p>
    <w:p w:rsidR="00A32316" w:rsidRDefault="00F26DB4">
      <w:pPr>
        <w:numPr>
          <w:ilvl w:val="0"/>
          <w:numId w:val="9"/>
        </w:numPr>
        <w:jc w:val="both"/>
      </w:pPr>
      <w:r>
        <w:t>All formal project deliverables (documents) are stored in the project's designated shared document repository with version numbers in the filename (e.g., PMP_v1.0_20260312.docx).</w:t>
      </w:r>
    </w:p>
    <w:p w:rsidR="00A32316" w:rsidRDefault="00F26DB4">
      <w:pPr>
        <w:numPr>
          <w:ilvl w:val="0"/>
          <w:numId w:val="9"/>
        </w:numPr>
        <w:spacing w:after="40"/>
        <w:jc w:val="both"/>
      </w:pPr>
      <w:r>
        <w:t>Scope changes after the Kick Off Meeting (February 26, 2026) require a formal change request reviewed by the Change Control Board (CCB), chaired by the Project Manager.</w:t>
      </w:r>
    </w:p>
    <w:p w:rsidR="00A32316" w:rsidRDefault="00F26DB4">
      <w:pPr>
        <w:spacing w:before="180" w:after="60"/>
        <w:jc w:val="both"/>
        <w:rPr>
          <w:b/>
          <w:bCs/>
        </w:rPr>
      </w:pPr>
      <w:r>
        <w:rPr>
          <w:b/>
          <w:bCs/>
        </w:rPr>
        <w:t>Baseline Management</w:t>
      </w:r>
    </w:p>
    <w:tbl>
      <w:tblPr>
        <w:tblStyle w:val="aa"/>
        <w:tblW w:w="9330" w:type="dxa"/>
        <w:tblLayout w:type="fixed"/>
        <w:tblLook w:val="0600" w:firstRow="0" w:lastRow="0" w:firstColumn="0" w:lastColumn="0" w:noHBand="1" w:noVBand="1"/>
      </w:tblPr>
      <w:tblGrid>
        <w:gridCol w:w="3015"/>
        <w:gridCol w:w="3000"/>
        <w:gridCol w:w="3315"/>
      </w:tblGrid>
      <w:tr w:rsidR="00A32316">
        <w:trPr>
          <w:trHeight w:val="695"/>
        </w:trPr>
        <w:tc>
          <w:tcPr>
            <w:tcW w:w="3015"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Baseline</w:t>
            </w:r>
          </w:p>
        </w:tc>
        <w:tc>
          <w:tcPr>
            <w:tcW w:w="300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Established At</w:t>
            </w:r>
          </w:p>
        </w:tc>
        <w:tc>
          <w:tcPr>
            <w:tcW w:w="331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Responsible Party</w:t>
            </w:r>
          </w:p>
        </w:tc>
      </w:tr>
      <w:tr w:rsidR="00A32316">
        <w:trPr>
          <w:trHeight w:val="450"/>
        </w:trPr>
        <w:tc>
          <w:tcPr>
            <w:tcW w:w="301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Charter Baseline</w:t>
            </w:r>
          </w:p>
        </w:tc>
        <w:tc>
          <w:tcPr>
            <w:tcW w:w="30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March 5, 2026</w:t>
            </w:r>
          </w:p>
        </w:tc>
        <w:tc>
          <w:tcPr>
            <w:tcW w:w="331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 / Software Engineer</w:t>
            </w:r>
          </w:p>
        </w:tc>
      </w:tr>
      <w:tr w:rsidR="00A32316">
        <w:trPr>
          <w:trHeight w:val="660"/>
        </w:trPr>
        <w:tc>
          <w:tcPr>
            <w:tcW w:w="301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Planning Baseline (Scope, Requirements, Schedule)</w:t>
            </w:r>
          </w:p>
        </w:tc>
        <w:tc>
          <w:tcPr>
            <w:tcW w:w="30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March 12, 2026</w:t>
            </w:r>
          </w:p>
        </w:tc>
        <w:tc>
          <w:tcPr>
            <w:tcW w:w="331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 / All Team</w:t>
            </w:r>
          </w:p>
        </w:tc>
      </w:tr>
      <w:tr w:rsidR="00A32316">
        <w:trPr>
          <w:trHeight w:val="660"/>
        </w:trPr>
        <w:tc>
          <w:tcPr>
            <w:tcW w:w="301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UI/UX Design Baseline (Wireframes approved)</w:t>
            </w:r>
          </w:p>
        </w:tc>
        <w:tc>
          <w:tcPr>
            <w:tcW w:w="30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March 19, 2026</w:t>
            </w:r>
          </w:p>
        </w:tc>
        <w:tc>
          <w:tcPr>
            <w:tcW w:w="331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UI/UX Designer / Project Manager</w:t>
            </w:r>
          </w:p>
        </w:tc>
      </w:tr>
      <w:tr w:rsidR="00A32316">
        <w:trPr>
          <w:trHeight w:val="660"/>
        </w:trPr>
        <w:tc>
          <w:tcPr>
            <w:tcW w:w="301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Test Baseline (Test Plan and Test Cases approved)</w:t>
            </w:r>
          </w:p>
        </w:tc>
        <w:tc>
          <w:tcPr>
            <w:tcW w:w="30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March 19, 2026</w:t>
            </w:r>
          </w:p>
        </w:tc>
        <w:tc>
          <w:tcPr>
            <w:tcW w:w="331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System Tester / Project Manager</w:t>
            </w:r>
          </w:p>
        </w:tc>
      </w:tr>
      <w:tr w:rsidR="00A32316">
        <w:trPr>
          <w:trHeight w:val="660"/>
        </w:trPr>
        <w:tc>
          <w:tcPr>
            <w:tcW w:w="301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Final System Baseline (after Test Report sign-off)</w:t>
            </w:r>
          </w:p>
        </w:tc>
        <w:tc>
          <w:tcPr>
            <w:tcW w:w="30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May 7, 2026</w:t>
            </w:r>
          </w:p>
        </w:tc>
        <w:tc>
          <w:tcPr>
            <w:tcW w:w="331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 / Project Sponsor</w:t>
            </w:r>
          </w:p>
        </w:tc>
      </w:tr>
    </w:tbl>
    <w:p w:rsidR="00A32316" w:rsidRDefault="00A32316">
      <w:pPr>
        <w:jc w:val="both"/>
        <w:rPr>
          <w:b/>
          <w:bCs/>
        </w:rPr>
      </w:pPr>
      <w:bookmarkStart w:id="99" w:name="_heading=h.1o6u8i3at1xl" w:colFirst="0" w:colLast="0"/>
      <w:bookmarkEnd w:id="99"/>
    </w:p>
    <w:p w:rsidR="00A32316" w:rsidRDefault="00F26DB4">
      <w:pPr>
        <w:spacing w:before="180" w:after="60"/>
        <w:jc w:val="both"/>
        <w:rPr>
          <w:b/>
          <w:bCs/>
        </w:rPr>
      </w:pPr>
      <w:r>
        <w:rPr>
          <w:b/>
          <w:bCs/>
        </w:rPr>
        <w:t>CM Audit and Status Accounting</w:t>
      </w:r>
    </w:p>
    <w:p w:rsidR="00A32316" w:rsidRDefault="00F26DB4">
      <w:pPr>
        <w:spacing w:before="60" w:after="80"/>
        <w:jc w:val="both"/>
        <w:rPr>
          <w:b/>
          <w:bCs/>
        </w:rPr>
      </w:pPr>
      <w:bookmarkStart w:id="100" w:name="_heading=h.zhxoajhw033t" w:colFirst="0" w:colLast="0"/>
      <w:bookmarkEnd w:id="100"/>
      <w:r>
        <w:t>The Team Librarian conducts a monthly CM audit to verify that all deliverables are stored in the correct location with correct version numbers and that no unauthorized changes have been made to baselined work products. Audit results are reported to the Project Manager. The estimated effort for CM activities is approximately 5% of the total project effort, distributed across the Team Librarian, Software Engineer, and System Tester roles.</w:t>
      </w:r>
    </w:p>
    <w:p w:rsidR="00A32316" w:rsidRDefault="00F26DB4">
      <w:pPr>
        <w:pStyle w:val="Heading2"/>
        <w:numPr>
          <w:ilvl w:val="1"/>
          <w:numId w:val="3"/>
        </w:numPr>
        <w:jc w:val="both"/>
      </w:pPr>
      <w:bookmarkStart w:id="101" w:name="_Toc224186852"/>
      <w:r>
        <w:t>Quality Assurance Plan</w:t>
      </w:r>
      <w:bookmarkEnd w:id="101"/>
    </w:p>
    <w:p w:rsidR="00A32316" w:rsidRDefault="00F26DB4">
      <w:pPr>
        <w:spacing w:before="60" w:after="80"/>
        <w:jc w:val="both"/>
      </w:pPr>
      <w:r>
        <w:t>The Doon system must meet all functional, performance, and security requirements defined in the Project Requirements Document (WBS 1.2.4). The project will be considered to have met quality objectives when the Test Report (WBS 1.3.4) documents zero critical defects outstanding at submission, and the Customer Acceptance Form (WBS 1.5.2) is signed by the Project Sponsor.</w:t>
      </w:r>
    </w:p>
    <w:p w:rsidR="00A32316" w:rsidRDefault="00F26DB4">
      <w:pPr>
        <w:spacing w:before="180" w:after="60"/>
        <w:jc w:val="both"/>
        <w:rPr>
          <w:b/>
          <w:bCs/>
        </w:rPr>
      </w:pPr>
      <w:r>
        <w:rPr>
          <w:b/>
          <w:bCs/>
        </w:rPr>
        <w:t>Testing Strategy</w:t>
      </w:r>
    </w:p>
    <w:p w:rsidR="00A32316" w:rsidRDefault="00F26DB4">
      <w:pPr>
        <w:spacing w:before="60" w:after="80"/>
        <w:jc w:val="both"/>
      </w:pPr>
      <w:r>
        <w:t xml:space="preserve">The System Tester (Adona) leads all QA activities. Testing is conducted across the following dimensions: </w:t>
      </w:r>
    </w:p>
    <w:tbl>
      <w:tblPr>
        <w:tblStyle w:val="ab"/>
        <w:tblW w:w="9375" w:type="dxa"/>
        <w:tblInd w:w="-30" w:type="dxa"/>
        <w:tblLayout w:type="fixed"/>
        <w:tblLook w:val="0600" w:firstRow="0" w:lastRow="0" w:firstColumn="0" w:lastColumn="0" w:noHBand="1" w:noVBand="1"/>
      </w:tblPr>
      <w:tblGrid>
        <w:gridCol w:w="2235"/>
        <w:gridCol w:w="3045"/>
        <w:gridCol w:w="1890"/>
        <w:gridCol w:w="2205"/>
      </w:tblGrid>
      <w:tr w:rsidR="00A32316">
        <w:tc>
          <w:tcPr>
            <w:tcW w:w="2235"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Test Type</w:t>
            </w:r>
          </w:p>
        </w:tc>
        <w:tc>
          <w:tcPr>
            <w:tcW w:w="304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Scope / Description</w:t>
            </w:r>
          </w:p>
        </w:tc>
        <w:tc>
          <w:tcPr>
            <w:tcW w:w="189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Owner</w:t>
            </w:r>
          </w:p>
        </w:tc>
        <w:tc>
          <w:tcPr>
            <w:tcW w:w="220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Timing</w:t>
            </w:r>
          </w:p>
        </w:tc>
      </w:tr>
      <w:tr w:rsidR="00A32316">
        <w:trPr>
          <w:trHeight w:val="1050"/>
        </w:trPr>
        <w:tc>
          <w:tcPr>
            <w:tcW w:w="223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Functional Testing</w:t>
            </w:r>
          </w:p>
        </w:tc>
        <w:tc>
          <w:tcPr>
            <w:tcW w:w="30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Validates that each feature works as specified in the Project Requirements Document, covering all three user roles: Tourist, Local, and Admin.</w:t>
            </w:r>
          </w:p>
        </w:tc>
        <w:tc>
          <w:tcPr>
            <w:tcW w:w="189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System Tester</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Phase 1.3 (Execution)</w:t>
            </w:r>
          </w:p>
        </w:tc>
      </w:tr>
      <w:tr w:rsidR="00A32316">
        <w:trPr>
          <w:trHeight w:val="1455"/>
        </w:trPr>
        <w:tc>
          <w:tcPr>
            <w:tcW w:w="223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Integration Testing</w:t>
            </w:r>
          </w:p>
        </w:tc>
        <w:tc>
          <w:tcPr>
            <w:tcW w:w="30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Verifies that all system components — Laravel backend, React frontend, Flutter mobile, PostgreSQL database, and third-party APIs — communicate correctly and produce expected end-to-end results.</w:t>
            </w:r>
          </w:p>
        </w:tc>
        <w:tc>
          <w:tcPr>
            <w:tcW w:w="189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System Tester + Software Engineer</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Phase 1.3 (Execution)</w:t>
            </w:r>
          </w:p>
        </w:tc>
      </w:tr>
      <w:tr w:rsidR="00A32316">
        <w:trPr>
          <w:trHeight w:val="1260"/>
        </w:trPr>
        <w:tc>
          <w:tcPr>
            <w:tcW w:w="223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Performance Testing</w:t>
            </w:r>
          </w:p>
        </w:tc>
        <w:tc>
          <w:tcPr>
            <w:tcW w:w="30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Assesses system response times and stability under simulated user load. Verifies that the recommendation engine and interactive map meet acceptable response thresholds.</w:t>
            </w:r>
          </w:p>
        </w:tc>
        <w:tc>
          <w:tcPr>
            <w:tcW w:w="189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System Tester</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Phase 1.3 (Execution)</w:t>
            </w:r>
          </w:p>
        </w:tc>
      </w:tr>
      <w:tr w:rsidR="00A32316">
        <w:trPr>
          <w:trHeight w:val="1260"/>
        </w:trPr>
        <w:tc>
          <w:tcPr>
            <w:tcW w:w="223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Security Testing</w:t>
            </w:r>
          </w:p>
        </w:tc>
        <w:tc>
          <w:tcPr>
            <w:tcW w:w="30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Tests role-based access control, authentication flows, data encryption, and protection of user location and behavioral data in compliance with the Data Privacy Act of 2012.</w:t>
            </w:r>
          </w:p>
        </w:tc>
        <w:tc>
          <w:tcPr>
            <w:tcW w:w="189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System Tester + Software Engineer</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Phase 1.3 (Execution)</w:t>
            </w:r>
          </w:p>
        </w:tc>
      </w:tr>
      <w:tr w:rsidR="00A32316">
        <w:trPr>
          <w:trHeight w:val="1260"/>
        </w:trPr>
        <w:tc>
          <w:tcPr>
            <w:tcW w:w="223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Usability Testing</w:t>
            </w:r>
          </w:p>
        </w:tc>
        <w:tc>
          <w:tcPr>
            <w:tcW w:w="30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Evaluates UI/UX design quality against Figma prototypes. Validates accessibility and ease of navigation for users with varying digital literacy across all three roles.</w:t>
            </w:r>
          </w:p>
        </w:tc>
        <w:tc>
          <w:tcPr>
            <w:tcW w:w="189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UI/UX Designer + System Tester</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After Wireframe approval (Mar 19)</w:t>
            </w:r>
          </w:p>
        </w:tc>
      </w:tr>
      <w:tr w:rsidR="00A32316">
        <w:trPr>
          <w:trHeight w:val="1650"/>
        </w:trPr>
        <w:tc>
          <w:tcPr>
            <w:tcW w:w="223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User Acceptance Testing (UAT)</w:t>
            </w:r>
          </w:p>
        </w:tc>
        <w:tc>
          <w:tcPr>
            <w:tcW w:w="30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Validates that the completed system meets all agreed requirements with key stakeholders including LGU partners and the Project Sponsor. Results feed directly into the Customer Acceptance Form (WBS 1.5.2).</w:t>
            </w:r>
          </w:p>
        </w:tc>
        <w:tc>
          <w:tcPr>
            <w:tcW w:w="189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System Tester + All Stakeholders</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Phase 1.5 (Closeout)</w:t>
            </w:r>
          </w:p>
        </w:tc>
      </w:tr>
    </w:tbl>
    <w:p w:rsidR="00A32316" w:rsidRDefault="00A32316">
      <w:pPr>
        <w:jc w:val="both"/>
      </w:pPr>
    </w:p>
    <w:p w:rsidR="00A32316" w:rsidRDefault="00F26DB4">
      <w:pPr>
        <w:spacing w:before="180" w:after="60"/>
        <w:jc w:val="both"/>
        <w:rPr>
          <w:b/>
          <w:bCs/>
        </w:rPr>
      </w:pPr>
      <w:r>
        <w:rPr>
          <w:b/>
          <w:bCs/>
        </w:rPr>
        <w:t>Peer Reviews and Technical Inspections</w:t>
      </w:r>
    </w:p>
    <w:p w:rsidR="00A32316" w:rsidRDefault="00F26DB4">
      <w:pPr>
        <w:spacing w:before="60" w:after="80"/>
        <w:jc w:val="both"/>
      </w:pPr>
      <w:r>
        <w:t>All formal deliverables undergo peer review by at least one team member other than the primary author before submission. The Project Manager conducts a final review of all deliverables prior to submission to the Project Sponsor. Review checklists are maintained by the Team Librarian.</w:t>
      </w:r>
    </w:p>
    <w:p w:rsidR="00A32316" w:rsidRDefault="00F26DB4">
      <w:pPr>
        <w:spacing w:before="60" w:after="80"/>
        <w:jc w:val="both"/>
      </w:pPr>
      <w:r>
        <w:t>Source code is reviewed via GitHub pull requests. The Software Engineer or Project Manager must approve all pull requests to the main branch. Reviewers check for adherence to coding standards, proper error handling, security vulnerabilities, and correct API usage.</w:t>
      </w:r>
    </w:p>
    <w:p w:rsidR="00A32316" w:rsidRDefault="00F26DB4">
      <w:pPr>
        <w:spacing w:before="180" w:after="60"/>
        <w:jc w:val="both"/>
        <w:rPr>
          <w:b/>
          <w:bCs/>
        </w:rPr>
      </w:pPr>
      <w:r>
        <w:rPr>
          <w:b/>
          <w:bCs/>
        </w:rPr>
        <w:t>Defect Management</w:t>
      </w:r>
    </w:p>
    <w:p w:rsidR="00A32316" w:rsidRDefault="00F26DB4">
      <w:pPr>
        <w:spacing w:before="60" w:after="80"/>
        <w:jc w:val="both"/>
      </w:pPr>
      <w:r>
        <w:t>All defects identified during testing are logged in a defect register maintained by the System Tester. Defects are classified as Critical (system unusable or data loss risk), Major (significant feature failure), or Minor (cosmetic or low-impact). Critical defects must be resolved and re-tested before the Test Report can be submitted. The defect register is reviewed at each weekly status meeting.</w:t>
      </w:r>
    </w:p>
    <w:p w:rsidR="00A32316" w:rsidRDefault="00F26DB4">
      <w:pPr>
        <w:spacing w:before="180" w:after="60"/>
        <w:jc w:val="both"/>
        <w:rPr>
          <w:b/>
          <w:bCs/>
        </w:rPr>
      </w:pPr>
      <w:r>
        <w:rPr>
          <w:b/>
          <w:bCs/>
        </w:rPr>
        <w:t>QA Metrics</w:t>
      </w:r>
    </w:p>
    <w:tbl>
      <w:tblPr>
        <w:tblStyle w:val="ac"/>
        <w:tblW w:w="9330" w:type="dxa"/>
        <w:tblLayout w:type="fixed"/>
        <w:tblLook w:val="0600" w:firstRow="0" w:lastRow="0" w:firstColumn="0" w:lastColumn="0" w:noHBand="1" w:noVBand="1"/>
      </w:tblPr>
      <w:tblGrid>
        <w:gridCol w:w="3705"/>
        <w:gridCol w:w="2640"/>
        <w:gridCol w:w="2985"/>
      </w:tblGrid>
      <w:tr w:rsidR="00A32316">
        <w:trPr>
          <w:trHeight w:val="375"/>
        </w:trPr>
        <w:tc>
          <w:tcPr>
            <w:tcW w:w="3705"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Metric</w:t>
            </w:r>
          </w:p>
        </w:tc>
        <w:tc>
          <w:tcPr>
            <w:tcW w:w="264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Target</w:t>
            </w:r>
          </w:p>
        </w:tc>
        <w:tc>
          <w:tcPr>
            <w:tcW w:w="298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Measurement Method</w:t>
            </w:r>
          </w:p>
        </w:tc>
      </w:tr>
      <w:tr w:rsidR="00A32316">
        <w:trPr>
          <w:trHeight w:val="450"/>
        </w:trPr>
        <w:tc>
          <w:tcPr>
            <w:tcW w:w="370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Critical defects at Test Report submission</w:t>
            </w:r>
          </w:p>
        </w:tc>
        <w:tc>
          <w:tcPr>
            <w:tcW w:w="264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0 (zero)</w:t>
            </w:r>
          </w:p>
        </w:tc>
        <w:tc>
          <w:tcPr>
            <w:tcW w:w="298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Defect register</w:t>
            </w:r>
          </w:p>
        </w:tc>
      </w:tr>
      <w:tr w:rsidR="00A32316">
        <w:trPr>
          <w:trHeight w:val="450"/>
        </w:trPr>
        <w:tc>
          <w:tcPr>
            <w:tcW w:w="370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Test case pass rate</w:t>
            </w:r>
          </w:p>
        </w:tc>
        <w:tc>
          <w:tcPr>
            <w:tcW w:w="264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C74DB">
            <w:pPr>
              <w:spacing w:before="40" w:after="40"/>
              <w:jc w:val="both"/>
            </w:pPr>
            <w:sdt>
              <w:sdtPr>
                <w:tag w:val="goog_rdk_7"/>
                <w:id w:val="1068012624"/>
              </w:sdtPr>
              <w:sdtEndPr/>
              <w:sdtContent>
                <w:r w:rsidR="00F26DB4">
                  <w:rPr>
                    <w:rFonts w:ascii="Gungsuh" w:eastAsia="Gungsuh" w:hAnsi="Gungsuh" w:cs="Gungsuh"/>
                  </w:rPr>
                  <w:t>≥ 90% of all test cases</w:t>
                </w:r>
              </w:sdtContent>
            </w:sdt>
          </w:p>
        </w:tc>
        <w:tc>
          <w:tcPr>
            <w:tcW w:w="298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Test execution log</w:t>
            </w:r>
          </w:p>
        </w:tc>
      </w:tr>
      <w:tr w:rsidR="00A32316">
        <w:trPr>
          <w:trHeight w:val="660"/>
        </w:trPr>
        <w:tc>
          <w:tcPr>
            <w:tcW w:w="370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Deliverable on-time rate</w:t>
            </w:r>
          </w:p>
        </w:tc>
        <w:tc>
          <w:tcPr>
            <w:tcW w:w="264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100% submitted by Gantt due date</w:t>
            </w:r>
          </w:p>
        </w:tc>
        <w:tc>
          <w:tcPr>
            <w:tcW w:w="298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Gantt Chart tracking</w:t>
            </w:r>
          </w:p>
        </w:tc>
      </w:tr>
      <w:tr w:rsidR="00A32316">
        <w:trPr>
          <w:trHeight w:val="660"/>
        </w:trPr>
        <w:tc>
          <w:tcPr>
            <w:tcW w:w="370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Customer acceptance</w:t>
            </w:r>
          </w:p>
        </w:tc>
        <w:tc>
          <w:tcPr>
            <w:tcW w:w="264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Customer Acceptance Form signed by May 15, 2026</w:t>
            </w:r>
          </w:p>
        </w:tc>
        <w:tc>
          <w:tcPr>
            <w:tcW w:w="298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Signed form received</w:t>
            </w:r>
          </w:p>
        </w:tc>
      </w:tr>
    </w:tbl>
    <w:p w:rsidR="00A32316" w:rsidRDefault="00A32316">
      <w:pPr>
        <w:jc w:val="both"/>
      </w:pPr>
    </w:p>
    <w:p w:rsidR="00A32316" w:rsidRDefault="00F26DB4">
      <w:pPr>
        <w:pStyle w:val="Heading2"/>
        <w:numPr>
          <w:ilvl w:val="1"/>
          <w:numId w:val="3"/>
        </w:numPr>
        <w:jc w:val="both"/>
      </w:pPr>
      <w:bookmarkStart w:id="102" w:name="_Toc224186853"/>
      <w:r>
        <w:t>Documentation Plan</w:t>
      </w:r>
      <w:bookmarkEnd w:id="102"/>
    </w:p>
    <w:p w:rsidR="00A32316" w:rsidRDefault="00F26DB4">
      <w:pPr>
        <w:spacing w:before="60" w:after="80"/>
        <w:jc w:val="both"/>
      </w:pPr>
      <w:r>
        <w:t>The Team Librarian (Bebita) manages all project documentation. All 18 formal project deliverables are listed in the WBS and Gantt Chart. Each deliverable has an assigned owner, a due date, and a submission method. Documentation standards and templates provided by Batangas State University ARASOF – Nasugbu, TNEU are applied throughout.</w:t>
      </w:r>
    </w:p>
    <w:tbl>
      <w:tblPr>
        <w:tblStyle w:val="ad"/>
        <w:tblW w:w="9360" w:type="dxa"/>
        <w:tblLayout w:type="fixed"/>
        <w:tblLook w:val="0600" w:firstRow="0" w:lastRow="0" w:firstColumn="0" w:lastColumn="0" w:noHBand="1" w:noVBand="1"/>
      </w:tblPr>
      <w:tblGrid>
        <w:gridCol w:w="2085"/>
        <w:gridCol w:w="1545"/>
        <w:gridCol w:w="1620"/>
        <w:gridCol w:w="1500"/>
        <w:gridCol w:w="1410"/>
        <w:gridCol w:w="1200"/>
      </w:tblGrid>
      <w:tr w:rsidR="00A32316">
        <w:trPr>
          <w:trHeight w:val="570"/>
        </w:trPr>
        <w:tc>
          <w:tcPr>
            <w:tcW w:w="2085"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Document</w:t>
            </w:r>
          </w:p>
        </w:tc>
        <w:tc>
          <w:tcPr>
            <w:tcW w:w="154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Template or Standard</w:t>
            </w:r>
          </w:p>
        </w:tc>
        <w:tc>
          <w:tcPr>
            <w:tcW w:w="162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Created By</w:t>
            </w:r>
          </w:p>
        </w:tc>
        <w:tc>
          <w:tcPr>
            <w:tcW w:w="150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Reviewed By</w:t>
            </w:r>
          </w:p>
        </w:tc>
        <w:tc>
          <w:tcPr>
            <w:tcW w:w="141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Target Date</w:t>
            </w:r>
          </w:p>
        </w:tc>
        <w:tc>
          <w:tcPr>
            <w:tcW w:w="120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both"/>
              <w:rPr>
                <w:b/>
                <w:bCs/>
              </w:rPr>
            </w:pPr>
            <w:r>
              <w:rPr>
                <w:b/>
                <w:bCs/>
              </w:rPr>
              <w:t>Distribution</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Letter to Sponsor (WBS 1.1.1)</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Letterhead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Adona, Linux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Feb 13,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Staffing Profile (WBS 1.1.2)</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Staffing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Eleponga, Felman I.</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Feb 17,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PM, Team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Business Case (WBS 1.1.3)</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Business Case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All Team Members</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Feb 20,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Preliminary Investigation Report (WBS 1.1.4)</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PIR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Villaflor, Djanisse N.</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3,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Kick Off Meeting Minutes (WBS 1.1.5)</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Meeting Minutes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Bebita, Jessa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Feb 26,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All Team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Charter (WBS 1.1.6)</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Project Charter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Eleponga, Felman I.</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Sponsor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5,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Gantt Chart (WBS 1.2.1)</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MS Project / Excel Gantt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Eleponga, Felman I.</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5,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All Team</w:t>
            </w:r>
          </w:p>
        </w:tc>
      </w:tr>
      <w:tr w:rsidR="00A32316">
        <w:trPr>
          <w:trHeight w:val="660"/>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Work Breakdown Structure (WBS 1.2.2)</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WBS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All Team Members</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5,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All Team</w:t>
            </w:r>
          </w:p>
        </w:tc>
      </w:tr>
      <w:tr w:rsidR="00A32316">
        <w:trPr>
          <w:trHeight w:val="660"/>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Scope Document (WBS 1.2.3)</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Scope Doc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Eleponga, Felman I.</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12,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660"/>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Requirements Document (WBS 1.2.4)</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BRD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Eleponga, Felman I.</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12,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Management Plan (WBS 1.2.5)</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PMP Template (Wiegers)</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All Team Members</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 / Sponsor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12,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660"/>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Prototypes and Wireframes (WBS 1.3.1)</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Figma Design System</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Pagkaliwagan, Zeth R.</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19,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PM, Team</w:t>
            </w:r>
          </w:p>
        </w:tc>
      </w:tr>
      <w:tr w:rsidR="00A32316">
        <w:trPr>
          <w:trHeight w:val="660"/>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Test Plan (WBS 1.3.2)</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Test Plan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Adona, Linux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19,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PM, Team</w:t>
            </w:r>
          </w:p>
        </w:tc>
      </w:tr>
      <w:tr w:rsidR="00A32316">
        <w:trPr>
          <w:trHeight w:val="660"/>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Test Cases (WBS 1.3.3)</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Test Case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Adona, Linux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19,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PM, Team</w:t>
            </w:r>
          </w:p>
        </w:tc>
      </w:tr>
      <w:tr w:rsidR="00A32316">
        <w:trPr>
          <w:trHeight w:val="660"/>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Test Report (WBS 1.3.4)</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Test Report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Adona, Linux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 / Sponsor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May 7,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Milestone Report (WBS 1.4.1)</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Milestone Report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Bebita, Jessa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May 7,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Lessons Learned Report (WBS 1.5.1)</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Lessons Learned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Bebita, Jessa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Manager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May 14,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r w:rsidR="00A32316">
        <w:trPr>
          <w:trHeight w:val="855"/>
        </w:trPr>
        <w:tc>
          <w:tcPr>
            <w:tcW w:w="208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Customer Acceptance Form (WBS 1.5.2)</w:t>
            </w:r>
          </w:p>
        </w:tc>
        <w:tc>
          <w:tcPr>
            <w:tcW w:w="154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BatStateU Acceptance Form Template</w:t>
            </w:r>
          </w:p>
        </w:tc>
        <w:tc>
          <w:tcPr>
            <w:tcW w:w="162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Adona, Linux M.</w:t>
            </w:r>
          </w:p>
        </w:tc>
        <w:tc>
          <w:tcPr>
            <w:tcW w:w="15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Project Sponsor</w:t>
            </w:r>
          </w:p>
        </w:tc>
        <w:tc>
          <w:tcPr>
            <w:tcW w:w="141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May 15, 2026</w:t>
            </w:r>
          </w:p>
        </w:tc>
        <w:tc>
          <w:tcPr>
            <w:tcW w:w="120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Sponsor, PM</w:t>
            </w:r>
          </w:p>
        </w:tc>
      </w:tr>
    </w:tbl>
    <w:p w:rsidR="00A32316" w:rsidRDefault="00A32316">
      <w:pPr>
        <w:spacing w:before="60" w:after="80"/>
        <w:jc w:val="both"/>
      </w:pPr>
    </w:p>
    <w:p w:rsidR="00A32316" w:rsidRDefault="00F26DB4">
      <w:pPr>
        <w:spacing w:before="60" w:after="80"/>
        <w:jc w:val="both"/>
      </w:pPr>
      <w:r>
        <w:t>All documents are stored in the project's designated shared document repository under version control. File naming follows the convention: [DeliverableName]_v[version]_[YYYYMMDD].[ext]. Final approved versions of each deliverable are distributed to the Project Manager and Project Sponsor via the agreed communication channel. Physical printed copies of sign-off documents (Project Charter, Customer Acceptance Form) are maintained by the Team Librarian.</w:t>
      </w:r>
    </w:p>
    <w:p w:rsidR="00A32316" w:rsidRDefault="00F26DB4">
      <w:pPr>
        <w:pStyle w:val="Heading2"/>
        <w:numPr>
          <w:ilvl w:val="1"/>
          <w:numId w:val="3"/>
        </w:numPr>
        <w:jc w:val="both"/>
      </w:pPr>
      <w:bookmarkStart w:id="103" w:name="_Toc224186854"/>
      <w:r>
        <w:t>Process Improvement Plan</w:t>
      </w:r>
      <w:bookmarkEnd w:id="103"/>
    </w:p>
    <w:p w:rsidR="00A32316" w:rsidRDefault="00F26DB4">
      <w:pPr>
        <w:spacing w:before="60" w:after="80"/>
        <w:jc w:val="both"/>
      </w:pPr>
      <w:r>
        <w:t>The Doon project will implement the following process improvement activities to strengthen team performance and build institutional knowledge for future Batangas State University ARASOF – Nasugbu projects.</w:t>
      </w:r>
    </w:p>
    <w:p w:rsidR="00A32316" w:rsidRDefault="00F26DB4">
      <w:pPr>
        <w:spacing w:before="180" w:after="60"/>
        <w:jc w:val="both"/>
        <w:rPr>
          <w:b/>
          <w:bCs/>
        </w:rPr>
      </w:pPr>
      <w:r>
        <w:rPr>
          <w:b/>
          <w:bCs/>
        </w:rPr>
        <w:t>Improvement Initiative 1 — Standardized Deliverable Templates</w:t>
      </w:r>
    </w:p>
    <w:p w:rsidR="00A32316" w:rsidRDefault="00F26DB4">
      <w:pPr>
        <w:spacing w:before="60" w:after="80"/>
        <w:jc w:val="both"/>
      </w:pPr>
      <w:r>
        <w:t>Challenge identified: Early project deliverables lacked consistent formatting, requiring revision before submission.</w:t>
      </w:r>
    </w:p>
    <w:p w:rsidR="00A32316" w:rsidRDefault="00F26DB4">
      <w:pPr>
        <w:spacing w:before="60" w:after="80"/>
        <w:jc w:val="both"/>
      </w:pPr>
      <w:r>
        <w:t>Improvement action: The Team Librarian will produce and maintain a standard deliverable template library (stored in GitHub) covering all 18 WBS deliverables. Each template includes a standard header, version history table, and section structure aligned with BatStateU documentation standards. Templates will be shared with the team by March 12, 2026.</w:t>
      </w:r>
    </w:p>
    <w:p w:rsidR="00A32316" w:rsidRDefault="00F26DB4">
      <w:pPr>
        <w:spacing w:before="60" w:after="80"/>
        <w:jc w:val="both"/>
      </w:pPr>
      <w:r>
        <w:t>Expected impact: Reduction in formatting-related revision cycles; faster deliverable production in Phases 1.3–1.5.</w:t>
      </w:r>
    </w:p>
    <w:p w:rsidR="00A32316" w:rsidRDefault="00F26DB4">
      <w:pPr>
        <w:spacing w:before="180" w:after="60"/>
        <w:jc w:val="both"/>
        <w:rPr>
          <w:b/>
          <w:bCs/>
        </w:rPr>
      </w:pPr>
      <w:r>
        <w:rPr>
          <w:b/>
          <w:bCs/>
        </w:rPr>
        <w:t>Improvement Initiative 2 — Structured API Fallback Protocol</w:t>
      </w:r>
    </w:p>
    <w:p w:rsidR="00A32316" w:rsidRDefault="00F26DB4">
      <w:pPr>
        <w:spacing w:before="60" w:after="80"/>
        <w:jc w:val="both"/>
      </w:pPr>
      <w:r>
        <w:t>Challenge identified: Dependence on third-party geolocation and weather APIs introduces risk of service disruption affecting real-time platform features.</w:t>
      </w:r>
    </w:p>
    <w:p w:rsidR="00A32316" w:rsidRDefault="00F26DB4">
      <w:pPr>
        <w:spacing w:before="60" w:after="80"/>
        <w:jc w:val="both"/>
      </w:pPr>
      <w:r>
        <w:t>Improvement action: The Software Engineer will design and document an API fallback protocol by March 19, 2026. This protocol defines fallback behavior (cached data display, graceful error messaging) for both the Google Maps API and OpenWeatherMap API in the event of rate limit or availability failures.</w:t>
      </w:r>
    </w:p>
    <w:p w:rsidR="00A32316" w:rsidRDefault="00F26DB4">
      <w:pPr>
        <w:spacing w:before="60" w:after="80"/>
        <w:jc w:val="both"/>
      </w:pPr>
      <w:r>
        <w:t>Expected impact: Increased system resilience; reduces the probability that API issues cascade to critical system failures during testing or stakeholder demonstrations.</w:t>
      </w:r>
    </w:p>
    <w:p w:rsidR="00A32316" w:rsidRDefault="00F26DB4">
      <w:pPr>
        <w:spacing w:before="180" w:after="60"/>
        <w:jc w:val="both"/>
        <w:rPr>
          <w:b/>
          <w:bCs/>
        </w:rPr>
      </w:pPr>
      <w:r>
        <w:rPr>
          <w:b/>
          <w:bCs/>
        </w:rPr>
        <w:t>Improvement Initiative 3 — Lessons Learned Integration</w:t>
      </w:r>
    </w:p>
    <w:p w:rsidR="00A32316" w:rsidRDefault="00F26DB4">
      <w:pPr>
        <w:spacing w:before="60" w:after="80"/>
        <w:jc w:val="both"/>
      </w:pPr>
      <w:r>
        <w:t>Challenge identified: Insights from project execution are often not formally documented or transferred to future project teams.</w:t>
      </w:r>
    </w:p>
    <w:p w:rsidR="00A32316" w:rsidRDefault="00F26DB4">
      <w:pPr>
        <w:spacing w:before="60" w:after="80"/>
        <w:jc w:val="both"/>
      </w:pPr>
      <w:r>
        <w:t>Improvement action: The Team Librarian will conduct a structured project retrospective prior to preparing the Lessons Learned Report (WBS 1.5.1). The retrospective follows a Start-Stop-Continue format and is facilitated by the Project Manager with mandatory participation from all five team members. The final Lessons Learned Report will be formatted for archiving in the BatStateU ARASOF – Nasugbu project repository.</w:t>
      </w:r>
    </w:p>
    <w:p w:rsidR="00A32316" w:rsidRDefault="00F26DB4">
      <w:pPr>
        <w:spacing w:before="60" w:after="80"/>
        <w:jc w:val="both"/>
      </w:pPr>
      <w:r>
        <w:t>Expected impact: Improved institutional knowledge retention; actionable recommendations available for the next capstone cohort.</w:t>
      </w:r>
    </w:p>
    <w:p w:rsidR="00A32316" w:rsidRDefault="00A32316">
      <w:pPr>
        <w:spacing w:before="60" w:after="80"/>
        <w:jc w:val="both"/>
      </w:pPr>
    </w:p>
    <w:p w:rsidR="00A32316" w:rsidRDefault="00A32316">
      <w:pPr>
        <w:spacing w:before="60" w:after="80"/>
        <w:jc w:val="both"/>
        <w:rPr>
          <w:b/>
          <w:bCs/>
        </w:rPr>
      </w:pPr>
    </w:p>
    <w:p w:rsidR="00A32316" w:rsidRDefault="00A32316">
      <w:pPr>
        <w:spacing w:before="60" w:after="80"/>
        <w:jc w:val="both"/>
        <w:rPr>
          <w:b/>
          <w:bCs/>
        </w:rPr>
      </w:pPr>
    </w:p>
    <w:p w:rsidR="00A32316" w:rsidRDefault="00A32316">
      <w:pPr>
        <w:spacing w:before="60" w:after="80"/>
        <w:jc w:val="both"/>
        <w:rPr>
          <w:b/>
          <w:bCs/>
        </w:rPr>
      </w:pPr>
    </w:p>
    <w:p w:rsidR="00A32316" w:rsidRDefault="00A32316">
      <w:pPr>
        <w:spacing w:before="60" w:after="80"/>
        <w:jc w:val="both"/>
        <w:rPr>
          <w:b/>
          <w:bCs/>
        </w:rPr>
      </w:pPr>
    </w:p>
    <w:p w:rsidR="00A32316" w:rsidRDefault="00F26DB4">
      <w:pPr>
        <w:spacing w:before="60" w:after="80"/>
        <w:jc w:val="both"/>
        <w:rPr>
          <w:b/>
          <w:bCs/>
        </w:rPr>
      </w:pPr>
      <w:r>
        <w:rPr>
          <w:b/>
          <w:bCs/>
        </w:rPr>
        <w:t>Monitoring of Process Improvement Activities</w:t>
      </w:r>
    </w:p>
    <w:p w:rsidR="00A32316" w:rsidRDefault="00A32316">
      <w:pPr>
        <w:jc w:val="both"/>
      </w:pPr>
    </w:p>
    <w:tbl>
      <w:tblPr>
        <w:tblStyle w:val="ae"/>
        <w:tblW w:w="9345" w:type="dxa"/>
        <w:tblLayout w:type="fixed"/>
        <w:tblLook w:val="0600" w:firstRow="0" w:lastRow="0" w:firstColumn="0" w:lastColumn="0" w:noHBand="1" w:noVBand="1"/>
      </w:tblPr>
      <w:tblGrid>
        <w:gridCol w:w="4275"/>
        <w:gridCol w:w="2205"/>
        <w:gridCol w:w="1680"/>
        <w:gridCol w:w="1185"/>
      </w:tblGrid>
      <w:tr w:rsidR="00A32316">
        <w:trPr>
          <w:trHeight w:val="375"/>
        </w:trPr>
        <w:tc>
          <w:tcPr>
            <w:tcW w:w="4275" w:type="dxa"/>
            <w:tcBorders>
              <w:top w:val="single" w:sz="7" w:space="0" w:color="000000"/>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center"/>
              <w:rPr>
                <w:b/>
                <w:bCs/>
              </w:rPr>
            </w:pPr>
            <w:r>
              <w:rPr>
                <w:b/>
                <w:bCs/>
              </w:rPr>
              <w:t>Initiative</w:t>
            </w:r>
          </w:p>
        </w:tc>
        <w:tc>
          <w:tcPr>
            <w:tcW w:w="220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center"/>
              <w:rPr>
                <w:b/>
                <w:bCs/>
              </w:rPr>
            </w:pPr>
            <w:r>
              <w:rPr>
                <w:b/>
                <w:bCs/>
              </w:rPr>
              <w:t>Owner</w:t>
            </w:r>
          </w:p>
        </w:tc>
        <w:tc>
          <w:tcPr>
            <w:tcW w:w="1680"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center"/>
              <w:rPr>
                <w:b/>
                <w:bCs/>
              </w:rPr>
            </w:pPr>
            <w:r>
              <w:rPr>
                <w:b/>
                <w:bCs/>
              </w:rPr>
              <w:t>Target Date</w:t>
            </w:r>
          </w:p>
        </w:tc>
        <w:tc>
          <w:tcPr>
            <w:tcW w:w="1185" w:type="dxa"/>
            <w:tcBorders>
              <w:top w:val="single" w:sz="7" w:space="0" w:color="000000"/>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240" w:after="240"/>
              <w:jc w:val="center"/>
              <w:rPr>
                <w:b/>
                <w:bCs/>
              </w:rPr>
            </w:pPr>
            <w:r>
              <w:rPr>
                <w:b/>
                <w:bCs/>
              </w:rPr>
              <w:t>Status</w:t>
            </w:r>
          </w:p>
        </w:tc>
      </w:tr>
      <w:tr w:rsidR="00A32316">
        <w:trPr>
          <w:trHeight w:val="660"/>
        </w:trPr>
        <w:tc>
          <w:tcPr>
            <w:tcW w:w="427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Standardized Deliverable Template Library</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Bebita, Jessa M. (Team Librarian)</w:t>
            </w:r>
          </w:p>
        </w:tc>
        <w:tc>
          <w:tcPr>
            <w:tcW w:w="168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12, 2026</w:t>
            </w:r>
          </w:p>
        </w:tc>
        <w:tc>
          <w:tcPr>
            <w:tcW w:w="118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In Progress</w:t>
            </w:r>
          </w:p>
        </w:tc>
      </w:tr>
      <w:tr w:rsidR="00A32316">
        <w:trPr>
          <w:trHeight w:val="660"/>
        </w:trPr>
        <w:tc>
          <w:tcPr>
            <w:tcW w:w="427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API Fallback Protocol Documentation</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Eleponga, Felman I. (Software Engineer)</w:t>
            </w:r>
          </w:p>
        </w:tc>
        <w:tc>
          <w:tcPr>
            <w:tcW w:w="168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Mar 19, 2026</w:t>
            </w:r>
          </w:p>
        </w:tc>
        <w:tc>
          <w:tcPr>
            <w:tcW w:w="118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Upcoming</w:t>
            </w:r>
          </w:p>
        </w:tc>
      </w:tr>
      <w:tr w:rsidR="00A32316">
        <w:trPr>
          <w:trHeight w:val="660"/>
        </w:trPr>
        <w:tc>
          <w:tcPr>
            <w:tcW w:w="4275" w:type="dxa"/>
            <w:tcBorders>
              <w:top w:val="nil"/>
              <w:left w:val="single" w:sz="7" w:space="0" w:color="000000"/>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Structured Lessons Learned Retrospective</w:t>
            </w:r>
          </w:p>
        </w:tc>
        <w:tc>
          <w:tcPr>
            <w:tcW w:w="220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Bebita, Jessa M. (Team Librarian)</w:t>
            </w:r>
          </w:p>
        </w:tc>
        <w:tc>
          <w:tcPr>
            <w:tcW w:w="1680"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May 14, 2026</w:t>
            </w:r>
          </w:p>
        </w:tc>
        <w:tc>
          <w:tcPr>
            <w:tcW w:w="1185" w:type="dxa"/>
            <w:tcBorders>
              <w:top w:val="nil"/>
              <w:left w:val="nil"/>
              <w:bottom w:val="single" w:sz="7" w:space="0" w:color="000000"/>
              <w:right w:val="single" w:sz="7" w:space="0" w:color="000000"/>
            </w:tcBorders>
            <w:shd w:val="clear" w:color="auto" w:fill="FFFFFF"/>
            <w:tcMar>
              <w:top w:w="80" w:type="dxa"/>
              <w:left w:w="120" w:type="dxa"/>
              <w:bottom w:w="80" w:type="dxa"/>
              <w:right w:w="120" w:type="dxa"/>
            </w:tcMar>
          </w:tcPr>
          <w:p w:rsidR="00A32316" w:rsidRDefault="00F26DB4">
            <w:pPr>
              <w:spacing w:before="40" w:after="40"/>
              <w:jc w:val="both"/>
            </w:pPr>
            <w:r>
              <w:t>Upcoming</w:t>
            </w:r>
          </w:p>
        </w:tc>
      </w:tr>
    </w:tbl>
    <w:p w:rsidR="00A32316" w:rsidRDefault="00A32316">
      <w:pPr>
        <w:jc w:val="both"/>
      </w:pPr>
    </w:p>
    <w:p w:rsidR="002B24D0" w:rsidRDefault="002B24D0">
      <w:pPr>
        <w:pBdr>
          <w:top w:val="nil"/>
          <w:left w:val="nil"/>
          <w:bottom w:val="nil"/>
          <w:right w:val="nil"/>
          <w:between w:val="nil"/>
        </w:pBdr>
        <w:spacing w:before="240" w:after="240"/>
        <w:rPr>
          <w:b/>
          <w:bCs/>
          <w:color w:val="000000"/>
          <w:sz w:val="36"/>
          <w:szCs w:val="36"/>
        </w:rPr>
      </w:pPr>
      <w:bookmarkStart w:id="104" w:name="_heading=h.gdr2pnvodox6" w:colFirst="0" w:colLast="0"/>
      <w:bookmarkEnd w:id="104"/>
    </w:p>
    <w:p w:rsidR="002B24D0" w:rsidRDefault="002B24D0">
      <w:pPr>
        <w:pBdr>
          <w:top w:val="nil"/>
          <w:left w:val="nil"/>
          <w:bottom w:val="nil"/>
          <w:right w:val="nil"/>
          <w:between w:val="nil"/>
        </w:pBdr>
        <w:spacing w:before="240" w:after="240"/>
        <w:rPr>
          <w:b/>
          <w:bCs/>
          <w:color w:val="000000"/>
          <w:sz w:val="36"/>
          <w:szCs w:val="36"/>
        </w:rPr>
      </w:pPr>
    </w:p>
    <w:p w:rsidR="002B24D0" w:rsidRDefault="002B24D0">
      <w:pPr>
        <w:pBdr>
          <w:top w:val="nil"/>
          <w:left w:val="nil"/>
          <w:bottom w:val="nil"/>
          <w:right w:val="nil"/>
          <w:between w:val="nil"/>
        </w:pBdr>
        <w:spacing w:before="240" w:after="240"/>
        <w:rPr>
          <w:b/>
          <w:bCs/>
          <w:color w:val="000000"/>
          <w:sz w:val="36"/>
          <w:szCs w:val="36"/>
        </w:rPr>
      </w:pPr>
    </w:p>
    <w:p w:rsidR="002B24D0" w:rsidRDefault="002B24D0">
      <w:pPr>
        <w:pBdr>
          <w:top w:val="nil"/>
          <w:left w:val="nil"/>
          <w:bottom w:val="nil"/>
          <w:right w:val="nil"/>
          <w:between w:val="nil"/>
        </w:pBdr>
        <w:spacing w:before="240" w:after="240"/>
        <w:rPr>
          <w:b/>
          <w:bCs/>
          <w:color w:val="000000"/>
          <w:sz w:val="36"/>
          <w:szCs w:val="36"/>
        </w:rPr>
      </w:pPr>
    </w:p>
    <w:p w:rsidR="002B24D0" w:rsidRDefault="002B24D0">
      <w:pPr>
        <w:pBdr>
          <w:top w:val="nil"/>
          <w:left w:val="nil"/>
          <w:bottom w:val="nil"/>
          <w:right w:val="nil"/>
          <w:between w:val="nil"/>
        </w:pBdr>
        <w:spacing w:before="240" w:after="240"/>
        <w:rPr>
          <w:b/>
          <w:bCs/>
          <w:color w:val="000000"/>
          <w:sz w:val="36"/>
          <w:szCs w:val="36"/>
        </w:rPr>
      </w:pPr>
    </w:p>
    <w:p w:rsidR="002B24D0" w:rsidRDefault="002B24D0">
      <w:pPr>
        <w:pBdr>
          <w:top w:val="nil"/>
          <w:left w:val="nil"/>
          <w:bottom w:val="nil"/>
          <w:right w:val="nil"/>
          <w:between w:val="nil"/>
        </w:pBdr>
        <w:spacing w:before="240" w:after="240"/>
        <w:rPr>
          <w:b/>
          <w:bCs/>
          <w:color w:val="000000"/>
          <w:sz w:val="36"/>
          <w:szCs w:val="36"/>
        </w:rPr>
      </w:pPr>
    </w:p>
    <w:p w:rsidR="002B24D0" w:rsidRDefault="002B24D0">
      <w:pPr>
        <w:pBdr>
          <w:top w:val="nil"/>
          <w:left w:val="nil"/>
          <w:bottom w:val="nil"/>
          <w:right w:val="nil"/>
          <w:between w:val="nil"/>
        </w:pBdr>
        <w:spacing w:before="240" w:after="240"/>
        <w:rPr>
          <w:b/>
          <w:bCs/>
          <w:color w:val="000000"/>
          <w:sz w:val="36"/>
          <w:szCs w:val="36"/>
        </w:rPr>
      </w:pPr>
    </w:p>
    <w:p w:rsidR="002B24D0" w:rsidRDefault="002B24D0">
      <w:pPr>
        <w:pBdr>
          <w:top w:val="nil"/>
          <w:left w:val="nil"/>
          <w:bottom w:val="nil"/>
          <w:right w:val="nil"/>
          <w:between w:val="nil"/>
        </w:pBdr>
        <w:spacing w:before="240" w:after="240"/>
        <w:rPr>
          <w:b/>
          <w:bCs/>
          <w:color w:val="000000"/>
          <w:sz w:val="36"/>
          <w:szCs w:val="36"/>
        </w:rPr>
      </w:pPr>
    </w:p>
    <w:p w:rsidR="00A32316" w:rsidRDefault="00F26DB4">
      <w:pPr>
        <w:pBdr>
          <w:top w:val="nil"/>
          <w:left w:val="nil"/>
          <w:bottom w:val="nil"/>
          <w:right w:val="nil"/>
          <w:between w:val="nil"/>
        </w:pBdr>
        <w:spacing w:before="240" w:after="240"/>
        <w:rPr>
          <w:b/>
          <w:bCs/>
          <w:color w:val="000000"/>
          <w:sz w:val="36"/>
          <w:szCs w:val="36"/>
        </w:rPr>
      </w:pPr>
      <w:r>
        <w:rPr>
          <w:b/>
          <w:bCs/>
          <w:color w:val="000000"/>
          <w:sz w:val="36"/>
          <w:szCs w:val="36"/>
        </w:rPr>
        <w:t>Revision History</w:t>
      </w:r>
    </w:p>
    <w:tbl>
      <w:tblPr>
        <w:tblStyle w:val="af"/>
        <w:tblW w:w="95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412"/>
        <w:gridCol w:w="1259"/>
        <w:gridCol w:w="4429"/>
        <w:gridCol w:w="1440"/>
      </w:tblGrid>
      <w:tr w:rsidR="00A32316" w:rsidTr="002B24D0">
        <w:tc>
          <w:tcPr>
            <w:tcW w:w="2412" w:type="dxa"/>
            <w:tcBorders>
              <w:top w:val="single" w:sz="12" w:space="0" w:color="000000"/>
              <w:bottom w:val="single" w:sz="12" w:space="0" w:color="000000"/>
            </w:tcBorders>
            <w:shd w:val="clear" w:color="auto" w:fill="D9D9D9"/>
          </w:tcPr>
          <w:p w:rsidR="00A32316" w:rsidRDefault="00F26DB4">
            <w:pPr>
              <w:pBdr>
                <w:top w:val="nil"/>
                <w:left w:val="nil"/>
                <w:bottom w:val="nil"/>
                <w:right w:val="nil"/>
                <w:between w:val="nil"/>
              </w:pBdr>
              <w:spacing w:before="60" w:after="60"/>
              <w:jc w:val="center"/>
              <w:rPr>
                <w:b/>
                <w:bCs/>
                <w:color w:val="000000"/>
                <w:sz w:val="22"/>
                <w:szCs w:val="22"/>
              </w:rPr>
            </w:pPr>
            <w:r>
              <w:rPr>
                <w:b/>
                <w:bCs/>
                <w:color w:val="000000"/>
                <w:sz w:val="22"/>
                <w:szCs w:val="22"/>
              </w:rPr>
              <w:t>Name</w:t>
            </w:r>
          </w:p>
        </w:tc>
        <w:tc>
          <w:tcPr>
            <w:tcW w:w="1259" w:type="dxa"/>
            <w:tcBorders>
              <w:top w:val="single" w:sz="12" w:space="0" w:color="000000"/>
              <w:bottom w:val="single" w:sz="12" w:space="0" w:color="000000"/>
            </w:tcBorders>
            <w:shd w:val="clear" w:color="auto" w:fill="D9D9D9"/>
          </w:tcPr>
          <w:p w:rsidR="00A32316" w:rsidRDefault="00F26DB4">
            <w:pPr>
              <w:pBdr>
                <w:top w:val="nil"/>
                <w:left w:val="nil"/>
                <w:bottom w:val="nil"/>
                <w:right w:val="nil"/>
                <w:between w:val="nil"/>
              </w:pBdr>
              <w:spacing w:before="60" w:after="60"/>
              <w:jc w:val="center"/>
              <w:rPr>
                <w:b/>
                <w:bCs/>
                <w:color w:val="000000"/>
                <w:sz w:val="22"/>
                <w:szCs w:val="22"/>
              </w:rPr>
            </w:pPr>
            <w:r>
              <w:rPr>
                <w:b/>
                <w:bCs/>
                <w:color w:val="000000"/>
                <w:sz w:val="22"/>
                <w:szCs w:val="22"/>
              </w:rPr>
              <w:t>Date</w:t>
            </w:r>
          </w:p>
        </w:tc>
        <w:tc>
          <w:tcPr>
            <w:tcW w:w="4429" w:type="dxa"/>
            <w:tcBorders>
              <w:top w:val="single" w:sz="12" w:space="0" w:color="000000"/>
              <w:bottom w:val="single" w:sz="12" w:space="0" w:color="000000"/>
            </w:tcBorders>
            <w:shd w:val="clear" w:color="auto" w:fill="D9D9D9"/>
          </w:tcPr>
          <w:p w:rsidR="00A32316" w:rsidRDefault="00F26DB4">
            <w:pPr>
              <w:pBdr>
                <w:top w:val="nil"/>
                <w:left w:val="nil"/>
                <w:bottom w:val="nil"/>
                <w:right w:val="nil"/>
                <w:between w:val="nil"/>
              </w:pBdr>
              <w:spacing w:before="60" w:after="60"/>
              <w:jc w:val="center"/>
              <w:rPr>
                <w:b/>
                <w:bCs/>
                <w:color w:val="000000"/>
                <w:sz w:val="22"/>
                <w:szCs w:val="22"/>
              </w:rPr>
            </w:pPr>
            <w:r>
              <w:rPr>
                <w:b/>
                <w:bCs/>
                <w:color w:val="000000"/>
                <w:sz w:val="22"/>
                <w:szCs w:val="22"/>
              </w:rPr>
              <w:t>Reason for Changes</w:t>
            </w:r>
          </w:p>
        </w:tc>
        <w:tc>
          <w:tcPr>
            <w:tcW w:w="1440" w:type="dxa"/>
            <w:tcBorders>
              <w:top w:val="single" w:sz="12" w:space="0" w:color="000000"/>
              <w:bottom w:val="single" w:sz="12" w:space="0" w:color="000000"/>
            </w:tcBorders>
            <w:shd w:val="clear" w:color="auto" w:fill="D9D9D9"/>
          </w:tcPr>
          <w:p w:rsidR="00A32316" w:rsidRDefault="00F26DB4">
            <w:pPr>
              <w:pBdr>
                <w:top w:val="nil"/>
                <w:left w:val="nil"/>
                <w:bottom w:val="nil"/>
                <w:right w:val="nil"/>
                <w:between w:val="nil"/>
              </w:pBdr>
              <w:spacing w:before="60" w:after="60"/>
              <w:jc w:val="center"/>
              <w:rPr>
                <w:b/>
                <w:bCs/>
                <w:color w:val="000000"/>
                <w:sz w:val="22"/>
                <w:szCs w:val="22"/>
              </w:rPr>
            </w:pPr>
            <w:r>
              <w:rPr>
                <w:b/>
                <w:bCs/>
                <w:color w:val="000000"/>
                <w:sz w:val="22"/>
                <w:szCs w:val="22"/>
              </w:rPr>
              <w:t>Version</w:t>
            </w:r>
          </w:p>
        </w:tc>
      </w:tr>
      <w:tr w:rsidR="00A32316" w:rsidTr="002B24D0">
        <w:tc>
          <w:tcPr>
            <w:tcW w:w="2412" w:type="dxa"/>
            <w:tcBorders>
              <w:top w:val="nil"/>
            </w:tcBorders>
          </w:tcPr>
          <w:p w:rsidR="00A32316" w:rsidRDefault="002B24D0">
            <w:pPr>
              <w:pBdr>
                <w:top w:val="nil"/>
                <w:left w:val="nil"/>
                <w:bottom w:val="nil"/>
                <w:right w:val="nil"/>
                <w:between w:val="nil"/>
              </w:pBdr>
              <w:spacing w:before="20" w:after="20"/>
              <w:rPr>
                <w:color w:val="000000"/>
                <w:sz w:val="22"/>
                <w:szCs w:val="22"/>
              </w:rPr>
            </w:pPr>
            <w:r>
              <w:rPr>
                <w:color w:val="000000"/>
                <w:sz w:val="22"/>
                <w:szCs w:val="22"/>
              </w:rPr>
              <w:t>Eleponga, Felman I.</w:t>
            </w:r>
          </w:p>
        </w:tc>
        <w:tc>
          <w:tcPr>
            <w:tcW w:w="1259" w:type="dxa"/>
            <w:tcBorders>
              <w:top w:val="nil"/>
            </w:tcBorders>
          </w:tcPr>
          <w:p w:rsidR="00A32316" w:rsidRDefault="002B24D0">
            <w:pPr>
              <w:pBdr>
                <w:top w:val="nil"/>
                <w:left w:val="nil"/>
                <w:bottom w:val="nil"/>
                <w:right w:val="nil"/>
                <w:between w:val="nil"/>
              </w:pBdr>
              <w:spacing w:before="20" w:after="20"/>
              <w:rPr>
                <w:color w:val="000000"/>
                <w:sz w:val="22"/>
                <w:szCs w:val="22"/>
              </w:rPr>
            </w:pPr>
            <w:r>
              <w:rPr>
                <w:color w:val="000000"/>
                <w:sz w:val="22"/>
                <w:szCs w:val="22"/>
              </w:rPr>
              <w:t>03/12/2026</w:t>
            </w:r>
          </w:p>
        </w:tc>
        <w:tc>
          <w:tcPr>
            <w:tcW w:w="4429" w:type="dxa"/>
            <w:tcBorders>
              <w:top w:val="nil"/>
            </w:tcBorders>
          </w:tcPr>
          <w:p w:rsidR="00A32316" w:rsidRDefault="002B24D0" w:rsidP="002B24D0">
            <w:pPr>
              <w:pBdr>
                <w:top w:val="nil"/>
                <w:left w:val="nil"/>
                <w:bottom w:val="nil"/>
                <w:right w:val="nil"/>
                <w:between w:val="nil"/>
              </w:pBdr>
              <w:spacing w:before="20" w:after="20"/>
              <w:jc w:val="center"/>
              <w:rPr>
                <w:color w:val="000000"/>
                <w:sz w:val="22"/>
                <w:szCs w:val="22"/>
              </w:rPr>
            </w:pPr>
            <w:r>
              <w:rPr>
                <w:color w:val="000000"/>
                <w:sz w:val="22"/>
                <w:szCs w:val="22"/>
              </w:rPr>
              <w:t>Initial draft</w:t>
            </w:r>
          </w:p>
        </w:tc>
        <w:tc>
          <w:tcPr>
            <w:tcW w:w="1440" w:type="dxa"/>
            <w:tcBorders>
              <w:top w:val="nil"/>
            </w:tcBorders>
          </w:tcPr>
          <w:p w:rsidR="00A32316" w:rsidRDefault="002B24D0" w:rsidP="002B24D0">
            <w:pPr>
              <w:pBdr>
                <w:top w:val="nil"/>
                <w:left w:val="nil"/>
                <w:bottom w:val="nil"/>
                <w:right w:val="nil"/>
                <w:between w:val="nil"/>
              </w:pBdr>
              <w:spacing w:before="20" w:after="20"/>
              <w:jc w:val="center"/>
              <w:rPr>
                <w:color w:val="000000"/>
                <w:sz w:val="22"/>
                <w:szCs w:val="22"/>
              </w:rPr>
            </w:pPr>
            <w:r>
              <w:rPr>
                <w:color w:val="000000"/>
                <w:sz w:val="22"/>
                <w:szCs w:val="22"/>
              </w:rPr>
              <w:t>1.0 draft 1</w:t>
            </w:r>
          </w:p>
        </w:tc>
      </w:tr>
      <w:tr w:rsidR="00A32316" w:rsidTr="002B24D0">
        <w:tc>
          <w:tcPr>
            <w:tcW w:w="2412" w:type="dxa"/>
          </w:tcPr>
          <w:p w:rsidR="002B24D0" w:rsidRDefault="002B24D0" w:rsidP="002B24D0">
            <w:pPr>
              <w:pBdr>
                <w:top w:val="nil"/>
                <w:left w:val="nil"/>
                <w:bottom w:val="nil"/>
                <w:right w:val="nil"/>
                <w:between w:val="nil"/>
              </w:pBdr>
              <w:spacing w:before="20" w:after="20"/>
              <w:rPr>
                <w:color w:val="000000"/>
                <w:sz w:val="22"/>
                <w:szCs w:val="22"/>
              </w:rPr>
            </w:pPr>
            <w:r>
              <w:rPr>
                <w:color w:val="000000"/>
                <w:sz w:val="22"/>
                <w:szCs w:val="22"/>
              </w:rPr>
              <w:t>Adona, Linux S.</w:t>
            </w:r>
          </w:p>
        </w:tc>
        <w:tc>
          <w:tcPr>
            <w:tcW w:w="1259" w:type="dxa"/>
          </w:tcPr>
          <w:p w:rsidR="00A32316" w:rsidRDefault="002B24D0">
            <w:pPr>
              <w:pBdr>
                <w:top w:val="nil"/>
                <w:left w:val="nil"/>
                <w:bottom w:val="nil"/>
                <w:right w:val="nil"/>
                <w:between w:val="nil"/>
              </w:pBdr>
              <w:spacing w:before="20" w:after="20"/>
              <w:rPr>
                <w:color w:val="000000"/>
                <w:sz w:val="22"/>
                <w:szCs w:val="22"/>
              </w:rPr>
            </w:pPr>
            <w:r>
              <w:rPr>
                <w:color w:val="000000"/>
                <w:sz w:val="22"/>
                <w:szCs w:val="22"/>
              </w:rPr>
              <w:t>03/12/2026</w:t>
            </w:r>
          </w:p>
        </w:tc>
        <w:tc>
          <w:tcPr>
            <w:tcW w:w="4429" w:type="dxa"/>
          </w:tcPr>
          <w:p w:rsidR="00A32316" w:rsidRDefault="00A32316">
            <w:pPr>
              <w:pBdr>
                <w:top w:val="nil"/>
                <w:left w:val="nil"/>
                <w:bottom w:val="nil"/>
                <w:right w:val="nil"/>
                <w:between w:val="nil"/>
              </w:pBdr>
              <w:spacing w:before="20" w:after="20"/>
              <w:rPr>
                <w:color w:val="000000"/>
                <w:sz w:val="22"/>
                <w:szCs w:val="22"/>
              </w:rPr>
            </w:pPr>
          </w:p>
        </w:tc>
        <w:tc>
          <w:tcPr>
            <w:tcW w:w="1440" w:type="dxa"/>
          </w:tcPr>
          <w:p w:rsidR="00A32316" w:rsidRDefault="00A32316">
            <w:pPr>
              <w:pBdr>
                <w:top w:val="nil"/>
                <w:left w:val="nil"/>
                <w:bottom w:val="nil"/>
                <w:right w:val="nil"/>
                <w:between w:val="nil"/>
              </w:pBdr>
              <w:spacing w:before="20" w:after="20"/>
              <w:rPr>
                <w:color w:val="000000"/>
                <w:sz w:val="22"/>
                <w:szCs w:val="22"/>
              </w:rPr>
            </w:pPr>
          </w:p>
        </w:tc>
      </w:tr>
      <w:tr w:rsidR="002B24D0" w:rsidTr="002B24D0">
        <w:tc>
          <w:tcPr>
            <w:tcW w:w="2412" w:type="dxa"/>
          </w:tcPr>
          <w:p w:rsidR="002B24D0" w:rsidRDefault="002B24D0">
            <w:pPr>
              <w:pBdr>
                <w:top w:val="nil"/>
                <w:left w:val="nil"/>
                <w:bottom w:val="nil"/>
                <w:right w:val="nil"/>
                <w:between w:val="nil"/>
              </w:pBdr>
              <w:spacing w:before="20" w:after="20"/>
              <w:rPr>
                <w:color w:val="000000"/>
                <w:sz w:val="22"/>
                <w:szCs w:val="22"/>
              </w:rPr>
            </w:pPr>
            <w:r>
              <w:rPr>
                <w:color w:val="000000"/>
                <w:sz w:val="22"/>
                <w:szCs w:val="22"/>
              </w:rPr>
              <w:t>Bebita, Jessa Marie E.</w:t>
            </w:r>
          </w:p>
        </w:tc>
        <w:tc>
          <w:tcPr>
            <w:tcW w:w="1259" w:type="dxa"/>
          </w:tcPr>
          <w:p w:rsidR="002B24D0" w:rsidRDefault="002B24D0">
            <w:pPr>
              <w:pBdr>
                <w:top w:val="nil"/>
                <w:left w:val="nil"/>
                <w:bottom w:val="nil"/>
                <w:right w:val="nil"/>
                <w:between w:val="nil"/>
              </w:pBdr>
              <w:spacing w:before="20" w:after="20"/>
              <w:rPr>
                <w:color w:val="000000"/>
                <w:sz w:val="22"/>
                <w:szCs w:val="22"/>
              </w:rPr>
            </w:pPr>
            <w:r>
              <w:rPr>
                <w:color w:val="000000"/>
                <w:sz w:val="22"/>
                <w:szCs w:val="22"/>
              </w:rPr>
              <w:t>03/12/2026</w:t>
            </w:r>
          </w:p>
        </w:tc>
        <w:tc>
          <w:tcPr>
            <w:tcW w:w="4429" w:type="dxa"/>
          </w:tcPr>
          <w:p w:rsidR="002B24D0" w:rsidRDefault="002B24D0">
            <w:pPr>
              <w:pBdr>
                <w:top w:val="nil"/>
                <w:left w:val="nil"/>
                <w:bottom w:val="nil"/>
                <w:right w:val="nil"/>
                <w:between w:val="nil"/>
              </w:pBdr>
              <w:spacing w:before="20" w:after="20"/>
              <w:rPr>
                <w:color w:val="000000"/>
                <w:sz w:val="22"/>
                <w:szCs w:val="22"/>
              </w:rPr>
            </w:pPr>
          </w:p>
        </w:tc>
        <w:tc>
          <w:tcPr>
            <w:tcW w:w="1440" w:type="dxa"/>
          </w:tcPr>
          <w:p w:rsidR="002B24D0" w:rsidRDefault="002B24D0">
            <w:pPr>
              <w:pBdr>
                <w:top w:val="nil"/>
                <w:left w:val="nil"/>
                <w:bottom w:val="nil"/>
                <w:right w:val="nil"/>
                <w:between w:val="nil"/>
              </w:pBdr>
              <w:spacing w:before="20" w:after="20"/>
              <w:rPr>
                <w:color w:val="000000"/>
                <w:sz w:val="22"/>
                <w:szCs w:val="22"/>
              </w:rPr>
            </w:pPr>
          </w:p>
        </w:tc>
      </w:tr>
      <w:tr w:rsidR="002B24D0" w:rsidTr="002B24D0">
        <w:tc>
          <w:tcPr>
            <w:tcW w:w="2412" w:type="dxa"/>
          </w:tcPr>
          <w:p w:rsidR="002B24D0" w:rsidRPr="002B24D0" w:rsidRDefault="002B24D0" w:rsidP="002B24D0">
            <w:pPr>
              <w:pStyle w:val="NoSpacing"/>
              <w:jc w:val="center"/>
            </w:pPr>
            <w:r>
              <w:t>Villaflor, Djanisse N.</w:t>
            </w:r>
          </w:p>
        </w:tc>
        <w:tc>
          <w:tcPr>
            <w:tcW w:w="1259" w:type="dxa"/>
          </w:tcPr>
          <w:p w:rsidR="002B24D0" w:rsidRDefault="002B24D0">
            <w:pPr>
              <w:pBdr>
                <w:top w:val="nil"/>
                <w:left w:val="nil"/>
                <w:bottom w:val="nil"/>
                <w:right w:val="nil"/>
                <w:between w:val="nil"/>
              </w:pBdr>
              <w:spacing w:before="20" w:after="20"/>
              <w:rPr>
                <w:color w:val="000000"/>
                <w:sz w:val="22"/>
                <w:szCs w:val="22"/>
              </w:rPr>
            </w:pPr>
            <w:r>
              <w:rPr>
                <w:color w:val="000000"/>
                <w:sz w:val="22"/>
                <w:szCs w:val="22"/>
              </w:rPr>
              <w:t>03/12/2026</w:t>
            </w:r>
          </w:p>
        </w:tc>
        <w:tc>
          <w:tcPr>
            <w:tcW w:w="4429" w:type="dxa"/>
          </w:tcPr>
          <w:p w:rsidR="002B24D0" w:rsidRDefault="002B24D0">
            <w:pPr>
              <w:pBdr>
                <w:top w:val="nil"/>
                <w:left w:val="nil"/>
                <w:bottom w:val="nil"/>
                <w:right w:val="nil"/>
                <w:between w:val="nil"/>
              </w:pBdr>
              <w:spacing w:before="20" w:after="20"/>
              <w:rPr>
                <w:color w:val="000000"/>
                <w:sz w:val="22"/>
                <w:szCs w:val="22"/>
              </w:rPr>
            </w:pPr>
          </w:p>
        </w:tc>
        <w:tc>
          <w:tcPr>
            <w:tcW w:w="1440" w:type="dxa"/>
          </w:tcPr>
          <w:p w:rsidR="002B24D0" w:rsidRDefault="002B24D0">
            <w:pPr>
              <w:pBdr>
                <w:top w:val="nil"/>
                <w:left w:val="nil"/>
                <w:bottom w:val="nil"/>
                <w:right w:val="nil"/>
                <w:between w:val="nil"/>
              </w:pBdr>
              <w:spacing w:before="20" w:after="20"/>
              <w:rPr>
                <w:color w:val="000000"/>
                <w:sz w:val="22"/>
                <w:szCs w:val="22"/>
              </w:rPr>
            </w:pPr>
          </w:p>
        </w:tc>
      </w:tr>
      <w:tr w:rsidR="002B24D0" w:rsidTr="002B24D0">
        <w:tc>
          <w:tcPr>
            <w:tcW w:w="2412" w:type="dxa"/>
            <w:tcBorders>
              <w:bottom w:val="single" w:sz="12" w:space="0" w:color="000000"/>
            </w:tcBorders>
          </w:tcPr>
          <w:p w:rsidR="002B24D0" w:rsidRPr="002B24D0" w:rsidRDefault="002B24D0" w:rsidP="002B24D0">
            <w:pPr>
              <w:pStyle w:val="NoSpacing"/>
              <w:jc w:val="center"/>
            </w:pPr>
            <w:r>
              <w:t>Pagkaliwagan, Zeth Ramzy A.</w:t>
            </w:r>
          </w:p>
        </w:tc>
        <w:tc>
          <w:tcPr>
            <w:tcW w:w="1259" w:type="dxa"/>
            <w:tcBorders>
              <w:bottom w:val="single" w:sz="12" w:space="0" w:color="000000"/>
            </w:tcBorders>
          </w:tcPr>
          <w:p w:rsidR="002B24D0" w:rsidRDefault="002B24D0">
            <w:pPr>
              <w:pBdr>
                <w:top w:val="nil"/>
                <w:left w:val="nil"/>
                <w:bottom w:val="nil"/>
                <w:right w:val="nil"/>
                <w:between w:val="nil"/>
              </w:pBdr>
              <w:spacing w:before="20" w:after="20"/>
              <w:rPr>
                <w:color w:val="000000"/>
                <w:sz w:val="22"/>
                <w:szCs w:val="22"/>
              </w:rPr>
            </w:pPr>
            <w:r>
              <w:rPr>
                <w:color w:val="000000"/>
                <w:sz w:val="22"/>
                <w:szCs w:val="22"/>
              </w:rPr>
              <w:t>03/12/2026</w:t>
            </w:r>
          </w:p>
        </w:tc>
        <w:tc>
          <w:tcPr>
            <w:tcW w:w="4429" w:type="dxa"/>
            <w:tcBorders>
              <w:bottom w:val="single" w:sz="12" w:space="0" w:color="000000"/>
            </w:tcBorders>
          </w:tcPr>
          <w:p w:rsidR="002B24D0" w:rsidRDefault="002B24D0">
            <w:pPr>
              <w:pBdr>
                <w:top w:val="nil"/>
                <w:left w:val="nil"/>
                <w:bottom w:val="nil"/>
                <w:right w:val="nil"/>
                <w:between w:val="nil"/>
              </w:pBdr>
              <w:spacing w:before="20" w:after="20"/>
              <w:rPr>
                <w:color w:val="000000"/>
                <w:sz w:val="22"/>
                <w:szCs w:val="22"/>
              </w:rPr>
            </w:pPr>
          </w:p>
        </w:tc>
        <w:tc>
          <w:tcPr>
            <w:tcW w:w="1440" w:type="dxa"/>
            <w:tcBorders>
              <w:bottom w:val="single" w:sz="12" w:space="0" w:color="000000"/>
            </w:tcBorders>
          </w:tcPr>
          <w:p w:rsidR="002B24D0" w:rsidRDefault="002B24D0">
            <w:pPr>
              <w:pBdr>
                <w:top w:val="nil"/>
                <w:left w:val="nil"/>
                <w:bottom w:val="nil"/>
                <w:right w:val="nil"/>
                <w:between w:val="nil"/>
              </w:pBdr>
              <w:spacing w:before="20" w:after="20"/>
              <w:rPr>
                <w:color w:val="000000"/>
                <w:sz w:val="22"/>
                <w:szCs w:val="22"/>
              </w:rPr>
            </w:pPr>
          </w:p>
        </w:tc>
      </w:tr>
    </w:tbl>
    <w:p w:rsidR="00A32316" w:rsidRDefault="00A32316"/>
    <w:p w:rsidR="00A32316" w:rsidRDefault="00A32316"/>
    <w:p w:rsidR="00A32316" w:rsidRDefault="00A32316"/>
    <w:p w:rsidR="00A32316" w:rsidRDefault="00F26DB4">
      <w:r>
        <w:t>Prepared by:</w:t>
      </w:r>
    </w:p>
    <w:p w:rsidR="00A32316" w:rsidRDefault="00A32316"/>
    <w:p w:rsidR="00A32316" w:rsidRDefault="00A32316"/>
    <w:p w:rsidR="00A32316" w:rsidRDefault="00F26DB4">
      <w:r>
        <w:t>Project Leader</w:t>
      </w:r>
    </w:p>
    <w:p w:rsidR="00A32316" w:rsidRDefault="00A32316"/>
    <w:p w:rsidR="00A32316" w:rsidRDefault="00A32316"/>
    <w:p w:rsidR="00A32316" w:rsidRDefault="00F26DB4">
      <w:r>
        <w:t>Approved by:</w:t>
      </w:r>
    </w:p>
    <w:p w:rsidR="00A32316" w:rsidRDefault="00A32316"/>
    <w:p w:rsidR="00A32316" w:rsidRDefault="00A32316"/>
    <w:p w:rsidR="00A32316" w:rsidRDefault="00F26DB4">
      <w:r>
        <w:t>Sponsor</w:t>
      </w:r>
    </w:p>
    <w:p w:rsidR="00A32316" w:rsidRDefault="00A32316"/>
    <w:p w:rsidR="00A32316" w:rsidRDefault="00A32316"/>
    <w:p w:rsidR="00A32316" w:rsidRDefault="00F26DB4">
      <w:r>
        <w:t>Project Manager</w:t>
      </w:r>
    </w:p>
    <w:p w:rsidR="00A32316" w:rsidRDefault="00A32316"/>
    <w:p w:rsidR="00A32316" w:rsidRDefault="00A32316"/>
    <w:p w:rsidR="00A32316" w:rsidRDefault="00F26DB4">
      <w:r>
        <w:t>Associate Dean</w:t>
      </w:r>
    </w:p>
    <w:sectPr w:rsidR="00A323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4DB" w:rsidRDefault="00FC74DB">
      <w:r>
        <w:separator/>
      </w:r>
    </w:p>
  </w:endnote>
  <w:endnote w:type="continuationSeparator" w:id="0">
    <w:p w:rsidR="00FC74DB" w:rsidRDefault="00FC7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E0FDEF5-E6EB-436C-B305-213054D5AE4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8A63576-CF7F-46C4-953C-D89E37E0BE18}"/>
  </w:font>
  <w:font w:name="Georgia">
    <w:panose1 w:val="02040502050405020303"/>
    <w:charset w:val="00"/>
    <w:family w:val="roman"/>
    <w:pitch w:val="variable"/>
    <w:sig w:usb0="00000287" w:usb1="00000000" w:usb2="00000000" w:usb3="00000000" w:csb0="0000009F" w:csb1="00000000"/>
    <w:embedItalic r:id="rId3" w:fontKey="{77D2DC43-11CE-42F3-B662-C487F82BABBC}"/>
  </w:font>
  <w:font w:name="Cambria">
    <w:panose1 w:val="02040503050406030204"/>
    <w:charset w:val="00"/>
    <w:family w:val="roman"/>
    <w:pitch w:val="variable"/>
    <w:sig w:usb0="E00006FF" w:usb1="420024FF" w:usb2="02000000" w:usb3="00000000" w:csb0="0000019F" w:csb1="00000000"/>
    <w:embedRegular r:id="rId4" w:fontKey="{41814BDA-1A62-43F3-99C1-04FE3734431B}"/>
  </w:font>
  <w:font w:name="Gungsuh">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F87E35E1-B08C-44DB-8916-3FB234340A4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316" w:rsidRDefault="00F26DB4">
    <w:pPr>
      <w:pBdr>
        <w:top w:val="single" w:sz="12" w:space="1" w:color="000000"/>
        <w:left w:val="nil"/>
        <w:bottom w:val="nil"/>
        <w:right w:val="nil"/>
        <w:between w:val="nil"/>
      </w:pBdr>
      <w:tabs>
        <w:tab w:val="center" w:pos="4680"/>
        <w:tab w:val="right" w:pos="9360"/>
      </w:tabs>
      <w:jc w:val="center"/>
      <w:rPr>
        <w:b/>
        <w:bCs/>
        <w:i/>
        <w:iCs/>
        <w:color w:val="000000"/>
        <w:sz w:val="22"/>
        <w:szCs w:val="22"/>
      </w:rPr>
    </w:pPr>
    <w:r>
      <w:rPr>
        <w:b/>
        <w:bCs/>
        <w:i/>
        <w:iCs/>
        <w:color w:val="000000"/>
        <w:sz w:val="22"/>
        <w:szCs w:val="22"/>
      </w:rPr>
      <w:t>Copyright © 200X by &lt;company&gt;. All Rights Reserved.</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316" w:rsidRDefault="00F26DB4">
    <w:pPr>
      <w:pBdr>
        <w:top w:val="single" w:sz="12" w:space="1" w:color="000000"/>
        <w:left w:val="nil"/>
        <w:bottom w:val="nil"/>
        <w:right w:val="nil"/>
        <w:between w:val="nil"/>
      </w:pBdr>
      <w:tabs>
        <w:tab w:val="center" w:pos="4680"/>
        <w:tab w:val="right" w:pos="9360"/>
      </w:tabs>
      <w:jc w:val="center"/>
      <w:rPr>
        <w:b/>
        <w:bCs/>
        <w:i/>
        <w:iCs/>
        <w:color w:val="000000"/>
        <w:sz w:val="20"/>
        <w:szCs w:val="20"/>
      </w:rPr>
    </w:pPr>
    <w:r>
      <w:rPr>
        <w:b/>
        <w:bCs/>
        <w:i/>
        <w:iCs/>
        <w:color w:val="000000"/>
        <w:sz w:val="20"/>
        <w:szCs w:val="20"/>
      </w:rPr>
      <w:t>Copyright © 2007 by Karl E. Wiegers. Permission is granted to use, modify, and distribute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4DB" w:rsidRDefault="00FC74DB">
      <w:r>
        <w:separator/>
      </w:r>
    </w:p>
  </w:footnote>
  <w:footnote w:type="continuationSeparator" w:id="0">
    <w:p w:rsidR="00FC74DB" w:rsidRDefault="00FC7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2316" w:rsidRDefault="00F26DB4">
    <w:pPr>
      <w:pBdr>
        <w:top w:val="nil"/>
        <w:left w:val="nil"/>
        <w:bottom w:val="nil"/>
        <w:right w:val="nil"/>
        <w:between w:val="nil"/>
      </w:pBdr>
      <w:tabs>
        <w:tab w:val="right" w:pos="9360"/>
      </w:tabs>
      <w:rPr>
        <w:b/>
        <w:bCs/>
        <w:i/>
        <w:iCs/>
        <w:color w:val="000000"/>
        <w:sz w:val="22"/>
        <w:szCs w:val="22"/>
      </w:rPr>
    </w:pPr>
    <w:r>
      <w:rPr>
        <w:b/>
        <w:bCs/>
        <w:i/>
        <w:iCs/>
        <w:color w:val="000000"/>
        <w:sz w:val="22"/>
        <w:szCs w:val="22"/>
      </w:rPr>
      <w:t>Project Management Plan for &lt;Project&gt;</w:t>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FC74DB">
      <w:rPr>
        <w:b/>
        <w:bCs/>
        <w:i/>
        <w:iCs/>
        <w:noProof/>
        <w:color w:val="000000"/>
        <w:sz w:val="22"/>
        <w:szCs w:val="22"/>
      </w:rPr>
      <w:t>1</w:t>
    </w:r>
    <w:r>
      <w:rPr>
        <w:b/>
        <w:bCs/>
        <w:i/>
        <w:iCs/>
        <w:color w:val="00000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C0889"/>
    <w:multiLevelType w:val="multilevel"/>
    <w:tmpl w:val="2B2822AE"/>
    <w:lvl w:ilvl="0">
      <w:start w:val="1"/>
      <w:numFmt w:val="bullet"/>
      <w:pStyle w:val="Level3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930877"/>
    <w:multiLevelType w:val="multilevel"/>
    <w:tmpl w:val="E43C54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90B7DD7"/>
    <w:multiLevelType w:val="multilevel"/>
    <w:tmpl w:val="0DF00F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E625D20"/>
    <w:multiLevelType w:val="multilevel"/>
    <w:tmpl w:val="A01A9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CC17CE"/>
    <w:multiLevelType w:val="multilevel"/>
    <w:tmpl w:val="D77EA5D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39454B52"/>
    <w:multiLevelType w:val="multilevel"/>
    <w:tmpl w:val="C172D0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AFF50AA"/>
    <w:multiLevelType w:val="multilevel"/>
    <w:tmpl w:val="7DE646DE"/>
    <w:lvl w:ilvl="0">
      <w:start w:val="1"/>
      <w:numFmt w:val="bullet"/>
      <w:pStyle w:val="bullet"/>
      <w:lvlText w:val="●"/>
      <w:lvlJc w:val="left"/>
      <w:pPr>
        <w:ind w:left="1260" w:hanging="360"/>
      </w:pPr>
      <w:rPr>
        <w:rFonts w:ascii="Noto Sans Symbols" w:eastAsia="Noto Sans Symbols" w:hAnsi="Noto Sans Symbols" w:cs="Noto Sans Symbols"/>
        <w:vertAlign w:val="baseline"/>
      </w:rPr>
    </w:lvl>
    <w:lvl w:ilvl="1">
      <w:start w:val="1"/>
      <w:numFmt w:val="bullet"/>
      <w:lvlText w:val="o"/>
      <w:lvlJc w:val="left"/>
      <w:pPr>
        <w:ind w:left="1980" w:hanging="360"/>
      </w:pPr>
      <w:rPr>
        <w:rFonts w:ascii="Courier New" w:eastAsia="Courier New" w:hAnsi="Courier New" w:cs="Courier New"/>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7" w15:restartNumberingAfterBreak="0">
    <w:nsid w:val="525960E9"/>
    <w:multiLevelType w:val="multilevel"/>
    <w:tmpl w:val="0B7C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324635"/>
    <w:multiLevelType w:val="multilevel"/>
    <w:tmpl w:val="4F362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FE3F78"/>
    <w:multiLevelType w:val="multilevel"/>
    <w:tmpl w:val="4468AC7A"/>
    <w:lvl w:ilvl="0">
      <w:start w:val="1"/>
      <w:numFmt w:val="decimal"/>
      <w:lvlText w:val="%1."/>
      <w:lvlJc w:val="left"/>
      <w:pPr>
        <w:ind w:left="432" w:hanging="432"/>
      </w:pPr>
      <w:rPr>
        <w:vertAlign w:val="baseline"/>
      </w:rPr>
    </w:lvl>
    <w:lvl w:ilvl="1">
      <w:start w:val="1"/>
      <w:numFmt w:val="decimal"/>
      <w:lvlText w:val="%1.%2."/>
      <w:lvlJc w:val="left"/>
      <w:pPr>
        <w:ind w:left="432" w:firstLine="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8"/>
  </w:num>
  <w:num w:numId="2">
    <w:abstractNumId w:val="2"/>
  </w:num>
  <w:num w:numId="3">
    <w:abstractNumId w:val="9"/>
  </w:num>
  <w:num w:numId="4">
    <w:abstractNumId w:val="4"/>
  </w:num>
  <w:num w:numId="5">
    <w:abstractNumId w:val="6"/>
  </w:num>
  <w:num w:numId="6">
    <w:abstractNumId w:val="1"/>
  </w:num>
  <w:num w:numId="7">
    <w:abstractNumId w:val="7"/>
  </w:num>
  <w:num w:numId="8">
    <w:abstractNumId w:val="5"/>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316"/>
    <w:rsid w:val="002B24D0"/>
    <w:rsid w:val="003C5D57"/>
    <w:rsid w:val="00A32316"/>
    <w:rsid w:val="00A62396"/>
    <w:rsid w:val="00B3222D"/>
    <w:rsid w:val="00F26DB4"/>
    <w:rsid w:val="00FC74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B0536F-02DD-4D5C-A222-09A9050C5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spacing w:before="240" w:after="240"/>
      <w:ind w:left="450" w:hanging="450"/>
      <w:outlineLvl w:val="0"/>
    </w:pPr>
    <w:rPr>
      <w:rFonts w:ascii="Arial" w:eastAsia="Arial" w:hAnsi="Arial" w:cs="Arial"/>
      <w:b/>
      <w:bCs/>
      <w:sz w:val="32"/>
      <w:szCs w:val="32"/>
    </w:rPr>
  </w:style>
  <w:style w:type="paragraph" w:styleId="Heading2">
    <w:name w:val="heading 2"/>
    <w:basedOn w:val="Normal"/>
    <w:next w:val="Normal"/>
    <w:pPr>
      <w:keepNext/>
      <w:spacing w:before="240" w:after="240"/>
      <w:ind w:left="547" w:hanging="533"/>
      <w:outlineLvl w:val="1"/>
    </w:pPr>
    <w:rPr>
      <w:rFonts w:ascii="Arial" w:eastAsia="Arial" w:hAnsi="Arial" w:cs="Arial"/>
      <w:b/>
      <w:bCs/>
    </w:rPr>
  </w:style>
  <w:style w:type="paragraph" w:styleId="Heading3">
    <w:name w:val="heading 3"/>
    <w:basedOn w:val="Normal"/>
    <w:next w:val="Normal"/>
    <w:pPr>
      <w:keepNext/>
      <w:spacing w:before="240" w:after="120"/>
      <w:ind w:left="1260" w:hanging="720"/>
      <w:outlineLvl w:val="2"/>
    </w:pPr>
    <w:rPr>
      <w:rFonts w:ascii="Arial" w:eastAsia="Arial" w:hAnsi="Arial" w:cs="Arial"/>
      <w:b/>
      <w:bCs/>
    </w:rPr>
  </w:style>
  <w:style w:type="paragraph" w:styleId="Heading4">
    <w:name w:val="heading 4"/>
    <w:basedOn w:val="Normal"/>
    <w:next w:val="Normal"/>
    <w:pPr>
      <w:keepNext/>
      <w:ind w:left="1584" w:hanging="864"/>
      <w:outlineLvl w:val="3"/>
    </w:p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Footer">
    <w:name w:val="footer"/>
    <w:basedOn w:val="Normal"/>
    <w:pPr>
      <w:pBdr>
        <w:top w:val="double" w:sz="12" w:space="1" w:color="auto"/>
      </w:pBdr>
      <w:tabs>
        <w:tab w:val="center" w:pos="4680"/>
        <w:tab w:val="right" w:pos="9360"/>
      </w:tabs>
      <w:suppressAutoHyphens/>
      <w:spacing w:line="240" w:lineRule="atLeast"/>
      <w:ind w:leftChars="-1" w:left="-1" w:hangingChars="1" w:hanging="1"/>
      <w:jc w:val="center"/>
      <w:textDirection w:val="btLr"/>
      <w:textAlignment w:val="top"/>
      <w:outlineLvl w:val="0"/>
    </w:pPr>
    <w:rPr>
      <w:b/>
      <w:i/>
      <w:position w:val="-1"/>
      <w:sz w:val="22"/>
      <w:lang w:val="en-US" w:eastAsia="en-US"/>
    </w:rPr>
  </w:style>
  <w:style w:type="paragraph" w:customStyle="1" w:styleId="bullet">
    <w:name w:val="bullet"/>
    <w:basedOn w:val="Normal"/>
    <w:pPr>
      <w:numPr>
        <w:numId w:val="5"/>
      </w:numPr>
      <w:suppressAutoHyphens/>
      <w:spacing w:line="240" w:lineRule="atLeast"/>
      <w:ind w:leftChars="-1" w:left="360" w:hangingChars="1" w:hanging="1"/>
      <w:textDirection w:val="btLr"/>
      <w:textAlignment w:val="top"/>
      <w:outlineLvl w:val="0"/>
    </w:pPr>
    <w:rPr>
      <w:position w:val="-1"/>
      <w:lang w:val="en-US" w:eastAsia="en-US"/>
    </w:rPr>
  </w:style>
  <w:style w:type="paragraph" w:styleId="Header">
    <w:name w:val="header"/>
    <w:basedOn w:val="Normal"/>
    <w:pPr>
      <w:tabs>
        <w:tab w:val="right" w:pos="9360"/>
      </w:tabs>
      <w:suppressAutoHyphens/>
      <w:spacing w:line="240" w:lineRule="atLeast"/>
      <w:ind w:leftChars="-1" w:left="-1" w:hangingChars="1" w:hanging="1"/>
      <w:textDirection w:val="btLr"/>
      <w:textAlignment w:val="top"/>
      <w:outlineLvl w:val="0"/>
    </w:pPr>
    <w:rPr>
      <w:b/>
      <w:i/>
      <w:position w:val="-1"/>
      <w:sz w:val="22"/>
      <w:lang w:val="en-US" w:eastAsia="en-US"/>
    </w:rPr>
  </w:style>
  <w:style w:type="paragraph" w:styleId="TOC1">
    <w:name w:val="toc 1"/>
    <w:basedOn w:val="Normal"/>
    <w:next w:val="Normal"/>
    <w:uiPriority w:val="39"/>
    <w:pPr>
      <w:tabs>
        <w:tab w:val="left" w:pos="360"/>
        <w:tab w:val="right" w:leader="dot" w:pos="9350"/>
      </w:tabs>
      <w:suppressAutoHyphens/>
      <w:spacing w:before="60" w:line="240" w:lineRule="atLeast"/>
      <w:ind w:leftChars="-1" w:left="-1" w:hangingChars="1" w:hanging="1"/>
      <w:textDirection w:val="btLr"/>
      <w:textAlignment w:val="top"/>
      <w:outlineLvl w:val="0"/>
    </w:pPr>
    <w:rPr>
      <w:b/>
      <w:position w:val="-1"/>
      <w:lang w:val="en-US" w:eastAsia="en-US"/>
    </w:rPr>
  </w:style>
  <w:style w:type="paragraph" w:styleId="TOC2">
    <w:name w:val="toc 2"/>
    <w:basedOn w:val="Normal"/>
    <w:next w:val="Normal"/>
    <w:uiPriority w:val="39"/>
    <w:pPr>
      <w:tabs>
        <w:tab w:val="left" w:pos="360"/>
        <w:tab w:val="left" w:pos="900"/>
        <w:tab w:val="right" w:leader="dot" w:pos="9350"/>
      </w:tabs>
      <w:suppressAutoHyphens/>
      <w:spacing w:line="240" w:lineRule="atLeast"/>
      <w:ind w:leftChars="-1" w:left="360" w:hangingChars="1" w:hanging="1"/>
      <w:textDirection w:val="btLr"/>
      <w:textAlignment w:val="top"/>
      <w:outlineLvl w:val="0"/>
    </w:pPr>
    <w:rPr>
      <w:position w:val="-1"/>
      <w:lang w:val="en-US" w:eastAsia="en-US"/>
    </w:rPr>
  </w:style>
  <w:style w:type="paragraph" w:customStyle="1" w:styleId="ByLine">
    <w:name w:val="ByLine"/>
    <w:basedOn w:val="Normal"/>
    <w:pPr>
      <w:suppressAutoHyphens/>
      <w:spacing w:before="240" w:after="720"/>
      <w:ind w:leftChars="-1" w:left="432" w:hangingChars="1" w:hanging="1"/>
      <w:jc w:val="right"/>
      <w:textDirection w:val="btLr"/>
      <w:textAlignment w:val="top"/>
      <w:outlineLvl w:val="0"/>
    </w:pPr>
    <w:rPr>
      <w:rFonts w:ascii="Arial" w:hAnsi="Arial" w:cs="Arial"/>
      <w:b/>
      <w:kern w:val="28"/>
      <w:position w:val="-1"/>
      <w:sz w:val="28"/>
      <w:szCs w:val="64"/>
      <w:lang w:val="en-US" w:eastAsia="en-US"/>
    </w:rPr>
  </w:style>
  <w:style w:type="paragraph" w:customStyle="1" w:styleId="TOCEntry">
    <w:name w:val="TOCEntry"/>
    <w:basedOn w:val="Normal"/>
    <w:pPr>
      <w:suppressAutoHyphens/>
      <w:spacing w:before="240" w:after="240" w:line="240" w:lineRule="atLeast"/>
      <w:ind w:leftChars="-1" w:left="-1" w:hangingChars="1" w:hanging="1"/>
      <w:textDirection w:val="btLr"/>
      <w:textAlignment w:val="top"/>
      <w:outlineLvl w:val="0"/>
    </w:pPr>
    <w:rPr>
      <w:b/>
      <w:kern w:val="28"/>
      <w:position w:val="-1"/>
      <w:sz w:val="36"/>
      <w:szCs w:val="36"/>
      <w:lang w:val="en-US" w:eastAsia="en-US"/>
    </w:rPr>
  </w:style>
  <w:style w:type="paragraph" w:styleId="TOC3">
    <w:name w:val="toc 3"/>
    <w:basedOn w:val="Normal"/>
    <w:next w:val="Normal"/>
    <w:uiPriority w:val="39"/>
    <w:pPr>
      <w:tabs>
        <w:tab w:val="left" w:pos="360"/>
        <w:tab w:val="left" w:pos="1620"/>
        <w:tab w:val="right" w:leader="dot" w:pos="9350"/>
      </w:tabs>
      <w:suppressAutoHyphens/>
      <w:spacing w:line="240" w:lineRule="atLeast"/>
      <w:ind w:leftChars="-1" w:left="900" w:hangingChars="1" w:hanging="1"/>
      <w:textDirection w:val="btLr"/>
      <w:textAlignment w:val="top"/>
      <w:outlineLvl w:val="0"/>
    </w:pPr>
    <w:rPr>
      <w:position w:val="-1"/>
      <w:lang w:val="en-US" w:eastAsia="en-US"/>
    </w:rPr>
  </w:style>
  <w:style w:type="paragraph" w:customStyle="1" w:styleId="NormalItalic">
    <w:name w:val="Normal + Italic"/>
    <w:basedOn w:val="Normal"/>
    <w:pPr>
      <w:suppressAutoHyphens/>
      <w:spacing w:line="240" w:lineRule="atLeast"/>
      <w:ind w:leftChars="-1" w:left="-1" w:hangingChars="1" w:hanging="1"/>
      <w:textDirection w:val="btLr"/>
      <w:textAlignment w:val="top"/>
      <w:outlineLvl w:val="0"/>
    </w:pPr>
    <w:rPr>
      <w:i/>
      <w:position w:val="-1"/>
      <w:lang w:val="en-US" w:eastAsia="en-US"/>
    </w:rPr>
  </w:style>
  <w:style w:type="character" w:styleId="Hyperlink">
    <w:name w:val="Hyperlink"/>
    <w:uiPriority w:val="99"/>
    <w:rPr>
      <w:color w:val="0000FF"/>
      <w:w w:val="100"/>
      <w:position w:val="-1"/>
      <w:u w:val="single"/>
      <w:effect w:val="none"/>
      <w:vertAlign w:val="baseline"/>
      <w:cs w:val="0"/>
      <w:em w:val="none"/>
    </w:rPr>
  </w:style>
  <w:style w:type="paragraph" w:styleId="TOC4">
    <w:name w:val="toc 4"/>
    <w:basedOn w:val="Normal"/>
    <w:next w:val="Normal"/>
    <w:pPr>
      <w:suppressAutoHyphens/>
      <w:spacing w:line="240" w:lineRule="atLeast"/>
      <w:ind w:leftChars="-1" w:left="720" w:hangingChars="1" w:hanging="1"/>
      <w:textDirection w:val="btLr"/>
      <w:textAlignment w:val="top"/>
      <w:outlineLvl w:val="0"/>
    </w:pPr>
    <w:rPr>
      <w:position w:val="-1"/>
      <w:lang w:val="en-US" w:eastAsia="en-US"/>
    </w:rPr>
  </w:style>
  <w:style w:type="paragraph" w:styleId="TOC5">
    <w:name w:val="toc 5"/>
    <w:basedOn w:val="Normal"/>
    <w:next w:val="Normal"/>
    <w:pPr>
      <w:suppressAutoHyphens/>
      <w:spacing w:line="240" w:lineRule="atLeast"/>
      <w:ind w:leftChars="-1" w:left="960" w:hangingChars="1" w:hanging="1"/>
      <w:textDirection w:val="btLr"/>
      <w:textAlignment w:val="top"/>
      <w:outlineLvl w:val="0"/>
    </w:pPr>
    <w:rPr>
      <w:position w:val="-1"/>
      <w:lang w:val="en-US" w:eastAsia="en-US"/>
    </w:rPr>
  </w:style>
  <w:style w:type="paragraph" w:styleId="TOC6">
    <w:name w:val="toc 6"/>
    <w:basedOn w:val="Normal"/>
    <w:next w:val="Normal"/>
    <w:pPr>
      <w:suppressAutoHyphens/>
      <w:spacing w:line="240" w:lineRule="atLeast"/>
      <w:ind w:leftChars="-1" w:left="1200" w:hangingChars="1" w:hanging="1"/>
      <w:textDirection w:val="btLr"/>
      <w:textAlignment w:val="top"/>
      <w:outlineLvl w:val="0"/>
    </w:pPr>
    <w:rPr>
      <w:position w:val="-1"/>
      <w:lang w:val="en-US" w:eastAsia="en-US"/>
    </w:rPr>
  </w:style>
  <w:style w:type="paragraph" w:styleId="TOC7">
    <w:name w:val="toc 7"/>
    <w:basedOn w:val="Normal"/>
    <w:next w:val="Normal"/>
    <w:pPr>
      <w:suppressAutoHyphens/>
      <w:spacing w:line="240" w:lineRule="atLeast"/>
      <w:ind w:leftChars="-1" w:left="1440" w:hangingChars="1" w:hanging="1"/>
      <w:textDirection w:val="btLr"/>
      <w:textAlignment w:val="top"/>
      <w:outlineLvl w:val="0"/>
    </w:pPr>
    <w:rPr>
      <w:position w:val="-1"/>
      <w:lang w:val="en-US" w:eastAsia="en-US"/>
    </w:rPr>
  </w:style>
  <w:style w:type="paragraph" w:styleId="TOC8">
    <w:name w:val="toc 8"/>
    <w:basedOn w:val="Normal"/>
    <w:next w:val="Normal"/>
    <w:pPr>
      <w:suppressAutoHyphens/>
      <w:spacing w:line="240" w:lineRule="atLeast"/>
      <w:ind w:leftChars="-1" w:left="1680" w:hangingChars="1" w:hanging="1"/>
      <w:textDirection w:val="btLr"/>
      <w:textAlignment w:val="top"/>
      <w:outlineLvl w:val="0"/>
    </w:pPr>
    <w:rPr>
      <w:position w:val="-1"/>
      <w:lang w:val="en-US" w:eastAsia="en-US"/>
    </w:rPr>
  </w:style>
  <w:style w:type="paragraph" w:styleId="TOC9">
    <w:name w:val="toc 9"/>
    <w:basedOn w:val="Normal"/>
    <w:next w:val="Normal"/>
    <w:pPr>
      <w:suppressAutoHyphens/>
      <w:spacing w:line="240" w:lineRule="atLeast"/>
      <w:ind w:leftChars="-1" w:left="1920" w:hangingChars="1" w:hanging="1"/>
      <w:textDirection w:val="btLr"/>
      <w:textAlignment w:val="top"/>
      <w:outlineLvl w:val="0"/>
    </w:pPr>
    <w:rPr>
      <w:position w:val="-1"/>
      <w:lang w:val="en-US" w:eastAsia="en-US"/>
    </w:rPr>
  </w:style>
  <w:style w:type="paragraph" w:customStyle="1" w:styleId="Level3bullet">
    <w:name w:val="Level 3 bullet"/>
    <w:basedOn w:val="Normal"/>
    <w:pPr>
      <w:numPr>
        <w:numId w:val="10"/>
      </w:numPr>
      <w:tabs>
        <w:tab w:val="num" w:pos="990"/>
      </w:tabs>
      <w:suppressAutoHyphens/>
      <w:spacing w:line="240" w:lineRule="atLeast"/>
      <w:ind w:leftChars="-1" w:left="990" w:hangingChars="1" w:hanging="1"/>
      <w:textDirection w:val="btLr"/>
      <w:textAlignment w:val="top"/>
      <w:outlineLvl w:val="0"/>
    </w:pPr>
    <w:rPr>
      <w:position w:val="-1"/>
      <w:lang w:val="en-US" w:eastAsia="en-US"/>
    </w:rPr>
  </w:style>
  <w:style w:type="paragraph" w:customStyle="1" w:styleId="Table">
    <w:name w:val="Table"/>
    <w:basedOn w:val="Normal"/>
    <w:pPr>
      <w:suppressAutoHyphens/>
      <w:spacing w:before="20" w:after="20" w:line="240" w:lineRule="atLeast"/>
      <w:ind w:leftChars="-1" w:left="-1" w:hangingChars="1" w:hanging="1"/>
      <w:textDirection w:val="btLr"/>
      <w:textAlignment w:val="top"/>
      <w:outlineLvl w:val="0"/>
    </w:pPr>
    <w:rPr>
      <w:position w:val="-1"/>
      <w:sz w:val="22"/>
      <w:szCs w:val="22"/>
      <w:lang w:val="en-US" w:eastAsia="en-US"/>
    </w:rPr>
  </w:style>
  <w:style w:type="paragraph" w:customStyle="1" w:styleId="TableHead">
    <w:name w:val="Table Head"/>
    <w:basedOn w:val="Normal"/>
    <w:pPr>
      <w:suppressAutoHyphens/>
      <w:spacing w:before="60" w:after="60" w:line="240" w:lineRule="atLeast"/>
      <w:ind w:leftChars="-1" w:left="-1" w:hangingChars="1" w:hanging="1"/>
      <w:jc w:val="center"/>
      <w:textDirection w:val="btLr"/>
      <w:textAlignment w:val="top"/>
      <w:outlineLvl w:val="0"/>
    </w:pPr>
    <w:rPr>
      <w:b/>
      <w:position w:val="-1"/>
      <w:sz w:val="22"/>
      <w:szCs w:val="22"/>
      <w:lang w:val="en-US" w:eastAsia="en-US"/>
    </w:rPr>
  </w:style>
  <w:style w:type="paragraph" w:customStyle="1" w:styleId="StyleLevel3ItalicChar">
    <w:name w:val="Style Level 3 + Italic Char"/>
    <w:basedOn w:val="Normal"/>
    <w:pPr>
      <w:suppressAutoHyphens/>
      <w:spacing w:line="240" w:lineRule="atLeast"/>
      <w:ind w:leftChars="-1" w:left="540" w:hangingChars="1" w:hanging="1"/>
      <w:textDirection w:val="btLr"/>
      <w:textAlignment w:val="top"/>
      <w:outlineLvl w:val="0"/>
    </w:pPr>
    <w:rPr>
      <w:i/>
      <w:iCs/>
      <w:position w:val="-1"/>
      <w:lang w:val="en-US" w:eastAsia="en-US"/>
    </w:rPr>
  </w:style>
  <w:style w:type="character" w:customStyle="1" w:styleId="StyleLevel3ItalicCharChar">
    <w:name w:val="Style Level 3 + Italic Char Char"/>
    <w:rPr>
      <w:i/>
      <w:iCs/>
      <w:w w:val="100"/>
      <w:position w:val="-1"/>
      <w:sz w:val="24"/>
      <w:effect w:val="none"/>
      <w:vertAlign w:val="baseline"/>
      <w:cs w:val="0"/>
      <w:em w:val="none"/>
      <w:lang w:val="en-US" w:eastAsia="en-US" w:bidi="ar-SA"/>
    </w:rPr>
  </w:style>
  <w:style w:type="paragraph" w:customStyle="1" w:styleId="Italicbullet">
    <w:name w:val="Italic bullet"/>
    <w:basedOn w:val="bullet"/>
    <w:rPr>
      <w:i/>
    </w:rPr>
  </w:style>
  <w:style w:type="paragraph" w:styleId="Index3">
    <w:name w:val="index 3"/>
    <w:basedOn w:val="Normal"/>
    <w:next w:val="Normal"/>
    <w:pPr>
      <w:suppressAutoHyphens/>
      <w:spacing w:line="240" w:lineRule="atLeast"/>
      <w:ind w:leftChars="-1" w:left="720" w:hangingChars="1" w:hanging="240"/>
      <w:textDirection w:val="btLr"/>
      <w:textAlignment w:val="top"/>
      <w:outlineLvl w:val="0"/>
    </w:pPr>
    <w:rPr>
      <w:position w:val="-1"/>
      <w:lang w:val="en-US" w:eastAsia="en-US"/>
    </w:rPr>
  </w:style>
  <w:style w:type="character" w:styleId="FollowedHyperlink">
    <w:name w:val="FollowedHyperlink"/>
    <w:rPr>
      <w:color w:val="800080"/>
      <w:w w:val="100"/>
      <w:position w:val="-1"/>
      <w:u w:val="single"/>
      <w:effect w:val="none"/>
      <w:vertAlign w:val="baseline"/>
      <w:cs w:val="0"/>
      <w:em w:val="none"/>
    </w:rPr>
  </w:style>
  <w:style w:type="paragraph" w:customStyle="1" w:styleId="line">
    <w:name w:val="line"/>
    <w:basedOn w:val="Normal"/>
    <w:pPr>
      <w:pBdr>
        <w:top w:val="single" w:sz="36" w:space="1" w:color="auto"/>
      </w:pBdr>
      <w:suppressAutoHyphens/>
      <w:spacing w:before="240"/>
      <w:ind w:leftChars="-1" w:left="-1" w:hangingChars="1" w:hanging="1"/>
      <w:jc w:val="right"/>
      <w:textDirection w:val="btLr"/>
      <w:textAlignment w:val="top"/>
      <w:outlineLvl w:val="0"/>
    </w:pPr>
    <w:rPr>
      <w:rFonts w:ascii="Arial" w:hAnsi="Arial"/>
      <w:b/>
      <w:kern w:val="28"/>
      <w:position w:val="-1"/>
      <w:sz w:val="40"/>
      <w:lang w:val="en-US" w:eastAsia="en-US"/>
    </w:rPr>
  </w:style>
  <w:style w:type="paragraph" w:styleId="BalloonText">
    <w:name w:val="Balloon Text"/>
    <w:basedOn w:val="Normal"/>
    <w:pPr>
      <w:suppressAutoHyphens/>
      <w:spacing w:line="240" w:lineRule="atLeast"/>
      <w:ind w:leftChars="-1" w:left="-1" w:hangingChars="1" w:hanging="1"/>
      <w:textDirection w:val="btLr"/>
      <w:textAlignment w:val="top"/>
      <w:outlineLvl w:val="0"/>
    </w:pPr>
    <w:rPr>
      <w:rFonts w:ascii="Tahoma" w:hAnsi="Tahoma" w:cs="Tahoma"/>
      <w:position w:val="-1"/>
      <w:sz w:val="16"/>
      <w:szCs w:val="16"/>
      <w:lang w:val="en-US" w:eastAsia="en-US"/>
    </w:rPr>
  </w:style>
  <w:style w:type="paragraph" w:styleId="TOCHeading">
    <w:name w:val="TOC Heading"/>
    <w:basedOn w:val="TOCEntry"/>
  </w:style>
  <w:style w:type="paragraph" w:customStyle="1" w:styleId="FrontMatter">
    <w:name w:val="FrontMatter"/>
    <w:basedOn w:val="Normal"/>
    <w:pPr>
      <w:suppressAutoHyphens/>
      <w:spacing w:before="240" w:after="720"/>
      <w:ind w:leftChars="-1" w:left="-1" w:hangingChars="1" w:hanging="1"/>
      <w:jc w:val="right"/>
      <w:textDirection w:val="btLr"/>
      <w:textAlignment w:val="top"/>
      <w:outlineLvl w:val="0"/>
    </w:pPr>
    <w:rPr>
      <w:rFonts w:ascii="Arial" w:hAnsi="Arial"/>
      <w:b/>
      <w:kern w:val="28"/>
      <w:position w:val="-1"/>
      <w:sz w:val="64"/>
      <w:szCs w:val="64"/>
      <w:lang w:val="en-US" w:eastAsia="en-U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paragraph" w:styleId="NoSpacing">
    <w:name w:val="No Spacing"/>
    <w:uiPriority w:val="1"/>
    <w:qFormat/>
    <w:rsid w:val="003C5D57"/>
    <w:pPr>
      <w:widowControl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UfBGrpAbqQWKNIDp7SfNUziDQ==">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33</Pages>
  <Words>9727</Words>
  <Characters>55444</Characters>
  <Application>Microsoft Office Word</Application>
  <DocSecurity>0</DocSecurity>
  <Lines>462</Lines>
  <Paragraphs>130</Paragraphs>
  <ScaleCrop>false</ScaleCrop>
  <Company/>
  <LinksUpToDate>false</LinksUpToDate>
  <CharactersWithSpaces>65041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Wiegers</dc:creator>
  <cp:lastModifiedBy>USER</cp:lastModifiedBy>
  <cp:revision>5</cp:revision>
  <dcterms:created xsi:type="dcterms:W3CDTF">2011-02-01T05:03:00Z</dcterms:created>
  <dcterms:modified xsi:type="dcterms:W3CDTF">2026-03-11T21:57:00Z</dcterms:modified>
</cp:coreProperties>
</file>