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2B4A" w:rsidRDefault="00772B4A">
      <w:pPr>
        <w:pBdr>
          <w:top w:val="nil"/>
          <w:left w:val="nil"/>
          <w:bottom w:val="nil"/>
          <w:right w:val="nil"/>
          <w:between w:val="nil"/>
        </w:pBdr>
        <w:rPr>
          <w:color w:val="000000"/>
          <w:sz w:val="29"/>
          <w:szCs w:val="29"/>
        </w:rPr>
      </w:pPr>
    </w:p>
    <w:p w:rsidR="00772B4A" w:rsidRDefault="00772B4A">
      <w:pPr>
        <w:pBdr>
          <w:top w:val="nil"/>
          <w:left w:val="nil"/>
          <w:bottom w:val="nil"/>
          <w:right w:val="nil"/>
          <w:between w:val="nil"/>
        </w:pBdr>
        <w:rPr>
          <w:color w:val="000000"/>
          <w:sz w:val="29"/>
          <w:szCs w:val="29"/>
        </w:rPr>
      </w:pPr>
    </w:p>
    <w:p w:rsidR="00772B4A" w:rsidRDefault="00772B4A">
      <w:pPr>
        <w:pBdr>
          <w:top w:val="nil"/>
          <w:left w:val="nil"/>
          <w:bottom w:val="nil"/>
          <w:right w:val="nil"/>
          <w:between w:val="nil"/>
        </w:pBdr>
        <w:spacing w:before="298"/>
        <w:rPr>
          <w:color w:val="000000"/>
          <w:sz w:val="29"/>
          <w:szCs w:val="29"/>
        </w:rPr>
      </w:pPr>
    </w:p>
    <w:p w:rsidR="00772B4A" w:rsidRDefault="00D730CB" w:rsidP="00D730CB">
      <w:pPr>
        <w:pStyle w:val="Title"/>
        <w:spacing w:line="244" w:lineRule="auto"/>
        <w:rPr>
          <w:smallCaps/>
          <w:sz w:val="28"/>
          <w:szCs w:val="28"/>
        </w:rPr>
      </w:pPr>
      <w:r>
        <w:rPr>
          <w:smallCaps/>
          <w:sz w:val="28"/>
          <w:szCs w:val="28"/>
        </w:rPr>
        <w:t>Work Breakdown Structure</w:t>
      </w:r>
    </w:p>
    <w:p w:rsidR="00772B4A" w:rsidRDefault="00772B4A" w:rsidP="00D730CB">
      <w:pPr>
        <w:jc w:val="center"/>
      </w:pPr>
    </w:p>
    <w:p w:rsidR="00772B4A" w:rsidRDefault="00772B4A" w:rsidP="00D730CB">
      <w:pPr>
        <w:jc w:val="center"/>
      </w:pPr>
    </w:p>
    <w:p w:rsidR="00772B4A" w:rsidRDefault="00772B4A" w:rsidP="00D730CB">
      <w:pPr>
        <w:jc w:val="center"/>
      </w:pPr>
    </w:p>
    <w:p w:rsidR="00772B4A" w:rsidRDefault="00772B4A" w:rsidP="00D730CB">
      <w:pPr>
        <w:jc w:val="center"/>
      </w:pPr>
    </w:p>
    <w:p w:rsidR="00772B4A" w:rsidRDefault="00D730CB" w:rsidP="00D730CB">
      <w:pPr>
        <w:spacing w:line="316" w:lineRule="auto"/>
        <w:ind w:left="2065" w:right="2051"/>
        <w:jc w:val="center"/>
        <w:rPr>
          <w:b/>
          <w:bCs/>
          <w:sz w:val="36"/>
          <w:szCs w:val="36"/>
        </w:rPr>
      </w:pPr>
      <w:r>
        <w:rPr>
          <w:b/>
          <w:bCs/>
          <w:smallCaps/>
          <w:sz w:val="36"/>
          <w:szCs w:val="36"/>
        </w:rPr>
        <w:t>Doon: Smart Regional Activity Tracking and Recommendation System</w:t>
      </w:r>
    </w:p>
    <w:p w:rsidR="00772B4A" w:rsidRDefault="00772B4A">
      <w:pPr>
        <w:pBdr>
          <w:top w:val="nil"/>
          <w:left w:val="nil"/>
          <w:bottom w:val="nil"/>
          <w:right w:val="nil"/>
          <w:between w:val="nil"/>
        </w:pBdr>
        <w:rPr>
          <w:b/>
          <w:bCs/>
          <w:color w:val="000000"/>
        </w:rPr>
      </w:pPr>
    </w:p>
    <w:p w:rsidR="00772B4A" w:rsidRDefault="00772B4A">
      <w:pPr>
        <w:pBdr>
          <w:top w:val="nil"/>
          <w:left w:val="nil"/>
          <w:bottom w:val="nil"/>
          <w:right w:val="nil"/>
          <w:between w:val="nil"/>
        </w:pBdr>
        <w:rPr>
          <w:b/>
          <w:bCs/>
          <w:color w:val="000000"/>
        </w:rPr>
      </w:pPr>
    </w:p>
    <w:p w:rsidR="00772B4A" w:rsidRDefault="00772B4A">
      <w:pPr>
        <w:pBdr>
          <w:top w:val="nil"/>
          <w:left w:val="nil"/>
          <w:bottom w:val="nil"/>
          <w:right w:val="nil"/>
          <w:between w:val="nil"/>
        </w:pBdr>
        <w:rPr>
          <w:b/>
          <w:bCs/>
          <w:color w:val="000000"/>
        </w:rPr>
      </w:pPr>
    </w:p>
    <w:p w:rsidR="00772B4A" w:rsidRDefault="00772B4A">
      <w:pPr>
        <w:pBdr>
          <w:top w:val="nil"/>
          <w:left w:val="nil"/>
          <w:bottom w:val="nil"/>
          <w:right w:val="nil"/>
          <w:between w:val="nil"/>
        </w:pBdr>
        <w:rPr>
          <w:b/>
          <w:bCs/>
          <w:color w:val="000000"/>
        </w:rPr>
      </w:pPr>
    </w:p>
    <w:p w:rsidR="00772B4A" w:rsidRDefault="00772B4A">
      <w:pPr>
        <w:pBdr>
          <w:top w:val="nil"/>
          <w:left w:val="nil"/>
          <w:bottom w:val="nil"/>
          <w:right w:val="nil"/>
          <w:between w:val="nil"/>
        </w:pBdr>
        <w:spacing w:before="21"/>
        <w:rPr>
          <w:b/>
          <w:bCs/>
          <w:color w:val="000000"/>
        </w:rPr>
      </w:pPr>
    </w:p>
    <w:p w:rsidR="009512BC" w:rsidRDefault="009512BC" w:rsidP="009512BC">
      <w:pPr>
        <w:spacing w:before="240" w:after="240"/>
        <w:jc w:val="center"/>
        <w:rPr>
          <w:b/>
          <w:bCs/>
          <w:smallCaps/>
          <w:sz w:val="28"/>
          <w:szCs w:val="28"/>
        </w:rPr>
      </w:pPr>
      <w:r>
        <w:rPr>
          <w:b/>
          <w:bCs/>
          <w:smallCaps/>
          <w:sz w:val="28"/>
          <w:szCs w:val="28"/>
        </w:rPr>
        <w:t xml:space="preserve">Batangas State University ARASOF </w:t>
      </w:r>
      <w:r>
        <w:rPr>
          <w:b/>
          <w:bCs/>
          <w:smallCaps/>
          <w:color w:val="0A0A0A"/>
          <w:sz w:val="24"/>
          <w:szCs w:val="24"/>
          <w:highlight w:val="white"/>
        </w:rPr>
        <w:t>— Nasugbu, TNEU</w:t>
      </w:r>
    </w:p>
    <w:p w:rsidR="009512BC" w:rsidRDefault="009512BC" w:rsidP="009512BC">
      <w:pPr>
        <w:spacing w:before="240" w:after="240"/>
        <w:jc w:val="center"/>
        <w:rPr>
          <w:b/>
          <w:bCs/>
          <w:smallCaps/>
          <w:sz w:val="28"/>
          <w:szCs w:val="28"/>
        </w:rPr>
      </w:pPr>
      <w:r>
        <w:rPr>
          <w:b/>
          <w:bCs/>
          <w:smallCaps/>
          <w:sz w:val="28"/>
          <w:szCs w:val="28"/>
        </w:rPr>
        <w:t>R. Martinez St., Brgy. Bucana,</w:t>
      </w:r>
    </w:p>
    <w:p w:rsidR="009512BC" w:rsidRDefault="009512BC" w:rsidP="009512BC">
      <w:pPr>
        <w:spacing w:before="240" w:after="240"/>
        <w:jc w:val="center"/>
        <w:rPr>
          <w:b/>
          <w:bCs/>
          <w:smallCaps/>
          <w:sz w:val="28"/>
          <w:szCs w:val="28"/>
        </w:rPr>
      </w:pPr>
      <w:r>
        <w:rPr>
          <w:b/>
          <w:bCs/>
          <w:smallCaps/>
          <w:sz w:val="28"/>
          <w:szCs w:val="28"/>
        </w:rPr>
        <w:t>Nasugbu, Batangas, 4231</w:t>
      </w:r>
    </w:p>
    <w:p w:rsidR="00772B4A" w:rsidRDefault="00772B4A">
      <w:pPr>
        <w:spacing w:before="1" w:line="242" w:lineRule="auto"/>
        <w:ind w:left="3702" w:right="3659" w:hanging="23"/>
        <w:jc w:val="center"/>
        <w:rPr>
          <w:b/>
          <w:bCs/>
          <w:smallCaps/>
          <w:sz w:val="28"/>
          <w:szCs w:val="28"/>
        </w:rPr>
      </w:pPr>
    </w:p>
    <w:p w:rsidR="00772B4A" w:rsidRDefault="00772B4A">
      <w:pPr>
        <w:pBdr>
          <w:top w:val="nil"/>
          <w:left w:val="nil"/>
          <w:bottom w:val="nil"/>
          <w:right w:val="nil"/>
          <w:between w:val="nil"/>
        </w:pBdr>
        <w:rPr>
          <w:b/>
          <w:bCs/>
          <w:color w:val="000000"/>
        </w:rPr>
      </w:pPr>
    </w:p>
    <w:p w:rsidR="00772B4A" w:rsidRDefault="00772B4A">
      <w:pPr>
        <w:pBdr>
          <w:top w:val="nil"/>
          <w:left w:val="nil"/>
          <w:bottom w:val="nil"/>
          <w:right w:val="nil"/>
          <w:between w:val="nil"/>
        </w:pBdr>
        <w:rPr>
          <w:b/>
          <w:bCs/>
          <w:color w:val="000000"/>
        </w:rPr>
      </w:pPr>
    </w:p>
    <w:p w:rsidR="00772B4A" w:rsidRDefault="00772B4A">
      <w:pPr>
        <w:pBdr>
          <w:top w:val="nil"/>
          <w:left w:val="nil"/>
          <w:bottom w:val="nil"/>
          <w:right w:val="nil"/>
          <w:between w:val="nil"/>
        </w:pBdr>
        <w:spacing w:before="84"/>
        <w:rPr>
          <w:b/>
          <w:bCs/>
          <w:color w:val="000000"/>
        </w:rPr>
      </w:pPr>
    </w:p>
    <w:p w:rsidR="00772B4A" w:rsidRDefault="00D730CB" w:rsidP="00B65E5A">
      <w:pPr>
        <w:pStyle w:val="NoSpacing"/>
        <w:jc w:val="center"/>
        <w:rPr>
          <w:b/>
        </w:rPr>
      </w:pPr>
      <w:r>
        <w:rPr>
          <w:b/>
        </w:rPr>
        <w:t>AUTHOR/S</w:t>
      </w:r>
    </w:p>
    <w:p w:rsidR="00B65E5A" w:rsidRDefault="00B65E5A" w:rsidP="00B65E5A">
      <w:pPr>
        <w:pStyle w:val="NoSpacing"/>
        <w:jc w:val="center"/>
      </w:pPr>
      <w:r>
        <w:t>Adona, Linux S.</w:t>
      </w:r>
    </w:p>
    <w:p w:rsidR="00B65E5A" w:rsidRDefault="00B65E5A" w:rsidP="00B65E5A">
      <w:pPr>
        <w:pStyle w:val="NoSpacing"/>
        <w:jc w:val="center"/>
      </w:pPr>
      <w:r>
        <w:t>Bebita, Jessa Marie E.</w:t>
      </w:r>
    </w:p>
    <w:p w:rsidR="00B65E5A" w:rsidRDefault="00B65E5A" w:rsidP="00B65E5A">
      <w:pPr>
        <w:pStyle w:val="NoSpacing"/>
        <w:jc w:val="center"/>
      </w:pPr>
      <w:r>
        <w:t>Eleponga, Felman I.</w:t>
      </w:r>
    </w:p>
    <w:p w:rsidR="00B65E5A" w:rsidRDefault="00B65E5A" w:rsidP="00B65E5A">
      <w:pPr>
        <w:pStyle w:val="NoSpacing"/>
        <w:jc w:val="center"/>
      </w:pPr>
      <w:r>
        <w:t>Pagkaliwagan, Zeth Ramzy A.</w:t>
      </w:r>
    </w:p>
    <w:p w:rsidR="00B65E5A" w:rsidRPr="00B65E5A" w:rsidRDefault="00B65E5A" w:rsidP="00B65E5A">
      <w:pPr>
        <w:pStyle w:val="NoSpacing"/>
        <w:jc w:val="center"/>
      </w:pPr>
      <w:r>
        <w:t>Villaflor, Djanisse N.</w:t>
      </w:r>
    </w:p>
    <w:p w:rsidR="00772B4A" w:rsidRDefault="00772B4A">
      <w:pPr>
        <w:pBdr>
          <w:top w:val="nil"/>
          <w:left w:val="nil"/>
          <w:bottom w:val="nil"/>
          <w:right w:val="nil"/>
          <w:between w:val="nil"/>
        </w:pBdr>
        <w:rPr>
          <w:b/>
          <w:bCs/>
          <w:color w:val="000000"/>
          <w:sz w:val="28"/>
          <w:szCs w:val="28"/>
        </w:rPr>
      </w:pPr>
    </w:p>
    <w:p w:rsidR="00772B4A" w:rsidRDefault="00772B4A">
      <w:pPr>
        <w:pBdr>
          <w:top w:val="nil"/>
          <w:left w:val="nil"/>
          <w:bottom w:val="nil"/>
          <w:right w:val="nil"/>
          <w:between w:val="nil"/>
        </w:pBdr>
        <w:rPr>
          <w:b/>
          <w:bCs/>
          <w:color w:val="000000"/>
          <w:sz w:val="28"/>
          <w:szCs w:val="28"/>
        </w:rPr>
      </w:pPr>
    </w:p>
    <w:p w:rsidR="00772B4A" w:rsidRDefault="00772B4A">
      <w:pPr>
        <w:pBdr>
          <w:top w:val="nil"/>
          <w:left w:val="nil"/>
          <w:bottom w:val="nil"/>
          <w:right w:val="nil"/>
          <w:between w:val="nil"/>
        </w:pBdr>
        <w:rPr>
          <w:b/>
          <w:bCs/>
          <w:color w:val="000000"/>
          <w:sz w:val="28"/>
          <w:szCs w:val="28"/>
        </w:rPr>
      </w:pPr>
    </w:p>
    <w:p w:rsidR="00772B4A" w:rsidRDefault="00772B4A">
      <w:pPr>
        <w:pBdr>
          <w:top w:val="nil"/>
          <w:left w:val="nil"/>
          <w:bottom w:val="nil"/>
          <w:right w:val="nil"/>
          <w:between w:val="nil"/>
        </w:pBdr>
        <w:rPr>
          <w:b/>
          <w:bCs/>
          <w:color w:val="000000"/>
          <w:sz w:val="28"/>
          <w:szCs w:val="28"/>
        </w:rPr>
      </w:pPr>
    </w:p>
    <w:p w:rsidR="00B65E5A" w:rsidRDefault="00B65E5A" w:rsidP="00D730CB">
      <w:pPr>
        <w:pStyle w:val="NoSpacing"/>
        <w:sectPr w:rsidR="00B65E5A" w:rsidSect="00B65E5A">
          <w:pgSz w:w="12240" w:h="15840"/>
          <w:pgMar w:top="1820" w:right="1080" w:bottom="1000" w:left="1080" w:header="360" w:footer="360" w:gutter="0"/>
          <w:pgNumType w:start="0"/>
          <w:cols w:space="720"/>
        </w:sectPr>
      </w:pPr>
    </w:p>
    <w:p w:rsidR="00772B4A" w:rsidRDefault="00772B4A">
      <w:pPr>
        <w:pBdr>
          <w:top w:val="nil"/>
          <w:left w:val="nil"/>
          <w:bottom w:val="nil"/>
          <w:right w:val="nil"/>
          <w:between w:val="nil"/>
        </w:pBdr>
        <w:rPr>
          <w:b/>
          <w:bCs/>
          <w:color w:val="000000"/>
          <w:sz w:val="24"/>
          <w:szCs w:val="24"/>
        </w:rPr>
      </w:pPr>
    </w:p>
    <w:p w:rsidR="00B65E5A" w:rsidRDefault="009512BC" w:rsidP="00B65E5A">
      <w:pPr>
        <w:pBdr>
          <w:top w:val="nil"/>
          <w:left w:val="nil"/>
          <w:bottom w:val="nil"/>
          <w:right w:val="nil"/>
          <w:between w:val="nil"/>
        </w:pBdr>
        <w:jc w:val="center"/>
        <w:rPr>
          <w:b/>
          <w:bCs/>
          <w:color w:val="000000"/>
          <w:sz w:val="24"/>
          <w:szCs w:val="24"/>
        </w:rPr>
      </w:pPr>
      <w:r>
        <w:rPr>
          <w:b/>
          <w:bCs/>
          <w:color w:val="000000"/>
          <w:sz w:val="24"/>
          <w:szCs w:val="24"/>
        </w:rPr>
        <w:t>March 7</w:t>
      </w:r>
      <w:bookmarkStart w:id="0" w:name="_GoBack"/>
      <w:bookmarkEnd w:id="0"/>
      <w:r w:rsidR="00B65E5A">
        <w:rPr>
          <w:b/>
          <w:bCs/>
          <w:color w:val="000000"/>
          <w:sz w:val="24"/>
          <w:szCs w:val="24"/>
        </w:rPr>
        <w:t>, 202</w:t>
      </w:r>
      <w:r>
        <w:rPr>
          <w:b/>
          <w:bCs/>
          <w:color w:val="000000"/>
          <w:sz w:val="24"/>
          <w:szCs w:val="24"/>
        </w:rPr>
        <w:t>6</w:t>
      </w:r>
    </w:p>
    <w:sdt>
      <w:sdtPr>
        <w:rPr>
          <w:rFonts w:ascii="Times New Roman" w:eastAsia="Times New Roman" w:hAnsi="Times New Roman" w:cs="Times New Roman"/>
          <w:color w:val="auto"/>
          <w:sz w:val="22"/>
          <w:szCs w:val="22"/>
          <w:lang w:val="en" w:eastAsia="en-PH"/>
        </w:rPr>
        <w:id w:val="198056999"/>
        <w:docPartObj>
          <w:docPartGallery w:val="Table of Contents"/>
          <w:docPartUnique/>
        </w:docPartObj>
      </w:sdtPr>
      <w:sdtEndPr>
        <w:rPr>
          <w:b/>
          <w:bCs/>
          <w:noProof/>
        </w:rPr>
      </w:sdtEndPr>
      <w:sdtContent>
        <w:p w:rsidR="009512BC" w:rsidRDefault="009512BC">
          <w:pPr>
            <w:pStyle w:val="TOCHeading"/>
            <w:rPr>
              <w:rFonts w:ascii="Times New Roman" w:eastAsia="Times New Roman" w:hAnsi="Times New Roman" w:cs="Times New Roman"/>
              <w:color w:val="auto"/>
              <w:sz w:val="22"/>
              <w:szCs w:val="22"/>
              <w:lang w:val="en" w:eastAsia="en-PH"/>
            </w:rPr>
          </w:pPr>
        </w:p>
        <w:p w:rsidR="00D730CB" w:rsidRDefault="00D730CB">
          <w:pPr>
            <w:pStyle w:val="TOCHeading"/>
            <w:rPr>
              <w:rFonts w:ascii="Times New Roman" w:hAnsi="Times New Roman" w:cs="Times New Roman"/>
              <w:b/>
              <w:color w:val="auto"/>
            </w:rPr>
          </w:pPr>
          <w:r>
            <w:rPr>
              <w:rFonts w:ascii="Times New Roman" w:hAnsi="Times New Roman" w:cs="Times New Roman"/>
              <w:b/>
              <w:color w:val="auto"/>
            </w:rPr>
            <w:t>TABLE OF CONTENTS</w:t>
          </w:r>
        </w:p>
        <w:p w:rsidR="008B0610" w:rsidRPr="008B0610" w:rsidRDefault="008B0610" w:rsidP="008B0610">
          <w:pPr>
            <w:rPr>
              <w:lang w:val="en-US" w:eastAsia="en-US"/>
            </w:rPr>
          </w:pPr>
        </w:p>
        <w:p w:rsidR="00B65E5A" w:rsidRDefault="00D730CB">
          <w:pPr>
            <w:pStyle w:val="TOC1"/>
            <w:tabs>
              <w:tab w:val="right" w:leader="dot" w:pos="10070"/>
            </w:tabs>
            <w:rPr>
              <w:rFonts w:asciiTheme="minorHAnsi" w:eastAsiaTheme="minorEastAsia" w:hAnsiTheme="minorHAnsi" w:cstheme="minorBidi"/>
              <w:noProof/>
              <w:lang w:val="en-PH"/>
            </w:rPr>
          </w:pPr>
          <w:r>
            <w:fldChar w:fldCharType="begin"/>
          </w:r>
          <w:r>
            <w:instrText xml:space="preserve"> TOC \o "1-3" \h \z \u </w:instrText>
          </w:r>
          <w:r>
            <w:fldChar w:fldCharType="separate"/>
          </w:r>
          <w:hyperlink w:anchor="_Toc224145095" w:history="1">
            <w:r>
              <w:rPr>
                <w:rStyle w:val="Hyperlink"/>
                <w:smallCaps/>
                <w:noProof/>
              </w:rPr>
              <w:t>Introduction</w:t>
            </w:r>
            <w:r>
              <w:rPr>
                <w:noProof/>
                <w:webHidden/>
              </w:rPr>
              <w:tab/>
            </w:r>
            <w:r>
              <w:rPr>
                <w:noProof/>
                <w:webHidden/>
              </w:rPr>
              <w:fldChar w:fldCharType="begin"/>
            </w:r>
            <w:r>
              <w:rPr>
                <w:noProof/>
                <w:webHidden/>
              </w:rPr>
              <w:instrText xml:space="preserve"> PAGEREF _Toc224145095 \h </w:instrText>
            </w:r>
            <w:r>
              <w:rPr>
                <w:noProof/>
                <w:webHidden/>
              </w:rPr>
            </w:r>
            <w:r>
              <w:rPr>
                <w:noProof/>
                <w:webHidden/>
              </w:rPr>
              <w:fldChar w:fldCharType="separate"/>
            </w:r>
            <w:r>
              <w:rPr>
                <w:noProof/>
                <w:webHidden/>
              </w:rPr>
              <w:t>1</w:t>
            </w:r>
            <w:r>
              <w:rPr>
                <w:noProof/>
                <w:webHidden/>
              </w:rPr>
              <w:fldChar w:fldCharType="end"/>
            </w:r>
          </w:hyperlink>
        </w:p>
        <w:p w:rsidR="00B65E5A" w:rsidRDefault="00D25F71">
          <w:pPr>
            <w:pStyle w:val="TOC1"/>
            <w:tabs>
              <w:tab w:val="right" w:leader="dot" w:pos="10070"/>
            </w:tabs>
            <w:rPr>
              <w:rFonts w:asciiTheme="minorHAnsi" w:eastAsiaTheme="minorEastAsia" w:hAnsiTheme="minorHAnsi" w:cstheme="minorBidi"/>
              <w:noProof/>
              <w:lang w:val="en-PH"/>
            </w:rPr>
          </w:pPr>
          <w:hyperlink w:anchor="_Toc224145096" w:history="1">
            <w:r w:rsidR="00BF5CAD">
              <w:rPr>
                <w:rStyle w:val="Hyperlink"/>
                <w:smallCaps/>
                <w:noProof/>
              </w:rPr>
              <w:t>Outline View</w:t>
            </w:r>
            <w:r w:rsidR="00BF5CAD">
              <w:rPr>
                <w:noProof/>
                <w:webHidden/>
              </w:rPr>
              <w:tab/>
            </w:r>
            <w:r w:rsidR="00BF5CAD">
              <w:rPr>
                <w:noProof/>
                <w:webHidden/>
              </w:rPr>
              <w:fldChar w:fldCharType="begin"/>
            </w:r>
            <w:r w:rsidR="00BF5CAD">
              <w:rPr>
                <w:noProof/>
                <w:webHidden/>
              </w:rPr>
              <w:instrText xml:space="preserve"> PAGEREF _Toc224145096 \h </w:instrText>
            </w:r>
            <w:r w:rsidR="00BF5CAD">
              <w:rPr>
                <w:noProof/>
                <w:webHidden/>
              </w:rPr>
            </w:r>
            <w:r w:rsidR="00BF5CAD">
              <w:rPr>
                <w:noProof/>
                <w:webHidden/>
              </w:rPr>
              <w:fldChar w:fldCharType="separate"/>
            </w:r>
            <w:r w:rsidR="00BF5CAD">
              <w:rPr>
                <w:noProof/>
                <w:webHidden/>
              </w:rPr>
              <w:t>1</w:t>
            </w:r>
            <w:r w:rsidR="00BF5CAD">
              <w:rPr>
                <w:noProof/>
                <w:webHidden/>
              </w:rPr>
              <w:fldChar w:fldCharType="end"/>
            </w:r>
          </w:hyperlink>
        </w:p>
        <w:p w:rsidR="00B65E5A" w:rsidRDefault="00D25F71">
          <w:pPr>
            <w:pStyle w:val="TOC1"/>
            <w:tabs>
              <w:tab w:val="right" w:leader="dot" w:pos="10070"/>
            </w:tabs>
            <w:rPr>
              <w:rFonts w:asciiTheme="minorHAnsi" w:eastAsiaTheme="minorEastAsia" w:hAnsiTheme="minorHAnsi" w:cstheme="minorBidi"/>
              <w:noProof/>
              <w:lang w:val="en-PH"/>
            </w:rPr>
          </w:pPr>
          <w:hyperlink w:anchor="_Toc224145097" w:history="1">
            <w:r w:rsidR="00BF5CAD">
              <w:rPr>
                <w:rStyle w:val="Hyperlink"/>
                <w:smallCaps/>
                <w:noProof/>
              </w:rPr>
              <w:t>Hierarchical Structure</w:t>
            </w:r>
            <w:r w:rsidR="00BF5CAD">
              <w:rPr>
                <w:noProof/>
                <w:webHidden/>
              </w:rPr>
              <w:tab/>
            </w:r>
            <w:r w:rsidR="00BF5CAD">
              <w:rPr>
                <w:noProof/>
                <w:webHidden/>
              </w:rPr>
              <w:fldChar w:fldCharType="begin"/>
            </w:r>
            <w:r w:rsidR="00BF5CAD">
              <w:rPr>
                <w:noProof/>
                <w:webHidden/>
              </w:rPr>
              <w:instrText xml:space="preserve"> PAGEREF _Toc224145097 \h </w:instrText>
            </w:r>
            <w:r w:rsidR="00BF5CAD">
              <w:rPr>
                <w:noProof/>
                <w:webHidden/>
              </w:rPr>
            </w:r>
            <w:r w:rsidR="00BF5CAD">
              <w:rPr>
                <w:noProof/>
                <w:webHidden/>
              </w:rPr>
              <w:fldChar w:fldCharType="separate"/>
            </w:r>
            <w:r w:rsidR="00BF5CAD">
              <w:rPr>
                <w:noProof/>
                <w:webHidden/>
              </w:rPr>
              <w:t>2</w:t>
            </w:r>
            <w:r w:rsidR="00BF5CAD">
              <w:rPr>
                <w:noProof/>
                <w:webHidden/>
              </w:rPr>
              <w:fldChar w:fldCharType="end"/>
            </w:r>
          </w:hyperlink>
        </w:p>
        <w:p w:rsidR="00B65E5A" w:rsidRDefault="00D25F71">
          <w:pPr>
            <w:pStyle w:val="TOC1"/>
            <w:tabs>
              <w:tab w:val="right" w:leader="dot" w:pos="10070"/>
            </w:tabs>
            <w:rPr>
              <w:rFonts w:asciiTheme="minorHAnsi" w:eastAsiaTheme="minorEastAsia" w:hAnsiTheme="minorHAnsi" w:cstheme="minorBidi"/>
              <w:noProof/>
              <w:lang w:val="en-PH"/>
            </w:rPr>
          </w:pPr>
          <w:hyperlink w:anchor="_Toc224145098" w:history="1">
            <w:r w:rsidR="00BF5CAD">
              <w:rPr>
                <w:rStyle w:val="Hyperlink"/>
                <w:smallCaps/>
                <w:noProof/>
              </w:rPr>
              <w:t>Tabular View</w:t>
            </w:r>
            <w:r w:rsidR="00BF5CAD">
              <w:rPr>
                <w:noProof/>
                <w:webHidden/>
              </w:rPr>
              <w:tab/>
            </w:r>
            <w:r w:rsidR="00BF5CAD">
              <w:rPr>
                <w:noProof/>
                <w:webHidden/>
              </w:rPr>
              <w:fldChar w:fldCharType="begin"/>
            </w:r>
            <w:r w:rsidR="00BF5CAD">
              <w:rPr>
                <w:noProof/>
                <w:webHidden/>
              </w:rPr>
              <w:instrText xml:space="preserve"> PAGEREF _Toc224145098 \h </w:instrText>
            </w:r>
            <w:r w:rsidR="00BF5CAD">
              <w:rPr>
                <w:noProof/>
                <w:webHidden/>
              </w:rPr>
            </w:r>
            <w:r w:rsidR="00BF5CAD">
              <w:rPr>
                <w:noProof/>
                <w:webHidden/>
              </w:rPr>
              <w:fldChar w:fldCharType="separate"/>
            </w:r>
            <w:r w:rsidR="00BF5CAD">
              <w:rPr>
                <w:noProof/>
                <w:webHidden/>
              </w:rPr>
              <w:t>2</w:t>
            </w:r>
            <w:r w:rsidR="00BF5CAD">
              <w:rPr>
                <w:noProof/>
                <w:webHidden/>
              </w:rPr>
              <w:fldChar w:fldCharType="end"/>
            </w:r>
          </w:hyperlink>
        </w:p>
        <w:p w:rsidR="00B65E5A" w:rsidRDefault="00D25F71">
          <w:pPr>
            <w:pStyle w:val="TOC1"/>
            <w:tabs>
              <w:tab w:val="right" w:leader="dot" w:pos="10070"/>
            </w:tabs>
            <w:rPr>
              <w:rFonts w:asciiTheme="minorHAnsi" w:eastAsiaTheme="minorEastAsia" w:hAnsiTheme="minorHAnsi" w:cstheme="minorBidi"/>
              <w:noProof/>
              <w:lang w:val="en-PH"/>
            </w:rPr>
          </w:pPr>
          <w:hyperlink w:anchor="_Toc224145099" w:history="1">
            <w:r w:rsidR="00BF5CAD">
              <w:rPr>
                <w:rStyle w:val="Hyperlink"/>
                <w:smallCaps/>
                <w:noProof/>
              </w:rPr>
              <w:t>Tree Structure View</w:t>
            </w:r>
            <w:r w:rsidR="00BF5CAD">
              <w:rPr>
                <w:noProof/>
                <w:webHidden/>
              </w:rPr>
              <w:tab/>
            </w:r>
            <w:r w:rsidR="00BF5CAD">
              <w:rPr>
                <w:noProof/>
                <w:webHidden/>
              </w:rPr>
              <w:fldChar w:fldCharType="begin"/>
            </w:r>
            <w:r w:rsidR="00BF5CAD">
              <w:rPr>
                <w:noProof/>
                <w:webHidden/>
              </w:rPr>
              <w:instrText xml:space="preserve"> PAGEREF _Toc224145099 \h </w:instrText>
            </w:r>
            <w:r w:rsidR="00BF5CAD">
              <w:rPr>
                <w:noProof/>
                <w:webHidden/>
              </w:rPr>
            </w:r>
            <w:r w:rsidR="00BF5CAD">
              <w:rPr>
                <w:noProof/>
                <w:webHidden/>
              </w:rPr>
              <w:fldChar w:fldCharType="separate"/>
            </w:r>
            <w:r w:rsidR="00BF5CAD">
              <w:rPr>
                <w:noProof/>
                <w:webHidden/>
              </w:rPr>
              <w:t>3</w:t>
            </w:r>
            <w:r w:rsidR="00BF5CAD">
              <w:rPr>
                <w:noProof/>
                <w:webHidden/>
              </w:rPr>
              <w:fldChar w:fldCharType="end"/>
            </w:r>
          </w:hyperlink>
        </w:p>
        <w:p w:rsidR="00B65E5A" w:rsidRDefault="00D25F71">
          <w:pPr>
            <w:pStyle w:val="TOC1"/>
            <w:tabs>
              <w:tab w:val="right" w:leader="dot" w:pos="10070"/>
            </w:tabs>
            <w:rPr>
              <w:rFonts w:asciiTheme="minorHAnsi" w:eastAsiaTheme="minorEastAsia" w:hAnsiTheme="minorHAnsi" w:cstheme="minorBidi"/>
              <w:noProof/>
              <w:lang w:val="en-PH"/>
            </w:rPr>
          </w:pPr>
          <w:hyperlink w:anchor="_Toc224145100" w:history="1">
            <w:r w:rsidR="00BF5CAD">
              <w:rPr>
                <w:rStyle w:val="Hyperlink"/>
                <w:smallCaps/>
                <w:noProof/>
              </w:rPr>
              <w:t>WBS Dictionary</w:t>
            </w:r>
            <w:r w:rsidR="00BF5CAD">
              <w:rPr>
                <w:noProof/>
                <w:webHidden/>
              </w:rPr>
              <w:tab/>
            </w:r>
            <w:r w:rsidR="00BF5CAD">
              <w:rPr>
                <w:noProof/>
                <w:webHidden/>
              </w:rPr>
              <w:fldChar w:fldCharType="begin"/>
            </w:r>
            <w:r w:rsidR="00BF5CAD">
              <w:rPr>
                <w:noProof/>
                <w:webHidden/>
              </w:rPr>
              <w:instrText xml:space="preserve"> PAGEREF _Toc224145100 \h </w:instrText>
            </w:r>
            <w:r w:rsidR="00BF5CAD">
              <w:rPr>
                <w:noProof/>
                <w:webHidden/>
              </w:rPr>
            </w:r>
            <w:r w:rsidR="00BF5CAD">
              <w:rPr>
                <w:noProof/>
                <w:webHidden/>
              </w:rPr>
              <w:fldChar w:fldCharType="separate"/>
            </w:r>
            <w:r w:rsidR="00BF5CAD">
              <w:rPr>
                <w:noProof/>
                <w:webHidden/>
              </w:rPr>
              <w:t>3</w:t>
            </w:r>
            <w:r w:rsidR="00BF5CAD">
              <w:rPr>
                <w:noProof/>
                <w:webHidden/>
              </w:rPr>
              <w:fldChar w:fldCharType="end"/>
            </w:r>
          </w:hyperlink>
        </w:p>
        <w:p w:rsidR="00B65E5A" w:rsidRDefault="00D25F71">
          <w:pPr>
            <w:pStyle w:val="TOC1"/>
            <w:tabs>
              <w:tab w:val="right" w:leader="dot" w:pos="10070"/>
            </w:tabs>
            <w:rPr>
              <w:rFonts w:asciiTheme="minorHAnsi" w:eastAsiaTheme="minorEastAsia" w:hAnsiTheme="minorHAnsi" w:cstheme="minorBidi"/>
              <w:noProof/>
              <w:lang w:val="en-PH"/>
            </w:rPr>
          </w:pPr>
          <w:hyperlink w:anchor="_Toc224145101" w:history="1">
            <w:r w:rsidR="00BF5CAD">
              <w:rPr>
                <w:rStyle w:val="Hyperlink"/>
                <w:smallCaps/>
                <w:noProof/>
              </w:rPr>
              <w:t>Glossary of Terms</w:t>
            </w:r>
            <w:r w:rsidR="00BF5CAD">
              <w:rPr>
                <w:noProof/>
                <w:webHidden/>
              </w:rPr>
              <w:tab/>
            </w:r>
            <w:r w:rsidR="00BF5CAD">
              <w:rPr>
                <w:noProof/>
                <w:webHidden/>
              </w:rPr>
              <w:fldChar w:fldCharType="begin"/>
            </w:r>
            <w:r w:rsidR="00BF5CAD">
              <w:rPr>
                <w:noProof/>
                <w:webHidden/>
              </w:rPr>
              <w:instrText xml:space="preserve"> PAGEREF _Toc224145101 \h </w:instrText>
            </w:r>
            <w:r w:rsidR="00BF5CAD">
              <w:rPr>
                <w:noProof/>
                <w:webHidden/>
              </w:rPr>
            </w:r>
            <w:r w:rsidR="00BF5CAD">
              <w:rPr>
                <w:noProof/>
                <w:webHidden/>
              </w:rPr>
              <w:fldChar w:fldCharType="separate"/>
            </w:r>
            <w:r w:rsidR="00BF5CAD">
              <w:rPr>
                <w:noProof/>
                <w:webHidden/>
              </w:rPr>
              <w:t>5</w:t>
            </w:r>
            <w:r w:rsidR="00BF5CAD">
              <w:rPr>
                <w:noProof/>
                <w:webHidden/>
              </w:rPr>
              <w:fldChar w:fldCharType="end"/>
            </w:r>
          </w:hyperlink>
        </w:p>
        <w:p w:rsidR="00B65E5A" w:rsidRDefault="00D25F71">
          <w:pPr>
            <w:pStyle w:val="TOC1"/>
            <w:tabs>
              <w:tab w:val="right" w:leader="dot" w:pos="10070"/>
            </w:tabs>
            <w:rPr>
              <w:rFonts w:asciiTheme="minorHAnsi" w:eastAsiaTheme="minorEastAsia" w:hAnsiTheme="minorHAnsi" w:cstheme="minorBidi"/>
              <w:noProof/>
              <w:lang w:val="en-PH"/>
            </w:rPr>
          </w:pPr>
          <w:hyperlink w:anchor="_Toc224145102" w:history="1">
            <w:r w:rsidR="00BF5CAD">
              <w:rPr>
                <w:rStyle w:val="Hyperlink"/>
                <w:noProof/>
              </w:rPr>
              <w:t>REFERENCES</w:t>
            </w:r>
            <w:r w:rsidR="00BF5CAD">
              <w:rPr>
                <w:noProof/>
                <w:webHidden/>
              </w:rPr>
              <w:tab/>
            </w:r>
            <w:r w:rsidR="00BF5CAD">
              <w:rPr>
                <w:noProof/>
                <w:webHidden/>
              </w:rPr>
              <w:fldChar w:fldCharType="begin"/>
            </w:r>
            <w:r w:rsidR="00BF5CAD">
              <w:rPr>
                <w:noProof/>
                <w:webHidden/>
              </w:rPr>
              <w:instrText xml:space="preserve"> PAGEREF _Toc224145102 \h </w:instrText>
            </w:r>
            <w:r w:rsidR="00BF5CAD">
              <w:rPr>
                <w:noProof/>
                <w:webHidden/>
              </w:rPr>
            </w:r>
            <w:r w:rsidR="00BF5CAD">
              <w:rPr>
                <w:noProof/>
                <w:webHidden/>
              </w:rPr>
              <w:fldChar w:fldCharType="separate"/>
            </w:r>
            <w:r w:rsidR="00BF5CAD">
              <w:rPr>
                <w:noProof/>
                <w:webHidden/>
              </w:rPr>
              <w:t>8</w:t>
            </w:r>
            <w:r w:rsidR="00BF5CAD">
              <w:rPr>
                <w:noProof/>
                <w:webHidden/>
              </w:rPr>
              <w:fldChar w:fldCharType="end"/>
            </w:r>
          </w:hyperlink>
        </w:p>
        <w:p w:rsidR="00B65E5A" w:rsidRDefault="00D25F71">
          <w:pPr>
            <w:pStyle w:val="TOC1"/>
            <w:tabs>
              <w:tab w:val="right" w:leader="dot" w:pos="10070"/>
            </w:tabs>
            <w:rPr>
              <w:rFonts w:asciiTheme="minorHAnsi" w:eastAsiaTheme="minorEastAsia" w:hAnsiTheme="minorHAnsi" w:cstheme="minorBidi"/>
              <w:noProof/>
              <w:lang w:val="en-PH"/>
            </w:rPr>
          </w:pPr>
          <w:hyperlink w:anchor="_Toc224145103" w:history="1">
            <w:r w:rsidR="00BF5CAD">
              <w:rPr>
                <w:rStyle w:val="Hyperlink"/>
                <w:noProof/>
              </w:rPr>
              <w:t>AUTHORSHIP</w:t>
            </w:r>
            <w:r w:rsidR="00BF5CAD">
              <w:rPr>
                <w:noProof/>
                <w:webHidden/>
              </w:rPr>
              <w:tab/>
            </w:r>
            <w:r w:rsidR="00BF5CAD">
              <w:rPr>
                <w:noProof/>
                <w:webHidden/>
              </w:rPr>
              <w:fldChar w:fldCharType="begin"/>
            </w:r>
            <w:r w:rsidR="00BF5CAD">
              <w:rPr>
                <w:noProof/>
                <w:webHidden/>
              </w:rPr>
              <w:instrText xml:space="preserve"> PAGEREF _Toc224145103 \h </w:instrText>
            </w:r>
            <w:r w:rsidR="00BF5CAD">
              <w:rPr>
                <w:noProof/>
                <w:webHidden/>
              </w:rPr>
            </w:r>
            <w:r w:rsidR="00BF5CAD">
              <w:rPr>
                <w:noProof/>
                <w:webHidden/>
              </w:rPr>
              <w:fldChar w:fldCharType="separate"/>
            </w:r>
            <w:r w:rsidR="00BF5CAD">
              <w:rPr>
                <w:noProof/>
                <w:webHidden/>
              </w:rPr>
              <w:t>10</w:t>
            </w:r>
            <w:r w:rsidR="00BF5CAD">
              <w:rPr>
                <w:noProof/>
                <w:webHidden/>
              </w:rPr>
              <w:fldChar w:fldCharType="end"/>
            </w:r>
          </w:hyperlink>
        </w:p>
        <w:p w:rsidR="00B65E5A" w:rsidRDefault="00D25F71">
          <w:pPr>
            <w:pStyle w:val="TOC1"/>
            <w:tabs>
              <w:tab w:val="right" w:leader="dot" w:pos="10070"/>
            </w:tabs>
            <w:rPr>
              <w:rFonts w:asciiTheme="minorHAnsi" w:eastAsiaTheme="minorEastAsia" w:hAnsiTheme="minorHAnsi" w:cstheme="minorBidi"/>
              <w:noProof/>
              <w:lang w:val="en-PH"/>
            </w:rPr>
          </w:pPr>
          <w:hyperlink w:anchor="_Toc224145104" w:history="1">
            <w:r w:rsidR="00BF5CAD">
              <w:rPr>
                <w:rStyle w:val="Hyperlink"/>
                <w:noProof/>
              </w:rPr>
              <w:t>AUTHORIZATION</w:t>
            </w:r>
            <w:r w:rsidR="00BF5CAD">
              <w:rPr>
                <w:noProof/>
                <w:webHidden/>
              </w:rPr>
              <w:tab/>
            </w:r>
            <w:r w:rsidR="00BF5CAD">
              <w:rPr>
                <w:noProof/>
                <w:webHidden/>
              </w:rPr>
              <w:fldChar w:fldCharType="begin"/>
            </w:r>
            <w:r w:rsidR="00BF5CAD">
              <w:rPr>
                <w:noProof/>
                <w:webHidden/>
              </w:rPr>
              <w:instrText xml:space="preserve"> PAGEREF _Toc224145104 \h </w:instrText>
            </w:r>
            <w:r w:rsidR="00BF5CAD">
              <w:rPr>
                <w:noProof/>
                <w:webHidden/>
              </w:rPr>
            </w:r>
            <w:r w:rsidR="00BF5CAD">
              <w:rPr>
                <w:noProof/>
                <w:webHidden/>
              </w:rPr>
              <w:fldChar w:fldCharType="separate"/>
            </w:r>
            <w:r w:rsidR="00BF5CAD">
              <w:rPr>
                <w:noProof/>
                <w:webHidden/>
              </w:rPr>
              <w:t>10</w:t>
            </w:r>
            <w:r w:rsidR="00BF5CAD">
              <w:rPr>
                <w:noProof/>
                <w:webHidden/>
              </w:rPr>
              <w:fldChar w:fldCharType="end"/>
            </w:r>
          </w:hyperlink>
        </w:p>
        <w:p w:rsidR="00D730CB" w:rsidRDefault="00D730CB">
          <w:r>
            <w:rPr>
              <w:b/>
              <w:bCs/>
              <w:noProof/>
            </w:rPr>
            <w:fldChar w:fldCharType="end"/>
          </w:r>
        </w:p>
      </w:sdtContent>
    </w:sdt>
    <w:p w:rsidR="00772B4A" w:rsidRDefault="00772B4A">
      <w:pPr>
        <w:pBdr>
          <w:top w:val="nil"/>
          <w:left w:val="nil"/>
          <w:bottom w:val="nil"/>
          <w:right w:val="nil"/>
          <w:between w:val="nil"/>
        </w:pBdr>
        <w:spacing w:before="269"/>
        <w:rPr>
          <w:b/>
          <w:bCs/>
          <w:color w:val="000000"/>
          <w:sz w:val="24"/>
          <w:szCs w:val="24"/>
        </w:rPr>
      </w:pPr>
    </w:p>
    <w:p w:rsidR="00772B4A" w:rsidRDefault="00772B4A">
      <w:pPr>
        <w:pBdr>
          <w:top w:val="nil"/>
          <w:left w:val="nil"/>
          <w:bottom w:val="nil"/>
          <w:right w:val="nil"/>
          <w:between w:val="nil"/>
        </w:pBdr>
        <w:spacing w:before="238"/>
        <w:rPr>
          <w:color w:val="000000"/>
          <w:sz w:val="24"/>
          <w:szCs w:val="24"/>
        </w:rPr>
      </w:pPr>
    </w:p>
    <w:p w:rsidR="00D730CB" w:rsidRDefault="00D730CB">
      <w:pPr>
        <w:pBdr>
          <w:top w:val="nil"/>
          <w:left w:val="nil"/>
          <w:bottom w:val="nil"/>
          <w:right w:val="nil"/>
          <w:between w:val="nil"/>
        </w:pBdr>
        <w:spacing w:before="238"/>
        <w:rPr>
          <w:color w:val="000000"/>
          <w:sz w:val="24"/>
          <w:szCs w:val="24"/>
        </w:rPr>
      </w:pPr>
    </w:p>
    <w:p w:rsidR="00D730CB" w:rsidRDefault="00D730CB">
      <w:pPr>
        <w:pBdr>
          <w:top w:val="nil"/>
          <w:left w:val="nil"/>
          <w:bottom w:val="nil"/>
          <w:right w:val="nil"/>
          <w:between w:val="nil"/>
        </w:pBdr>
        <w:spacing w:before="238"/>
        <w:rPr>
          <w:color w:val="000000"/>
          <w:sz w:val="24"/>
          <w:szCs w:val="24"/>
        </w:rPr>
      </w:pPr>
    </w:p>
    <w:p w:rsidR="00D730CB" w:rsidRDefault="00D730CB">
      <w:pPr>
        <w:pBdr>
          <w:top w:val="nil"/>
          <w:left w:val="nil"/>
          <w:bottom w:val="nil"/>
          <w:right w:val="nil"/>
          <w:between w:val="nil"/>
        </w:pBdr>
        <w:spacing w:before="238"/>
        <w:rPr>
          <w:color w:val="000000"/>
          <w:sz w:val="24"/>
          <w:szCs w:val="24"/>
        </w:rPr>
      </w:pPr>
    </w:p>
    <w:p w:rsidR="00D730CB" w:rsidRDefault="00D730CB">
      <w:pPr>
        <w:pBdr>
          <w:top w:val="nil"/>
          <w:left w:val="nil"/>
          <w:bottom w:val="nil"/>
          <w:right w:val="nil"/>
          <w:between w:val="nil"/>
        </w:pBdr>
        <w:spacing w:before="238"/>
        <w:rPr>
          <w:color w:val="000000"/>
          <w:sz w:val="24"/>
          <w:szCs w:val="24"/>
        </w:rPr>
      </w:pPr>
    </w:p>
    <w:p w:rsidR="00D730CB" w:rsidRDefault="00D730CB">
      <w:pPr>
        <w:pBdr>
          <w:top w:val="nil"/>
          <w:left w:val="nil"/>
          <w:bottom w:val="nil"/>
          <w:right w:val="nil"/>
          <w:between w:val="nil"/>
        </w:pBdr>
        <w:spacing w:before="238"/>
        <w:rPr>
          <w:color w:val="000000"/>
          <w:sz w:val="24"/>
          <w:szCs w:val="24"/>
        </w:rPr>
      </w:pPr>
    </w:p>
    <w:p w:rsidR="00D730CB" w:rsidRDefault="00D730CB">
      <w:pPr>
        <w:pBdr>
          <w:top w:val="nil"/>
          <w:left w:val="nil"/>
          <w:bottom w:val="nil"/>
          <w:right w:val="nil"/>
          <w:between w:val="nil"/>
        </w:pBdr>
        <w:spacing w:before="238"/>
        <w:rPr>
          <w:color w:val="000000"/>
          <w:sz w:val="24"/>
          <w:szCs w:val="24"/>
        </w:rPr>
      </w:pPr>
    </w:p>
    <w:p w:rsidR="00D730CB" w:rsidRDefault="00D730CB">
      <w:pPr>
        <w:pBdr>
          <w:top w:val="nil"/>
          <w:left w:val="nil"/>
          <w:bottom w:val="nil"/>
          <w:right w:val="nil"/>
          <w:between w:val="nil"/>
        </w:pBdr>
        <w:spacing w:before="238"/>
        <w:rPr>
          <w:color w:val="000000"/>
          <w:sz w:val="24"/>
          <w:szCs w:val="24"/>
        </w:rPr>
      </w:pPr>
    </w:p>
    <w:p w:rsidR="00D730CB" w:rsidRDefault="00D730CB">
      <w:pPr>
        <w:pBdr>
          <w:top w:val="nil"/>
          <w:left w:val="nil"/>
          <w:bottom w:val="nil"/>
          <w:right w:val="nil"/>
          <w:between w:val="nil"/>
        </w:pBdr>
        <w:spacing w:before="238"/>
        <w:rPr>
          <w:color w:val="000000"/>
          <w:sz w:val="24"/>
          <w:szCs w:val="24"/>
        </w:rPr>
      </w:pPr>
    </w:p>
    <w:p w:rsidR="00D730CB" w:rsidRDefault="00D730CB">
      <w:pPr>
        <w:pBdr>
          <w:top w:val="nil"/>
          <w:left w:val="nil"/>
          <w:bottom w:val="nil"/>
          <w:right w:val="nil"/>
          <w:between w:val="nil"/>
        </w:pBdr>
        <w:spacing w:before="238"/>
        <w:rPr>
          <w:color w:val="000000"/>
          <w:sz w:val="24"/>
          <w:szCs w:val="24"/>
        </w:rPr>
      </w:pPr>
    </w:p>
    <w:p w:rsidR="00D730CB" w:rsidRDefault="00D730CB">
      <w:pPr>
        <w:pBdr>
          <w:top w:val="nil"/>
          <w:left w:val="nil"/>
          <w:bottom w:val="nil"/>
          <w:right w:val="nil"/>
          <w:between w:val="nil"/>
        </w:pBdr>
        <w:spacing w:before="238"/>
        <w:rPr>
          <w:color w:val="000000"/>
          <w:sz w:val="24"/>
          <w:szCs w:val="24"/>
        </w:rPr>
      </w:pPr>
    </w:p>
    <w:p w:rsidR="00D730CB" w:rsidRDefault="00D730CB">
      <w:pPr>
        <w:pBdr>
          <w:top w:val="nil"/>
          <w:left w:val="nil"/>
          <w:bottom w:val="nil"/>
          <w:right w:val="nil"/>
          <w:between w:val="nil"/>
        </w:pBdr>
        <w:spacing w:before="238"/>
        <w:rPr>
          <w:color w:val="000000"/>
          <w:sz w:val="24"/>
          <w:szCs w:val="24"/>
        </w:rPr>
      </w:pPr>
    </w:p>
    <w:p w:rsidR="00D730CB" w:rsidRDefault="00D730CB">
      <w:pPr>
        <w:pBdr>
          <w:top w:val="nil"/>
          <w:left w:val="nil"/>
          <w:bottom w:val="nil"/>
          <w:right w:val="nil"/>
          <w:between w:val="nil"/>
        </w:pBdr>
        <w:spacing w:before="238"/>
        <w:rPr>
          <w:color w:val="000000"/>
          <w:sz w:val="24"/>
          <w:szCs w:val="24"/>
        </w:rPr>
      </w:pPr>
    </w:p>
    <w:p w:rsidR="00D730CB" w:rsidRDefault="00D730CB">
      <w:pPr>
        <w:pBdr>
          <w:top w:val="nil"/>
          <w:left w:val="nil"/>
          <w:bottom w:val="nil"/>
          <w:right w:val="nil"/>
          <w:between w:val="nil"/>
        </w:pBdr>
        <w:spacing w:before="238"/>
        <w:rPr>
          <w:color w:val="000000"/>
          <w:sz w:val="24"/>
          <w:szCs w:val="24"/>
        </w:rPr>
      </w:pPr>
    </w:p>
    <w:p w:rsidR="00D730CB" w:rsidRDefault="00D730CB">
      <w:pPr>
        <w:pBdr>
          <w:top w:val="nil"/>
          <w:left w:val="nil"/>
          <w:bottom w:val="nil"/>
          <w:right w:val="nil"/>
          <w:between w:val="nil"/>
        </w:pBdr>
        <w:spacing w:before="238"/>
        <w:rPr>
          <w:color w:val="000000"/>
          <w:sz w:val="24"/>
          <w:szCs w:val="24"/>
        </w:rPr>
      </w:pPr>
    </w:p>
    <w:p w:rsidR="00B65E5A" w:rsidRDefault="00B65E5A">
      <w:pPr>
        <w:pBdr>
          <w:top w:val="nil"/>
          <w:left w:val="nil"/>
          <w:bottom w:val="nil"/>
          <w:right w:val="nil"/>
          <w:between w:val="nil"/>
        </w:pBdr>
        <w:spacing w:before="238"/>
        <w:rPr>
          <w:color w:val="000000"/>
        </w:rPr>
      </w:pPr>
    </w:p>
    <w:p w:rsidR="00772B4A" w:rsidRDefault="00D730CB" w:rsidP="00D730CB">
      <w:pPr>
        <w:pStyle w:val="Heading1"/>
        <w:rPr>
          <w:color w:val="008000"/>
          <w:sz w:val="24"/>
          <w:szCs w:val="24"/>
        </w:rPr>
      </w:pPr>
      <w:bookmarkStart w:id="1" w:name="_Toc224145095"/>
      <w:r>
        <w:rPr>
          <w:smallCaps/>
        </w:rPr>
        <w:t>Introduction</w:t>
      </w:r>
      <w:bookmarkEnd w:id="1"/>
    </w:p>
    <w:p w:rsidR="00772B4A" w:rsidRDefault="00D730CB">
      <w:pPr>
        <w:pBdr>
          <w:top w:val="nil"/>
          <w:left w:val="nil"/>
          <w:bottom w:val="nil"/>
          <w:right w:val="nil"/>
          <w:between w:val="nil"/>
        </w:pBdr>
        <w:spacing w:line="244" w:lineRule="auto"/>
        <w:ind w:left="360" w:right="412"/>
        <w:jc w:val="both"/>
        <w:rPr>
          <w:sz w:val="24"/>
          <w:szCs w:val="24"/>
        </w:rPr>
      </w:pPr>
      <w:r>
        <w:rPr>
          <w:sz w:val="24"/>
          <w:szCs w:val="24"/>
        </w:rPr>
        <w:t xml:space="preserve">This Work Breakdown Structure (WBS) documents all the work required to design, develop, deploy, and close out the </w:t>
      </w:r>
      <w:r>
        <w:rPr>
          <w:b/>
          <w:bCs/>
          <w:sz w:val="24"/>
          <w:szCs w:val="24"/>
        </w:rPr>
        <w:t>Doon: Smart Regional Activity Tracking and Recommendation System</w:t>
      </w:r>
      <w:r>
        <w:rPr>
          <w:sz w:val="24"/>
          <w:szCs w:val="24"/>
        </w:rPr>
        <w:t xml:space="preserve"> — an AI-powered web and mobile platform developed for the CALABARZON region.</w:t>
      </w:r>
    </w:p>
    <w:p w:rsidR="00772B4A" w:rsidRDefault="00772B4A">
      <w:pPr>
        <w:pBdr>
          <w:top w:val="nil"/>
          <w:left w:val="nil"/>
          <w:bottom w:val="nil"/>
          <w:right w:val="nil"/>
          <w:between w:val="nil"/>
        </w:pBdr>
        <w:spacing w:line="244" w:lineRule="auto"/>
        <w:ind w:left="360" w:right="412"/>
        <w:jc w:val="both"/>
        <w:rPr>
          <w:sz w:val="24"/>
          <w:szCs w:val="24"/>
        </w:rPr>
      </w:pPr>
    </w:p>
    <w:p w:rsidR="00772B4A" w:rsidRDefault="00D730CB">
      <w:pPr>
        <w:pBdr>
          <w:top w:val="nil"/>
          <w:left w:val="nil"/>
          <w:bottom w:val="nil"/>
          <w:right w:val="nil"/>
          <w:between w:val="nil"/>
        </w:pBdr>
        <w:spacing w:line="244" w:lineRule="auto"/>
        <w:ind w:left="360" w:right="412"/>
        <w:jc w:val="both"/>
        <w:rPr>
          <w:sz w:val="24"/>
          <w:szCs w:val="24"/>
        </w:rPr>
      </w:pPr>
      <w:r>
        <w:rPr>
          <w:sz w:val="24"/>
          <w:szCs w:val="24"/>
        </w:rPr>
        <w:t>The fragmented status of tourism information in the five provinces of CALABARZON (Batangas, Laguna, Cavite, Rizal, and Quezon) inspired the creation of the Doon project. There is currently no centralized platform that links visitors, local companies, and Local Government Units (LGUs. In order to address this, Doon offers regional stakeholders' data-driven insights, real-time travel assistance, integrated trip planning, and personalized activity recommendations, all on a single, unified platform.</w:t>
      </w:r>
    </w:p>
    <w:p w:rsidR="00772B4A" w:rsidRDefault="00772B4A">
      <w:pPr>
        <w:pBdr>
          <w:top w:val="nil"/>
          <w:left w:val="nil"/>
          <w:bottom w:val="nil"/>
          <w:right w:val="nil"/>
          <w:between w:val="nil"/>
        </w:pBdr>
        <w:spacing w:line="244" w:lineRule="auto"/>
        <w:ind w:left="360" w:right="412"/>
        <w:jc w:val="both"/>
        <w:rPr>
          <w:sz w:val="24"/>
          <w:szCs w:val="24"/>
        </w:rPr>
      </w:pPr>
    </w:p>
    <w:p w:rsidR="00772B4A" w:rsidRDefault="00D730CB">
      <w:pPr>
        <w:pBdr>
          <w:top w:val="nil"/>
          <w:left w:val="nil"/>
          <w:bottom w:val="nil"/>
          <w:right w:val="nil"/>
          <w:between w:val="nil"/>
        </w:pBdr>
        <w:spacing w:line="244" w:lineRule="auto"/>
        <w:ind w:left="360" w:right="412"/>
        <w:jc w:val="both"/>
        <w:rPr>
          <w:sz w:val="24"/>
          <w:szCs w:val="24"/>
        </w:rPr>
      </w:pPr>
      <w:r>
        <w:rPr>
          <w:sz w:val="24"/>
          <w:szCs w:val="24"/>
        </w:rPr>
        <w:t>This work breakdown structure (WBS) will be used by the project manager and team to create the project schedule, allocate resources, and calculate expenses for each of the five project phases—initiation, planning, execution, control, and closeout. It is crucial to remember that Control operates simultaneously across the whole project lifecycle, from Initiation to Closeout, and is not a sequential phase.</w:t>
      </w:r>
    </w:p>
    <w:p w:rsidR="00772B4A" w:rsidRDefault="00772B4A">
      <w:pPr>
        <w:pBdr>
          <w:top w:val="nil"/>
          <w:left w:val="nil"/>
          <w:bottom w:val="nil"/>
          <w:right w:val="nil"/>
          <w:between w:val="nil"/>
        </w:pBdr>
        <w:spacing w:line="244" w:lineRule="auto"/>
        <w:ind w:left="360" w:right="412"/>
        <w:jc w:val="both"/>
        <w:rPr>
          <w:sz w:val="24"/>
          <w:szCs w:val="24"/>
        </w:rPr>
      </w:pPr>
    </w:p>
    <w:p w:rsidR="00772B4A" w:rsidRDefault="00D730CB">
      <w:pPr>
        <w:pBdr>
          <w:top w:val="nil"/>
          <w:left w:val="nil"/>
          <w:bottom w:val="nil"/>
          <w:right w:val="nil"/>
          <w:between w:val="nil"/>
        </w:pBdr>
        <w:spacing w:line="244" w:lineRule="auto"/>
        <w:ind w:left="360" w:right="412"/>
        <w:jc w:val="both"/>
        <w:rPr>
          <w:sz w:val="24"/>
          <w:szCs w:val="24"/>
        </w:rPr>
      </w:pPr>
      <w:r>
        <w:rPr>
          <w:sz w:val="24"/>
          <w:szCs w:val="24"/>
        </w:rPr>
        <w:t>To meet the demands of various stakeholders, this document present the WBS in a variety of formats, including Outline View, Hierarchical Structure, Tabular View, Tree Structure View, and WBS Dictionary. At present, the WBS is divided into Level 3. The 8 to 80 rule, which states that each work package has between 8 and 80 hours of work to complete, should be used in practice to further break down jobs.</w:t>
      </w:r>
    </w:p>
    <w:p w:rsidR="00772B4A" w:rsidRDefault="00D730CB" w:rsidP="00D730CB">
      <w:pPr>
        <w:pStyle w:val="Heading1"/>
      </w:pPr>
      <w:bookmarkStart w:id="2" w:name="_Toc224145096"/>
      <w:r>
        <w:rPr>
          <w:smallCaps/>
        </w:rPr>
        <w:t>Outline View</w:t>
      </w:r>
      <w:bookmarkEnd w:id="2"/>
    </w:p>
    <w:p w:rsidR="00772B4A" w:rsidRDefault="00D730CB">
      <w:pPr>
        <w:pBdr>
          <w:top w:val="nil"/>
          <w:left w:val="nil"/>
          <w:bottom w:val="nil"/>
          <w:right w:val="nil"/>
          <w:between w:val="nil"/>
        </w:pBdr>
        <w:spacing w:line="256" w:lineRule="auto"/>
        <w:ind w:left="360" w:right="545"/>
        <w:jc w:val="both"/>
        <w:rPr>
          <w:sz w:val="24"/>
          <w:szCs w:val="24"/>
        </w:rPr>
      </w:pPr>
      <w:r>
        <w:rPr>
          <w:sz w:val="24"/>
          <w:szCs w:val="24"/>
        </w:rPr>
        <w:t>The Outline View below presents the complete hierarchical breakdown of all work required to deliver the Doon system. It is organized across five phases, the Initiation, Planning, Execution, Control, and Closeout and broken down into Level 3 work packages. Each deliverable in this view corresponds directly to a task tracked in the project Gantt Chart</w:t>
      </w:r>
    </w:p>
    <w:p w:rsidR="00772B4A" w:rsidRDefault="00D730CB" w:rsidP="00D730CB">
      <w:pPr>
        <w:pBdr>
          <w:top w:val="nil"/>
          <w:left w:val="nil"/>
          <w:bottom w:val="nil"/>
          <w:right w:val="nil"/>
          <w:between w:val="nil"/>
        </w:pBdr>
        <w:spacing w:before="120" w:after="60" w:line="276" w:lineRule="auto"/>
        <w:ind w:left="360" w:right="360"/>
        <w:jc w:val="center"/>
        <w:rPr>
          <w:b/>
          <w:bCs/>
          <w:sz w:val="24"/>
          <w:szCs w:val="24"/>
        </w:rPr>
      </w:pPr>
      <w:r>
        <w:rPr>
          <w:b/>
          <w:bCs/>
          <w:sz w:val="24"/>
          <w:szCs w:val="24"/>
        </w:rPr>
        <w:t>Doon: Smart Regional Activity Tracking and Recommendation System</w:t>
      </w:r>
    </w:p>
    <w:p w:rsidR="00772B4A" w:rsidRDefault="00D730CB" w:rsidP="006506B4">
      <w:pPr>
        <w:pBdr>
          <w:top w:val="nil"/>
          <w:left w:val="nil"/>
          <w:bottom w:val="nil"/>
          <w:right w:val="nil"/>
          <w:between w:val="nil"/>
        </w:pBdr>
        <w:tabs>
          <w:tab w:val="left" w:pos="952"/>
        </w:tabs>
        <w:spacing w:before="2" w:line="244" w:lineRule="auto"/>
        <w:ind w:left="952"/>
        <w:rPr>
          <w:b/>
          <w:bCs/>
          <w:sz w:val="24"/>
          <w:szCs w:val="24"/>
        </w:rPr>
      </w:pPr>
      <w:r>
        <w:rPr>
          <w:b/>
          <w:bCs/>
          <w:sz w:val="24"/>
          <w:szCs w:val="24"/>
        </w:rPr>
        <w:t>1.1  Initiation</w:t>
      </w:r>
    </w:p>
    <w:p w:rsidR="00772B4A" w:rsidRDefault="00B65E5A">
      <w:pPr>
        <w:numPr>
          <w:ilvl w:val="2"/>
          <w:numId w:val="1"/>
        </w:numPr>
        <w:pBdr>
          <w:top w:val="nil"/>
          <w:left w:val="nil"/>
          <w:bottom w:val="nil"/>
          <w:right w:val="nil"/>
          <w:between w:val="nil"/>
        </w:pBdr>
        <w:tabs>
          <w:tab w:val="left" w:pos="1579"/>
        </w:tabs>
        <w:spacing w:before="2" w:line="272" w:lineRule="auto"/>
        <w:ind w:left="1579" w:hanging="498"/>
        <w:rPr>
          <w:color w:val="000000"/>
          <w:sz w:val="24"/>
          <w:szCs w:val="24"/>
        </w:rPr>
      </w:pPr>
      <w:r>
        <w:rPr>
          <w:i/>
          <w:iCs/>
          <w:sz w:val="24"/>
          <w:szCs w:val="24"/>
        </w:rPr>
        <w:t xml:space="preserve">         Deliverable: </w:t>
      </w:r>
      <w:r>
        <w:rPr>
          <w:sz w:val="24"/>
          <w:szCs w:val="24"/>
        </w:rPr>
        <w:t>Letter to Sponsor</w:t>
      </w:r>
    </w:p>
    <w:p w:rsidR="00772B4A" w:rsidRDefault="00B65E5A">
      <w:pPr>
        <w:numPr>
          <w:ilvl w:val="2"/>
          <w:numId w:val="1"/>
        </w:numPr>
        <w:pBdr>
          <w:top w:val="nil"/>
          <w:left w:val="nil"/>
          <w:bottom w:val="nil"/>
          <w:right w:val="nil"/>
          <w:between w:val="nil"/>
        </w:pBdr>
        <w:tabs>
          <w:tab w:val="left" w:pos="1579"/>
        </w:tabs>
        <w:spacing w:before="2" w:line="272" w:lineRule="auto"/>
        <w:ind w:left="1579" w:hanging="498"/>
        <w:rPr>
          <w:color w:val="000000"/>
          <w:sz w:val="24"/>
          <w:szCs w:val="24"/>
        </w:rPr>
      </w:pPr>
      <w:r>
        <w:rPr>
          <w:i/>
          <w:iCs/>
          <w:sz w:val="24"/>
          <w:szCs w:val="24"/>
        </w:rPr>
        <w:t xml:space="preserve">         Deliverable: </w:t>
      </w:r>
      <w:r>
        <w:rPr>
          <w:sz w:val="24"/>
          <w:szCs w:val="24"/>
        </w:rPr>
        <w:t>Project Staffing Profile</w:t>
      </w:r>
    </w:p>
    <w:p w:rsidR="00772B4A" w:rsidRDefault="00B65E5A">
      <w:pPr>
        <w:numPr>
          <w:ilvl w:val="2"/>
          <w:numId w:val="1"/>
        </w:numPr>
        <w:pBdr>
          <w:top w:val="nil"/>
          <w:left w:val="nil"/>
          <w:bottom w:val="nil"/>
          <w:right w:val="nil"/>
          <w:between w:val="nil"/>
        </w:pBdr>
        <w:tabs>
          <w:tab w:val="left" w:pos="1579"/>
        </w:tabs>
        <w:spacing w:before="2" w:line="272" w:lineRule="auto"/>
        <w:ind w:left="1579" w:hanging="498"/>
        <w:rPr>
          <w:color w:val="000000"/>
          <w:sz w:val="24"/>
          <w:szCs w:val="24"/>
        </w:rPr>
      </w:pPr>
      <w:r>
        <w:rPr>
          <w:i/>
          <w:iCs/>
          <w:sz w:val="24"/>
          <w:szCs w:val="24"/>
        </w:rPr>
        <w:t xml:space="preserve">         Deliverable: </w:t>
      </w:r>
      <w:r>
        <w:rPr>
          <w:sz w:val="24"/>
          <w:szCs w:val="24"/>
        </w:rPr>
        <w:t>Business Case</w:t>
      </w:r>
    </w:p>
    <w:p w:rsidR="00772B4A" w:rsidRDefault="00B65E5A">
      <w:pPr>
        <w:numPr>
          <w:ilvl w:val="2"/>
          <w:numId w:val="1"/>
        </w:numPr>
        <w:pBdr>
          <w:top w:val="nil"/>
          <w:left w:val="nil"/>
          <w:bottom w:val="nil"/>
          <w:right w:val="nil"/>
          <w:between w:val="nil"/>
        </w:pBdr>
        <w:tabs>
          <w:tab w:val="left" w:pos="1579"/>
        </w:tabs>
        <w:spacing w:before="2" w:line="272" w:lineRule="auto"/>
        <w:ind w:left="1579" w:hanging="498"/>
        <w:rPr>
          <w:color w:val="000000"/>
          <w:sz w:val="24"/>
          <w:szCs w:val="24"/>
        </w:rPr>
      </w:pPr>
      <w:r>
        <w:rPr>
          <w:i/>
          <w:iCs/>
          <w:sz w:val="24"/>
          <w:szCs w:val="24"/>
        </w:rPr>
        <w:t xml:space="preserve">         Deliverable: </w:t>
      </w:r>
      <w:r>
        <w:rPr>
          <w:sz w:val="24"/>
          <w:szCs w:val="24"/>
        </w:rPr>
        <w:t>Preliminary Investigation Report</w:t>
      </w:r>
    </w:p>
    <w:p w:rsidR="00772B4A" w:rsidRDefault="00B65E5A">
      <w:pPr>
        <w:numPr>
          <w:ilvl w:val="2"/>
          <w:numId w:val="1"/>
        </w:numPr>
        <w:pBdr>
          <w:top w:val="nil"/>
          <w:left w:val="nil"/>
          <w:bottom w:val="nil"/>
          <w:right w:val="nil"/>
          <w:between w:val="nil"/>
        </w:pBdr>
        <w:tabs>
          <w:tab w:val="left" w:pos="1579"/>
        </w:tabs>
        <w:spacing w:before="2" w:line="272" w:lineRule="auto"/>
        <w:ind w:left="1579" w:hanging="498"/>
        <w:rPr>
          <w:color w:val="000000"/>
          <w:sz w:val="24"/>
          <w:szCs w:val="24"/>
        </w:rPr>
      </w:pPr>
      <w:r>
        <w:rPr>
          <w:sz w:val="24"/>
          <w:szCs w:val="24"/>
        </w:rPr>
        <w:t xml:space="preserve">         Kick Off Meeting</w:t>
      </w:r>
    </w:p>
    <w:p w:rsidR="00772B4A" w:rsidRDefault="00B65E5A">
      <w:pPr>
        <w:numPr>
          <w:ilvl w:val="2"/>
          <w:numId w:val="1"/>
        </w:numPr>
        <w:pBdr>
          <w:top w:val="nil"/>
          <w:left w:val="nil"/>
          <w:bottom w:val="nil"/>
          <w:right w:val="nil"/>
          <w:between w:val="nil"/>
        </w:pBdr>
        <w:tabs>
          <w:tab w:val="left" w:pos="1579"/>
        </w:tabs>
        <w:spacing w:before="2" w:line="272" w:lineRule="auto"/>
        <w:ind w:left="1579" w:hanging="498"/>
        <w:rPr>
          <w:color w:val="000000"/>
          <w:sz w:val="24"/>
          <w:szCs w:val="24"/>
        </w:rPr>
      </w:pPr>
      <w:r>
        <w:rPr>
          <w:i/>
          <w:iCs/>
          <w:sz w:val="24"/>
          <w:szCs w:val="24"/>
        </w:rPr>
        <w:t xml:space="preserve">        Deliverable: </w:t>
      </w:r>
      <w:r>
        <w:rPr>
          <w:sz w:val="24"/>
          <w:szCs w:val="24"/>
        </w:rPr>
        <w:t>Project Charter</w:t>
      </w:r>
    </w:p>
    <w:p w:rsidR="00772B4A" w:rsidRDefault="00D730CB" w:rsidP="006506B4">
      <w:pPr>
        <w:pBdr>
          <w:top w:val="nil"/>
          <w:left w:val="nil"/>
          <w:bottom w:val="nil"/>
          <w:right w:val="nil"/>
          <w:between w:val="nil"/>
        </w:pBdr>
        <w:tabs>
          <w:tab w:val="left" w:pos="952"/>
        </w:tabs>
        <w:spacing w:before="2" w:line="244" w:lineRule="auto"/>
        <w:ind w:left="952"/>
        <w:rPr>
          <w:b/>
          <w:bCs/>
          <w:sz w:val="24"/>
          <w:szCs w:val="24"/>
        </w:rPr>
      </w:pPr>
      <w:r>
        <w:rPr>
          <w:b/>
          <w:bCs/>
          <w:sz w:val="24"/>
          <w:szCs w:val="24"/>
        </w:rPr>
        <w:t>1.2  Planning</w:t>
      </w:r>
    </w:p>
    <w:p w:rsidR="00772B4A" w:rsidRDefault="00B65E5A">
      <w:pPr>
        <w:numPr>
          <w:ilvl w:val="2"/>
          <w:numId w:val="1"/>
        </w:numPr>
        <w:pBdr>
          <w:top w:val="nil"/>
          <w:left w:val="nil"/>
          <w:bottom w:val="nil"/>
          <w:right w:val="nil"/>
          <w:between w:val="nil"/>
        </w:pBdr>
        <w:tabs>
          <w:tab w:val="left" w:pos="1579"/>
        </w:tabs>
        <w:spacing w:before="2" w:line="272" w:lineRule="auto"/>
        <w:ind w:left="1579" w:hanging="498"/>
        <w:rPr>
          <w:color w:val="000000"/>
          <w:sz w:val="24"/>
          <w:szCs w:val="24"/>
        </w:rPr>
      </w:pPr>
      <w:r>
        <w:rPr>
          <w:i/>
          <w:iCs/>
          <w:sz w:val="24"/>
          <w:szCs w:val="24"/>
        </w:rPr>
        <w:t xml:space="preserve">          Deliverable: </w:t>
      </w:r>
      <w:r>
        <w:rPr>
          <w:sz w:val="24"/>
          <w:szCs w:val="24"/>
        </w:rPr>
        <w:t>Gantt Chart</w:t>
      </w:r>
    </w:p>
    <w:p w:rsidR="00772B4A" w:rsidRDefault="00B65E5A">
      <w:pPr>
        <w:numPr>
          <w:ilvl w:val="2"/>
          <w:numId w:val="1"/>
        </w:numPr>
        <w:pBdr>
          <w:top w:val="nil"/>
          <w:left w:val="nil"/>
          <w:bottom w:val="nil"/>
          <w:right w:val="nil"/>
          <w:between w:val="nil"/>
        </w:pBdr>
        <w:tabs>
          <w:tab w:val="left" w:pos="1579"/>
        </w:tabs>
        <w:spacing w:before="2" w:line="272" w:lineRule="auto"/>
        <w:ind w:left="1579" w:hanging="498"/>
        <w:rPr>
          <w:color w:val="000000"/>
          <w:sz w:val="24"/>
          <w:szCs w:val="24"/>
        </w:rPr>
      </w:pPr>
      <w:r>
        <w:rPr>
          <w:i/>
          <w:iCs/>
          <w:sz w:val="24"/>
          <w:szCs w:val="24"/>
        </w:rPr>
        <w:t xml:space="preserve">          Deliverable: </w:t>
      </w:r>
      <w:r>
        <w:rPr>
          <w:sz w:val="24"/>
          <w:szCs w:val="24"/>
        </w:rPr>
        <w:t>WBS</w:t>
      </w:r>
    </w:p>
    <w:p w:rsidR="00772B4A" w:rsidRDefault="00B65E5A">
      <w:pPr>
        <w:numPr>
          <w:ilvl w:val="2"/>
          <w:numId w:val="1"/>
        </w:numPr>
        <w:pBdr>
          <w:top w:val="nil"/>
          <w:left w:val="nil"/>
          <w:bottom w:val="nil"/>
          <w:right w:val="nil"/>
          <w:between w:val="nil"/>
        </w:pBdr>
        <w:tabs>
          <w:tab w:val="left" w:pos="1579"/>
        </w:tabs>
        <w:spacing w:before="2" w:line="272" w:lineRule="auto"/>
        <w:ind w:left="1579" w:hanging="498"/>
        <w:rPr>
          <w:color w:val="000000"/>
          <w:sz w:val="24"/>
          <w:szCs w:val="24"/>
        </w:rPr>
      </w:pPr>
      <w:r>
        <w:rPr>
          <w:i/>
          <w:iCs/>
          <w:sz w:val="24"/>
          <w:szCs w:val="24"/>
        </w:rPr>
        <w:t xml:space="preserve">          Deliverable: </w:t>
      </w:r>
      <w:r>
        <w:rPr>
          <w:sz w:val="24"/>
          <w:szCs w:val="24"/>
        </w:rPr>
        <w:t>Project Scope Document</w:t>
      </w:r>
    </w:p>
    <w:p w:rsidR="00772B4A" w:rsidRDefault="00D730CB" w:rsidP="006506B4">
      <w:pPr>
        <w:numPr>
          <w:ilvl w:val="2"/>
          <w:numId w:val="1"/>
        </w:numPr>
        <w:pBdr>
          <w:top w:val="nil"/>
          <w:left w:val="nil"/>
          <w:bottom w:val="nil"/>
          <w:right w:val="nil"/>
          <w:between w:val="nil"/>
        </w:pBdr>
        <w:tabs>
          <w:tab w:val="left" w:pos="1579"/>
        </w:tabs>
        <w:spacing w:before="2" w:line="272" w:lineRule="auto"/>
        <w:rPr>
          <w:color w:val="000000"/>
          <w:sz w:val="24"/>
          <w:szCs w:val="24"/>
        </w:rPr>
      </w:pPr>
      <w:r>
        <w:rPr>
          <w:i/>
          <w:iCs/>
          <w:sz w:val="24"/>
          <w:szCs w:val="24"/>
        </w:rPr>
        <w:t xml:space="preserve">Deliverable: </w:t>
      </w:r>
      <w:r>
        <w:rPr>
          <w:sz w:val="24"/>
          <w:szCs w:val="24"/>
        </w:rPr>
        <w:t>Project Requirements Document</w:t>
      </w:r>
    </w:p>
    <w:p w:rsidR="00772B4A" w:rsidRDefault="00D730CB">
      <w:pPr>
        <w:numPr>
          <w:ilvl w:val="2"/>
          <w:numId w:val="1"/>
        </w:numPr>
        <w:pBdr>
          <w:top w:val="nil"/>
          <w:left w:val="nil"/>
          <w:bottom w:val="nil"/>
          <w:right w:val="nil"/>
          <w:between w:val="nil"/>
        </w:pBdr>
        <w:tabs>
          <w:tab w:val="left" w:pos="1579"/>
        </w:tabs>
        <w:spacing w:before="2" w:line="272" w:lineRule="auto"/>
        <w:ind w:left="1579" w:hanging="498"/>
        <w:rPr>
          <w:color w:val="000000"/>
          <w:sz w:val="24"/>
          <w:szCs w:val="24"/>
        </w:rPr>
      </w:pPr>
      <w:r>
        <w:rPr>
          <w:i/>
          <w:iCs/>
          <w:sz w:val="24"/>
          <w:szCs w:val="24"/>
        </w:rPr>
        <w:t xml:space="preserve">Deliverable: </w:t>
      </w:r>
      <w:r>
        <w:rPr>
          <w:sz w:val="24"/>
          <w:szCs w:val="24"/>
        </w:rPr>
        <w:t>Project Management Plan</w:t>
      </w:r>
    </w:p>
    <w:p w:rsidR="00772B4A" w:rsidRDefault="00D730CB" w:rsidP="006506B4">
      <w:pPr>
        <w:pBdr>
          <w:top w:val="nil"/>
          <w:left w:val="nil"/>
          <w:bottom w:val="nil"/>
          <w:right w:val="nil"/>
          <w:between w:val="nil"/>
        </w:pBdr>
        <w:tabs>
          <w:tab w:val="left" w:pos="952"/>
        </w:tabs>
        <w:spacing w:before="2" w:line="244" w:lineRule="auto"/>
        <w:ind w:left="952"/>
        <w:rPr>
          <w:b/>
          <w:bCs/>
          <w:sz w:val="24"/>
          <w:szCs w:val="24"/>
        </w:rPr>
      </w:pPr>
      <w:r>
        <w:rPr>
          <w:b/>
          <w:bCs/>
          <w:sz w:val="24"/>
          <w:szCs w:val="24"/>
        </w:rPr>
        <w:t>1.3  Execution</w:t>
      </w:r>
    </w:p>
    <w:p w:rsidR="00772B4A" w:rsidRDefault="00D730CB">
      <w:pPr>
        <w:numPr>
          <w:ilvl w:val="2"/>
          <w:numId w:val="1"/>
        </w:numPr>
        <w:pBdr>
          <w:top w:val="nil"/>
          <w:left w:val="nil"/>
          <w:bottom w:val="nil"/>
          <w:right w:val="nil"/>
          <w:between w:val="nil"/>
        </w:pBdr>
        <w:tabs>
          <w:tab w:val="left" w:pos="1579"/>
        </w:tabs>
        <w:spacing w:before="2" w:line="272" w:lineRule="auto"/>
        <w:ind w:left="1579" w:hanging="498"/>
        <w:rPr>
          <w:color w:val="000000"/>
          <w:sz w:val="24"/>
          <w:szCs w:val="24"/>
        </w:rPr>
      </w:pPr>
      <w:r>
        <w:rPr>
          <w:i/>
          <w:iCs/>
          <w:sz w:val="24"/>
          <w:szCs w:val="24"/>
        </w:rPr>
        <w:t xml:space="preserve">Deliverable: </w:t>
      </w:r>
      <w:r>
        <w:rPr>
          <w:sz w:val="24"/>
          <w:szCs w:val="24"/>
        </w:rPr>
        <w:t>Prototypes and Wireframes</w:t>
      </w:r>
    </w:p>
    <w:p w:rsidR="00772B4A" w:rsidRDefault="00D730CB">
      <w:pPr>
        <w:numPr>
          <w:ilvl w:val="2"/>
          <w:numId w:val="1"/>
        </w:numPr>
        <w:pBdr>
          <w:top w:val="nil"/>
          <w:left w:val="nil"/>
          <w:bottom w:val="nil"/>
          <w:right w:val="nil"/>
          <w:between w:val="nil"/>
        </w:pBdr>
        <w:tabs>
          <w:tab w:val="left" w:pos="1579"/>
        </w:tabs>
        <w:spacing w:before="2" w:line="272" w:lineRule="auto"/>
        <w:ind w:left="1579" w:hanging="498"/>
        <w:rPr>
          <w:color w:val="000000"/>
          <w:sz w:val="24"/>
          <w:szCs w:val="24"/>
        </w:rPr>
      </w:pPr>
      <w:r>
        <w:rPr>
          <w:i/>
          <w:iCs/>
          <w:sz w:val="24"/>
          <w:szCs w:val="24"/>
        </w:rPr>
        <w:t xml:space="preserve">Deliverable: </w:t>
      </w:r>
      <w:r>
        <w:rPr>
          <w:sz w:val="24"/>
          <w:szCs w:val="24"/>
        </w:rPr>
        <w:t>Test Plan</w:t>
      </w:r>
    </w:p>
    <w:p w:rsidR="00772B4A" w:rsidRDefault="00D730CB">
      <w:pPr>
        <w:numPr>
          <w:ilvl w:val="2"/>
          <w:numId w:val="1"/>
        </w:numPr>
        <w:pBdr>
          <w:top w:val="nil"/>
          <w:left w:val="nil"/>
          <w:bottom w:val="nil"/>
          <w:right w:val="nil"/>
          <w:between w:val="nil"/>
        </w:pBdr>
        <w:tabs>
          <w:tab w:val="left" w:pos="1579"/>
        </w:tabs>
        <w:spacing w:before="2" w:line="272" w:lineRule="auto"/>
        <w:ind w:left="1579" w:hanging="498"/>
        <w:rPr>
          <w:color w:val="000000"/>
          <w:sz w:val="24"/>
          <w:szCs w:val="24"/>
        </w:rPr>
      </w:pPr>
      <w:r>
        <w:rPr>
          <w:i/>
          <w:iCs/>
          <w:sz w:val="24"/>
          <w:szCs w:val="24"/>
        </w:rPr>
        <w:t xml:space="preserve">Deliverable: </w:t>
      </w:r>
      <w:r>
        <w:rPr>
          <w:sz w:val="24"/>
          <w:szCs w:val="24"/>
        </w:rPr>
        <w:t>Test Cases</w:t>
      </w:r>
    </w:p>
    <w:p w:rsidR="00772B4A" w:rsidRDefault="00D730CB">
      <w:pPr>
        <w:numPr>
          <w:ilvl w:val="2"/>
          <w:numId w:val="1"/>
        </w:numPr>
        <w:pBdr>
          <w:top w:val="nil"/>
          <w:left w:val="nil"/>
          <w:bottom w:val="nil"/>
          <w:right w:val="nil"/>
          <w:between w:val="nil"/>
        </w:pBdr>
        <w:tabs>
          <w:tab w:val="left" w:pos="1579"/>
        </w:tabs>
        <w:spacing w:before="2" w:line="272" w:lineRule="auto"/>
        <w:ind w:left="1579" w:hanging="498"/>
        <w:rPr>
          <w:color w:val="000000"/>
          <w:sz w:val="24"/>
          <w:szCs w:val="24"/>
        </w:rPr>
      </w:pPr>
      <w:r>
        <w:rPr>
          <w:i/>
          <w:iCs/>
          <w:sz w:val="24"/>
          <w:szCs w:val="24"/>
        </w:rPr>
        <w:t xml:space="preserve">Deliverable: </w:t>
      </w:r>
      <w:r>
        <w:rPr>
          <w:sz w:val="24"/>
          <w:szCs w:val="24"/>
        </w:rPr>
        <w:t>Test Report</w:t>
      </w:r>
    </w:p>
    <w:p w:rsidR="00772B4A" w:rsidRDefault="00D730CB" w:rsidP="006506B4">
      <w:pPr>
        <w:pBdr>
          <w:top w:val="nil"/>
          <w:left w:val="nil"/>
          <w:bottom w:val="nil"/>
          <w:right w:val="nil"/>
          <w:between w:val="nil"/>
        </w:pBdr>
        <w:tabs>
          <w:tab w:val="left" w:pos="952"/>
        </w:tabs>
        <w:spacing w:before="2" w:line="244" w:lineRule="auto"/>
        <w:ind w:left="952"/>
        <w:rPr>
          <w:b/>
          <w:bCs/>
          <w:sz w:val="24"/>
          <w:szCs w:val="24"/>
        </w:rPr>
      </w:pPr>
      <w:r>
        <w:rPr>
          <w:b/>
          <w:bCs/>
          <w:sz w:val="24"/>
          <w:szCs w:val="24"/>
        </w:rPr>
        <w:t>1.4  Control</w:t>
      </w:r>
    </w:p>
    <w:p w:rsidR="00772B4A" w:rsidRDefault="00D730CB">
      <w:pPr>
        <w:numPr>
          <w:ilvl w:val="2"/>
          <w:numId w:val="1"/>
        </w:numPr>
        <w:pBdr>
          <w:top w:val="nil"/>
          <w:left w:val="nil"/>
          <w:bottom w:val="nil"/>
          <w:right w:val="nil"/>
          <w:between w:val="nil"/>
        </w:pBdr>
        <w:tabs>
          <w:tab w:val="left" w:pos="1579"/>
        </w:tabs>
        <w:spacing w:before="2" w:line="272" w:lineRule="auto"/>
        <w:ind w:left="1579" w:hanging="498"/>
        <w:rPr>
          <w:color w:val="000000"/>
          <w:sz w:val="24"/>
          <w:szCs w:val="24"/>
        </w:rPr>
      </w:pPr>
      <w:r>
        <w:rPr>
          <w:i/>
          <w:iCs/>
          <w:sz w:val="24"/>
          <w:szCs w:val="24"/>
        </w:rPr>
        <w:t xml:space="preserve">Deliverable: </w:t>
      </w:r>
      <w:r>
        <w:rPr>
          <w:sz w:val="24"/>
          <w:szCs w:val="24"/>
        </w:rPr>
        <w:t>Milestone Report</w:t>
      </w:r>
    </w:p>
    <w:p w:rsidR="00772B4A" w:rsidRDefault="006506B4" w:rsidP="006506B4">
      <w:pPr>
        <w:pBdr>
          <w:top w:val="nil"/>
          <w:left w:val="nil"/>
          <w:bottom w:val="nil"/>
          <w:right w:val="nil"/>
          <w:between w:val="nil"/>
        </w:pBdr>
        <w:tabs>
          <w:tab w:val="left" w:pos="952"/>
        </w:tabs>
        <w:spacing w:before="2" w:line="244" w:lineRule="auto"/>
        <w:rPr>
          <w:b/>
          <w:bCs/>
          <w:sz w:val="24"/>
          <w:szCs w:val="24"/>
        </w:rPr>
      </w:pPr>
      <w:r>
        <w:rPr>
          <w:b/>
          <w:bCs/>
          <w:sz w:val="24"/>
          <w:szCs w:val="24"/>
        </w:rPr>
        <w:tab/>
        <w:t>1.5  Closeout</w:t>
      </w:r>
    </w:p>
    <w:p w:rsidR="00772B4A" w:rsidRDefault="00D730CB">
      <w:pPr>
        <w:numPr>
          <w:ilvl w:val="2"/>
          <w:numId w:val="1"/>
        </w:numPr>
        <w:pBdr>
          <w:top w:val="nil"/>
          <w:left w:val="nil"/>
          <w:bottom w:val="nil"/>
          <w:right w:val="nil"/>
          <w:between w:val="nil"/>
        </w:pBdr>
        <w:tabs>
          <w:tab w:val="left" w:pos="1579"/>
        </w:tabs>
        <w:spacing w:before="2" w:line="272" w:lineRule="auto"/>
        <w:ind w:left="1579" w:hanging="498"/>
        <w:rPr>
          <w:color w:val="000000"/>
          <w:sz w:val="24"/>
          <w:szCs w:val="24"/>
        </w:rPr>
      </w:pPr>
      <w:r>
        <w:rPr>
          <w:i/>
          <w:iCs/>
          <w:sz w:val="24"/>
          <w:szCs w:val="24"/>
        </w:rPr>
        <w:t xml:space="preserve">Deliverable: </w:t>
      </w:r>
      <w:r>
        <w:rPr>
          <w:sz w:val="24"/>
          <w:szCs w:val="24"/>
        </w:rPr>
        <w:t>Lessons Learned Report</w:t>
      </w:r>
    </w:p>
    <w:p w:rsidR="00772B4A" w:rsidRDefault="00D730CB">
      <w:pPr>
        <w:numPr>
          <w:ilvl w:val="2"/>
          <w:numId w:val="1"/>
        </w:numPr>
        <w:pBdr>
          <w:top w:val="nil"/>
          <w:left w:val="nil"/>
          <w:bottom w:val="nil"/>
          <w:right w:val="nil"/>
          <w:between w:val="nil"/>
        </w:pBdr>
        <w:tabs>
          <w:tab w:val="left" w:pos="1579"/>
        </w:tabs>
        <w:spacing w:before="2" w:line="272" w:lineRule="auto"/>
        <w:ind w:left="1579" w:hanging="498"/>
        <w:rPr>
          <w:color w:val="000000"/>
          <w:sz w:val="24"/>
          <w:szCs w:val="24"/>
        </w:rPr>
      </w:pPr>
      <w:r>
        <w:rPr>
          <w:i/>
          <w:iCs/>
          <w:sz w:val="24"/>
          <w:szCs w:val="24"/>
        </w:rPr>
        <w:t xml:space="preserve">Deliverable: </w:t>
      </w:r>
      <w:r>
        <w:rPr>
          <w:sz w:val="24"/>
          <w:szCs w:val="24"/>
        </w:rPr>
        <w:t>Customer Acceptance Form</w:t>
      </w:r>
    </w:p>
    <w:p w:rsidR="00772B4A" w:rsidRDefault="00D730CB" w:rsidP="00D730CB">
      <w:pPr>
        <w:pStyle w:val="Heading1"/>
        <w:rPr>
          <w:smallCaps/>
        </w:rPr>
      </w:pPr>
      <w:bookmarkStart w:id="3" w:name="_Toc224145097"/>
      <w:r>
        <w:rPr>
          <w:smallCaps/>
        </w:rPr>
        <w:t>Hierarchical Structure</w:t>
      </w:r>
      <w:bookmarkEnd w:id="3"/>
    </w:p>
    <w:tbl>
      <w:tblPr>
        <w:tblStyle w:val="a"/>
        <w:tblW w:w="9495"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005"/>
        <w:gridCol w:w="1530"/>
        <w:gridCol w:w="6960"/>
      </w:tblGrid>
      <w:tr w:rsidR="00772B4A">
        <w:trPr>
          <w:trHeight w:val="287"/>
        </w:trPr>
        <w:tc>
          <w:tcPr>
            <w:tcW w:w="1005" w:type="dxa"/>
            <w:shd w:val="clear" w:color="auto" w:fill="D9D9D9"/>
          </w:tcPr>
          <w:p w:rsidR="00772B4A" w:rsidRDefault="00D730CB">
            <w:pPr>
              <w:pBdr>
                <w:top w:val="nil"/>
                <w:left w:val="nil"/>
                <w:bottom w:val="nil"/>
                <w:right w:val="nil"/>
                <w:between w:val="nil"/>
              </w:pBdr>
              <w:spacing w:before="1" w:line="266" w:lineRule="auto"/>
              <w:ind w:left="110"/>
              <w:rPr>
                <w:color w:val="000000"/>
                <w:sz w:val="24"/>
                <w:szCs w:val="24"/>
              </w:rPr>
            </w:pPr>
            <w:r>
              <w:rPr>
                <w:color w:val="000000"/>
                <w:sz w:val="24"/>
                <w:szCs w:val="24"/>
              </w:rPr>
              <w:t>Level</w:t>
            </w:r>
          </w:p>
        </w:tc>
        <w:tc>
          <w:tcPr>
            <w:tcW w:w="1530" w:type="dxa"/>
            <w:shd w:val="clear" w:color="auto" w:fill="D9D9D9"/>
          </w:tcPr>
          <w:p w:rsidR="00772B4A" w:rsidRDefault="00D730CB">
            <w:pPr>
              <w:pBdr>
                <w:top w:val="nil"/>
                <w:left w:val="nil"/>
                <w:bottom w:val="nil"/>
                <w:right w:val="nil"/>
                <w:between w:val="nil"/>
              </w:pBdr>
              <w:spacing w:before="1" w:line="266" w:lineRule="auto"/>
              <w:ind w:left="100"/>
              <w:rPr>
                <w:color w:val="000000"/>
                <w:sz w:val="24"/>
                <w:szCs w:val="24"/>
              </w:rPr>
            </w:pPr>
            <w:r>
              <w:rPr>
                <w:color w:val="000000"/>
                <w:sz w:val="24"/>
                <w:szCs w:val="24"/>
              </w:rPr>
              <w:t>WBS Code</w:t>
            </w:r>
          </w:p>
        </w:tc>
        <w:tc>
          <w:tcPr>
            <w:tcW w:w="6960" w:type="dxa"/>
            <w:shd w:val="clear" w:color="auto" w:fill="D9D9D9"/>
          </w:tcPr>
          <w:p w:rsidR="00772B4A" w:rsidRDefault="00D730CB">
            <w:pPr>
              <w:pBdr>
                <w:top w:val="nil"/>
                <w:left w:val="nil"/>
                <w:bottom w:val="nil"/>
                <w:right w:val="nil"/>
                <w:between w:val="nil"/>
              </w:pBdr>
              <w:spacing w:before="1" w:line="266" w:lineRule="auto"/>
              <w:ind w:left="81"/>
              <w:rPr>
                <w:color w:val="000000"/>
                <w:sz w:val="24"/>
                <w:szCs w:val="24"/>
              </w:rPr>
            </w:pPr>
            <w:r>
              <w:rPr>
                <w:color w:val="000000"/>
                <w:sz w:val="24"/>
                <w:szCs w:val="24"/>
              </w:rPr>
              <w:t>Element Name</w:t>
            </w:r>
          </w:p>
        </w:tc>
      </w:tr>
      <w:tr w:rsidR="00AA0001">
        <w:trPr>
          <w:trHeight w:val="267"/>
        </w:trPr>
        <w:tc>
          <w:tcPr>
            <w:tcW w:w="1005" w:type="dxa"/>
            <w:shd w:val="clear" w:color="auto" w:fill="D9D9D9"/>
          </w:tcPr>
          <w:p w:rsidR="00AA0001" w:rsidRDefault="004F7BA4">
            <w:pPr>
              <w:spacing w:line="248" w:lineRule="auto"/>
              <w:ind w:left="113"/>
              <w:rPr>
                <w:b/>
                <w:bCs/>
                <w:sz w:val="20"/>
                <w:szCs w:val="20"/>
              </w:rPr>
            </w:pPr>
            <w:r>
              <w:rPr>
                <w:b/>
                <w:bCs/>
                <w:sz w:val="20"/>
                <w:szCs w:val="20"/>
              </w:rPr>
              <w:t>1</w:t>
            </w:r>
          </w:p>
        </w:tc>
        <w:tc>
          <w:tcPr>
            <w:tcW w:w="1275" w:type="dxa"/>
            <w:shd w:val="clear" w:color="auto" w:fill="D9D9D9"/>
          </w:tcPr>
          <w:p w:rsidR="00AA0001" w:rsidRDefault="004F7BA4">
            <w:pPr>
              <w:spacing w:line="248" w:lineRule="auto"/>
              <w:ind w:left="113"/>
              <w:rPr>
                <w:b/>
                <w:bCs/>
                <w:sz w:val="20"/>
                <w:szCs w:val="20"/>
              </w:rPr>
            </w:pPr>
            <w:r>
              <w:rPr>
                <w:b/>
                <w:bCs/>
                <w:sz w:val="20"/>
                <w:szCs w:val="20"/>
              </w:rPr>
              <w:t>1</w:t>
            </w:r>
          </w:p>
        </w:tc>
        <w:tc>
          <w:tcPr>
            <w:tcW w:w="6675" w:type="dxa"/>
            <w:shd w:val="clear" w:color="auto" w:fill="D9D9D9"/>
          </w:tcPr>
          <w:p w:rsidR="00AA0001" w:rsidRDefault="004F7BA4">
            <w:pPr>
              <w:spacing w:line="248" w:lineRule="auto"/>
              <w:ind w:left="113"/>
              <w:rPr>
                <w:b/>
                <w:bCs/>
                <w:sz w:val="20"/>
                <w:szCs w:val="20"/>
              </w:rPr>
            </w:pPr>
            <w:r>
              <w:rPr>
                <w:b/>
                <w:bCs/>
                <w:sz w:val="20"/>
                <w:szCs w:val="20"/>
              </w:rPr>
              <w:t>Doon: Smart Regional Activity Tracking and Recommendation System</w:t>
            </w:r>
          </w:p>
        </w:tc>
      </w:tr>
      <w:tr w:rsidR="00AA0001">
        <w:trPr>
          <w:trHeight w:val="267"/>
        </w:trPr>
        <w:tc>
          <w:tcPr>
            <w:tcW w:w="1005" w:type="dxa"/>
            <w:shd w:val="clear" w:color="auto" w:fill="E6E6E6"/>
          </w:tcPr>
          <w:p w:rsidR="00AA0001" w:rsidRDefault="004F7BA4">
            <w:pPr>
              <w:spacing w:line="248" w:lineRule="auto"/>
              <w:ind w:left="113"/>
              <w:rPr>
                <w:b/>
                <w:bCs/>
                <w:sz w:val="20"/>
                <w:szCs w:val="20"/>
              </w:rPr>
            </w:pPr>
            <w:r>
              <w:rPr>
                <w:b/>
                <w:bCs/>
                <w:sz w:val="20"/>
                <w:szCs w:val="20"/>
              </w:rPr>
              <w:t>2</w:t>
            </w:r>
          </w:p>
        </w:tc>
        <w:tc>
          <w:tcPr>
            <w:tcW w:w="1275" w:type="dxa"/>
            <w:shd w:val="clear" w:color="auto" w:fill="E6E6E6"/>
          </w:tcPr>
          <w:p w:rsidR="00AA0001" w:rsidRDefault="004F7BA4">
            <w:pPr>
              <w:spacing w:line="248" w:lineRule="auto"/>
              <w:ind w:left="113"/>
              <w:rPr>
                <w:b/>
                <w:bCs/>
                <w:sz w:val="20"/>
                <w:szCs w:val="20"/>
              </w:rPr>
            </w:pPr>
            <w:r>
              <w:rPr>
                <w:b/>
                <w:bCs/>
                <w:sz w:val="20"/>
                <w:szCs w:val="20"/>
              </w:rPr>
              <w:t>1.1</w:t>
            </w:r>
          </w:p>
        </w:tc>
        <w:tc>
          <w:tcPr>
            <w:tcW w:w="6675" w:type="dxa"/>
            <w:shd w:val="clear" w:color="auto" w:fill="E6E6E6"/>
          </w:tcPr>
          <w:p w:rsidR="00AA0001" w:rsidRDefault="004F7BA4">
            <w:pPr>
              <w:spacing w:line="248" w:lineRule="auto"/>
              <w:ind w:left="113"/>
              <w:rPr>
                <w:b/>
                <w:bCs/>
                <w:sz w:val="20"/>
                <w:szCs w:val="20"/>
              </w:rPr>
            </w:pPr>
            <w:r>
              <w:rPr>
                <w:b/>
                <w:bCs/>
                <w:sz w:val="20"/>
                <w:szCs w:val="20"/>
              </w:rPr>
              <w:t>Initiation</w:t>
            </w:r>
          </w:p>
        </w:tc>
      </w:tr>
      <w:tr w:rsidR="00AA0001">
        <w:trPr>
          <w:trHeight w:val="267"/>
        </w:trPr>
        <w:tc>
          <w:tcPr>
            <w:tcW w:w="1005" w:type="dxa"/>
            <w:shd w:val="clear" w:color="auto" w:fill="FFFFFF"/>
          </w:tcPr>
          <w:p w:rsidR="00AA0001" w:rsidRDefault="004F7BA4">
            <w:pPr>
              <w:spacing w:line="248" w:lineRule="auto"/>
              <w:ind w:left="113"/>
              <w:rPr>
                <w:sz w:val="20"/>
                <w:szCs w:val="20"/>
              </w:rPr>
            </w:pPr>
            <w:r>
              <w:rPr>
                <w:sz w:val="20"/>
                <w:szCs w:val="20"/>
              </w:rPr>
              <w:t>3</w:t>
            </w:r>
          </w:p>
        </w:tc>
        <w:tc>
          <w:tcPr>
            <w:tcW w:w="1275" w:type="dxa"/>
            <w:shd w:val="clear" w:color="auto" w:fill="FFFFFF"/>
          </w:tcPr>
          <w:p w:rsidR="00AA0001" w:rsidRDefault="004F7BA4">
            <w:pPr>
              <w:spacing w:line="248" w:lineRule="auto"/>
              <w:ind w:left="113"/>
              <w:rPr>
                <w:sz w:val="20"/>
                <w:szCs w:val="20"/>
              </w:rPr>
            </w:pPr>
            <w:r>
              <w:rPr>
                <w:sz w:val="20"/>
                <w:szCs w:val="20"/>
              </w:rPr>
              <w:t>1.1.1</w:t>
            </w:r>
          </w:p>
        </w:tc>
        <w:tc>
          <w:tcPr>
            <w:tcW w:w="6675" w:type="dxa"/>
            <w:shd w:val="clear" w:color="auto" w:fill="FFFFFF"/>
          </w:tcPr>
          <w:p w:rsidR="00AA0001" w:rsidRDefault="004F7BA4">
            <w:pPr>
              <w:spacing w:line="248" w:lineRule="auto"/>
              <w:ind w:left="113"/>
              <w:rPr>
                <w:sz w:val="20"/>
                <w:szCs w:val="20"/>
              </w:rPr>
            </w:pPr>
            <w:r>
              <w:rPr>
                <w:sz w:val="20"/>
                <w:szCs w:val="20"/>
              </w:rPr>
              <w:t>Deliverable: Letter to Sponsor</w:t>
            </w:r>
          </w:p>
        </w:tc>
      </w:tr>
      <w:tr w:rsidR="00AA0001">
        <w:trPr>
          <w:trHeight w:val="267"/>
        </w:trPr>
        <w:tc>
          <w:tcPr>
            <w:tcW w:w="1005" w:type="dxa"/>
            <w:shd w:val="clear" w:color="auto" w:fill="FFFFFF"/>
          </w:tcPr>
          <w:p w:rsidR="00AA0001" w:rsidRDefault="004F7BA4">
            <w:pPr>
              <w:spacing w:line="248" w:lineRule="auto"/>
              <w:ind w:left="113"/>
              <w:rPr>
                <w:sz w:val="20"/>
                <w:szCs w:val="20"/>
              </w:rPr>
            </w:pPr>
            <w:r>
              <w:rPr>
                <w:sz w:val="20"/>
                <w:szCs w:val="20"/>
              </w:rPr>
              <w:t>3</w:t>
            </w:r>
          </w:p>
        </w:tc>
        <w:tc>
          <w:tcPr>
            <w:tcW w:w="1275" w:type="dxa"/>
            <w:shd w:val="clear" w:color="auto" w:fill="FFFFFF"/>
          </w:tcPr>
          <w:p w:rsidR="00AA0001" w:rsidRDefault="004F7BA4">
            <w:pPr>
              <w:spacing w:line="248" w:lineRule="auto"/>
              <w:ind w:left="113"/>
              <w:rPr>
                <w:sz w:val="20"/>
                <w:szCs w:val="20"/>
              </w:rPr>
            </w:pPr>
            <w:r>
              <w:rPr>
                <w:sz w:val="20"/>
                <w:szCs w:val="20"/>
              </w:rPr>
              <w:t>1.1.2</w:t>
            </w:r>
          </w:p>
        </w:tc>
        <w:tc>
          <w:tcPr>
            <w:tcW w:w="6675" w:type="dxa"/>
            <w:shd w:val="clear" w:color="auto" w:fill="FFFFFF"/>
          </w:tcPr>
          <w:p w:rsidR="00AA0001" w:rsidRDefault="004F7BA4">
            <w:pPr>
              <w:spacing w:line="248" w:lineRule="auto"/>
              <w:ind w:left="113"/>
              <w:rPr>
                <w:sz w:val="20"/>
                <w:szCs w:val="20"/>
              </w:rPr>
            </w:pPr>
            <w:r>
              <w:rPr>
                <w:sz w:val="20"/>
                <w:szCs w:val="20"/>
              </w:rPr>
              <w:t>Deliverable: Project Staffing Profile</w:t>
            </w:r>
          </w:p>
        </w:tc>
      </w:tr>
      <w:tr w:rsidR="00AA0001">
        <w:trPr>
          <w:trHeight w:val="267"/>
        </w:trPr>
        <w:tc>
          <w:tcPr>
            <w:tcW w:w="1005" w:type="dxa"/>
            <w:shd w:val="clear" w:color="auto" w:fill="FFFFFF"/>
          </w:tcPr>
          <w:p w:rsidR="00AA0001" w:rsidRDefault="004F7BA4">
            <w:pPr>
              <w:spacing w:line="248" w:lineRule="auto"/>
              <w:ind w:left="113"/>
              <w:rPr>
                <w:sz w:val="20"/>
                <w:szCs w:val="20"/>
              </w:rPr>
            </w:pPr>
            <w:r>
              <w:rPr>
                <w:sz w:val="20"/>
                <w:szCs w:val="20"/>
              </w:rPr>
              <w:t>3</w:t>
            </w:r>
          </w:p>
        </w:tc>
        <w:tc>
          <w:tcPr>
            <w:tcW w:w="1275" w:type="dxa"/>
            <w:shd w:val="clear" w:color="auto" w:fill="FFFFFF"/>
          </w:tcPr>
          <w:p w:rsidR="00AA0001" w:rsidRDefault="004F7BA4">
            <w:pPr>
              <w:spacing w:line="248" w:lineRule="auto"/>
              <w:ind w:left="113"/>
              <w:rPr>
                <w:sz w:val="20"/>
                <w:szCs w:val="20"/>
              </w:rPr>
            </w:pPr>
            <w:r>
              <w:rPr>
                <w:sz w:val="20"/>
                <w:szCs w:val="20"/>
              </w:rPr>
              <w:t>1.1.3</w:t>
            </w:r>
          </w:p>
        </w:tc>
        <w:tc>
          <w:tcPr>
            <w:tcW w:w="6675" w:type="dxa"/>
            <w:shd w:val="clear" w:color="auto" w:fill="FFFFFF"/>
          </w:tcPr>
          <w:p w:rsidR="00AA0001" w:rsidRDefault="004F7BA4">
            <w:pPr>
              <w:spacing w:line="248" w:lineRule="auto"/>
              <w:ind w:left="113"/>
              <w:rPr>
                <w:sz w:val="20"/>
                <w:szCs w:val="20"/>
              </w:rPr>
            </w:pPr>
            <w:r>
              <w:rPr>
                <w:sz w:val="20"/>
                <w:szCs w:val="20"/>
              </w:rPr>
              <w:t>Deliverable: Business Case</w:t>
            </w:r>
          </w:p>
        </w:tc>
      </w:tr>
      <w:tr w:rsidR="00AA0001">
        <w:trPr>
          <w:trHeight w:val="267"/>
        </w:trPr>
        <w:tc>
          <w:tcPr>
            <w:tcW w:w="1005" w:type="dxa"/>
            <w:shd w:val="clear" w:color="auto" w:fill="FFFFFF"/>
          </w:tcPr>
          <w:p w:rsidR="00AA0001" w:rsidRDefault="004F7BA4">
            <w:pPr>
              <w:spacing w:line="248" w:lineRule="auto"/>
              <w:ind w:left="113"/>
              <w:rPr>
                <w:sz w:val="20"/>
                <w:szCs w:val="20"/>
              </w:rPr>
            </w:pPr>
            <w:r>
              <w:rPr>
                <w:sz w:val="20"/>
                <w:szCs w:val="20"/>
              </w:rPr>
              <w:t>3</w:t>
            </w:r>
          </w:p>
        </w:tc>
        <w:tc>
          <w:tcPr>
            <w:tcW w:w="1275" w:type="dxa"/>
            <w:shd w:val="clear" w:color="auto" w:fill="FFFFFF"/>
          </w:tcPr>
          <w:p w:rsidR="00AA0001" w:rsidRDefault="004F7BA4">
            <w:pPr>
              <w:spacing w:line="248" w:lineRule="auto"/>
              <w:ind w:left="113"/>
              <w:rPr>
                <w:sz w:val="20"/>
                <w:szCs w:val="20"/>
              </w:rPr>
            </w:pPr>
            <w:r>
              <w:rPr>
                <w:sz w:val="20"/>
                <w:szCs w:val="20"/>
              </w:rPr>
              <w:t>1.1.4</w:t>
            </w:r>
          </w:p>
        </w:tc>
        <w:tc>
          <w:tcPr>
            <w:tcW w:w="6675" w:type="dxa"/>
            <w:shd w:val="clear" w:color="auto" w:fill="FFFFFF"/>
          </w:tcPr>
          <w:p w:rsidR="00AA0001" w:rsidRDefault="004F7BA4">
            <w:pPr>
              <w:spacing w:line="248" w:lineRule="auto"/>
              <w:ind w:left="113"/>
              <w:rPr>
                <w:sz w:val="20"/>
                <w:szCs w:val="20"/>
              </w:rPr>
            </w:pPr>
            <w:r>
              <w:rPr>
                <w:sz w:val="20"/>
                <w:szCs w:val="20"/>
              </w:rPr>
              <w:t>Deliverable: Preliminary Investigation Report</w:t>
            </w:r>
          </w:p>
        </w:tc>
      </w:tr>
      <w:tr w:rsidR="00AA0001">
        <w:trPr>
          <w:trHeight w:val="267"/>
        </w:trPr>
        <w:tc>
          <w:tcPr>
            <w:tcW w:w="1005" w:type="dxa"/>
            <w:shd w:val="clear" w:color="auto" w:fill="FFFFFF"/>
          </w:tcPr>
          <w:p w:rsidR="00AA0001" w:rsidRDefault="004F7BA4">
            <w:pPr>
              <w:spacing w:line="248" w:lineRule="auto"/>
              <w:ind w:left="113"/>
              <w:rPr>
                <w:sz w:val="20"/>
                <w:szCs w:val="20"/>
              </w:rPr>
            </w:pPr>
            <w:r>
              <w:rPr>
                <w:sz w:val="20"/>
                <w:szCs w:val="20"/>
              </w:rPr>
              <w:t>3</w:t>
            </w:r>
          </w:p>
        </w:tc>
        <w:tc>
          <w:tcPr>
            <w:tcW w:w="1275" w:type="dxa"/>
            <w:shd w:val="clear" w:color="auto" w:fill="FFFFFF"/>
          </w:tcPr>
          <w:p w:rsidR="00AA0001" w:rsidRDefault="004F7BA4">
            <w:pPr>
              <w:spacing w:line="248" w:lineRule="auto"/>
              <w:ind w:left="113"/>
              <w:rPr>
                <w:sz w:val="20"/>
                <w:szCs w:val="20"/>
              </w:rPr>
            </w:pPr>
            <w:r>
              <w:rPr>
                <w:sz w:val="20"/>
                <w:szCs w:val="20"/>
              </w:rPr>
              <w:t>1.1.5</w:t>
            </w:r>
          </w:p>
        </w:tc>
        <w:tc>
          <w:tcPr>
            <w:tcW w:w="6675" w:type="dxa"/>
            <w:shd w:val="clear" w:color="auto" w:fill="FFFFFF"/>
          </w:tcPr>
          <w:p w:rsidR="00AA0001" w:rsidRDefault="004F7BA4">
            <w:pPr>
              <w:spacing w:line="248" w:lineRule="auto"/>
              <w:ind w:left="113"/>
              <w:rPr>
                <w:sz w:val="20"/>
                <w:szCs w:val="20"/>
              </w:rPr>
            </w:pPr>
            <w:r>
              <w:rPr>
                <w:sz w:val="20"/>
                <w:szCs w:val="20"/>
              </w:rPr>
              <w:t>Kick Off Meeting</w:t>
            </w:r>
          </w:p>
        </w:tc>
      </w:tr>
      <w:tr w:rsidR="00AA0001">
        <w:trPr>
          <w:trHeight w:val="267"/>
        </w:trPr>
        <w:tc>
          <w:tcPr>
            <w:tcW w:w="1005" w:type="dxa"/>
            <w:shd w:val="clear" w:color="auto" w:fill="FFFFFF"/>
          </w:tcPr>
          <w:p w:rsidR="00AA0001" w:rsidRDefault="004F7BA4">
            <w:pPr>
              <w:spacing w:line="248" w:lineRule="auto"/>
              <w:ind w:left="113"/>
              <w:rPr>
                <w:sz w:val="20"/>
                <w:szCs w:val="20"/>
              </w:rPr>
            </w:pPr>
            <w:r>
              <w:rPr>
                <w:sz w:val="20"/>
                <w:szCs w:val="20"/>
              </w:rPr>
              <w:t>3</w:t>
            </w:r>
          </w:p>
        </w:tc>
        <w:tc>
          <w:tcPr>
            <w:tcW w:w="1275" w:type="dxa"/>
            <w:shd w:val="clear" w:color="auto" w:fill="FFFFFF"/>
          </w:tcPr>
          <w:p w:rsidR="00AA0001" w:rsidRDefault="004F7BA4">
            <w:pPr>
              <w:spacing w:line="248" w:lineRule="auto"/>
              <w:ind w:left="113"/>
              <w:rPr>
                <w:sz w:val="20"/>
                <w:szCs w:val="20"/>
              </w:rPr>
            </w:pPr>
            <w:r>
              <w:rPr>
                <w:sz w:val="20"/>
                <w:szCs w:val="20"/>
              </w:rPr>
              <w:t>1.1.6</w:t>
            </w:r>
          </w:p>
        </w:tc>
        <w:tc>
          <w:tcPr>
            <w:tcW w:w="6675" w:type="dxa"/>
            <w:shd w:val="clear" w:color="auto" w:fill="FFFFFF"/>
          </w:tcPr>
          <w:p w:rsidR="00AA0001" w:rsidRDefault="004F7BA4">
            <w:pPr>
              <w:spacing w:line="248" w:lineRule="auto"/>
              <w:ind w:left="113"/>
              <w:rPr>
                <w:sz w:val="20"/>
                <w:szCs w:val="20"/>
              </w:rPr>
            </w:pPr>
            <w:r>
              <w:rPr>
                <w:sz w:val="20"/>
                <w:szCs w:val="20"/>
              </w:rPr>
              <w:t>Deliverable: Project Charter</w:t>
            </w:r>
          </w:p>
        </w:tc>
      </w:tr>
      <w:tr w:rsidR="00AA0001">
        <w:trPr>
          <w:trHeight w:val="267"/>
        </w:trPr>
        <w:tc>
          <w:tcPr>
            <w:tcW w:w="1005" w:type="dxa"/>
            <w:shd w:val="clear" w:color="auto" w:fill="E6E6E6"/>
          </w:tcPr>
          <w:p w:rsidR="00AA0001" w:rsidRDefault="004F7BA4">
            <w:pPr>
              <w:spacing w:line="248" w:lineRule="auto"/>
              <w:ind w:left="113"/>
              <w:rPr>
                <w:b/>
                <w:bCs/>
                <w:sz w:val="20"/>
                <w:szCs w:val="20"/>
              </w:rPr>
            </w:pPr>
            <w:r>
              <w:rPr>
                <w:b/>
                <w:bCs/>
                <w:sz w:val="20"/>
                <w:szCs w:val="20"/>
              </w:rPr>
              <w:t>2</w:t>
            </w:r>
          </w:p>
        </w:tc>
        <w:tc>
          <w:tcPr>
            <w:tcW w:w="1275" w:type="dxa"/>
            <w:shd w:val="clear" w:color="auto" w:fill="E6E6E6"/>
          </w:tcPr>
          <w:p w:rsidR="00AA0001" w:rsidRDefault="004F7BA4">
            <w:pPr>
              <w:spacing w:line="248" w:lineRule="auto"/>
              <w:ind w:left="113"/>
              <w:rPr>
                <w:b/>
                <w:bCs/>
                <w:sz w:val="20"/>
                <w:szCs w:val="20"/>
              </w:rPr>
            </w:pPr>
            <w:r>
              <w:rPr>
                <w:b/>
                <w:bCs/>
                <w:sz w:val="20"/>
                <w:szCs w:val="20"/>
              </w:rPr>
              <w:t>1.2</w:t>
            </w:r>
          </w:p>
        </w:tc>
        <w:tc>
          <w:tcPr>
            <w:tcW w:w="6675" w:type="dxa"/>
            <w:shd w:val="clear" w:color="auto" w:fill="E6E6E6"/>
          </w:tcPr>
          <w:p w:rsidR="00AA0001" w:rsidRDefault="004F7BA4">
            <w:pPr>
              <w:spacing w:line="248" w:lineRule="auto"/>
              <w:ind w:left="113"/>
              <w:rPr>
                <w:b/>
                <w:bCs/>
                <w:sz w:val="20"/>
                <w:szCs w:val="20"/>
              </w:rPr>
            </w:pPr>
            <w:r>
              <w:rPr>
                <w:b/>
                <w:bCs/>
                <w:sz w:val="20"/>
                <w:szCs w:val="20"/>
              </w:rPr>
              <w:t>Planning</w:t>
            </w:r>
          </w:p>
        </w:tc>
      </w:tr>
      <w:tr w:rsidR="00AA0001">
        <w:trPr>
          <w:trHeight w:val="267"/>
        </w:trPr>
        <w:tc>
          <w:tcPr>
            <w:tcW w:w="1005" w:type="dxa"/>
            <w:shd w:val="clear" w:color="auto" w:fill="FFFFFF"/>
          </w:tcPr>
          <w:p w:rsidR="00AA0001" w:rsidRDefault="004F7BA4">
            <w:pPr>
              <w:spacing w:line="248" w:lineRule="auto"/>
              <w:ind w:left="113"/>
              <w:rPr>
                <w:sz w:val="20"/>
                <w:szCs w:val="20"/>
              </w:rPr>
            </w:pPr>
            <w:r>
              <w:rPr>
                <w:sz w:val="20"/>
                <w:szCs w:val="20"/>
              </w:rPr>
              <w:t>3</w:t>
            </w:r>
          </w:p>
        </w:tc>
        <w:tc>
          <w:tcPr>
            <w:tcW w:w="1275" w:type="dxa"/>
            <w:shd w:val="clear" w:color="auto" w:fill="FFFFFF"/>
          </w:tcPr>
          <w:p w:rsidR="00AA0001" w:rsidRDefault="004F7BA4">
            <w:pPr>
              <w:spacing w:line="248" w:lineRule="auto"/>
              <w:ind w:left="113"/>
              <w:rPr>
                <w:sz w:val="20"/>
                <w:szCs w:val="20"/>
              </w:rPr>
            </w:pPr>
            <w:r>
              <w:rPr>
                <w:sz w:val="20"/>
                <w:szCs w:val="20"/>
              </w:rPr>
              <w:t>1.2.1</w:t>
            </w:r>
          </w:p>
        </w:tc>
        <w:tc>
          <w:tcPr>
            <w:tcW w:w="6675" w:type="dxa"/>
            <w:shd w:val="clear" w:color="auto" w:fill="FFFFFF"/>
          </w:tcPr>
          <w:p w:rsidR="00AA0001" w:rsidRDefault="004F7BA4">
            <w:pPr>
              <w:spacing w:line="248" w:lineRule="auto"/>
              <w:ind w:left="113"/>
              <w:rPr>
                <w:sz w:val="20"/>
                <w:szCs w:val="20"/>
              </w:rPr>
            </w:pPr>
            <w:r>
              <w:rPr>
                <w:sz w:val="20"/>
                <w:szCs w:val="20"/>
              </w:rPr>
              <w:t>Deliverable: Gantt Chart</w:t>
            </w:r>
          </w:p>
        </w:tc>
      </w:tr>
      <w:tr w:rsidR="00AA0001">
        <w:trPr>
          <w:trHeight w:val="267"/>
        </w:trPr>
        <w:tc>
          <w:tcPr>
            <w:tcW w:w="1005" w:type="dxa"/>
            <w:shd w:val="clear" w:color="auto" w:fill="FFFFFF"/>
          </w:tcPr>
          <w:p w:rsidR="00AA0001" w:rsidRDefault="004F7BA4">
            <w:pPr>
              <w:spacing w:line="248" w:lineRule="auto"/>
              <w:ind w:left="113"/>
              <w:rPr>
                <w:sz w:val="20"/>
                <w:szCs w:val="20"/>
              </w:rPr>
            </w:pPr>
            <w:r>
              <w:rPr>
                <w:sz w:val="20"/>
                <w:szCs w:val="20"/>
              </w:rPr>
              <w:t>3</w:t>
            </w:r>
          </w:p>
        </w:tc>
        <w:tc>
          <w:tcPr>
            <w:tcW w:w="1275" w:type="dxa"/>
            <w:shd w:val="clear" w:color="auto" w:fill="FFFFFF"/>
          </w:tcPr>
          <w:p w:rsidR="00AA0001" w:rsidRDefault="004F7BA4">
            <w:pPr>
              <w:spacing w:line="248" w:lineRule="auto"/>
              <w:ind w:left="113"/>
              <w:rPr>
                <w:sz w:val="20"/>
                <w:szCs w:val="20"/>
              </w:rPr>
            </w:pPr>
            <w:r>
              <w:rPr>
                <w:sz w:val="20"/>
                <w:szCs w:val="20"/>
              </w:rPr>
              <w:t>1.2.2</w:t>
            </w:r>
          </w:p>
        </w:tc>
        <w:tc>
          <w:tcPr>
            <w:tcW w:w="6675" w:type="dxa"/>
            <w:shd w:val="clear" w:color="auto" w:fill="FFFFFF"/>
          </w:tcPr>
          <w:p w:rsidR="00AA0001" w:rsidRDefault="004F7BA4">
            <w:pPr>
              <w:spacing w:line="248" w:lineRule="auto"/>
              <w:ind w:left="113"/>
              <w:rPr>
                <w:sz w:val="20"/>
                <w:szCs w:val="20"/>
              </w:rPr>
            </w:pPr>
            <w:r>
              <w:rPr>
                <w:sz w:val="20"/>
                <w:szCs w:val="20"/>
              </w:rPr>
              <w:t>Deliverable: WBS</w:t>
            </w:r>
          </w:p>
        </w:tc>
      </w:tr>
      <w:tr w:rsidR="00AA0001">
        <w:trPr>
          <w:trHeight w:val="267"/>
        </w:trPr>
        <w:tc>
          <w:tcPr>
            <w:tcW w:w="1005" w:type="dxa"/>
            <w:shd w:val="clear" w:color="auto" w:fill="FFFFFF"/>
          </w:tcPr>
          <w:p w:rsidR="00AA0001" w:rsidRDefault="004F7BA4">
            <w:pPr>
              <w:spacing w:line="248" w:lineRule="auto"/>
              <w:ind w:left="113"/>
              <w:rPr>
                <w:sz w:val="20"/>
                <w:szCs w:val="20"/>
              </w:rPr>
            </w:pPr>
            <w:r>
              <w:rPr>
                <w:sz w:val="20"/>
                <w:szCs w:val="20"/>
              </w:rPr>
              <w:t>3</w:t>
            </w:r>
          </w:p>
        </w:tc>
        <w:tc>
          <w:tcPr>
            <w:tcW w:w="1275" w:type="dxa"/>
            <w:shd w:val="clear" w:color="auto" w:fill="FFFFFF"/>
          </w:tcPr>
          <w:p w:rsidR="00AA0001" w:rsidRDefault="004F7BA4">
            <w:pPr>
              <w:spacing w:line="248" w:lineRule="auto"/>
              <w:ind w:left="113"/>
              <w:rPr>
                <w:sz w:val="20"/>
                <w:szCs w:val="20"/>
              </w:rPr>
            </w:pPr>
            <w:r>
              <w:rPr>
                <w:sz w:val="20"/>
                <w:szCs w:val="20"/>
              </w:rPr>
              <w:t>1.2.3</w:t>
            </w:r>
          </w:p>
        </w:tc>
        <w:tc>
          <w:tcPr>
            <w:tcW w:w="6675" w:type="dxa"/>
            <w:shd w:val="clear" w:color="auto" w:fill="FFFFFF"/>
          </w:tcPr>
          <w:p w:rsidR="00AA0001" w:rsidRDefault="004F7BA4">
            <w:pPr>
              <w:spacing w:line="248" w:lineRule="auto"/>
              <w:ind w:left="113"/>
              <w:rPr>
                <w:sz w:val="20"/>
                <w:szCs w:val="20"/>
              </w:rPr>
            </w:pPr>
            <w:r>
              <w:rPr>
                <w:sz w:val="20"/>
                <w:szCs w:val="20"/>
              </w:rPr>
              <w:t>Deliverable: Project Scope Document</w:t>
            </w:r>
          </w:p>
        </w:tc>
      </w:tr>
      <w:tr w:rsidR="00AA0001">
        <w:trPr>
          <w:trHeight w:val="267"/>
        </w:trPr>
        <w:tc>
          <w:tcPr>
            <w:tcW w:w="1005" w:type="dxa"/>
            <w:shd w:val="clear" w:color="auto" w:fill="FFFFFF"/>
          </w:tcPr>
          <w:p w:rsidR="00AA0001" w:rsidRDefault="004F7BA4">
            <w:pPr>
              <w:spacing w:line="248" w:lineRule="auto"/>
              <w:ind w:left="113"/>
              <w:rPr>
                <w:sz w:val="20"/>
                <w:szCs w:val="20"/>
              </w:rPr>
            </w:pPr>
            <w:r>
              <w:rPr>
                <w:sz w:val="20"/>
                <w:szCs w:val="20"/>
              </w:rPr>
              <w:t>3</w:t>
            </w:r>
          </w:p>
        </w:tc>
        <w:tc>
          <w:tcPr>
            <w:tcW w:w="1275" w:type="dxa"/>
            <w:shd w:val="clear" w:color="auto" w:fill="FFFFFF"/>
          </w:tcPr>
          <w:p w:rsidR="00AA0001" w:rsidRDefault="004F7BA4">
            <w:pPr>
              <w:spacing w:line="248" w:lineRule="auto"/>
              <w:ind w:left="113"/>
              <w:rPr>
                <w:sz w:val="20"/>
                <w:szCs w:val="20"/>
              </w:rPr>
            </w:pPr>
            <w:r>
              <w:rPr>
                <w:sz w:val="20"/>
                <w:szCs w:val="20"/>
              </w:rPr>
              <w:t>1.2.4</w:t>
            </w:r>
          </w:p>
        </w:tc>
        <w:tc>
          <w:tcPr>
            <w:tcW w:w="6675" w:type="dxa"/>
            <w:shd w:val="clear" w:color="auto" w:fill="FFFFFF"/>
          </w:tcPr>
          <w:p w:rsidR="00AA0001" w:rsidRDefault="004F7BA4">
            <w:pPr>
              <w:spacing w:line="248" w:lineRule="auto"/>
              <w:ind w:left="113"/>
              <w:rPr>
                <w:sz w:val="20"/>
                <w:szCs w:val="20"/>
              </w:rPr>
            </w:pPr>
            <w:r>
              <w:rPr>
                <w:sz w:val="20"/>
                <w:szCs w:val="20"/>
              </w:rPr>
              <w:t>Deliverable: Project Requirements Document</w:t>
            </w:r>
          </w:p>
        </w:tc>
      </w:tr>
      <w:tr w:rsidR="00AA0001">
        <w:trPr>
          <w:trHeight w:val="267"/>
        </w:trPr>
        <w:tc>
          <w:tcPr>
            <w:tcW w:w="1005" w:type="dxa"/>
            <w:shd w:val="clear" w:color="auto" w:fill="FFFFFF"/>
          </w:tcPr>
          <w:p w:rsidR="00AA0001" w:rsidRDefault="004F7BA4">
            <w:pPr>
              <w:spacing w:line="248" w:lineRule="auto"/>
              <w:ind w:left="113"/>
              <w:rPr>
                <w:sz w:val="20"/>
                <w:szCs w:val="20"/>
              </w:rPr>
            </w:pPr>
            <w:r>
              <w:rPr>
                <w:sz w:val="20"/>
                <w:szCs w:val="20"/>
              </w:rPr>
              <w:t>3</w:t>
            </w:r>
          </w:p>
        </w:tc>
        <w:tc>
          <w:tcPr>
            <w:tcW w:w="1275" w:type="dxa"/>
            <w:shd w:val="clear" w:color="auto" w:fill="FFFFFF"/>
          </w:tcPr>
          <w:p w:rsidR="00AA0001" w:rsidRDefault="004F7BA4">
            <w:pPr>
              <w:spacing w:line="248" w:lineRule="auto"/>
              <w:ind w:left="113"/>
              <w:rPr>
                <w:sz w:val="20"/>
                <w:szCs w:val="20"/>
              </w:rPr>
            </w:pPr>
            <w:r>
              <w:rPr>
                <w:sz w:val="20"/>
                <w:szCs w:val="20"/>
              </w:rPr>
              <w:t>1.2.5</w:t>
            </w:r>
          </w:p>
        </w:tc>
        <w:tc>
          <w:tcPr>
            <w:tcW w:w="6675" w:type="dxa"/>
            <w:shd w:val="clear" w:color="auto" w:fill="FFFFFF"/>
          </w:tcPr>
          <w:p w:rsidR="00AA0001" w:rsidRDefault="004F7BA4">
            <w:pPr>
              <w:spacing w:line="248" w:lineRule="auto"/>
              <w:ind w:left="113"/>
              <w:rPr>
                <w:sz w:val="20"/>
                <w:szCs w:val="20"/>
              </w:rPr>
            </w:pPr>
            <w:r>
              <w:rPr>
                <w:sz w:val="20"/>
                <w:szCs w:val="20"/>
              </w:rPr>
              <w:t>Deliverable: Project Management Plan</w:t>
            </w:r>
          </w:p>
        </w:tc>
      </w:tr>
      <w:tr w:rsidR="00AA0001">
        <w:trPr>
          <w:trHeight w:val="267"/>
        </w:trPr>
        <w:tc>
          <w:tcPr>
            <w:tcW w:w="1005" w:type="dxa"/>
            <w:shd w:val="clear" w:color="auto" w:fill="E6E6E6"/>
          </w:tcPr>
          <w:p w:rsidR="00AA0001" w:rsidRDefault="004F7BA4">
            <w:pPr>
              <w:spacing w:line="248" w:lineRule="auto"/>
              <w:ind w:left="113"/>
              <w:rPr>
                <w:b/>
                <w:bCs/>
                <w:sz w:val="20"/>
                <w:szCs w:val="20"/>
              </w:rPr>
            </w:pPr>
            <w:r>
              <w:rPr>
                <w:b/>
                <w:bCs/>
                <w:sz w:val="20"/>
                <w:szCs w:val="20"/>
              </w:rPr>
              <w:t>2</w:t>
            </w:r>
          </w:p>
        </w:tc>
        <w:tc>
          <w:tcPr>
            <w:tcW w:w="1275" w:type="dxa"/>
            <w:shd w:val="clear" w:color="auto" w:fill="E6E6E6"/>
          </w:tcPr>
          <w:p w:rsidR="00AA0001" w:rsidRDefault="004F7BA4">
            <w:pPr>
              <w:spacing w:line="248" w:lineRule="auto"/>
              <w:ind w:left="113"/>
              <w:rPr>
                <w:b/>
                <w:bCs/>
                <w:sz w:val="20"/>
                <w:szCs w:val="20"/>
              </w:rPr>
            </w:pPr>
            <w:r>
              <w:rPr>
                <w:b/>
                <w:bCs/>
                <w:sz w:val="20"/>
                <w:szCs w:val="20"/>
              </w:rPr>
              <w:t>1.3</w:t>
            </w:r>
          </w:p>
        </w:tc>
        <w:tc>
          <w:tcPr>
            <w:tcW w:w="6675" w:type="dxa"/>
            <w:shd w:val="clear" w:color="auto" w:fill="E6E6E6"/>
          </w:tcPr>
          <w:p w:rsidR="00AA0001" w:rsidRDefault="004F7BA4">
            <w:pPr>
              <w:spacing w:line="248" w:lineRule="auto"/>
              <w:ind w:left="113"/>
              <w:rPr>
                <w:b/>
                <w:bCs/>
                <w:sz w:val="20"/>
                <w:szCs w:val="20"/>
              </w:rPr>
            </w:pPr>
            <w:r>
              <w:rPr>
                <w:b/>
                <w:bCs/>
                <w:sz w:val="20"/>
                <w:szCs w:val="20"/>
              </w:rPr>
              <w:t>Execution</w:t>
            </w:r>
          </w:p>
        </w:tc>
      </w:tr>
      <w:tr w:rsidR="00AA0001">
        <w:trPr>
          <w:trHeight w:val="267"/>
        </w:trPr>
        <w:tc>
          <w:tcPr>
            <w:tcW w:w="1005" w:type="dxa"/>
            <w:shd w:val="clear" w:color="auto" w:fill="FFFFFF"/>
          </w:tcPr>
          <w:p w:rsidR="00AA0001" w:rsidRDefault="004F7BA4">
            <w:pPr>
              <w:spacing w:line="248" w:lineRule="auto"/>
              <w:ind w:left="113"/>
              <w:rPr>
                <w:sz w:val="20"/>
                <w:szCs w:val="20"/>
              </w:rPr>
            </w:pPr>
            <w:r>
              <w:rPr>
                <w:sz w:val="20"/>
                <w:szCs w:val="20"/>
              </w:rPr>
              <w:t>3</w:t>
            </w:r>
          </w:p>
        </w:tc>
        <w:tc>
          <w:tcPr>
            <w:tcW w:w="1275" w:type="dxa"/>
            <w:shd w:val="clear" w:color="auto" w:fill="FFFFFF"/>
          </w:tcPr>
          <w:p w:rsidR="00AA0001" w:rsidRDefault="004F7BA4">
            <w:pPr>
              <w:spacing w:line="248" w:lineRule="auto"/>
              <w:ind w:left="113"/>
              <w:rPr>
                <w:sz w:val="20"/>
                <w:szCs w:val="20"/>
              </w:rPr>
            </w:pPr>
            <w:r>
              <w:rPr>
                <w:sz w:val="20"/>
                <w:szCs w:val="20"/>
              </w:rPr>
              <w:t>1.3.1</w:t>
            </w:r>
          </w:p>
        </w:tc>
        <w:tc>
          <w:tcPr>
            <w:tcW w:w="6675" w:type="dxa"/>
            <w:shd w:val="clear" w:color="auto" w:fill="FFFFFF"/>
          </w:tcPr>
          <w:p w:rsidR="00AA0001" w:rsidRDefault="004F7BA4">
            <w:pPr>
              <w:spacing w:line="248" w:lineRule="auto"/>
              <w:ind w:left="113"/>
              <w:rPr>
                <w:sz w:val="20"/>
                <w:szCs w:val="20"/>
              </w:rPr>
            </w:pPr>
            <w:r>
              <w:rPr>
                <w:sz w:val="20"/>
                <w:szCs w:val="20"/>
              </w:rPr>
              <w:t>Deliverable: Prototypes and Wireframes</w:t>
            </w:r>
          </w:p>
        </w:tc>
      </w:tr>
      <w:tr w:rsidR="00AA0001">
        <w:trPr>
          <w:trHeight w:val="267"/>
        </w:trPr>
        <w:tc>
          <w:tcPr>
            <w:tcW w:w="1005" w:type="dxa"/>
            <w:shd w:val="clear" w:color="auto" w:fill="FFFFFF"/>
          </w:tcPr>
          <w:p w:rsidR="00AA0001" w:rsidRDefault="004F7BA4">
            <w:pPr>
              <w:spacing w:line="248" w:lineRule="auto"/>
              <w:ind w:left="113"/>
              <w:rPr>
                <w:sz w:val="20"/>
                <w:szCs w:val="20"/>
              </w:rPr>
            </w:pPr>
            <w:r>
              <w:rPr>
                <w:sz w:val="20"/>
                <w:szCs w:val="20"/>
              </w:rPr>
              <w:t>3</w:t>
            </w:r>
          </w:p>
        </w:tc>
        <w:tc>
          <w:tcPr>
            <w:tcW w:w="1275" w:type="dxa"/>
            <w:shd w:val="clear" w:color="auto" w:fill="FFFFFF"/>
          </w:tcPr>
          <w:p w:rsidR="00AA0001" w:rsidRDefault="004F7BA4">
            <w:pPr>
              <w:spacing w:line="248" w:lineRule="auto"/>
              <w:ind w:left="113"/>
              <w:rPr>
                <w:sz w:val="20"/>
                <w:szCs w:val="20"/>
              </w:rPr>
            </w:pPr>
            <w:r>
              <w:rPr>
                <w:sz w:val="20"/>
                <w:szCs w:val="20"/>
              </w:rPr>
              <w:t>1.3.2</w:t>
            </w:r>
          </w:p>
        </w:tc>
        <w:tc>
          <w:tcPr>
            <w:tcW w:w="6675" w:type="dxa"/>
            <w:shd w:val="clear" w:color="auto" w:fill="FFFFFF"/>
          </w:tcPr>
          <w:p w:rsidR="00AA0001" w:rsidRDefault="004F7BA4">
            <w:pPr>
              <w:spacing w:line="248" w:lineRule="auto"/>
              <w:ind w:left="113"/>
              <w:rPr>
                <w:sz w:val="20"/>
                <w:szCs w:val="20"/>
              </w:rPr>
            </w:pPr>
            <w:r>
              <w:rPr>
                <w:sz w:val="20"/>
                <w:szCs w:val="20"/>
              </w:rPr>
              <w:t>Deliverable: Test Plan</w:t>
            </w:r>
          </w:p>
        </w:tc>
      </w:tr>
      <w:tr w:rsidR="00AA0001">
        <w:trPr>
          <w:trHeight w:val="267"/>
        </w:trPr>
        <w:tc>
          <w:tcPr>
            <w:tcW w:w="1005" w:type="dxa"/>
            <w:shd w:val="clear" w:color="auto" w:fill="FFFFFF"/>
          </w:tcPr>
          <w:p w:rsidR="00AA0001" w:rsidRDefault="004F7BA4">
            <w:pPr>
              <w:spacing w:line="248" w:lineRule="auto"/>
              <w:ind w:left="113"/>
              <w:rPr>
                <w:sz w:val="20"/>
                <w:szCs w:val="20"/>
              </w:rPr>
            </w:pPr>
            <w:r>
              <w:rPr>
                <w:sz w:val="20"/>
                <w:szCs w:val="20"/>
              </w:rPr>
              <w:t>3</w:t>
            </w:r>
          </w:p>
        </w:tc>
        <w:tc>
          <w:tcPr>
            <w:tcW w:w="1275" w:type="dxa"/>
            <w:shd w:val="clear" w:color="auto" w:fill="FFFFFF"/>
          </w:tcPr>
          <w:p w:rsidR="00AA0001" w:rsidRDefault="004F7BA4">
            <w:pPr>
              <w:spacing w:line="248" w:lineRule="auto"/>
              <w:ind w:left="113"/>
              <w:rPr>
                <w:sz w:val="20"/>
                <w:szCs w:val="20"/>
              </w:rPr>
            </w:pPr>
            <w:r>
              <w:rPr>
                <w:sz w:val="20"/>
                <w:szCs w:val="20"/>
              </w:rPr>
              <w:t>1.3.3</w:t>
            </w:r>
          </w:p>
        </w:tc>
        <w:tc>
          <w:tcPr>
            <w:tcW w:w="6675" w:type="dxa"/>
            <w:shd w:val="clear" w:color="auto" w:fill="FFFFFF"/>
          </w:tcPr>
          <w:p w:rsidR="00AA0001" w:rsidRDefault="004F7BA4">
            <w:pPr>
              <w:spacing w:line="248" w:lineRule="auto"/>
              <w:ind w:left="113"/>
              <w:rPr>
                <w:sz w:val="20"/>
                <w:szCs w:val="20"/>
              </w:rPr>
            </w:pPr>
            <w:r>
              <w:rPr>
                <w:sz w:val="20"/>
                <w:szCs w:val="20"/>
              </w:rPr>
              <w:t>Deliverable: Test Cases</w:t>
            </w:r>
          </w:p>
        </w:tc>
      </w:tr>
      <w:tr w:rsidR="00AA0001">
        <w:trPr>
          <w:trHeight w:val="267"/>
        </w:trPr>
        <w:tc>
          <w:tcPr>
            <w:tcW w:w="1005" w:type="dxa"/>
            <w:shd w:val="clear" w:color="auto" w:fill="FFFFFF"/>
          </w:tcPr>
          <w:p w:rsidR="00AA0001" w:rsidRDefault="004F7BA4">
            <w:pPr>
              <w:spacing w:line="248" w:lineRule="auto"/>
              <w:ind w:left="113"/>
              <w:rPr>
                <w:sz w:val="20"/>
                <w:szCs w:val="20"/>
              </w:rPr>
            </w:pPr>
            <w:r>
              <w:rPr>
                <w:sz w:val="20"/>
                <w:szCs w:val="20"/>
              </w:rPr>
              <w:t>3</w:t>
            </w:r>
          </w:p>
        </w:tc>
        <w:tc>
          <w:tcPr>
            <w:tcW w:w="1275" w:type="dxa"/>
            <w:shd w:val="clear" w:color="auto" w:fill="FFFFFF"/>
          </w:tcPr>
          <w:p w:rsidR="00AA0001" w:rsidRDefault="004F7BA4">
            <w:pPr>
              <w:spacing w:line="248" w:lineRule="auto"/>
              <w:ind w:left="113"/>
              <w:rPr>
                <w:sz w:val="20"/>
                <w:szCs w:val="20"/>
              </w:rPr>
            </w:pPr>
            <w:r>
              <w:rPr>
                <w:sz w:val="20"/>
                <w:szCs w:val="20"/>
              </w:rPr>
              <w:t>1.3.4</w:t>
            </w:r>
          </w:p>
        </w:tc>
        <w:tc>
          <w:tcPr>
            <w:tcW w:w="6675" w:type="dxa"/>
            <w:shd w:val="clear" w:color="auto" w:fill="FFFFFF"/>
          </w:tcPr>
          <w:p w:rsidR="00AA0001" w:rsidRDefault="004F7BA4">
            <w:pPr>
              <w:spacing w:line="248" w:lineRule="auto"/>
              <w:ind w:left="113"/>
              <w:rPr>
                <w:sz w:val="20"/>
                <w:szCs w:val="20"/>
              </w:rPr>
            </w:pPr>
            <w:r>
              <w:rPr>
                <w:sz w:val="20"/>
                <w:szCs w:val="20"/>
              </w:rPr>
              <w:t>Deliverable: Test Report</w:t>
            </w:r>
          </w:p>
        </w:tc>
      </w:tr>
      <w:tr w:rsidR="00AA0001">
        <w:trPr>
          <w:trHeight w:val="267"/>
        </w:trPr>
        <w:tc>
          <w:tcPr>
            <w:tcW w:w="1005" w:type="dxa"/>
            <w:shd w:val="clear" w:color="auto" w:fill="E6E6E6"/>
          </w:tcPr>
          <w:p w:rsidR="00AA0001" w:rsidRDefault="004F7BA4">
            <w:pPr>
              <w:spacing w:line="248" w:lineRule="auto"/>
              <w:ind w:left="113"/>
              <w:rPr>
                <w:b/>
                <w:bCs/>
                <w:sz w:val="20"/>
                <w:szCs w:val="20"/>
              </w:rPr>
            </w:pPr>
            <w:r>
              <w:rPr>
                <w:b/>
                <w:bCs/>
                <w:sz w:val="20"/>
                <w:szCs w:val="20"/>
              </w:rPr>
              <w:t>2</w:t>
            </w:r>
          </w:p>
        </w:tc>
        <w:tc>
          <w:tcPr>
            <w:tcW w:w="1275" w:type="dxa"/>
            <w:shd w:val="clear" w:color="auto" w:fill="E6E6E6"/>
          </w:tcPr>
          <w:p w:rsidR="00AA0001" w:rsidRDefault="004F7BA4">
            <w:pPr>
              <w:spacing w:line="248" w:lineRule="auto"/>
              <w:ind w:left="113"/>
              <w:rPr>
                <w:b/>
                <w:bCs/>
                <w:sz w:val="20"/>
                <w:szCs w:val="20"/>
              </w:rPr>
            </w:pPr>
            <w:r>
              <w:rPr>
                <w:b/>
                <w:bCs/>
                <w:sz w:val="20"/>
                <w:szCs w:val="20"/>
              </w:rPr>
              <w:t>1.4</w:t>
            </w:r>
          </w:p>
        </w:tc>
        <w:tc>
          <w:tcPr>
            <w:tcW w:w="6675" w:type="dxa"/>
            <w:shd w:val="clear" w:color="auto" w:fill="E6E6E6"/>
          </w:tcPr>
          <w:p w:rsidR="00AA0001" w:rsidRDefault="004F7BA4">
            <w:pPr>
              <w:spacing w:line="248" w:lineRule="auto"/>
              <w:ind w:left="113"/>
              <w:rPr>
                <w:b/>
                <w:bCs/>
                <w:sz w:val="20"/>
                <w:szCs w:val="20"/>
              </w:rPr>
            </w:pPr>
            <w:r>
              <w:rPr>
                <w:b/>
                <w:bCs/>
                <w:sz w:val="20"/>
                <w:szCs w:val="20"/>
              </w:rPr>
              <w:t>Control</w:t>
            </w:r>
          </w:p>
        </w:tc>
      </w:tr>
      <w:tr w:rsidR="00AA0001">
        <w:trPr>
          <w:trHeight w:val="267"/>
        </w:trPr>
        <w:tc>
          <w:tcPr>
            <w:tcW w:w="1005" w:type="dxa"/>
            <w:shd w:val="clear" w:color="auto" w:fill="FFFFFF"/>
          </w:tcPr>
          <w:p w:rsidR="00AA0001" w:rsidRDefault="004F7BA4">
            <w:pPr>
              <w:spacing w:line="248" w:lineRule="auto"/>
              <w:ind w:left="113"/>
              <w:rPr>
                <w:sz w:val="20"/>
                <w:szCs w:val="20"/>
              </w:rPr>
            </w:pPr>
            <w:r>
              <w:rPr>
                <w:sz w:val="20"/>
                <w:szCs w:val="20"/>
              </w:rPr>
              <w:t>3</w:t>
            </w:r>
          </w:p>
        </w:tc>
        <w:tc>
          <w:tcPr>
            <w:tcW w:w="1275" w:type="dxa"/>
            <w:shd w:val="clear" w:color="auto" w:fill="FFFFFF"/>
          </w:tcPr>
          <w:p w:rsidR="00AA0001" w:rsidRDefault="004F7BA4">
            <w:pPr>
              <w:spacing w:line="248" w:lineRule="auto"/>
              <w:ind w:left="113"/>
              <w:rPr>
                <w:sz w:val="20"/>
                <w:szCs w:val="20"/>
              </w:rPr>
            </w:pPr>
            <w:r>
              <w:rPr>
                <w:sz w:val="20"/>
                <w:szCs w:val="20"/>
              </w:rPr>
              <w:t>1.4.1</w:t>
            </w:r>
          </w:p>
        </w:tc>
        <w:tc>
          <w:tcPr>
            <w:tcW w:w="6675" w:type="dxa"/>
            <w:shd w:val="clear" w:color="auto" w:fill="FFFFFF"/>
          </w:tcPr>
          <w:p w:rsidR="00AA0001" w:rsidRDefault="004F7BA4">
            <w:pPr>
              <w:spacing w:line="248" w:lineRule="auto"/>
              <w:ind w:left="113"/>
              <w:rPr>
                <w:sz w:val="20"/>
                <w:szCs w:val="20"/>
              </w:rPr>
            </w:pPr>
            <w:r>
              <w:rPr>
                <w:sz w:val="20"/>
                <w:szCs w:val="20"/>
              </w:rPr>
              <w:t>Deliverable: Milestone Report</w:t>
            </w:r>
          </w:p>
        </w:tc>
      </w:tr>
      <w:tr w:rsidR="00AA0001">
        <w:trPr>
          <w:trHeight w:val="267"/>
        </w:trPr>
        <w:tc>
          <w:tcPr>
            <w:tcW w:w="1005" w:type="dxa"/>
            <w:shd w:val="clear" w:color="auto" w:fill="E6E6E6"/>
          </w:tcPr>
          <w:p w:rsidR="00AA0001" w:rsidRDefault="004F7BA4">
            <w:pPr>
              <w:spacing w:line="248" w:lineRule="auto"/>
              <w:ind w:left="113"/>
              <w:rPr>
                <w:b/>
                <w:bCs/>
                <w:sz w:val="20"/>
                <w:szCs w:val="20"/>
              </w:rPr>
            </w:pPr>
            <w:r>
              <w:rPr>
                <w:b/>
                <w:bCs/>
                <w:sz w:val="20"/>
                <w:szCs w:val="20"/>
              </w:rPr>
              <w:t>2</w:t>
            </w:r>
          </w:p>
        </w:tc>
        <w:tc>
          <w:tcPr>
            <w:tcW w:w="1275" w:type="dxa"/>
            <w:shd w:val="clear" w:color="auto" w:fill="E6E6E6"/>
          </w:tcPr>
          <w:p w:rsidR="00AA0001" w:rsidRDefault="004F7BA4">
            <w:pPr>
              <w:spacing w:line="248" w:lineRule="auto"/>
              <w:ind w:left="113"/>
              <w:rPr>
                <w:b/>
                <w:bCs/>
                <w:sz w:val="20"/>
                <w:szCs w:val="20"/>
              </w:rPr>
            </w:pPr>
            <w:r>
              <w:rPr>
                <w:b/>
                <w:bCs/>
                <w:sz w:val="20"/>
                <w:szCs w:val="20"/>
              </w:rPr>
              <w:t>1.5</w:t>
            </w:r>
          </w:p>
        </w:tc>
        <w:tc>
          <w:tcPr>
            <w:tcW w:w="6675" w:type="dxa"/>
            <w:shd w:val="clear" w:color="auto" w:fill="E6E6E6"/>
          </w:tcPr>
          <w:p w:rsidR="00AA0001" w:rsidRDefault="004F7BA4">
            <w:pPr>
              <w:spacing w:line="248" w:lineRule="auto"/>
              <w:ind w:left="113"/>
              <w:rPr>
                <w:b/>
                <w:bCs/>
                <w:sz w:val="20"/>
                <w:szCs w:val="20"/>
              </w:rPr>
            </w:pPr>
            <w:r>
              <w:rPr>
                <w:b/>
                <w:bCs/>
                <w:sz w:val="20"/>
                <w:szCs w:val="20"/>
              </w:rPr>
              <w:t>Closeout</w:t>
            </w:r>
          </w:p>
        </w:tc>
      </w:tr>
      <w:tr w:rsidR="00AA0001">
        <w:trPr>
          <w:trHeight w:val="267"/>
        </w:trPr>
        <w:tc>
          <w:tcPr>
            <w:tcW w:w="1005" w:type="dxa"/>
            <w:shd w:val="clear" w:color="auto" w:fill="FFFFFF"/>
          </w:tcPr>
          <w:p w:rsidR="00AA0001" w:rsidRDefault="004F7BA4">
            <w:pPr>
              <w:spacing w:line="248" w:lineRule="auto"/>
              <w:ind w:left="113"/>
              <w:rPr>
                <w:sz w:val="20"/>
                <w:szCs w:val="20"/>
              </w:rPr>
            </w:pPr>
            <w:r>
              <w:rPr>
                <w:sz w:val="20"/>
                <w:szCs w:val="20"/>
              </w:rPr>
              <w:t>3</w:t>
            </w:r>
          </w:p>
        </w:tc>
        <w:tc>
          <w:tcPr>
            <w:tcW w:w="1275" w:type="dxa"/>
            <w:shd w:val="clear" w:color="auto" w:fill="FFFFFF"/>
          </w:tcPr>
          <w:p w:rsidR="00AA0001" w:rsidRDefault="004F7BA4">
            <w:pPr>
              <w:spacing w:line="248" w:lineRule="auto"/>
              <w:ind w:left="113"/>
              <w:rPr>
                <w:sz w:val="20"/>
                <w:szCs w:val="20"/>
              </w:rPr>
            </w:pPr>
            <w:r>
              <w:rPr>
                <w:sz w:val="20"/>
                <w:szCs w:val="20"/>
              </w:rPr>
              <w:t>1.5.1</w:t>
            </w:r>
          </w:p>
        </w:tc>
        <w:tc>
          <w:tcPr>
            <w:tcW w:w="6675" w:type="dxa"/>
            <w:shd w:val="clear" w:color="auto" w:fill="FFFFFF"/>
          </w:tcPr>
          <w:p w:rsidR="00AA0001" w:rsidRDefault="004F7BA4">
            <w:pPr>
              <w:spacing w:line="248" w:lineRule="auto"/>
              <w:ind w:left="113"/>
              <w:rPr>
                <w:sz w:val="20"/>
                <w:szCs w:val="20"/>
              </w:rPr>
            </w:pPr>
            <w:r>
              <w:rPr>
                <w:sz w:val="20"/>
                <w:szCs w:val="20"/>
              </w:rPr>
              <w:t>Deliverable: Lessons Learned Report</w:t>
            </w:r>
          </w:p>
        </w:tc>
      </w:tr>
      <w:tr w:rsidR="00AA0001">
        <w:trPr>
          <w:trHeight w:val="267"/>
        </w:trPr>
        <w:tc>
          <w:tcPr>
            <w:tcW w:w="1005" w:type="dxa"/>
            <w:shd w:val="clear" w:color="auto" w:fill="FFFFFF"/>
          </w:tcPr>
          <w:p w:rsidR="00AA0001" w:rsidRDefault="004F7BA4">
            <w:pPr>
              <w:spacing w:line="248" w:lineRule="auto"/>
              <w:ind w:left="113"/>
              <w:rPr>
                <w:sz w:val="20"/>
                <w:szCs w:val="20"/>
              </w:rPr>
            </w:pPr>
            <w:r>
              <w:rPr>
                <w:sz w:val="20"/>
                <w:szCs w:val="20"/>
              </w:rPr>
              <w:t>3</w:t>
            </w:r>
          </w:p>
        </w:tc>
        <w:tc>
          <w:tcPr>
            <w:tcW w:w="1275" w:type="dxa"/>
            <w:shd w:val="clear" w:color="auto" w:fill="FFFFFF"/>
          </w:tcPr>
          <w:p w:rsidR="00AA0001" w:rsidRDefault="004F7BA4">
            <w:pPr>
              <w:spacing w:line="248" w:lineRule="auto"/>
              <w:ind w:left="113"/>
              <w:rPr>
                <w:sz w:val="20"/>
                <w:szCs w:val="20"/>
              </w:rPr>
            </w:pPr>
            <w:r>
              <w:rPr>
                <w:sz w:val="20"/>
                <w:szCs w:val="20"/>
              </w:rPr>
              <w:t>1.5.2</w:t>
            </w:r>
          </w:p>
        </w:tc>
        <w:tc>
          <w:tcPr>
            <w:tcW w:w="6675" w:type="dxa"/>
            <w:shd w:val="clear" w:color="auto" w:fill="FFFFFF"/>
          </w:tcPr>
          <w:p w:rsidR="00AA0001" w:rsidRDefault="004F7BA4">
            <w:pPr>
              <w:spacing w:line="248" w:lineRule="auto"/>
              <w:ind w:left="113"/>
              <w:rPr>
                <w:sz w:val="20"/>
                <w:szCs w:val="20"/>
              </w:rPr>
            </w:pPr>
            <w:r>
              <w:rPr>
                <w:sz w:val="20"/>
                <w:szCs w:val="20"/>
              </w:rPr>
              <w:t>Deliverable: Customer Acceptance Form</w:t>
            </w:r>
          </w:p>
        </w:tc>
      </w:tr>
    </w:tbl>
    <w:p w:rsidR="00772B4A" w:rsidRDefault="00D730CB" w:rsidP="00D730CB">
      <w:pPr>
        <w:pStyle w:val="Heading1"/>
      </w:pPr>
      <w:bookmarkStart w:id="4" w:name="_Toc224145098"/>
      <w:r>
        <w:rPr>
          <w:smallCaps/>
        </w:rPr>
        <w:t>Tabular View</w:t>
      </w:r>
      <w:bookmarkEnd w:id="4"/>
    </w:p>
    <w:tbl>
      <w:tblPr>
        <w:tblStyle w:val="a0"/>
        <w:tblW w:w="8955" w:type="dxa"/>
        <w:tblInd w:w="3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920"/>
        <w:gridCol w:w="1530"/>
        <w:gridCol w:w="5505"/>
      </w:tblGrid>
      <w:tr w:rsidR="00BB0001">
        <w:trPr>
          <w:trHeight w:val="400"/>
        </w:trPr>
        <w:tc>
          <w:tcPr>
            <w:tcW w:w="1920" w:type="dxa"/>
            <w:tcBorders>
              <w:top w:val="single" w:sz="4" w:space="0" w:color="808080"/>
              <w:left w:val="single" w:sz="4" w:space="0" w:color="808080"/>
              <w:bottom w:val="single" w:sz="4" w:space="0" w:color="808080"/>
              <w:right w:val="single" w:sz="4" w:space="0" w:color="808080"/>
            </w:tcBorders>
            <w:shd w:val="clear" w:color="auto" w:fill="D9D9D9"/>
            <w:vAlign w:val="center"/>
          </w:tcPr>
          <w:p w:rsidR="00BB0001" w:rsidRDefault="004F7BA4">
            <w:pPr>
              <w:jc w:val="center"/>
              <w:rPr>
                <w:b/>
                <w:bCs/>
                <w:sz w:val="20"/>
                <w:szCs w:val="20"/>
              </w:rPr>
            </w:pPr>
            <w:r>
              <w:rPr>
                <w:b/>
                <w:bCs/>
                <w:sz w:val="20"/>
                <w:szCs w:val="20"/>
              </w:rPr>
              <w:t>Level 1</w:t>
            </w:r>
          </w:p>
        </w:tc>
        <w:tc>
          <w:tcPr>
            <w:tcW w:w="1530" w:type="dxa"/>
            <w:tcBorders>
              <w:top w:val="single" w:sz="4" w:space="0" w:color="808080"/>
              <w:left w:val="single" w:sz="4" w:space="0" w:color="808080"/>
              <w:bottom w:val="single" w:sz="4" w:space="0" w:color="808080"/>
              <w:right w:val="single" w:sz="4" w:space="0" w:color="808080"/>
            </w:tcBorders>
            <w:shd w:val="clear" w:color="auto" w:fill="D9D9D9"/>
            <w:vAlign w:val="center"/>
          </w:tcPr>
          <w:p w:rsidR="00BB0001" w:rsidRDefault="004F7BA4">
            <w:pPr>
              <w:ind w:left="100"/>
              <w:rPr>
                <w:b/>
                <w:bCs/>
                <w:sz w:val="20"/>
                <w:szCs w:val="20"/>
              </w:rPr>
            </w:pPr>
            <w:r>
              <w:rPr>
                <w:b/>
                <w:bCs/>
                <w:sz w:val="20"/>
                <w:szCs w:val="20"/>
              </w:rPr>
              <w:t>Level 2</w:t>
            </w:r>
          </w:p>
        </w:tc>
        <w:tc>
          <w:tcPr>
            <w:tcW w:w="5505" w:type="dxa"/>
            <w:tcBorders>
              <w:top w:val="single" w:sz="4" w:space="0" w:color="808080"/>
              <w:left w:val="single" w:sz="4" w:space="0" w:color="808080"/>
              <w:bottom w:val="single" w:sz="4" w:space="0" w:color="808080"/>
              <w:right w:val="single" w:sz="4" w:space="0" w:color="808080"/>
            </w:tcBorders>
          </w:tcPr>
          <w:p w:rsidR="00BB0001" w:rsidRDefault="004F7BA4">
            <w:pPr>
              <w:ind w:left="100"/>
              <w:rPr>
                <w:sz w:val="20"/>
                <w:szCs w:val="20"/>
              </w:rPr>
            </w:pPr>
            <w:r>
              <w:rPr>
                <w:sz w:val="20"/>
                <w:szCs w:val="20"/>
              </w:rPr>
              <w:t>Level 3</w:t>
            </w:r>
          </w:p>
        </w:tc>
      </w:tr>
      <w:tr w:rsidR="00BB0001">
        <w:trPr>
          <w:trHeight w:val="400"/>
        </w:trPr>
        <w:tc>
          <w:tcPr>
            <w:tcW w:w="1920"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BB0001" w:rsidRDefault="004F7BA4">
            <w:pPr>
              <w:jc w:val="center"/>
              <w:rPr>
                <w:sz w:val="20"/>
                <w:szCs w:val="20"/>
              </w:rPr>
            </w:pPr>
            <w:r>
              <w:rPr>
                <w:sz w:val="20"/>
                <w:szCs w:val="20"/>
              </w:rPr>
              <w:t>1  Doon Platform</w:t>
            </w:r>
          </w:p>
        </w:tc>
        <w:tc>
          <w:tcPr>
            <w:tcW w:w="1530" w:type="dxa"/>
            <w:tcBorders>
              <w:top w:val="single" w:sz="4" w:space="0" w:color="808080"/>
              <w:left w:val="single" w:sz="4" w:space="0" w:color="808080"/>
              <w:bottom w:val="single" w:sz="4" w:space="0" w:color="808080"/>
              <w:right w:val="single" w:sz="4" w:space="0" w:color="808080"/>
            </w:tcBorders>
            <w:shd w:val="clear" w:color="auto" w:fill="E6E6E6"/>
            <w:vAlign w:val="center"/>
          </w:tcPr>
          <w:p w:rsidR="00BB0001" w:rsidRDefault="004F7BA4">
            <w:pPr>
              <w:ind w:left="100"/>
              <w:rPr>
                <w:sz w:val="20"/>
                <w:szCs w:val="20"/>
              </w:rPr>
            </w:pPr>
            <w:r>
              <w:rPr>
                <w:sz w:val="20"/>
                <w:szCs w:val="20"/>
              </w:rPr>
              <w:t>1.1  Initiation</w:t>
            </w:r>
          </w:p>
        </w:tc>
        <w:tc>
          <w:tcPr>
            <w:tcW w:w="5505" w:type="dxa"/>
            <w:tcBorders>
              <w:top w:val="single" w:sz="4" w:space="0" w:color="808080"/>
              <w:left w:val="single" w:sz="4" w:space="0" w:color="808080"/>
              <w:bottom w:val="single" w:sz="4" w:space="0" w:color="808080"/>
              <w:right w:val="single" w:sz="4" w:space="0" w:color="808080"/>
            </w:tcBorders>
          </w:tcPr>
          <w:p w:rsidR="00BB0001" w:rsidRDefault="004F7BA4">
            <w:pPr>
              <w:ind w:left="100"/>
              <w:rPr>
                <w:sz w:val="20"/>
                <w:szCs w:val="20"/>
              </w:rPr>
            </w:pPr>
            <w:r>
              <w:rPr>
                <w:sz w:val="20"/>
                <w:szCs w:val="20"/>
              </w:rPr>
              <w:t>1.1.1  Deliverable: Letter to Sponsor</w:t>
            </w:r>
          </w:p>
          <w:p w:rsidR="00BB0001" w:rsidRDefault="004F7BA4">
            <w:pPr>
              <w:ind w:left="100"/>
              <w:rPr>
                <w:sz w:val="20"/>
                <w:szCs w:val="20"/>
              </w:rPr>
            </w:pPr>
            <w:r>
              <w:rPr>
                <w:sz w:val="20"/>
                <w:szCs w:val="20"/>
              </w:rPr>
              <w:t>1.1.2  Deliverable: Project Staffing Profile</w:t>
            </w:r>
          </w:p>
          <w:p w:rsidR="00BB0001" w:rsidRDefault="004F7BA4">
            <w:pPr>
              <w:ind w:left="100"/>
              <w:rPr>
                <w:sz w:val="20"/>
                <w:szCs w:val="20"/>
              </w:rPr>
            </w:pPr>
            <w:r>
              <w:rPr>
                <w:sz w:val="20"/>
                <w:szCs w:val="20"/>
              </w:rPr>
              <w:t>1.1.3  Deliverable: Business Case</w:t>
            </w:r>
          </w:p>
          <w:p w:rsidR="00BB0001" w:rsidRDefault="004F7BA4">
            <w:pPr>
              <w:ind w:left="100"/>
              <w:rPr>
                <w:sz w:val="20"/>
                <w:szCs w:val="20"/>
              </w:rPr>
            </w:pPr>
            <w:r>
              <w:rPr>
                <w:sz w:val="20"/>
                <w:szCs w:val="20"/>
              </w:rPr>
              <w:t>1.1.4  Deliverable: Preliminary Investigation Report</w:t>
            </w:r>
          </w:p>
          <w:p w:rsidR="00BB0001" w:rsidRDefault="004F7BA4">
            <w:pPr>
              <w:ind w:left="100"/>
              <w:rPr>
                <w:sz w:val="20"/>
                <w:szCs w:val="20"/>
              </w:rPr>
            </w:pPr>
            <w:r>
              <w:rPr>
                <w:sz w:val="20"/>
                <w:szCs w:val="20"/>
              </w:rPr>
              <w:t>1.1.5  Kick Off Meeting</w:t>
            </w:r>
          </w:p>
          <w:p w:rsidR="00BB0001" w:rsidRDefault="004F7BA4">
            <w:pPr>
              <w:ind w:left="100"/>
              <w:rPr>
                <w:sz w:val="20"/>
                <w:szCs w:val="20"/>
              </w:rPr>
            </w:pPr>
            <w:r>
              <w:rPr>
                <w:sz w:val="20"/>
                <w:szCs w:val="20"/>
              </w:rPr>
              <w:t>1.1.6  Deliverable: Project Charter</w:t>
            </w:r>
          </w:p>
        </w:tc>
      </w:tr>
      <w:tr w:rsidR="00BB0001">
        <w:trPr>
          <w:trHeight w:val="400"/>
        </w:trPr>
        <w:tc>
          <w:tcPr>
            <w:tcW w:w="1920"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BB0001" w:rsidRDefault="00D25F71">
            <w:pPr>
              <w:jc w:val="center"/>
              <w:rPr>
                <w:sz w:val="20"/>
                <w:szCs w:val="20"/>
              </w:rPr>
            </w:pPr>
          </w:p>
        </w:tc>
        <w:tc>
          <w:tcPr>
            <w:tcW w:w="1530" w:type="dxa"/>
            <w:tcBorders>
              <w:top w:val="single" w:sz="4" w:space="0" w:color="808080"/>
              <w:left w:val="single" w:sz="4" w:space="0" w:color="808080"/>
              <w:bottom w:val="single" w:sz="4" w:space="0" w:color="808080"/>
              <w:right w:val="single" w:sz="4" w:space="0" w:color="808080"/>
            </w:tcBorders>
            <w:shd w:val="clear" w:color="auto" w:fill="E6E6E6"/>
            <w:vAlign w:val="center"/>
          </w:tcPr>
          <w:p w:rsidR="00BB0001" w:rsidRDefault="004F7BA4">
            <w:pPr>
              <w:ind w:left="100"/>
              <w:rPr>
                <w:sz w:val="20"/>
                <w:szCs w:val="20"/>
              </w:rPr>
            </w:pPr>
            <w:r>
              <w:rPr>
                <w:sz w:val="20"/>
                <w:szCs w:val="20"/>
              </w:rPr>
              <w:t>1.2  Planning</w:t>
            </w:r>
          </w:p>
        </w:tc>
        <w:tc>
          <w:tcPr>
            <w:tcW w:w="5505" w:type="dxa"/>
            <w:tcBorders>
              <w:top w:val="single" w:sz="4" w:space="0" w:color="808080"/>
              <w:left w:val="single" w:sz="4" w:space="0" w:color="808080"/>
              <w:bottom w:val="single" w:sz="4" w:space="0" w:color="808080"/>
              <w:right w:val="single" w:sz="4" w:space="0" w:color="808080"/>
            </w:tcBorders>
          </w:tcPr>
          <w:p w:rsidR="00BB0001" w:rsidRDefault="004F7BA4">
            <w:pPr>
              <w:ind w:left="100"/>
              <w:rPr>
                <w:sz w:val="20"/>
                <w:szCs w:val="20"/>
              </w:rPr>
            </w:pPr>
            <w:r>
              <w:rPr>
                <w:sz w:val="20"/>
                <w:szCs w:val="20"/>
              </w:rPr>
              <w:t>1.2.1  Deliverable: Gantt Chart</w:t>
            </w:r>
          </w:p>
          <w:p w:rsidR="00BB0001" w:rsidRDefault="004F7BA4">
            <w:pPr>
              <w:ind w:left="100"/>
              <w:rPr>
                <w:sz w:val="20"/>
                <w:szCs w:val="20"/>
              </w:rPr>
            </w:pPr>
            <w:r>
              <w:rPr>
                <w:sz w:val="20"/>
                <w:szCs w:val="20"/>
              </w:rPr>
              <w:t>1.2.2  Deliverable: WBS</w:t>
            </w:r>
          </w:p>
          <w:p w:rsidR="00BB0001" w:rsidRDefault="004F7BA4">
            <w:pPr>
              <w:ind w:left="100"/>
              <w:rPr>
                <w:sz w:val="20"/>
                <w:szCs w:val="20"/>
              </w:rPr>
            </w:pPr>
            <w:r>
              <w:rPr>
                <w:sz w:val="20"/>
                <w:szCs w:val="20"/>
              </w:rPr>
              <w:t>1.2.3  Deliverable: Project Scope Document</w:t>
            </w:r>
          </w:p>
          <w:p w:rsidR="00BB0001" w:rsidRDefault="004F7BA4">
            <w:pPr>
              <w:ind w:left="100"/>
              <w:rPr>
                <w:sz w:val="20"/>
                <w:szCs w:val="20"/>
              </w:rPr>
            </w:pPr>
            <w:r>
              <w:rPr>
                <w:sz w:val="20"/>
                <w:szCs w:val="20"/>
              </w:rPr>
              <w:t>1.2.4  Deliverable: Project Requirements Document</w:t>
            </w:r>
          </w:p>
          <w:p w:rsidR="00BB0001" w:rsidRDefault="004F7BA4">
            <w:pPr>
              <w:ind w:left="100"/>
              <w:rPr>
                <w:sz w:val="20"/>
                <w:szCs w:val="20"/>
              </w:rPr>
            </w:pPr>
            <w:r>
              <w:rPr>
                <w:sz w:val="20"/>
                <w:szCs w:val="20"/>
              </w:rPr>
              <w:t>1.2.5  Deliverable: Project Management Plan</w:t>
            </w:r>
          </w:p>
        </w:tc>
      </w:tr>
      <w:tr w:rsidR="00BB0001">
        <w:trPr>
          <w:trHeight w:val="400"/>
        </w:trPr>
        <w:tc>
          <w:tcPr>
            <w:tcW w:w="1920"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BB0001" w:rsidRDefault="00D25F71">
            <w:pPr>
              <w:jc w:val="center"/>
              <w:rPr>
                <w:sz w:val="20"/>
                <w:szCs w:val="20"/>
              </w:rPr>
            </w:pPr>
          </w:p>
        </w:tc>
        <w:tc>
          <w:tcPr>
            <w:tcW w:w="1530" w:type="dxa"/>
            <w:tcBorders>
              <w:top w:val="single" w:sz="4" w:space="0" w:color="808080"/>
              <w:left w:val="single" w:sz="4" w:space="0" w:color="808080"/>
              <w:bottom w:val="single" w:sz="4" w:space="0" w:color="808080"/>
              <w:right w:val="single" w:sz="4" w:space="0" w:color="808080"/>
            </w:tcBorders>
            <w:shd w:val="clear" w:color="auto" w:fill="E6E6E6"/>
            <w:vAlign w:val="center"/>
          </w:tcPr>
          <w:p w:rsidR="00BB0001" w:rsidRDefault="004F7BA4">
            <w:pPr>
              <w:ind w:left="100"/>
              <w:rPr>
                <w:sz w:val="20"/>
                <w:szCs w:val="20"/>
              </w:rPr>
            </w:pPr>
            <w:r>
              <w:rPr>
                <w:sz w:val="20"/>
                <w:szCs w:val="20"/>
              </w:rPr>
              <w:t>1.3  Execution</w:t>
            </w:r>
          </w:p>
        </w:tc>
        <w:tc>
          <w:tcPr>
            <w:tcW w:w="5505" w:type="dxa"/>
            <w:tcBorders>
              <w:top w:val="single" w:sz="4" w:space="0" w:color="808080"/>
              <w:left w:val="single" w:sz="4" w:space="0" w:color="808080"/>
              <w:bottom w:val="single" w:sz="4" w:space="0" w:color="808080"/>
              <w:right w:val="single" w:sz="4" w:space="0" w:color="808080"/>
            </w:tcBorders>
          </w:tcPr>
          <w:p w:rsidR="00BB0001" w:rsidRDefault="004F7BA4">
            <w:pPr>
              <w:ind w:left="100"/>
              <w:rPr>
                <w:sz w:val="20"/>
                <w:szCs w:val="20"/>
              </w:rPr>
            </w:pPr>
            <w:r>
              <w:rPr>
                <w:sz w:val="20"/>
                <w:szCs w:val="20"/>
              </w:rPr>
              <w:t>1.3.1  Deliverable: Prototypes and Wireframes</w:t>
            </w:r>
          </w:p>
          <w:p w:rsidR="00BB0001" w:rsidRDefault="004F7BA4">
            <w:pPr>
              <w:ind w:left="100"/>
              <w:rPr>
                <w:sz w:val="20"/>
                <w:szCs w:val="20"/>
              </w:rPr>
            </w:pPr>
            <w:r>
              <w:rPr>
                <w:sz w:val="20"/>
                <w:szCs w:val="20"/>
              </w:rPr>
              <w:t>1.3.2  Deliverable: Test Plan</w:t>
            </w:r>
          </w:p>
          <w:p w:rsidR="00BB0001" w:rsidRDefault="004F7BA4">
            <w:pPr>
              <w:ind w:left="100"/>
              <w:rPr>
                <w:sz w:val="20"/>
                <w:szCs w:val="20"/>
              </w:rPr>
            </w:pPr>
            <w:r>
              <w:rPr>
                <w:sz w:val="20"/>
                <w:szCs w:val="20"/>
              </w:rPr>
              <w:t>1.3.3  Deliverable: Test Cases</w:t>
            </w:r>
          </w:p>
          <w:p w:rsidR="00BB0001" w:rsidRDefault="004F7BA4">
            <w:pPr>
              <w:ind w:left="100"/>
              <w:rPr>
                <w:sz w:val="20"/>
                <w:szCs w:val="20"/>
              </w:rPr>
            </w:pPr>
            <w:r>
              <w:rPr>
                <w:sz w:val="20"/>
                <w:szCs w:val="20"/>
              </w:rPr>
              <w:t>1.3.4  Deliverable: Test Report</w:t>
            </w:r>
          </w:p>
        </w:tc>
      </w:tr>
      <w:tr w:rsidR="00BB0001">
        <w:trPr>
          <w:trHeight w:val="400"/>
        </w:trPr>
        <w:tc>
          <w:tcPr>
            <w:tcW w:w="1920"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BB0001" w:rsidRDefault="00D25F71">
            <w:pPr>
              <w:jc w:val="center"/>
              <w:rPr>
                <w:sz w:val="20"/>
                <w:szCs w:val="20"/>
              </w:rPr>
            </w:pPr>
          </w:p>
        </w:tc>
        <w:tc>
          <w:tcPr>
            <w:tcW w:w="1530" w:type="dxa"/>
            <w:tcBorders>
              <w:top w:val="single" w:sz="4" w:space="0" w:color="808080"/>
              <w:left w:val="single" w:sz="4" w:space="0" w:color="808080"/>
              <w:bottom w:val="single" w:sz="4" w:space="0" w:color="808080"/>
              <w:right w:val="single" w:sz="4" w:space="0" w:color="808080"/>
            </w:tcBorders>
            <w:shd w:val="clear" w:color="auto" w:fill="E6E6E6"/>
            <w:vAlign w:val="center"/>
          </w:tcPr>
          <w:p w:rsidR="00BB0001" w:rsidRDefault="004F7BA4">
            <w:pPr>
              <w:ind w:left="100"/>
              <w:rPr>
                <w:sz w:val="20"/>
                <w:szCs w:val="20"/>
              </w:rPr>
            </w:pPr>
            <w:r>
              <w:rPr>
                <w:sz w:val="20"/>
                <w:szCs w:val="20"/>
              </w:rPr>
              <w:t>1.4  Control</w:t>
            </w:r>
          </w:p>
        </w:tc>
        <w:tc>
          <w:tcPr>
            <w:tcW w:w="5505" w:type="dxa"/>
            <w:tcBorders>
              <w:top w:val="single" w:sz="4" w:space="0" w:color="808080"/>
              <w:left w:val="single" w:sz="4" w:space="0" w:color="808080"/>
              <w:bottom w:val="single" w:sz="4" w:space="0" w:color="808080"/>
              <w:right w:val="single" w:sz="4" w:space="0" w:color="808080"/>
            </w:tcBorders>
          </w:tcPr>
          <w:p w:rsidR="00BB0001" w:rsidRDefault="004F7BA4">
            <w:pPr>
              <w:ind w:left="100"/>
              <w:rPr>
                <w:sz w:val="20"/>
                <w:szCs w:val="20"/>
              </w:rPr>
            </w:pPr>
            <w:r>
              <w:rPr>
                <w:sz w:val="20"/>
                <w:szCs w:val="20"/>
              </w:rPr>
              <w:t>1.4.1  Deliverable: Milestone Report</w:t>
            </w:r>
          </w:p>
        </w:tc>
      </w:tr>
      <w:tr w:rsidR="00BB0001">
        <w:trPr>
          <w:trHeight w:val="400"/>
        </w:trPr>
        <w:tc>
          <w:tcPr>
            <w:tcW w:w="1920" w:type="dxa"/>
            <w:tcBorders>
              <w:top w:val="single" w:sz="4" w:space="0" w:color="808080"/>
              <w:left w:val="single" w:sz="4" w:space="0" w:color="808080"/>
              <w:bottom w:val="single" w:sz="4" w:space="0" w:color="808080"/>
              <w:right w:val="single" w:sz="4" w:space="0" w:color="808080"/>
            </w:tcBorders>
            <w:shd w:val="clear" w:color="auto" w:fill="FFFFFF"/>
            <w:vAlign w:val="center"/>
          </w:tcPr>
          <w:p w:rsidR="00BB0001" w:rsidRDefault="00D25F71">
            <w:pPr>
              <w:jc w:val="center"/>
              <w:rPr>
                <w:sz w:val="20"/>
                <w:szCs w:val="20"/>
              </w:rPr>
            </w:pPr>
          </w:p>
        </w:tc>
        <w:tc>
          <w:tcPr>
            <w:tcW w:w="1530" w:type="dxa"/>
            <w:tcBorders>
              <w:top w:val="single" w:sz="4" w:space="0" w:color="808080"/>
              <w:left w:val="single" w:sz="4" w:space="0" w:color="808080"/>
              <w:bottom w:val="single" w:sz="4" w:space="0" w:color="808080"/>
              <w:right w:val="single" w:sz="4" w:space="0" w:color="808080"/>
            </w:tcBorders>
            <w:shd w:val="clear" w:color="auto" w:fill="E6E6E6"/>
            <w:vAlign w:val="center"/>
          </w:tcPr>
          <w:p w:rsidR="00BB0001" w:rsidRDefault="004F7BA4">
            <w:pPr>
              <w:ind w:left="100"/>
              <w:rPr>
                <w:sz w:val="20"/>
                <w:szCs w:val="20"/>
              </w:rPr>
            </w:pPr>
            <w:r>
              <w:rPr>
                <w:sz w:val="20"/>
                <w:szCs w:val="20"/>
              </w:rPr>
              <w:t>1.5  Closeout</w:t>
            </w:r>
          </w:p>
        </w:tc>
        <w:tc>
          <w:tcPr>
            <w:tcW w:w="5505" w:type="dxa"/>
            <w:tcBorders>
              <w:top w:val="single" w:sz="4" w:space="0" w:color="808080"/>
              <w:left w:val="single" w:sz="4" w:space="0" w:color="808080"/>
              <w:bottom w:val="single" w:sz="4" w:space="0" w:color="808080"/>
              <w:right w:val="single" w:sz="4" w:space="0" w:color="808080"/>
            </w:tcBorders>
          </w:tcPr>
          <w:p w:rsidR="00BB0001" w:rsidRDefault="004F7BA4">
            <w:pPr>
              <w:ind w:left="100"/>
              <w:rPr>
                <w:sz w:val="20"/>
                <w:szCs w:val="20"/>
              </w:rPr>
            </w:pPr>
            <w:r>
              <w:rPr>
                <w:sz w:val="20"/>
                <w:szCs w:val="20"/>
              </w:rPr>
              <w:t>1.5.1  Deliverable: Lessons Learned Report</w:t>
            </w:r>
          </w:p>
          <w:p w:rsidR="00BB0001" w:rsidRDefault="004F7BA4">
            <w:pPr>
              <w:ind w:left="100"/>
              <w:rPr>
                <w:sz w:val="20"/>
                <w:szCs w:val="20"/>
              </w:rPr>
            </w:pPr>
            <w:r>
              <w:rPr>
                <w:sz w:val="20"/>
                <w:szCs w:val="20"/>
              </w:rPr>
              <w:t>1.5.2  Deliverable: Customer Acceptance Form</w:t>
            </w:r>
          </w:p>
        </w:tc>
      </w:tr>
    </w:tbl>
    <w:p w:rsidR="00772B4A" w:rsidRDefault="00D730CB" w:rsidP="00D730CB">
      <w:pPr>
        <w:pStyle w:val="Heading1"/>
        <w:rPr>
          <w:smallCaps/>
        </w:rPr>
      </w:pPr>
      <w:bookmarkStart w:id="5" w:name="_Toc224145099"/>
      <w:r>
        <w:rPr>
          <w:smallCaps/>
        </w:rPr>
        <w:t>Tree Structure View</w:t>
      </w:r>
      <w:bookmarkEnd w:id="5"/>
    </w:p>
    <w:p w:rsidR="00772B4A" w:rsidRDefault="00D730CB">
      <w:pPr>
        <w:ind w:left="360"/>
      </w:pPr>
      <w:r>
        <w:t>The Tree Structure View is the most commonly used format for presenting a Work Breakdown Structure. It displays the hierarchical decomposition of the Doon project in an organisational-chart layout, with the root project element at the top and the five project phases branching downward. Each phase further expands into its respective Level 3 work packages. This format provides an intuitive, at-a-glance understanding of the entire scope of work and the relationships between deliverables.</w:t>
      </w:r>
    </w:p>
    <w:p w:rsidR="00772B4A" w:rsidRDefault="00772B4A"/>
    <w:p w:rsidR="00772B4A" w:rsidRDefault="00D730CB" w:rsidP="00D730CB">
      <w:pPr>
        <w:pStyle w:val="Heading1"/>
        <w:rPr>
          <w:sz w:val="16"/>
          <w:szCs w:val="16"/>
        </w:rPr>
        <w:sectPr w:rsidR="00772B4A" w:rsidSect="00B65E5A">
          <w:type w:val="continuous"/>
          <w:pgSz w:w="12240" w:h="15840"/>
          <w:pgMar w:top="1820" w:right="1080" w:bottom="1000" w:left="1080" w:header="0" w:footer="753" w:gutter="0"/>
          <w:pgNumType w:start="1"/>
          <w:cols w:space="720"/>
          <w:docGrid w:linePitch="299"/>
        </w:sectPr>
      </w:pPr>
      <w:bookmarkStart w:id="6" w:name="_Toc224145100"/>
      <w:r>
        <w:rPr>
          <w:smallCaps/>
        </w:rPr>
        <w:t>WBS Dictionary</w:t>
      </w:r>
      <w:r>
        <w:br w:type="column"/>
      </w:r>
      <w:r>
        <w:rPr>
          <w:noProof/>
          <w:lang w:val="en-PH"/>
        </w:rPr>
        <w:drawing>
          <wp:anchor distT="0" distB="0" distL="0" distR="0" simplePos="0" relativeHeight="251658240" behindDoc="0" locked="0" layoutInCell="1" hidden="0" allowOverlap="1">
            <wp:simplePos x="0" y="0"/>
            <wp:positionH relativeFrom="column">
              <wp:posOffset>227330</wp:posOffset>
            </wp:positionH>
            <wp:positionV relativeFrom="paragraph">
              <wp:posOffset>-600033</wp:posOffset>
            </wp:positionV>
            <wp:extent cx="2056130" cy="334009"/>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56130" cy="334009"/>
                    </a:xfrm>
                    <a:prstGeom prst="rect">
                      <a:avLst/>
                    </a:prstGeom>
                    <a:ln/>
                  </pic:spPr>
                </pic:pic>
              </a:graphicData>
            </a:graphic>
          </wp:anchor>
        </w:drawing>
      </w:r>
      <w:bookmarkEnd w:id="6"/>
    </w:p>
    <w:p w:rsidR="00772B4A" w:rsidRDefault="00D730CB" w:rsidP="00B65E5A">
      <w:pPr>
        <w:spacing w:before="240" w:after="160" w:line="276" w:lineRule="auto"/>
        <w:ind w:right="270"/>
        <w:jc w:val="both"/>
        <w:rPr>
          <w:sz w:val="24"/>
          <w:szCs w:val="24"/>
        </w:rPr>
      </w:pPr>
      <w:r>
        <w:rPr>
          <w:sz w:val="24"/>
          <w:szCs w:val="24"/>
        </w:rPr>
        <w:t>The WBS Dictionary contains all the details of the WBS which are necessary to successfully complete the project. Most importantly it contains a definition of each Work Package which can be thought of as a mini-scope statement. Resources on the project will look at the WBS dictionary to determine the scope of the Work Package they have been assigned.</w:t>
      </w:r>
    </w:p>
    <w:p w:rsidR="00772B4A" w:rsidRDefault="00772B4A">
      <w:pPr>
        <w:pBdr>
          <w:top w:val="nil"/>
          <w:left w:val="nil"/>
          <w:bottom w:val="nil"/>
          <w:right w:val="nil"/>
          <w:between w:val="nil"/>
        </w:pBdr>
        <w:spacing w:line="244" w:lineRule="auto"/>
        <w:ind w:left="360" w:right="480"/>
        <w:rPr>
          <w:color w:val="008000"/>
          <w:sz w:val="24"/>
          <w:szCs w:val="24"/>
        </w:rPr>
      </w:pPr>
    </w:p>
    <w:p w:rsidR="00772B4A" w:rsidRDefault="00772B4A">
      <w:pPr>
        <w:pBdr>
          <w:top w:val="nil"/>
          <w:left w:val="nil"/>
          <w:bottom w:val="nil"/>
          <w:right w:val="nil"/>
          <w:between w:val="nil"/>
        </w:pBdr>
        <w:spacing w:before="19" w:after="1"/>
        <w:rPr>
          <w:color w:val="000000"/>
          <w:sz w:val="20"/>
          <w:szCs w:val="20"/>
        </w:rPr>
      </w:pPr>
    </w:p>
    <w:tbl>
      <w:tblPr>
        <w:tblStyle w:val="a2"/>
        <w:tblW w:w="939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48"/>
        <w:gridCol w:w="894"/>
        <w:gridCol w:w="3137"/>
        <w:gridCol w:w="4611"/>
      </w:tblGrid>
      <w:tr w:rsidR="00772B4A">
        <w:trPr>
          <w:trHeight w:val="266"/>
        </w:trPr>
        <w:tc>
          <w:tcPr>
            <w:tcW w:w="840" w:type="dxa"/>
            <w:vMerge w:val="restart"/>
            <w:shd w:val="clear" w:color="auto" w:fill="D9D9D9"/>
          </w:tcPr>
          <w:p w:rsidR="00772B4A" w:rsidRDefault="00D730CB">
            <w:pPr>
              <w:pBdr>
                <w:top w:val="nil"/>
                <w:left w:val="nil"/>
                <w:bottom w:val="nil"/>
                <w:right w:val="nil"/>
                <w:between w:val="nil"/>
              </w:pBdr>
              <w:ind w:left="110"/>
              <w:rPr>
                <w:color w:val="000000"/>
                <w:sz w:val="24"/>
                <w:szCs w:val="24"/>
              </w:rPr>
            </w:pPr>
            <w:r>
              <w:rPr>
                <w:color w:val="000000"/>
                <w:sz w:val="24"/>
                <w:szCs w:val="24"/>
              </w:rPr>
              <w:t>Level</w:t>
            </w:r>
          </w:p>
        </w:tc>
        <w:tc>
          <w:tcPr>
            <w:tcW w:w="960" w:type="dxa"/>
            <w:tcBorders>
              <w:bottom w:val="nil"/>
            </w:tcBorders>
            <w:shd w:val="clear" w:color="auto" w:fill="D9D9D9"/>
          </w:tcPr>
          <w:p w:rsidR="00772B4A" w:rsidRDefault="00D730CB">
            <w:pPr>
              <w:pBdr>
                <w:top w:val="nil"/>
                <w:left w:val="nil"/>
                <w:bottom w:val="nil"/>
                <w:right w:val="nil"/>
                <w:between w:val="nil"/>
              </w:pBdr>
              <w:ind w:left="99"/>
              <w:rPr>
                <w:color w:val="000000"/>
                <w:sz w:val="24"/>
                <w:szCs w:val="24"/>
              </w:rPr>
            </w:pPr>
            <w:r>
              <w:rPr>
                <w:color w:val="000000"/>
                <w:sz w:val="24"/>
                <w:szCs w:val="24"/>
              </w:rPr>
              <w:t>WBS</w:t>
            </w:r>
          </w:p>
        </w:tc>
        <w:tc>
          <w:tcPr>
            <w:tcW w:w="3540" w:type="dxa"/>
            <w:vMerge w:val="restart"/>
            <w:shd w:val="clear" w:color="auto" w:fill="D9D9D9"/>
          </w:tcPr>
          <w:p w:rsidR="00772B4A" w:rsidRDefault="00D730CB">
            <w:pPr>
              <w:pBdr>
                <w:top w:val="nil"/>
                <w:left w:val="nil"/>
                <w:bottom w:val="nil"/>
                <w:right w:val="nil"/>
                <w:between w:val="nil"/>
              </w:pBdr>
              <w:ind w:left="99"/>
              <w:rPr>
                <w:color w:val="000000"/>
                <w:sz w:val="24"/>
                <w:szCs w:val="24"/>
              </w:rPr>
            </w:pPr>
            <w:r>
              <w:rPr>
                <w:color w:val="000000"/>
                <w:sz w:val="24"/>
                <w:szCs w:val="24"/>
              </w:rPr>
              <w:t>Element Name</w:t>
            </w:r>
          </w:p>
        </w:tc>
        <w:tc>
          <w:tcPr>
            <w:tcW w:w="4050" w:type="dxa"/>
            <w:vMerge w:val="restart"/>
            <w:shd w:val="clear" w:color="auto" w:fill="D9D9D9"/>
          </w:tcPr>
          <w:p w:rsidR="00772B4A" w:rsidRDefault="00D730CB">
            <w:pPr>
              <w:pBdr>
                <w:top w:val="nil"/>
                <w:left w:val="nil"/>
                <w:bottom w:val="nil"/>
                <w:right w:val="nil"/>
                <w:between w:val="nil"/>
              </w:pBdr>
              <w:ind w:left="98"/>
              <w:rPr>
                <w:color w:val="000000"/>
                <w:sz w:val="24"/>
                <w:szCs w:val="24"/>
              </w:rPr>
            </w:pPr>
            <w:r>
              <w:rPr>
                <w:color w:val="000000"/>
                <w:sz w:val="24"/>
                <w:szCs w:val="24"/>
              </w:rPr>
              <w:t>Definition</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D9D9D9"/>
          </w:tcPr>
          <w:p w:rsidR="00DD0001" w:rsidRDefault="004F7BA4">
            <w:pPr>
              <w:spacing w:line="276" w:lineRule="auto"/>
              <w:ind w:left="100"/>
              <w:rPr>
                <w:b/>
                <w:bCs/>
                <w:sz w:val="20"/>
                <w:szCs w:val="20"/>
              </w:rPr>
            </w:pPr>
            <w:r>
              <w:rPr>
                <w:b/>
                <w:bCs/>
                <w:sz w:val="20"/>
                <w:szCs w:val="20"/>
              </w:rPr>
              <w:t>1</w:t>
            </w:r>
          </w:p>
        </w:tc>
        <w:tc>
          <w:tcPr>
            <w:tcW w:w="1005" w:type="dxa"/>
            <w:tcBorders>
              <w:top w:val="single" w:sz="4" w:space="0" w:color="BFBFBF"/>
              <w:left w:val="single" w:sz="4" w:space="0" w:color="BFBFBF"/>
              <w:bottom w:val="single" w:sz="4" w:space="0" w:color="BFBFBF"/>
              <w:right w:val="single" w:sz="4" w:space="0" w:color="BFBFBF"/>
            </w:tcBorders>
            <w:shd w:val="clear" w:color="auto" w:fill="D9D9D9"/>
          </w:tcPr>
          <w:p w:rsidR="00DD0001" w:rsidRDefault="004F7BA4">
            <w:pPr>
              <w:spacing w:line="276" w:lineRule="auto"/>
              <w:ind w:left="100"/>
              <w:rPr>
                <w:b/>
                <w:bCs/>
                <w:sz w:val="20"/>
                <w:szCs w:val="20"/>
              </w:rPr>
            </w:pPr>
            <w:r>
              <w:rPr>
                <w:b/>
                <w:bCs/>
                <w:sz w:val="20"/>
                <w:szCs w:val="20"/>
              </w:rPr>
              <w:t>1</w:t>
            </w:r>
          </w:p>
        </w:tc>
        <w:tc>
          <w:tcPr>
            <w:tcW w:w="2520" w:type="dxa"/>
            <w:tcBorders>
              <w:top w:val="single" w:sz="4" w:space="0" w:color="BFBFBF"/>
              <w:left w:val="single" w:sz="4" w:space="0" w:color="BFBFBF"/>
              <w:bottom w:val="single" w:sz="4" w:space="0" w:color="BFBFBF"/>
              <w:right w:val="single" w:sz="4" w:space="0" w:color="BFBFBF"/>
            </w:tcBorders>
            <w:shd w:val="clear" w:color="auto" w:fill="D9D9D9"/>
          </w:tcPr>
          <w:p w:rsidR="00DD0001" w:rsidRDefault="004F7BA4">
            <w:pPr>
              <w:spacing w:line="276" w:lineRule="auto"/>
              <w:ind w:left="100"/>
              <w:rPr>
                <w:b/>
                <w:bCs/>
                <w:sz w:val="20"/>
                <w:szCs w:val="20"/>
              </w:rPr>
            </w:pPr>
            <w:r>
              <w:rPr>
                <w:b/>
                <w:bCs/>
                <w:sz w:val="20"/>
                <w:szCs w:val="20"/>
              </w:rPr>
              <w:t>Doon: Smart Regional Activity Tracking and Recommendation System</w:t>
            </w:r>
          </w:p>
        </w:tc>
        <w:tc>
          <w:tcPr>
            <w:tcW w:w="5205" w:type="dxa"/>
            <w:tcBorders>
              <w:top w:val="single" w:sz="4" w:space="0" w:color="BFBFBF"/>
              <w:left w:val="single" w:sz="4" w:space="0" w:color="BFBFBF"/>
              <w:bottom w:val="single" w:sz="4" w:space="0" w:color="BFBFBF"/>
              <w:right w:val="single" w:sz="4" w:space="0" w:color="BFBFBF"/>
            </w:tcBorders>
            <w:shd w:val="clear" w:color="auto" w:fill="D9D9D9"/>
          </w:tcPr>
          <w:p w:rsidR="00DD0001" w:rsidRDefault="004F7BA4">
            <w:pPr>
              <w:spacing w:line="276" w:lineRule="auto"/>
              <w:ind w:left="100"/>
              <w:rPr>
                <w:b/>
                <w:bCs/>
                <w:sz w:val="20"/>
                <w:szCs w:val="20"/>
              </w:rPr>
            </w:pPr>
            <w:r>
              <w:rPr>
                <w:b/>
                <w:bCs/>
                <w:sz w:val="20"/>
                <w:szCs w:val="20"/>
              </w:rPr>
              <w:t>All work required to design, develop, deploy, and close the AI-powered regional tourism platform for CALABARZON.</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E6E6E6"/>
          </w:tcPr>
          <w:p w:rsidR="00DD0001" w:rsidRDefault="004F7BA4">
            <w:pPr>
              <w:spacing w:line="276" w:lineRule="auto"/>
              <w:ind w:left="100"/>
              <w:rPr>
                <w:b/>
                <w:bCs/>
                <w:sz w:val="20"/>
                <w:szCs w:val="20"/>
              </w:rPr>
            </w:pPr>
            <w:r>
              <w:rPr>
                <w:b/>
                <w:bCs/>
                <w:sz w:val="20"/>
                <w:szCs w:val="20"/>
              </w:rPr>
              <w:t>2</w:t>
            </w:r>
          </w:p>
        </w:tc>
        <w:tc>
          <w:tcPr>
            <w:tcW w:w="1005" w:type="dxa"/>
            <w:tcBorders>
              <w:top w:val="single" w:sz="4" w:space="0" w:color="BFBFBF"/>
              <w:left w:val="single" w:sz="4" w:space="0" w:color="BFBFBF"/>
              <w:bottom w:val="single" w:sz="4" w:space="0" w:color="BFBFBF"/>
              <w:right w:val="single" w:sz="4" w:space="0" w:color="BFBFBF"/>
            </w:tcBorders>
            <w:shd w:val="clear" w:color="auto" w:fill="E6E6E6"/>
          </w:tcPr>
          <w:p w:rsidR="00DD0001" w:rsidRDefault="004F7BA4">
            <w:pPr>
              <w:spacing w:line="276" w:lineRule="auto"/>
              <w:ind w:left="100"/>
              <w:rPr>
                <w:b/>
                <w:bCs/>
                <w:sz w:val="20"/>
                <w:szCs w:val="20"/>
              </w:rPr>
            </w:pPr>
            <w:r>
              <w:rPr>
                <w:b/>
                <w:bCs/>
                <w:sz w:val="20"/>
                <w:szCs w:val="20"/>
              </w:rPr>
              <w:t>1.1</w:t>
            </w:r>
          </w:p>
        </w:tc>
        <w:tc>
          <w:tcPr>
            <w:tcW w:w="2520" w:type="dxa"/>
            <w:tcBorders>
              <w:top w:val="single" w:sz="4" w:space="0" w:color="BFBFBF"/>
              <w:left w:val="single" w:sz="4" w:space="0" w:color="BFBFBF"/>
              <w:bottom w:val="single" w:sz="4" w:space="0" w:color="BFBFBF"/>
              <w:right w:val="single" w:sz="4" w:space="0" w:color="BFBFBF"/>
            </w:tcBorders>
            <w:shd w:val="clear" w:color="auto" w:fill="E6E6E6"/>
          </w:tcPr>
          <w:p w:rsidR="00DD0001" w:rsidRDefault="004F7BA4">
            <w:pPr>
              <w:spacing w:line="276" w:lineRule="auto"/>
              <w:ind w:left="100"/>
              <w:rPr>
                <w:b/>
                <w:bCs/>
                <w:sz w:val="20"/>
                <w:szCs w:val="20"/>
              </w:rPr>
            </w:pPr>
            <w:r>
              <w:rPr>
                <w:b/>
                <w:bCs/>
                <w:sz w:val="20"/>
                <w:szCs w:val="20"/>
              </w:rPr>
              <w:t>Initiation</w:t>
            </w:r>
          </w:p>
        </w:tc>
        <w:tc>
          <w:tcPr>
            <w:tcW w:w="5205" w:type="dxa"/>
            <w:tcBorders>
              <w:top w:val="single" w:sz="4" w:space="0" w:color="BFBFBF"/>
              <w:left w:val="single" w:sz="4" w:space="0" w:color="BFBFBF"/>
              <w:bottom w:val="single" w:sz="4" w:space="0" w:color="BFBFBF"/>
              <w:right w:val="single" w:sz="4" w:space="0" w:color="BFBFBF"/>
            </w:tcBorders>
            <w:shd w:val="clear" w:color="auto" w:fill="E6E6E6"/>
          </w:tcPr>
          <w:p w:rsidR="00DD0001" w:rsidRDefault="004F7BA4">
            <w:pPr>
              <w:spacing w:line="276" w:lineRule="auto"/>
              <w:ind w:left="100"/>
              <w:rPr>
                <w:b/>
                <w:bCs/>
                <w:sz w:val="20"/>
                <w:szCs w:val="20"/>
              </w:rPr>
            </w:pPr>
            <w:r>
              <w:rPr>
                <w:b/>
                <w:bCs/>
                <w:sz w:val="20"/>
                <w:szCs w:val="20"/>
              </w:rPr>
              <w:t>Work required to formally authorize and start the project.</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3</w:t>
            </w:r>
          </w:p>
        </w:tc>
        <w:tc>
          <w:tcPr>
            <w:tcW w:w="10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1.1.1</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Deliverable: Letter to Sponsor</w:t>
            </w:r>
          </w:p>
        </w:tc>
        <w:tc>
          <w:tcPr>
            <w:tcW w:w="52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A formal letter requesting project approval and support from the designated project sponsor.</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3</w:t>
            </w:r>
          </w:p>
        </w:tc>
        <w:tc>
          <w:tcPr>
            <w:tcW w:w="10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1.1.2</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Deliverable: Project Staffing Profile</w:t>
            </w:r>
          </w:p>
        </w:tc>
        <w:tc>
          <w:tcPr>
            <w:tcW w:w="52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A document outlining the project team roles, required skills, and staffing assignments.</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3</w:t>
            </w:r>
          </w:p>
        </w:tc>
        <w:tc>
          <w:tcPr>
            <w:tcW w:w="10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1.1.3</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Deliverable: Business Case</w:t>
            </w:r>
          </w:p>
        </w:tc>
        <w:tc>
          <w:tcPr>
            <w:tcW w:w="52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A document justifying the project by outlining benefits, costs, risks, and strategic alignment with goals.</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3</w:t>
            </w:r>
          </w:p>
        </w:tc>
        <w:tc>
          <w:tcPr>
            <w:tcW w:w="10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1.1.4</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Deliverable: Preliminary Investigation Report</w:t>
            </w:r>
          </w:p>
        </w:tc>
        <w:tc>
          <w:tcPr>
            <w:tcW w:w="52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A report assessing the project&amp;#x2019;s feasibility and recommending whether to proceed.</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3</w:t>
            </w:r>
          </w:p>
        </w:tc>
        <w:tc>
          <w:tcPr>
            <w:tcW w:w="10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1.1.5</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Kick Off Meeting</w:t>
            </w:r>
          </w:p>
        </w:tc>
        <w:tc>
          <w:tcPr>
            <w:tcW w:w="52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A formal meeting held with the project sponsor and stakeholders to officially authorize and launch the project.</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3</w:t>
            </w:r>
          </w:p>
        </w:tc>
        <w:tc>
          <w:tcPr>
            <w:tcW w:w="10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1.1.6</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Deliverable: Project Charter</w:t>
            </w:r>
          </w:p>
        </w:tc>
        <w:tc>
          <w:tcPr>
            <w:tcW w:w="52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The formal document defining project objectives, scope, stakeholders, and project manager authority. Signed by the sponsor.</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E6E6E6"/>
          </w:tcPr>
          <w:p w:rsidR="00DD0001" w:rsidRDefault="004F7BA4">
            <w:pPr>
              <w:spacing w:line="276" w:lineRule="auto"/>
              <w:ind w:left="100"/>
              <w:rPr>
                <w:b/>
                <w:bCs/>
                <w:sz w:val="20"/>
                <w:szCs w:val="20"/>
              </w:rPr>
            </w:pPr>
            <w:r>
              <w:rPr>
                <w:b/>
                <w:bCs/>
                <w:sz w:val="20"/>
                <w:szCs w:val="20"/>
              </w:rPr>
              <w:t>2</w:t>
            </w:r>
          </w:p>
        </w:tc>
        <w:tc>
          <w:tcPr>
            <w:tcW w:w="1005" w:type="dxa"/>
            <w:tcBorders>
              <w:top w:val="single" w:sz="4" w:space="0" w:color="BFBFBF"/>
              <w:left w:val="single" w:sz="4" w:space="0" w:color="BFBFBF"/>
              <w:bottom w:val="single" w:sz="4" w:space="0" w:color="BFBFBF"/>
              <w:right w:val="single" w:sz="4" w:space="0" w:color="BFBFBF"/>
            </w:tcBorders>
            <w:shd w:val="clear" w:color="auto" w:fill="E6E6E6"/>
          </w:tcPr>
          <w:p w:rsidR="00DD0001" w:rsidRDefault="004F7BA4">
            <w:pPr>
              <w:spacing w:line="276" w:lineRule="auto"/>
              <w:ind w:left="100"/>
              <w:rPr>
                <w:b/>
                <w:bCs/>
                <w:sz w:val="20"/>
                <w:szCs w:val="20"/>
              </w:rPr>
            </w:pPr>
            <w:r>
              <w:rPr>
                <w:b/>
                <w:bCs/>
                <w:sz w:val="20"/>
                <w:szCs w:val="20"/>
              </w:rPr>
              <w:t>1.2</w:t>
            </w:r>
          </w:p>
        </w:tc>
        <w:tc>
          <w:tcPr>
            <w:tcW w:w="2520" w:type="dxa"/>
            <w:tcBorders>
              <w:top w:val="single" w:sz="4" w:space="0" w:color="BFBFBF"/>
              <w:left w:val="single" w:sz="4" w:space="0" w:color="BFBFBF"/>
              <w:bottom w:val="single" w:sz="4" w:space="0" w:color="BFBFBF"/>
              <w:right w:val="single" w:sz="4" w:space="0" w:color="BFBFBF"/>
            </w:tcBorders>
            <w:shd w:val="clear" w:color="auto" w:fill="E6E6E6"/>
          </w:tcPr>
          <w:p w:rsidR="00DD0001" w:rsidRDefault="004F7BA4">
            <w:pPr>
              <w:spacing w:line="276" w:lineRule="auto"/>
              <w:ind w:left="100"/>
              <w:rPr>
                <w:b/>
                <w:bCs/>
                <w:sz w:val="20"/>
                <w:szCs w:val="20"/>
              </w:rPr>
            </w:pPr>
            <w:r>
              <w:rPr>
                <w:b/>
                <w:bCs/>
                <w:sz w:val="20"/>
                <w:szCs w:val="20"/>
              </w:rPr>
              <w:t>Planning</w:t>
            </w:r>
          </w:p>
        </w:tc>
        <w:tc>
          <w:tcPr>
            <w:tcW w:w="5205" w:type="dxa"/>
            <w:tcBorders>
              <w:top w:val="single" w:sz="4" w:space="0" w:color="BFBFBF"/>
              <w:left w:val="single" w:sz="4" w:space="0" w:color="BFBFBF"/>
              <w:bottom w:val="single" w:sz="4" w:space="0" w:color="BFBFBF"/>
              <w:right w:val="single" w:sz="4" w:space="0" w:color="BFBFBF"/>
            </w:tcBorders>
            <w:shd w:val="clear" w:color="auto" w:fill="E6E6E6"/>
          </w:tcPr>
          <w:p w:rsidR="00DD0001" w:rsidRDefault="004F7BA4">
            <w:pPr>
              <w:spacing w:line="276" w:lineRule="auto"/>
              <w:ind w:left="100"/>
              <w:rPr>
                <w:b/>
                <w:bCs/>
                <w:sz w:val="20"/>
                <w:szCs w:val="20"/>
              </w:rPr>
            </w:pPr>
            <w:r>
              <w:rPr>
                <w:b/>
                <w:bCs/>
                <w:sz w:val="20"/>
                <w:szCs w:val="20"/>
              </w:rPr>
              <w:t>Activities required to define the detailed project scope, schedule, resources, and cost estimates.</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3</w:t>
            </w:r>
          </w:p>
        </w:tc>
        <w:tc>
          <w:tcPr>
            <w:tcW w:w="10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1.2.1</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Deliverable: Gantt Chart</w:t>
            </w:r>
          </w:p>
        </w:tc>
        <w:tc>
          <w:tcPr>
            <w:tcW w:w="52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A timeline chart showing all project deliverables, their durations, start/finish dates, and predecessor relationships.</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3</w:t>
            </w:r>
          </w:p>
        </w:tc>
        <w:tc>
          <w:tcPr>
            <w:tcW w:w="10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1.2.2</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Deliverable: WBS</w:t>
            </w:r>
          </w:p>
        </w:tc>
        <w:tc>
          <w:tcPr>
            <w:tcW w:w="52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The Work Breakdown Structure document decomposing the project into phases, work packages, and deliverables.</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3</w:t>
            </w:r>
          </w:p>
        </w:tc>
        <w:tc>
          <w:tcPr>
            <w:tcW w:w="10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1.2.3</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Deliverable: Project Scope Document</w:t>
            </w:r>
          </w:p>
        </w:tc>
        <w:tc>
          <w:tcPr>
            <w:tcW w:w="52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A document defining the project&amp;#x2019;s objectives, deliverables, boundaries, constraints, and key requirements.</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3</w:t>
            </w:r>
          </w:p>
        </w:tc>
        <w:tc>
          <w:tcPr>
            <w:tcW w:w="10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1.2.4</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Deliverable: Project Requirements Document</w:t>
            </w:r>
          </w:p>
        </w:tc>
        <w:tc>
          <w:tcPr>
            <w:tcW w:w="52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A document detailing the functional and non-functional requirements the Doon system must meet.</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3</w:t>
            </w:r>
          </w:p>
        </w:tc>
        <w:tc>
          <w:tcPr>
            <w:tcW w:w="10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1.2.5</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Deliverable: Project Management Plan</w:t>
            </w:r>
          </w:p>
        </w:tc>
        <w:tc>
          <w:tcPr>
            <w:tcW w:w="52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The integrated plan consolidating the schedule, cost baseline, risk register, quality plan, and communication plan.</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E6E6E6"/>
          </w:tcPr>
          <w:p w:rsidR="00DD0001" w:rsidRDefault="004F7BA4">
            <w:pPr>
              <w:spacing w:line="276" w:lineRule="auto"/>
              <w:ind w:left="100"/>
              <w:rPr>
                <w:b/>
                <w:bCs/>
                <w:sz w:val="20"/>
                <w:szCs w:val="20"/>
              </w:rPr>
            </w:pPr>
            <w:r>
              <w:rPr>
                <w:b/>
                <w:bCs/>
                <w:sz w:val="20"/>
                <w:szCs w:val="20"/>
              </w:rPr>
              <w:t>2</w:t>
            </w:r>
          </w:p>
        </w:tc>
        <w:tc>
          <w:tcPr>
            <w:tcW w:w="1005" w:type="dxa"/>
            <w:tcBorders>
              <w:top w:val="single" w:sz="4" w:space="0" w:color="BFBFBF"/>
              <w:left w:val="single" w:sz="4" w:space="0" w:color="BFBFBF"/>
              <w:bottom w:val="single" w:sz="4" w:space="0" w:color="BFBFBF"/>
              <w:right w:val="single" w:sz="4" w:space="0" w:color="BFBFBF"/>
            </w:tcBorders>
            <w:shd w:val="clear" w:color="auto" w:fill="E6E6E6"/>
          </w:tcPr>
          <w:p w:rsidR="00DD0001" w:rsidRDefault="004F7BA4">
            <w:pPr>
              <w:spacing w:line="276" w:lineRule="auto"/>
              <w:ind w:left="100"/>
              <w:rPr>
                <w:b/>
                <w:bCs/>
                <w:sz w:val="20"/>
                <w:szCs w:val="20"/>
              </w:rPr>
            </w:pPr>
            <w:r>
              <w:rPr>
                <w:b/>
                <w:bCs/>
                <w:sz w:val="20"/>
                <w:szCs w:val="20"/>
              </w:rPr>
              <w:t>1.3</w:t>
            </w:r>
          </w:p>
        </w:tc>
        <w:tc>
          <w:tcPr>
            <w:tcW w:w="2520" w:type="dxa"/>
            <w:tcBorders>
              <w:top w:val="single" w:sz="4" w:space="0" w:color="BFBFBF"/>
              <w:left w:val="single" w:sz="4" w:space="0" w:color="BFBFBF"/>
              <w:bottom w:val="single" w:sz="4" w:space="0" w:color="BFBFBF"/>
              <w:right w:val="single" w:sz="4" w:space="0" w:color="BFBFBF"/>
            </w:tcBorders>
            <w:shd w:val="clear" w:color="auto" w:fill="E6E6E6"/>
          </w:tcPr>
          <w:p w:rsidR="00DD0001" w:rsidRDefault="004F7BA4">
            <w:pPr>
              <w:spacing w:line="276" w:lineRule="auto"/>
              <w:ind w:left="100"/>
              <w:rPr>
                <w:b/>
                <w:bCs/>
                <w:sz w:val="20"/>
                <w:szCs w:val="20"/>
              </w:rPr>
            </w:pPr>
            <w:r>
              <w:rPr>
                <w:b/>
                <w:bCs/>
                <w:sz w:val="20"/>
                <w:szCs w:val="20"/>
              </w:rPr>
              <w:t>Execution</w:t>
            </w:r>
          </w:p>
        </w:tc>
        <w:tc>
          <w:tcPr>
            <w:tcW w:w="5205" w:type="dxa"/>
            <w:tcBorders>
              <w:top w:val="single" w:sz="4" w:space="0" w:color="BFBFBF"/>
              <w:left w:val="single" w:sz="4" w:space="0" w:color="BFBFBF"/>
              <w:bottom w:val="single" w:sz="4" w:space="0" w:color="BFBFBF"/>
              <w:right w:val="single" w:sz="4" w:space="0" w:color="BFBFBF"/>
            </w:tcBorders>
            <w:shd w:val="clear" w:color="auto" w:fill="E6E6E6"/>
          </w:tcPr>
          <w:p w:rsidR="00DD0001" w:rsidRDefault="004F7BA4">
            <w:pPr>
              <w:spacing w:line="276" w:lineRule="auto"/>
              <w:ind w:left="100"/>
              <w:rPr>
                <w:b/>
                <w:bCs/>
                <w:sz w:val="20"/>
                <w:szCs w:val="20"/>
              </w:rPr>
            </w:pPr>
            <w:r>
              <w:rPr>
                <w:b/>
                <w:bCs/>
                <w:sz w:val="20"/>
                <w:szCs w:val="20"/>
              </w:rPr>
              <w:t>Activities required to build, integrate, test, and deploy the Doon system.</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3</w:t>
            </w:r>
          </w:p>
        </w:tc>
        <w:tc>
          <w:tcPr>
            <w:tcW w:w="10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1.3.1</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Deliverable: Prototypes and Wireframes</w:t>
            </w:r>
          </w:p>
        </w:tc>
        <w:tc>
          <w:tcPr>
            <w:tcW w:w="52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Visual drafts and interactive mockups showing the design and layout of the system for all three user roles before full development.</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3</w:t>
            </w:r>
          </w:p>
        </w:tc>
        <w:tc>
          <w:tcPr>
            <w:tcW w:w="10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1.3.2</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Deliverable: Test Plan</w:t>
            </w:r>
          </w:p>
        </w:tc>
        <w:tc>
          <w:tcPr>
            <w:tcW w:w="52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A document outlining how the system will be tested, including test methods, scope, environment, and expected outcomes.</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3</w:t>
            </w:r>
          </w:p>
        </w:tc>
        <w:tc>
          <w:tcPr>
            <w:tcW w:w="10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1.3.3</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Deliverable: Test Cases</w:t>
            </w:r>
          </w:p>
        </w:tc>
        <w:tc>
          <w:tcPr>
            <w:tcW w:w="52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Specific scenarios used to verify that the Doon platform functions correctly against defined requirements.</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3</w:t>
            </w:r>
          </w:p>
        </w:tc>
        <w:tc>
          <w:tcPr>
            <w:tcW w:w="10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1.3.4</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Deliverable: Test Report</w:t>
            </w:r>
          </w:p>
        </w:tc>
        <w:tc>
          <w:tcPr>
            <w:tcW w:w="52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A document summarizing test execution results, defects found, resolution status, and overall system quality assessment.</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E6E6E6"/>
          </w:tcPr>
          <w:p w:rsidR="00DD0001" w:rsidRDefault="004F7BA4">
            <w:pPr>
              <w:spacing w:line="276" w:lineRule="auto"/>
              <w:ind w:left="100"/>
              <w:rPr>
                <w:b/>
                <w:bCs/>
                <w:sz w:val="20"/>
                <w:szCs w:val="20"/>
              </w:rPr>
            </w:pPr>
            <w:r>
              <w:rPr>
                <w:b/>
                <w:bCs/>
                <w:sz w:val="20"/>
                <w:szCs w:val="20"/>
              </w:rPr>
              <w:t>2</w:t>
            </w:r>
          </w:p>
        </w:tc>
        <w:tc>
          <w:tcPr>
            <w:tcW w:w="1005" w:type="dxa"/>
            <w:tcBorders>
              <w:top w:val="single" w:sz="4" w:space="0" w:color="BFBFBF"/>
              <w:left w:val="single" w:sz="4" w:space="0" w:color="BFBFBF"/>
              <w:bottom w:val="single" w:sz="4" w:space="0" w:color="BFBFBF"/>
              <w:right w:val="single" w:sz="4" w:space="0" w:color="BFBFBF"/>
            </w:tcBorders>
            <w:shd w:val="clear" w:color="auto" w:fill="E6E6E6"/>
          </w:tcPr>
          <w:p w:rsidR="00DD0001" w:rsidRDefault="004F7BA4">
            <w:pPr>
              <w:spacing w:line="276" w:lineRule="auto"/>
              <w:ind w:left="100"/>
              <w:rPr>
                <w:b/>
                <w:bCs/>
                <w:sz w:val="20"/>
                <w:szCs w:val="20"/>
              </w:rPr>
            </w:pPr>
            <w:r>
              <w:rPr>
                <w:b/>
                <w:bCs/>
                <w:sz w:val="20"/>
                <w:szCs w:val="20"/>
              </w:rPr>
              <w:t>1.4</w:t>
            </w:r>
          </w:p>
        </w:tc>
        <w:tc>
          <w:tcPr>
            <w:tcW w:w="2520" w:type="dxa"/>
            <w:tcBorders>
              <w:top w:val="single" w:sz="4" w:space="0" w:color="BFBFBF"/>
              <w:left w:val="single" w:sz="4" w:space="0" w:color="BFBFBF"/>
              <w:bottom w:val="single" w:sz="4" w:space="0" w:color="BFBFBF"/>
              <w:right w:val="single" w:sz="4" w:space="0" w:color="BFBFBF"/>
            </w:tcBorders>
            <w:shd w:val="clear" w:color="auto" w:fill="E6E6E6"/>
          </w:tcPr>
          <w:p w:rsidR="00DD0001" w:rsidRDefault="004F7BA4">
            <w:pPr>
              <w:spacing w:line="276" w:lineRule="auto"/>
              <w:ind w:left="100"/>
              <w:rPr>
                <w:b/>
                <w:bCs/>
                <w:sz w:val="20"/>
                <w:szCs w:val="20"/>
              </w:rPr>
            </w:pPr>
            <w:r>
              <w:rPr>
                <w:b/>
                <w:bCs/>
                <w:sz w:val="20"/>
                <w:szCs w:val="20"/>
              </w:rPr>
              <w:t>Control</w:t>
            </w:r>
          </w:p>
        </w:tc>
        <w:tc>
          <w:tcPr>
            <w:tcW w:w="5205" w:type="dxa"/>
            <w:tcBorders>
              <w:top w:val="single" w:sz="4" w:space="0" w:color="BFBFBF"/>
              <w:left w:val="single" w:sz="4" w:space="0" w:color="BFBFBF"/>
              <w:bottom w:val="single" w:sz="4" w:space="0" w:color="BFBFBF"/>
              <w:right w:val="single" w:sz="4" w:space="0" w:color="BFBFBF"/>
            </w:tcBorders>
            <w:shd w:val="clear" w:color="auto" w:fill="E6E6E6"/>
          </w:tcPr>
          <w:p w:rsidR="00DD0001" w:rsidRDefault="004F7BA4">
            <w:pPr>
              <w:spacing w:line="276" w:lineRule="auto"/>
              <w:ind w:left="100"/>
              <w:rPr>
                <w:b/>
                <w:bCs/>
                <w:sz w:val="20"/>
                <w:szCs w:val="20"/>
              </w:rPr>
            </w:pPr>
            <w:r>
              <w:rPr>
                <w:b/>
                <w:bCs/>
                <w:sz w:val="20"/>
                <w:szCs w:val="20"/>
              </w:rPr>
              <w:t>Continuous monitoring and management activities running concurrently across all project phases.</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3</w:t>
            </w:r>
          </w:p>
        </w:tc>
        <w:tc>
          <w:tcPr>
            <w:tcW w:w="10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1.4.1</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Deliverable: Milestone Report</w:t>
            </w:r>
          </w:p>
        </w:tc>
        <w:tc>
          <w:tcPr>
            <w:tcW w:w="52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A progress report prepared at key project stages summarizing achievements, status against plan, risks, and next steps.</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E6E6E6"/>
          </w:tcPr>
          <w:p w:rsidR="00DD0001" w:rsidRDefault="004F7BA4">
            <w:pPr>
              <w:spacing w:line="276" w:lineRule="auto"/>
              <w:ind w:left="100"/>
              <w:rPr>
                <w:b/>
                <w:bCs/>
                <w:sz w:val="20"/>
                <w:szCs w:val="20"/>
              </w:rPr>
            </w:pPr>
            <w:r>
              <w:rPr>
                <w:b/>
                <w:bCs/>
                <w:sz w:val="20"/>
                <w:szCs w:val="20"/>
              </w:rPr>
              <w:t>2</w:t>
            </w:r>
          </w:p>
        </w:tc>
        <w:tc>
          <w:tcPr>
            <w:tcW w:w="1005" w:type="dxa"/>
            <w:tcBorders>
              <w:top w:val="single" w:sz="4" w:space="0" w:color="BFBFBF"/>
              <w:left w:val="single" w:sz="4" w:space="0" w:color="BFBFBF"/>
              <w:bottom w:val="single" w:sz="4" w:space="0" w:color="BFBFBF"/>
              <w:right w:val="single" w:sz="4" w:space="0" w:color="BFBFBF"/>
            </w:tcBorders>
            <w:shd w:val="clear" w:color="auto" w:fill="E6E6E6"/>
          </w:tcPr>
          <w:p w:rsidR="00DD0001" w:rsidRDefault="004F7BA4">
            <w:pPr>
              <w:spacing w:line="276" w:lineRule="auto"/>
              <w:ind w:left="100"/>
              <w:rPr>
                <w:b/>
                <w:bCs/>
                <w:sz w:val="20"/>
                <w:szCs w:val="20"/>
              </w:rPr>
            </w:pPr>
            <w:r>
              <w:rPr>
                <w:b/>
                <w:bCs/>
                <w:sz w:val="20"/>
                <w:szCs w:val="20"/>
              </w:rPr>
              <w:t>1.5</w:t>
            </w:r>
          </w:p>
        </w:tc>
        <w:tc>
          <w:tcPr>
            <w:tcW w:w="2520" w:type="dxa"/>
            <w:tcBorders>
              <w:top w:val="single" w:sz="4" w:space="0" w:color="BFBFBF"/>
              <w:left w:val="single" w:sz="4" w:space="0" w:color="BFBFBF"/>
              <w:bottom w:val="single" w:sz="4" w:space="0" w:color="BFBFBF"/>
              <w:right w:val="single" w:sz="4" w:space="0" w:color="BFBFBF"/>
            </w:tcBorders>
            <w:shd w:val="clear" w:color="auto" w:fill="E6E6E6"/>
          </w:tcPr>
          <w:p w:rsidR="00DD0001" w:rsidRDefault="004F7BA4">
            <w:pPr>
              <w:spacing w:line="276" w:lineRule="auto"/>
              <w:ind w:left="100"/>
              <w:rPr>
                <w:b/>
                <w:bCs/>
                <w:sz w:val="20"/>
                <w:szCs w:val="20"/>
              </w:rPr>
            </w:pPr>
            <w:r>
              <w:rPr>
                <w:b/>
                <w:bCs/>
                <w:sz w:val="20"/>
                <w:szCs w:val="20"/>
              </w:rPr>
              <w:t>Closeout</w:t>
            </w:r>
          </w:p>
        </w:tc>
        <w:tc>
          <w:tcPr>
            <w:tcW w:w="5205" w:type="dxa"/>
            <w:tcBorders>
              <w:top w:val="single" w:sz="4" w:space="0" w:color="BFBFBF"/>
              <w:left w:val="single" w:sz="4" w:space="0" w:color="BFBFBF"/>
              <w:bottom w:val="single" w:sz="4" w:space="0" w:color="BFBFBF"/>
              <w:right w:val="single" w:sz="4" w:space="0" w:color="BFBFBF"/>
            </w:tcBorders>
            <w:shd w:val="clear" w:color="auto" w:fill="E6E6E6"/>
          </w:tcPr>
          <w:p w:rsidR="00DD0001" w:rsidRDefault="004F7BA4">
            <w:pPr>
              <w:spacing w:line="276" w:lineRule="auto"/>
              <w:ind w:left="100"/>
              <w:rPr>
                <w:b/>
                <w:bCs/>
                <w:sz w:val="20"/>
                <w:szCs w:val="20"/>
              </w:rPr>
            </w:pPr>
            <w:r>
              <w:rPr>
                <w:b/>
                <w:bCs/>
                <w:sz w:val="20"/>
                <w:szCs w:val="20"/>
              </w:rPr>
              <w:t>Formal activities required to complete and officially close the project.</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3</w:t>
            </w:r>
          </w:p>
        </w:tc>
        <w:tc>
          <w:tcPr>
            <w:tcW w:w="10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1.5.1</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Deliverable: Lessons Learned Report</w:t>
            </w:r>
          </w:p>
        </w:tc>
        <w:tc>
          <w:tcPr>
            <w:tcW w:w="52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A document recording project successes, challenges, and improvement recommendations for future projects.</w:t>
            </w:r>
          </w:p>
        </w:tc>
      </w:tr>
      <w:tr w:rsidR="00DD0001">
        <w:trPr>
          <w:trHeight w:val="267"/>
        </w:trPr>
        <w:tc>
          <w:tcPr>
            <w:tcW w:w="63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3</w:t>
            </w:r>
          </w:p>
        </w:tc>
        <w:tc>
          <w:tcPr>
            <w:tcW w:w="10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1.5.2</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Deliverable: Customer Acceptance Form</w:t>
            </w:r>
          </w:p>
        </w:tc>
        <w:tc>
          <w:tcPr>
            <w:tcW w:w="5205" w:type="dxa"/>
            <w:tcBorders>
              <w:top w:val="single" w:sz="4" w:space="0" w:color="BFBFBF"/>
              <w:left w:val="single" w:sz="4" w:space="0" w:color="BFBFBF"/>
              <w:bottom w:val="single" w:sz="4" w:space="0" w:color="BFBFBF"/>
              <w:right w:val="single" w:sz="4" w:space="0" w:color="BFBFBF"/>
            </w:tcBorders>
            <w:shd w:val="clear" w:color="auto" w:fill="FFFFFF"/>
          </w:tcPr>
          <w:p w:rsidR="00DD0001" w:rsidRDefault="004F7BA4">
            <w:pPr>
              <w:spacing w:line="276" w:lineRule="auto"/>
              <w:ind w:left="100"/>
              <w:rPr>
                <w:sz w:val="20"/>
                <w:szCs w:val="20"/>
              </w:rPr>
            </w:pPr>
            <w:r>
              <w:rPr>
                <w:sz w:val="20"/>
                <w:szCs w:val="20"/>
              </w:rPr>
              <w:t>The formal sign-off document obtained from the project sponsor and stakeholders confirming system acceptance.</w:t>
            </w:r>
          </w:p>
        </w:tc>
      </w:tr>
    </w:tbl>
    <w:p w:rsidR="00772B4A" w:rsidRDefault="00D730CB" w:rsidP="00D730CB">
      <w:pPr>
        <w:pStyle w:val="Heading1"/>
        <w:rPr>
          <w:smallCaps/>
        </w:rPr>
      </w:pPr>
      <w:bookmarkStart w:id="7" w:name="_Toc224145101"/>
      <w:r>
        <w:rPr>
          <w:smallCaps/>
        </w:rPr>
        <w:t>Glossary of Terms</w:t>
      </w:r>
      <w:bookmarkEnd w:id="7"/>
    </w:p>
    <w:p w:rsidR="00772B4A" w:rsidRPr="00D730CB" w:rsidRDefault="00D730CB" w:rsidP="00D730CB">
      <w:pPr>
        <w:pStyle w:val="NoSpacing"/>
        <w:rPr>
          <w:color w:val="000000"/>
          <w:sz w:val="20"/>
          <w:szCs w:val="20"/>
        </w:rPr>
      </w:pPr>
      <w:r>
        <w:t>The following glossary defines key terms used throughout this Work Breakdown Structure document. It is intended to ensure a common understanding among all project stakeholders — including team members, sponsors, and LGU partners — regardless of their project management background. Terms are listed alphabetically and include both standard project management vocabulary as defined by the PMI Practice Standard for Work Breakdown Structures and Doon-specific terminology relevant to the CALABARZON regional tourism platform.</w:t>
      </w:r>
    </w:p>
    <w:tbl>
      <w:tblPr>
        <w:tblStyle w:val="a3"/>
        <w:tblpPr w:leftFromText="180" w:rightFromText="180" w:topFromText="180" w:bottomFromText="180" w:vertAnchor="text" w:tblpX="390"/>
        <w:tblW w:w="9345" w:type="dxa"/>
        <w:tblInd w:w="0" w:type="dxa"/>
        <w:tblLayout w:type="fixed"/>
        <w:tblLook w:val="0600" w:firstRow="0" w:lastRow="0" w:firstColumn="0" w:lastColumn="0" w:noHBand="1" w:noVBand="1"/>
      </w:tblPr>
      <w:tblGrid>
        <w:gridCol w:w="2670"/>
        <w:gridCol w:w="6675"/>
      </w:tblGrid>
      <w:tr w:rsidR="00772B4A">
        <w:trPr>
          <w:trHeight w:val="465"/>
        </w:trPr>
        <w:tc>
          <w:tcPr>
            <w:tcW w:w="2670" w:type="dxa"/>
            <w:tcBorders>
              <w:top w:val="single" w:sz="5" w:space="0" w:color="666666"/>
              <w:left w:val="single" w:sz="5" w:space="0" w:color="666666"/>
              <w:bottom w:val="single" w:sz="5" w:space="0" w:color="666666"/>
              <w:right w:val="single" w:sz="5" w:space="0" w:color="666666"/>
            </w:tcBorders>
            <w:shd w:val="clear" w:color="auto" w:fill="B7B7B7"/>
            <w:tcMar>
              <w:left w:w="120" w:type="dxa"/>
              <w:right w:w="120" w:type="dxa"/>
            </w:tcMar>
          </w:tcPr>
          <w:p w:rsidR="00772B4A" w:rsidRDefault="00772B4A">
            <w:pPr>
              <w:jc w:val="center"/>
              <w:rPr>
                <w:b/>
                <w:bCs/>
                <w:sz w:val="20"/>
                <w:szCs w:val="20"/>
              </w:rPr>
            </w:pPr>
            <w:r>
              <w:rPr>
                <w:b/>
                <w:bCs/>
                <w:sz w:val="20"/>
                <w:szCs w:val="20"/>
              </w:rPr>
              <w:t>Term</w:t>
            </w:r>
          </w:p>
        </w:tc>
        <w:tc>
          <w:tcPr>
            <w:tcW w:w="6675" w:type="dxa"/>
            <w:tcBorders>
              <w:top w:val="single" w:sz="5" w:space="0" w:color="666666"/>
              <w:left w:val="single" w:sz="5" w:space="0" w:color="666666"/>
              <w:bottom w:val="single" w:sz="5" w:space="0" w:color="666666"/>
              <w:right w:val="single" w:sz="5" w:space="0" w:color="666666"/>
            </w:tcBorders>
            <w:shd w:val="clear" w:color="auto" w:fill="B7B7B7"/>
            <w:tcMar>
              <w:left w:w="120" w:type="dxa"/>
              <w:right w:w="120" w:type="dxa"/>
            </w:tcMar>
          </w:tcPr>
          <w:p w:rsidR="00772B4A" w:rsidRDefault="00772B4A">
            <w:pPr>
              <w:jc w:val="center"/>
              <w:rPr>
                <w:b/>
                <w:bCs/>
                <w:sz w:val="20"/>
                <w:szCs w:val="20"/>
              </w:rPr>
            </w:pPr>
            <w:r>
              <w:rPr>
                <w:b/>
                <w:bCs/>
                <w:sz w:val="20"/>
                <w:szCs w:val="20"/>
              </w:rPr>
              <w:t>Definition</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AI Recommendation Engine</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An artificial intelligence module within the Doon platform that analyses user-supplied parameters — budget, generational profile, trip duration, number of travellers, and activity theme — to produce personalised activity and destination suggestions using multi-criteria decision-making.</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Business Case</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WBS deliverable 1.1.3. A document justifying the Doon project by outlining expected benefits, estimated costs, identified risks, and strategic alignment with regional tourism development goals. It provides the basis for sponsor approval to proceed.</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CALABARZON</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The administrative region in the Philippines comprising the five provinces of Cavite, Laguna, Batangas, Rizal, and Quezon. CALABARZON is the primary geographic scope of the Doon platform.</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Closeout</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WBS phase 1.5. The final phase in which all project activities are formally concluded, including delivery of the Lessons Learned Report and obtaining the Customer Acceptance Form from the project sponsor.</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Control</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WBS phase 1.4. A cross-cutting phase that runs concurrently with all other phases, encompassing project monitoring, status reporting, and production of the Milestone Report (1.4.1).</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Customer Acceptance Form</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WBS deliverable 1.5.2. The formal sign-off document obtained from the project sponsor and stakeholders confirming that the Doon system meets all agreed requirements and is accepted for production use.</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Deliverable</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A tangible or verifiable output produced as part of a work package. In this WBS, deliverables include the Project Charter, Gantt Chart, Prototypes and Wireframes, Test Report, and Customer Acceptance Form, among others.</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Execution</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WBS phase 1.3. Covers all activities required to build and verify the Doon system, including Prototypes and Wireframes (1.3.1), Test Plan (1.3.2), Test Cases (1.3.3), and Test Report (1.3.4).</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Gantt Chart</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WBS deliverable 1.2.1. A timeline chart showing all project deliverables, their durations, start and finish dates, and predecessor relationships. Serves as the primary schedule management tool for the Doon project.</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Initiation</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WBS phase 1.1. Covers the activities required to formally recognise and authorise the Doon project, from the Letter to Sponsor (1.1.1) through to the signed Project Charter (1.1.6).</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Kick Off Meeting</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WBS work package 1.1.5. A formal meeting conducted with the project sponsor and key stakeholders to officially launch the Doon project, confirm roles and responsibilities, and align on project objectives and schedule.</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Lessons Learned Report</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WBS deliverable 1.5.1. A document recording project successes, challenges, process deviations, and improvement recommendations for future projects of similar scope within Batangas State University.</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Letter to Sponsor</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WBS deliverable 1.1.1. A formal written request addressed to the designated project sponsor seeking approval and institutional support for the Doon project, including a brief project overview and resource commitments required.</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Level of Effort (LOE)</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The quantity of work — expressed in person-hours — required to complete a specific work package. The 8-to-80 rule, as recommended in the PMI Practice Standard for Work Breakdown Structures, states that each work package should represent between 8 and 80 hours of effort.</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LGU (Local Government Unit)</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A provincial or municipal government body within the CALABARZON region. LGUs are key data providers and stakeholders of the Doon platform, particularly for tourism destination listings and local activity information.</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Milestone</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A scheduled point in the project timeline signifying the completion of a major deliverable or phase gate. Milestones carry zero duration. In this WBS, the Milestone Report (1.4.1) formally captures achievement status at key control points.</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Milestone Report</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WBS deliverable 1.4.1. A progress report prepared at key project stages that summarises accomplishments, compares actual versus planned progress, identifies current risks, and outlines next steps for the Doon project.</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Planning</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WBS phase 1.2. Covers all activities required to define the detailed project scope, schedule, and resource plan, from the Gantt Chart (1.2.1) and WBS (1.2.2) through to the Project Management Plan (1.2.5).</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Preliminary Investigation Report</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WBS deliverable 1.1.4. A report assessing the Doon project's technical and organisational feasibility, identifying potential constraints and risks, and providing a recommendation on whether to proceed to full planning.</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Project Charter</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WBS deliverable 1.1.6. The formal document that authorises the existence of the Doon project, defines high-level objectives and scope boundaries, identifies key stakeholders, and establishes the project manager's authority.</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Project Management Plan</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WBS deliverable 1.2.5. The integrated planning document that consolidates the schedule baseline, cost estimates, risk register, quality plan, communication plan, and resource allocation for the Doon project.</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Project Requirements Document</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WBS deliverable 1.2.4. A document detailing the functional and non-functional requirements the Doon system must satisfy, including user role specifications, system performance criteria, and integration requirements.</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Project Scope Document</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WBS deliverable 1.2.3. A document defining the Doon project's objectives, in-scope and out-of-scope boundaries, key deliverables, constraints, and assumptions agreed upon with the project sponsor.</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Project Staffing Profile</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WBS deliverable 1.1.2. A document outlining the roles required for the Doon project team, specifying responsibilities, required competencies, and staffing assignments for each team member.</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Prototypes and Wireframes</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WBS deliverable 1.3.1. Visual drafts and interactive mockups representing the design and layout of the Doon system for all user roles — Tourist, Local Service Provider, and LGU Admin — produced using Figma and validated with stakeholders prior to development.</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Test Cases</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WBS deliverable 1.3.3. Specific test scenarios, inputs, and expected outcomes used to verify that the Doon platform functions correctly against each defined functional and non-functional requirement.</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Test Plan</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WBS deliverable 1.3.2. A document outlining the strategy, scope, schedule, environment, tools, and responsibilities for testing the Doon system, covering unit, integration, and system test activities.</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Test Report</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WBS deliverable 1.3.4. A document summarising the results of all test executions, including defects discovered, their resolution status, re-test outcomes, and an overall assessment of system quality and readiness.</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Tree Structure View</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A hierarchical diagram presenting the WBS decomposition in an organisational-chart format, with the project root at the top and successive levels branching downward. It provides an intuitive visual overview of the complete work breakdown.</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WBS (Work Breakdown Structure Document)</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WBS deliverable 1.2.2. The formal document decomposing the total project scope into phases and work packages. It includes the Outline View, Hierarchical Structure, Tabular View, Tree Structure View, and WBS Dictionary.</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WBS Code</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A unique numeric identifier assigned to every element in the Work Breakdown Structure, reflecting its hierarchical position. For example, 1.2.3 identifies the third work package within the Planning phase (1.2) of the Doon project (1).</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WBS Component</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Any element within the WBS — whether a summary element, a WBS element, or a work package. The term encompasses items at all levels of the hierarchy.</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WBS Dictionary</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A companion document to the WBS that provides a concise definition, scope description, and contextual information for each element. It serves as a mini scope statement for every assignable unit of work in the Doon project.</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WBS Element</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A single node within the WBS, together with its associated attributes. A WBS element may summarise child elements or represent a work package; it exists at any level of the hierarchy.</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Work Breakdown Structure (WBS)</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A hierarchical decomposition of the total scope of work required to accomplish the Doon project objectives and create the specified deliverables. Each descending level represents an increasingly detailed definition of project work, as defined in the PMI Practice Standard for Work Breakdown Structures.</w:t>
            </w:r>
          </w:p>
        </w:tc>
      </w:tr>
      <w:tr w:rsidR="00772B4A">
        <w:trPr>
          <w:trHeight w:val="500"/>
        </w:trPr>
        <w:tc>
          <w:tcPr>
            <w:tcW w:w="2670"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b/>
                <w:bCs/>
                <w:sz w:val="20"/>
                <w:szCs w:val="20"/>
              </w:rPr>
            </w:pPr>
            <w:r>
              <w:rPr>
                <w:b/>
                <w:bCs/>
                <w:sz w:val="20"/>
                <w:szCs w:val="20"/>
              </w:rPr>
              <w:t>Work Package</w:t>
            </w:r>
          </w:p>
        </w:tc>
        <w:tc>
          <w:tcPr>
            <w:tcW w:w="6675" w:type="dxa"/>
            <w:tcBorders>
              <w:top w:val="single" w:sz="5" w:space="0" w:color="666666"/>
              <w:left w:val="single" w:sz="5" w:space="0" w:color="666666"/>
              <w:bottom w:val="single" w:sz="5" w:space="0" w:color="666666"/>
              <w:right w:val="single" w:sz="5" w:space="0" w:color="666666"/>
            </w:tcBorders>
            <w:tcMar>
              <w:top w:w="80" w:type="dxa"/>
              <w:left w:w="120" w:type="dxa"/>
              <w:bottom w:w="80" w:type="dxa"/>
              <w:right w:w="120" w:type="dxa"/>
            </w:tcMar>
          </w:tcPr>
          <w:p w:rsidR="00772B4A" w:rsidRDefault="00772B4A">
            <w:pPr>
              <w:rPr>
                <w:sz w:val="20"/>
                <w:szCs w:val="20"/>
              </w:rPr>
            </w:pPr>
            <w:r>
              <w:rPr>
                <w:sz w:val="20"/>
                <w:szCs w:val="20"/>
              </w:rPr>
              <w:t>The lowest-level element in a WBS branch. A work package is a discrete, assignable unit of work with a defined deliverable, an identifiable owner, and an estimable duration and cost. In this WBS, all Level 3 elements constitute work packages.</w:t>
            </w:r>
          </w:p>
        </w:tc>
      </w:tr>
    </w:tbl>
    <w:p w:rsidR="00772B4A" w:rsidRDefault="00772B4A"/>
    <w:p w:rsidR="00772B4A" w:rsidRDefault="00D730CB">
      <w:pPr>
        <w:pStyle w:val="Heading1"/>
        <w:ind w:firstLine="360"/>
      </w:pPr>
      <w:bookmarkStart w:id="8" w:name="_Toc224145102"/>
      <w:r>
        <w:t>REFERENCES</w:t>
      </w:r>
      <w:bookmarkEnd w:id="8"/>
    </w:p>
    <w:p w:rsidR="00772B4A" w:rsidRDefault="00772B4A">
      <w:pPr>
        <w:spacing w:before="60" w:after="60" w:line="276" w:lineRule="auto"/>
        <w:ind w:left="720" w:hanging="720"/>
        <w:rPr>
          <w:sz w:val="20"/>
          <w:szCs w:val="20"/>
        </w:rPr>
      </w:pPr>
      <w:r>
        <w:rPr>
          <w:sz w:val="20"/>
          <w:szCs w:val="20"/>
        </w:rPr>
        <w:t>[1] Project Management Institute, A Guide to the Project Management Body of Knowledge (PMBOK&amp;reg; Guide), 7th ed. Newtown Square, PA, USA: Project Management Institute, 2021.</w:t>
      </w:r>
    </w:p>
    <w:p w:rsidR="00772B4A" w:rsidRDefault="00772B4A">
      <w:pPr>
        <w:spacing w:before="60" w:after="60" w:line="276" w:lineRule="auto"/>
        <w:ind w:left="720" w:hanging="720"/>
        <w:rPr>
          <w:sz w:val="20"/>
          <w:szCs w:val="20"/>
        </w:rPr>
      </w:pPr>
      <w:r>
        <w:rPr>
          <w:sz w:val="20"/>
          <w:szCs w:val="20"/>
        </w:rPr>
        <w:t>[2] Project Management Institute, Practice Standard for Work Breakdown Structures, 3rd ed. Newtown Square, PA, USA: Project Management Institute, 2019.</w:t>
      </w:r>
    </w:p>
    <w:p w:rsidR="00772B4A" w:rsidRDefault="00772B4A">
      <w:pPr>
        <w:spacing w:before="60" w:after="60" w:line="276" w:lineRule="auto"/>
        <w:ind w:left="720" w:hanging="720"/>
        <w:rPr>
          <w:sz w:val="20"/>
          <w:szCs w:val="20"/>
        </w:rPr>
      </w:pPr>
      <w:r>
        <w:rPr>
          <w:sz w:val="20"/>
          <w:szCs w:val="20"/>
        </w:rPr>
        <w:t>[3] Project Management Institute, Practice Standard for Scheduling, 2nd ed. Newtown Square, PA, USA: Project Management Institute, 2011.</w:t>
      </w:r>
    </w:p>
    <w:p w:rsidR="00772B4A" w:rsidRDefault="00772B4A">
      <w:pPr>
        <w:spacing w:before="60" w:after="60" w:line="276" w:lineRule="auto"/>
        <w:ind w:left="720" w:hanging="720"/>
        <w:rPr>
          <w:sz w:val="20"/>
          <w:szCs w:val="20"/>
        </w:rPr>
      </w:pPr>
      <w:r>
        <w:rPr>
          <w:sz w:val="20"/>
          <w:szCs w:val="20"/>
        </w:rPr>
        <w:t>[4] B. Mulcahy, Project Management Professional (PMP)&amp;reg; Exam Prep, 10th ed. RMC Publications, Inc., 2020.</w:t>
      </w:r>
    </w:p>
    <w:p w:rsidR="00772B4A" w:rsidRDefault="00772B4A">
      <w:pPr>
        <w:spacing w:before="60" w:after="60" w:line="276" w:lineRule="auto"/>
        <w:ind w:left="720" w:hanging="720"/>
        <w:rPr>
          <w:sz w:val="20"/>
          <w:szCs w:val="20"/>
        </w:rPr>
      </w:pPr>
      <w:r>
        <w:rPr>
          <w:sz w:val="20"/>
          <w:szCs w:val="20"/>
        </w:rPr>
        <w:t>[5] H. Kerzner, Project Management: A Systems Approach to Planning, Scheduling, and Controlling, 13th ed. Hoboken, NJ, USA: John Wiley &amp; Sons, 2022.</w:t>
      </w:r>
    </w:p>
    <w:p w:rsidR="00772B4A" w:rsidRDefault="00772B4A">
      <w:pPr>
        <w:spacing w:before="60" w:after="60" w:line="276" w:lineRule="auto"/>
        <w:ind w:left="720" w:hanging="720"/>
        <w:rPr>
          <w:sz w:val="20"/>
          <w:szCs w:val="20"/>
        </w:rPr>
      </w:pPr>
      <w:r>
        <w:rPr>
          <w:sz w:val="20"/>
          <w:szCs w:val="20"/>
        </w:rPr>
        <w:t>[6] Department of Information and Communications Technology (DICT), "National ICT Ecosystem Framework (NICTEF)," Republic of the Philippines, Quezon City, Philippines, 2017.</w:t>
      </w:r>
    </w:p>
    <w:p w:rsidR="00772B4A" w:rsidRDefault="00772B4A">
      <w:pPr>
        <w:spacing w:before="60" w:after="60" w:line="276" w:lineRule="auto"/>
        <w:ind w:left="720" w:hanging="720"/>
        <w:rPr>
          <w:sz w:val="20"/>
          <w:szCs w:val="20"/>
        </w:rPr>
      </w:pPr>
      <w:r>
        <w:rPr>
          <w:sz w:val="20"/>
          <w:szCs w:val="20"/>
        </w:rPr>
        <w:t>[7] Department of Tourism (DOT), "Philippine Tourism Statistics 2023," Republic of the Philippines, Manila, Philippines, 2023.</w:t>
      </w:r>
    </w:p>
    <w:p w:rsidR="00772B4A" w:rsidRDefault="00772B4A">
      <w:pPr>
        <w:spacing w:before="60" w:after="60" w:line="276" w:lineRule="auto"/>
        <w:ind w:left="720" w:hanging="720"/>
        <w:rPr>
          <w:sz w:val="20"/>
          <w:szCs w:val="20"/>
        </w:rPr>
      </w:pPr>
      <w:r>
        <w:rPr>
          <w:sz w:val="20"/>
          <w:szCs w:val="20"/>
        </w:rPr>
        <w:t>[8] National Economic and Development Authority (NEDA), "Regional Development Plan 2023-2028: CALABARZON," Republic of the Philippines, Pasig City, Philippines, 2023.</w:t>
      </w:r>
    </w:p>
    <w:p w:rsidR="00772B4A" w:rsidRDefault="00772B4A">
      <w:pPr>
        <w:spacing w:before="60" w:after="60" w:line="276" w:lineRule="auto"/>
        <w:ind w:left="720" w:hanging="720"/>
        <w:rPr>
          <w:sz w:val="20"/>
          <w:szCs w:val="20"/>
        </w:rPr>
      </w:pPr>
      <w:r>
        <w:rPr>
          <w:sz w:val="20"/>
          <w:szCs w:val="20"/>
        </w:rPr>
        <w:t>[9] Laravel LLC, "Laravel 11.x Documentation," 2024. [Online]. Available: https://laravel.com/docs. [Accessed: Mar. 2025].</w:t>
      </w:r>
    </w:p>
    <w:p w:rsidR="00772B4A" w:rsidRDefault="00772B4A">
      <w:pPr>
        <w:spacing w:before="60" w:after="60" w:line="276" w:lineRule="auto"/>
        <w:ind w:left="720" w:hanging="720"/>
        <w:rPr>
          <w:sz w:val="20"/>
          <w:szCs w:val="20"/>
        </w:rPr>
      </w:pPr>
      <w:r>
        <w:rPr>
          <w:sz w:val="20"/>
          <w:szCs w:val="20"/>
        </w:rPr>
        <w:t>[10] Meta Platforms, Inc., "React Documentation," 2024. [Online]. Available: https://react.dev. [Accessed: Mar. 2025].</w:t>
      </w:r>
    </w:p>
    <w:p w:rsidR="00772B4A" w:rsidRDefault="00772B4A">
      <w:pPr>
        <w:spacing w:before="60" w:after="60" w:line="276" w:lineRule="auto"/>
        <w:ind w:left="720" w:hanging="720"/>
        <w:rPr>
          <w:sz w:val="20"/>
          <w:szCs w:val="20"/>
        </w:rPr>
      </w:pPr>
      <w:r>
        <w:rPr>
          <w:sz w:val="20"/>
          <w:szCs w:val="20"/>
        </w:rPr>
        <w:t>[11] Google LLC, "Flutter Documentation," 2024. [Online]. Available: https://flutter.dev/docs. [Accessed: Mar. 2025].</w:t>
      </w:r>
    </w:p>
    <w:p w:rsidR="00772B4A" w:rsidRDefault="00772B4A">
      <w:pPr>
        <w:spacing w:before="60" w:after="60" w:line="276" w:lineRule="auto"/>
        <w:ind w:left="720" w:hanging="720"/>
        <w:rPr>
          <w:sz w:val="20"/>
          <w:szCs w:val="20"/>
        </w:rPr>
      </w:pPr>
      <w:r>
        <w:rPr>
          <w:sz w:val="20"/>
          <w:szCs w:val="20"/>
        </w:rPr>
        <w:t>[12] PostgreSQL Global Development Group, "PostgreSQL 16 Documentation," 2024. [Online]. Available: https://www.postgresql.org/docs/16/. [Accessed: Mar. 2025].</w:t>
      </w:r>
    </w:p>
    <w:p w:rsidR="00772B4A" w:rsidRDefault="00772B4A">
      <w:pPr>
        <w:spacing w:before="60" w:after="60" w:line="276" w:lineRule="auto"/>
        <w:ind w:left="720" w:hanging="720"/>
        <w:rPr>
          <w:sz w:val="20"/>
          <w:szCs w:val="20"/>
        </w:rPr>
      </w:pPr>
      <w:r>
        <w:rPr>
          <w:sz w:val="20"/>
          <w:szCs w:val="20"/>
        </w:rPr>
        <w:t>[13] Figma, Inc., "Figma Design Tool Documentation," 2024. [Online]. Available: https://help.figma.com. [Accessed: Mar. 2025].</w:t>
      </w:r>
    </w:p>
    <w:p w:rsidR="00772B4A" w:rsidRDefault="00772B4A">
      <w:pPr>
        <w:spacing w:before="60" w:after="60" w:line="276" w:lineRule="auto"/>
        <w:ind w:left="720" w:hanging="720"/>
        <w:rPr>
          <w:sz w:val="20"/>
          <w:szCs w:val="20"/>
        </w:rPr>
      </w:pPr>
      <w:r>
        <w:rPr>
          <w:sz w:val="20"/>
          <w:szCs w:val="20"/>
        </w:rPr>
        <w:t>[14] Institute of Electrical and Electronics Engineers, "IEEE Standard for Software and System Test Documentation," IEEE Std 829-2008, New York, NY, USA: IEEE, 2008.</w:t>
      </w:r>
    </w:p>
    <w:p w:rsidR="00772B4A" w:rsidRDefault="00772B4A">
      <w:pPr>
        <w:spacing w:before="60" w:after="60" w:line="276" w:lineRule="auto"/>
        <w:ind w:left="720" w:hanging="720"/>
        <w:rPr>
          <w:sz w:val="20"/>
          <w:szCs w:val="20"/>
        </w:rPr>
      </w:pPr>
      <w:r>
        <w:rPr>
          <w:sz w:val="20"/>
          <w:szCs w:val="20"/>
        </w:rPr>
        <w:t>[15] Commission on Higher Education (CHED), "CHED Memorandum Order No. 20, Series of 2023: Revised Policies, Standards and Guidelines for the Bachelor of Science in Information Technology," Republic of the Philippines, Quezon City, Philippines, 2023.</w:t>
      </w:r>
    </w:p>
    <w:p w:rsidR="00772B4A" w:rsidRDefault="00772B4A">
      <w:pPr>
        <w:sectPr w:rsidR="00772B4A">
          <w:type w:val="continuous"/>
          <w:pgSz w:w="12240" w:h="15840"/>
          <w:pgMar w:top="1820" w:right="1080" w:bottom="1000" w:left="1080" w:header="0" w:footer="753" w:gutter="0"/>
          <w:cols w:space="720"/>
        </w:sectPr>
      </w:pPr>
    </w:p>
    <w:p w:rsidR="00D730CB" w:rsidRDefault="00D730CB" w:rsidP="00D730CB">
      <w:pPr>
        <w:pStyle w:val="Heading1"/>
        <w:ind w:firstLine="360"/>
      </w:pPr>
      <w:bookmarkStart w:id="9" w:name="_Toc224145103"/>
      <w:r>
        <w:t>AUTHORSHIP</w:t>
      </w:r>
      <w:bookmarkEnd w:id="9"/>
    </w:p>
    <w:p w:rsidR="00772B4A" w:rsidRDefault="00772B4A">
      <w:pPr>
        <w:pBdr>
          <w:top w:val="nil"/>
          <w:left w:val="nil"/>
          <w:bottom w:val="nil"/>
          <w:right w:val="nil"/>
          <w:between w:val="nil"/>
        </w:pBdr>
        <w:rPr>
          <w:b/>
          <w:bCs/>
          <w:color w:val="000000"/>
          <w:sz w:val="28"/>
          <w:szCs w:val="28"/>
        </w:rPr>
      </w:pPr>
    </w:p>
    <w:p w:rsidR="00772B4A" w:rsidRDefault="00772B4A">
      <w:pPr>
        <w:pBdr>
          <w:top w:val="nil"/>
          <w:left w:val="nil"/>
          <w:bottom w:val="nil"/>
          <w:right w:val="nil"/>
          <w:between w:val="nil"/>
        </w:pBdr>
        <w:spacing w:before="56"/>
        <w:rPr>
          <w:b/>
          <w:bCs/>
          <w:color w:val="000000"/>
          <w:sz w:val="28"/>
          <w:szCs w:val="28"/>
        </w:rPr>
      </w:pPr>
    </w:p>
    <w:p w:rsidR="00772B4A" w:rsidRDefault="00D730CB">
      <w:pPr>
        <w:pBdr>
          <w:top w:val="nil"/>
          <w:left w:val="nil"/>
          <w:bottom w:val="nil"/>
          <w:right w:val="nil"/>
          <w:between w:val="nil"/>
        </w:pBdr>
        <w:ind w:left="360"/>
        <w:rPr>
          <w:rFonts w:ascii="Calibri" w:eastAsia="Calibri" w:hAnsi="Calibri" w:cs="Calibri"/>
          <w:color w:val="000000"/>
          <w:sz w:val="24"/>
          <w:szCs w:val="24"/>
        </w:rPr>
      </w:pPr>
      <w:r>
        <w:rPr>
          <w:rFonts w:ascii="Calibri" w:eastAsia="Calibri" w:hAnsi="Calibri" w:cs="Calibri"/>
          <w:color w:val="000000"/>
          <w:sz w:val="24"/>
          <w:szCs w:val="24"/>
        </w:rPr>
        <w:t>Prepared by:</w:t>
      </w:r>
    </w:p>
    <w:p w:rsidR="00772B4A" w:rsidRDefault="00772B4A">
      <w:pPr>
        <w:pBdr>
          <w:top w:val="nil"/>
          <w:left w:val="nil"/>
          <w:bottom w:val="nil"/>
          <w:right w:val="nil"/>
          <w:between w:val="nil"/>
        </w:pBdr>
        <w:rPr>
          <w:rFonts w:ascii="Calibri" w:eastAsia="Calibri" w:hAnsi="Calibri" w:cs="Calibri"/>
          <w:color w:val="000000"/>
          <w:sz w:val="20"/>
          <w:szCs w:val="20"/>
        </w:rPr>
      </w:pPr>
    </w:p>
    <w:p w:rsidR="00772B4A" w:rsidRDefault="00772B4A">
      <w:pPr>
        <w:pBdr>
          <w:top w:val="nil"/>
          <w:left w:val="nil"/>
          <w:bottom w:val="nil"/>
          <w:right w:val="nil"/>
          <w:between w:val="nil"/>
        </w:pBdr>
        <w:spacing w:before="199"/>
        <w:rPr>
          <w:rFonts w:ascii="Calibri" w:eastAsia="Calibri" w:hAnsi="Calibri" w:cs="Calibri"/>
          <w:color w:val="000000"/>
          <w:sz w:val="20"/>
          <w:szCs w:val="20"/>
        </w:rPr>
        <w:sectPr w:rsidR="00772B4A">
          <w:headerReference w:type="default" r:id="rId9"/>
          <w:footerReference w:type="default" r:id="rId10"/>
          <w:pgSz w:w="12240" w:h="15840"/>
          <w:pgMar w:top="1000" w:right="1080" w:bottom="1000" w:left="1080" w:header="0" w:footer="806" w:gutter="0"/>
          <w:cols w:space="720"/>
        </w:sectPr>
      </w:pPr>
    </w:p>
    <w:p w:rsidR="00772B4A" w:rsidRDefault="00772B4A">
      <w:pPr>
        <w:pBdr>
          <w:top w:val="nil"/>
          <w:left w:val="nil"/>
          <w:bottom w:val="nil"/>
          <w:right w:val="nil"/>
          <w:between w:val="nil"/>
        </w:pBdr>
        <w:spacing w:before="76"/>
        <w:rPr>
          <w:rFonts w:ascii="Calibri" w:eastAsia="Calibri" w:hAnsi="Calibri" w:cs="Calibri"/>
          <w:color w:val="000000"/>
          <w:sz w:val="24"/>
          <w:szCs w:val="24"/>
        </w:rPr>
      </w:pPr>
    </w:p>
    <w:p w:rsidR="00772B4A" w:rsidRDefault="00D730CB">
      <w:pPr>
        <w:pBdr>
          <w:top w:val="nil"/>
          <w:left w:val="nil"/>
          <w:bottom w:val="nil"/>
          <w:right w:val="nil"/>
          <w:between w:val="nil"/>
        </w:pBdr>
        <w:ind w:left="360"/>
        <w:rPr>
          <w:rFonts w:ascii="Calibri" w:eastAsia="Calibri" w:hAnsi="Calibri" w:cs="Calibri"/>
          <w:color w:val="000000"/>
          <w:sz w:val="24"/>
          <w:szCs w:val="24"/>
        </w:rPr>
      </w:pPr>
      <w:r>
        <w:rPr>
          <w:rFonts w:ascii="Calibri" w:eastAsia="Calibri" w:hAnsi="Calibri" w:cs="Calibri"/>
          <w:color w:val="000000"/>
          <w:sz w:val="24"/>
          <w:szCs w:val="24"/>
        </w:rPr>
        <w:t>[Project Leader]</w:t>
      </w:r>
      <w:r>
        <w:rPr>
          <w:noProof/>
          <w:lang w:val="en-PH"/>
        </w:rPr>
        <mc:AlternateContent>
          <mc:Choice Requires="wpg">
            <w:drawing>
              <wp:anchor distT="0" distB="0" distL="0" distR="0" simplePos="0" relativeHeight="251659264" behindDoc="0" locked="0" layoutInCell="1" hidden="0" allowOverlap="1">
                <wp:simplePos x="0" y="0"/>
                <wp:positionH relativeFrom="column">
                  <wp:posOffset>228903</wp:posOffset>
                </wp:positionH>
                <wp:positionV relativeFrom="paragraph">
                  <wp:posOffset>-10982</wp:posOffset>
                </wp:positionV>
                <wp:extent cx="3201670" cy="12700"/>
                <wp:effectExtent l="0" t="0" r="0" b="0"/>
                <wp:wrapNone/>
                <wp:docPr id="4" name="Freeform 4"/>
                <wp:cNvGraphicFramePr/>
                <a:graphic xmlns:a="http://schemas.openxmlformats.org/drawingml/2006/main">
                  <a:graphicData uri="http://schemas.microsoft.com/office/word/2010/wordprocessingShape">
                    <wps:wsp>
                      <wps:cNvSpPr/>
                      <wps:spPr>
                        <a:xfrm>
                          <a:off x="3745165" y="3779365"/>
                          <a:ext cx="3201670" cy="1270"/>
                        </a:xfrm>
                        <a:custGeom>
                          <a:avLst/>
                          <a:gdLst/>
                          <a:ahLst/>
                          <a:cxnLst/>
                          <a:rect l="l" t="t" r="r" b="b"/>
                          <a:pathLst>
                            <a:path w="3201670" h="120000" extrusionOk="0">
                              <a:moveTo>
                                <a:pt x="0" y="0"/>
                              </a:moveTo>
                              <a:lnTo>
                                <a:pt x="320136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228903</wp:posOffset>
                </wp:positionH>
                <wp:positionV relativeFrom="paragraph">
                  <wp:posOffset>-10982</wp:posOffset>
                </wp:positionV>
                <wp:extent cx="3201670" cy="12700"/>
                <wp:effectExtent b="0" l="0" r="0" t="0"/>
                <wp:wrapNone/>
                <wp:docPr id="4" name="image5.png"/>
                <a:graphic>
                  <a:graphicData uri="http://schemas.openxmlformats.org/drawingml/2006/picture">
                    <pic:pic>
                      <pic:nvPicPr>
                        <pic:cNvPr id="0" name="image5.png"/>
                        <pic:cNvPicPr preferRelativeResize="0"/>
                      </pic:nvPicPr>
                      <pic:blipFill>
                        <a:blip r:embed="rId16"/>
                        <a:srcRect/>
                        <a:stretch>
                          <a:fillRect/>
                        </a:stretch>
                      </pic:blipFill>
                      <pic:spPr>
                        <a:xfrm>
                          <a:off x="0" y="0"/>
                          <a:ext cx="3201670" cy="12700"/>
                        </a:xfrm>
                        <a:prstGeom prst="rect"/>
                        <a:ln/>
                      </pic:spPr>
                    </pic:pic>
                  </a:graphicData>
                </a:graphic>
              </wp:anchor>
            </w:drawing>
          </mc:Fallback>
        </mc:AlternateContent>
      </w:r>
    </w:p>
    <w:p w:rsidR="00772B4A" w:rsidRDefault="00772B4A">
      <w:pPr>
        <w:pBdr>
          <w:top w:val="nil"/>
          <w:left w:val="nil"/>
          <w:bottom w:val="nil"/>
          <w:right w:val="nil"/>
          <w:between w:val="nil"/>
        </w:pBdr>
        <w:rPr>
          <w:rFonts w:ascii="Calibri" w:eastAsia="Calibri" w:hAnsi="Calibri" w:cs="Calibri"/>
          <w:color w:val="000000"/>
          <w:sz w:val="24"/>
          <w:szCs w:val="24"/>
        </w:rPr>
      </w:pPr>
    </w:p>
    <w:p w:rsidR="00772B4A" w:rsidRDefault="00772B4A">
      <w:pPr>
        <w:pBdr>
          <w:top w:val="nil"/>
          <w:left w:val="nil"/>
          <w:bottom w:val="nil"/>
          <w:right w:val="nil"/>
          <w:between w:val="nil"/>
        </w:pBdr>
        <w:rPr>
          <w:rFonts w:ascii="Calibri" w:eastAsia="Calibri" w:hAnsi="Calibri" w:cs="Calibri"/>
          <w:color w:val="000000"/>
          <w:sz w:val="24"/>
          <w:szCs w:val="24"/>
        </w:rPr>
      </w:pPr>
    </w:p>
    <w:p w:rsidR="00772B4A" w:rsidRDefault="00772B4A">
      <w:pPr>
        <w:pBdr>
          <w:top w:val="nil"/>
          <w:left w:val="nil"/>
          <w:bottom w:val="nil"/>
          <w:right w:val="nil"/>
          <w:between w:val="nil"/>
        </w:pBdr>
        <w:rPr>
          <w:rFonts w:ascii="Calibri" w:eastAsia="Calibri" w:hAnsi="Calibri" w:cs="Calibri"/>
          <w:color w:val="000000"/>
          <w:sz w:val="24"/>
          <w:szCs w:val="24"/>
        </w:rPr>
      </w:pPr>
    </w:p>
    <w:p w:rsidR="00772B4A" w:rsidRDefault="00772B4A">
      <w:pPr>
        <w:pBdr>
          <w:top w:val="nil"/>
          <w:left w:val="nil"/>
          <w:bottom w:val="nil"/>
          <w:right w:val="nil"/>
          <w:between w:val="nil"/>
        </w:pBdr>
        <w:spacing w:before="144"/>
        <w:rPr>
          <w:rFonts w:ascii="Calibri" w:eastAsia="Calibri" w:hAnsi="Calibri" w:cs="Calibri"/>
          <w:color w:val="000000"/>
          <w:sz w:val="24"/>
          <w:szCs w:val="24"/>
        </w:rPr>
      </w:pPr>
    </w:p>
    <w:p w:rsidR="00772B4A" w:rsidRDefault="00D730CB">
      <w:pPr>
        <w:pStyle w:val="Heading1"/>
        <w:ind w:firstLine="360"/>
      </w:pPr>
      <w:bookmarkStart w:id="10" w:name="_Toc224145104"/>
      <w:r>
        <w:t>AUTHORIZATION</w:t>
      </w:r>
      <w:bookmarkEnd w:id="10"/>
    </w:p>
    <w:p w:rsidR="00772B4A" w:rsidRDefault="00772B4A">
      <w:pPr>
        <w:pBdr>
          <w:top w:val="nil"/>
          <w:left w:val="nil"/>
          <w:bottom w:val="nil"/>
          <w:right w:val="nil"/>
          <w:between w:val="nil"/>
        </w:pBdr>
        <w:rPr>
          <w:b/>
          <w:bCs/>
          <w:color w:val="000000"/>
          <w:sz w:val="28"/>
          <w:szCs w:val="28"/>
        </w:rPr>
      </w:pPr>
    </w:p>
    <w:p w:rsidR="00772B4A" w:rsidRDefault="00772B4A">
      <w:pPr>
        <w:pBdr>
          <w:top w:val="nil"/>
          <w:left w:val="nil"/>
          <w:bottom w:val="nil"/>
          <w:right w:val="nil"/>
          <w:between w:val="nil"/>
        </w:pBdr>
        <w:spacing w:before="56"/>
        <w:rPr>
          <w:b/>
          <w:bCs/>
          <w:color w:val="000000"/>
          <w:sz w:val="28"/>
          <w:szCs w:val="28"/>
        </w:rPr>
      </w:pPr>
    </w:p>
    <w:p w:rsidR="00772B4A" w:rsidRDefault="00D730CB">
      <w:pPr>
        <w:pBdr>
          <w:top w:val="nil"/>
          <w:left w:val="nil"/>
          <w:bottom w:val="nil"/>
          <w:right w:val="nil"/>
          <w:between w:val="nil"/>
        </w:pBdr>
        <w:spacing w:before="1"/>
        <w:ind w:left="360"/>
        <w:rPr>
          <w:rFonts w:ascii="Calibri" w:eastAsia="Calibri" w:hAnsi="Calibri" w:cs="Calibri"/>
          <w:color w:val="000000"/>
          <w:sz w:val="24"/>
          <w:szCs w:val="24"/>
        </w:rPr>
      </w:pPr>
      <w:r>
        <w:rPr>
          <w:rFonts w:ascii="Calibri" w:eastAsia="Calibri" w:hAnsi="Calibri" w:cs="Calibri"/>
          <w:color w:val="000000"/>
          <w:sz w:val="24"/>
          <w:szCs w:val="24"/>
        </w:rPr>
        <w:t>Approved:</w:t>
      </w:r>
    </w:p>
    <w:p w:rsidR="00772B4A" w:rsidRDefault="00B65E5A" w:rsidP="00B65E5A">
      <w:pPr>
        <w:pBdr>
          <w:top w:val="nil"/>
          <w:left w:val="nil"/>
          <w:bottom w:val="nil"/>
          <w:right w:val="nil"/>
          <w:between w:val="nil"/>
        </w:pBdr>
        <w:tabs>
          <w:tab w:val="left" w:pos="3295"/>
        </w:tabs>
        <w:spacing w:before="90"/>
        <w:rPr>
          <w:color w:val="000000"/>
          <w:sz w:val="24"/>
          <w:szCs w:val="24"/>
        </w:rPr>
        <w:sectPr w:rsidR="00772B4A">
          <w:type w:val="continuous"/>
          <w:pgSz w:w="12240" w:h="15840"/>
          <w:pgMar w:top="1820" w:right="1080" w:bottom="1000" w:left="1080" w:header="0" w:footer="806" w:gutter="0"/>
          <w:cols w:space="720"/>
        </w:sectPr>
      </w:pPr>
      <w:r>
        <w:t xml:space="preserve">      </w:t>
      </w:r>
      <w:r>
        <w:rPr>
          <w:color w:val="000000"/>
          <w:sz w:val="24"/>
          <w:szCs w:val="24"/>
        </w:rPr>
        <w:t xml:space="preserve">Date: </w:t>
      </w:r>
      <w:r>
        <w:rPr>
          <w:color w:val="000000"/>
          <w:sz w:val="24"/>
          <w:szCs w:val="24"/>
          <w:u w:val="single"/>
        </w:rPr>
        <w:tab/>
      </w:r>
    </w:p>
    <w:p w:rsidR="00772B4A" w:rsidRDefault="00772B4A">
      <w:pPr>
        <w:pBdr>
          <w:top w:val="nil"/>
          <w:left w:val="nil"/>
          <w:bottom w:val="nil"/>
          <w:right w:val="nil"/>
          <w:between w:val="nil"/>
        </w:pBdr>
        <w:rPr>
          <w:color w:val="000000"/>
          <w:sz w:val="24"/>
          <w:szCs w:val="24"/>
        </w:rPr>
      </w:pPr>
    </w:p>
    <w:p w:rsidR="00772B4A" w:rsidRDefault="00772B4A">
      <w:pPr>
        <w:pBdr>
          <w:top w:val="nil"/>
          <w:left w:val="nil"/>
          <w:bottom w:val="nil"/>
          <w:right w:val="nil"/>
          <w:between w:val="nil"/>
        </w:pBdr>
        <w:spacing w:before="225"/>
        <w:rPr>
          <w:color w:val="000000"/>
          <w:sz w:val="24"/>
          <w:szCs w:val="24"/>
        </w:rPr>
      </w:pPr>
    </w:p>
    <w:p w:rsidR="00772B4A" w:rsidRDefault="00D730CB">
      <w:pPr>
        <w:pBdr>
          <w:top w:val="nil"/>
          <w:left w:val="nil"/>
          <w:bottom w:val="nil"/>
          <w:right w:val="nil"/>
          <w:between w:val="nil"/>
        </w:pBdr>
        <w:tabs>
          <w:tab w:val="left" w:pos="9057"/>
        </w:tabs>
        <w:ind w:left="6122"/>
        <w:rPr>
          <w:color w:val="000000"/>
          <w:sz w:val="24"/>
          <w:szCs w:val="24"/>
        </w:rPr>
      </w:pPr>
      <w:r>
        <w:rPr>
          <w:color w:val="000000"/>
          <w:sz w:val="24"/>
          <w:szCs w:val="24"/>
        </w:rPr>
        <w:t xml:space="preserve">Date: </w:t>
      </w:r>
      <w:r>
        <w:rPr>
          <w:color w:val="000000"/>
          <w:sz w:val="24"/>
          <w:szCs w:val="24"/>
          <w:u w:val="single"/>
        </w:rPr>
        <w:tab/>
      </w:r>
    </w:p>
    <w:p w:rsidR="00772B4A" w:rsidRDefault="00D730CB">
      <w:pPr>
        <w:pBdr>
          <w:top w:val="nil"/>
          <w:left w:val="nil"/>
          <w:bottom w:val="nil"/>
          <w:right w:val="nil"/>
          <w:between w:val="nil"/>
        </w:pBdr>
        <w:spacing w:line="20" w:lineRule="auto"/>
        <w:ind w:left="360"/>
        <w:rPr>
          <w:color w:val="000000"/>
          <w:sz w:val="2"/>
          <w:szCs w:val="2"/>
        </w:rPr>
      </w:pPr>
      <w:r>
        <w:rPr>
          <w:noProof/>
          <w:color w:val="000000"/>
          <w:sz w:val="2"/>
          <w:szCs w:val="2"/>
          <w:lang w:val="en-PH"/>
        </w:rPr>
        <mc:AlternateContent>
          <mc:Choice Requires="wpg">
            <w:drawing>
              <wp:inline distT="0" distB="0" distL="0" distR="0">
                <wp:extent cx="3201670" cy="6350"/>
                <wp:effectExtent l="0" t="0" r="0" b="0"/>
                <wp:docPr id="2" name="Group 2"/>
                <wp:cNvGraphicFramePr/>
                <a:graphic xmlns:a="http://schemas.openxmlformats.org/drawingml/2006/main">
                  <a:graphicData uri="http://schemas.microsoft.com/office/word/2010/wordprocessingGroup">
                    <wpg:wgp>
                      <wpg:cNvGrpSpPr/>
                      <wpg:grpSpPr>
                        <a:xfrm>
                          <a:off x="0" y="0"/>
                          <a:ext cx="3201670" cy="6350"/>
                          <a:chOff x="3745150" y="3775100"/>
                          <a:chExt cx="3201675" cy="9550"/>
                        </a:xfrm>
                      </wpg:grpSpPr>
                      <wpg:grpSp>
                        <wpg:cNvPr id="3" name="Group 3"/>
                        <wpg:cNvGrpSpPr/>
                        <wpg:grpSpPr>
                          <a:xfrm>
                            <a:off x="3745165" y="3776825"/>
                            <a:ext cx="3201670" cy="6350"/>
                            <a:chOff x="0" y="0"/>
                            <a:chExt cx="3201670" cy="6350"/>
                          </a:xfrm>
                        </wpg:grpSpPr>
                        <wps:wsp>
                          <wps:cNvPr id="10" name="Rectangle 10"/>
                          <wps:cNvSpPr/>
                          <wps:spPr>
                            <a:xfrm>
                              <a:off x="0" y="0"/>
                              <a:ext cx="3201650" cy="6350"/>
                            </a:xfrm>
                            <a:prstGeom prst="rect">
                              <a:avLst/>
                            </a:prstGeom>
                            <a:noFill/>
                            <a:ln>
                              <a:noFill/>
                            </a:ln>
                          </wps:spPr>
                          <wps:txbx>
                            <w:txbxContent>
                              <w:p w:rsidR="001818FA" w:rsidRDefault="001818FA">
                                <w:pPr>
                                  <w:textDirection w:val="btLr"/>
                                </w:pPr>
                              </w:p>
                            </w:txbxContent>
                          </wps:txbx>
                          <wps:bodyPr spcFirstLastPara="1" wrap="square" lIns="91425" tIns="91425" rIns="91425" bIns="91425" anchor="ctr" anchorCtr="0">
                            <a:noAutofit/>
                          </wps:bodyPr>
                        </wps:wsp>
                        <wps:wsp>
                          <wps:cNvPr id="11" name="Freeform 11"/>
                          <wps:cNvSpPr/>
                          <wps:spPr>
                            <a:xfrm>
                              <a:off x="0" y="3048"/>
                              <a:ext cx="3201670" cy="1270"/>
                            </a:xfrm>
                            <a:custGeom>
                              <a:avLst/>
                              <a:gdLst/>
                              <a:ahLst/>
                              <a:cxnLst/>
                              <a:rect l="l" t="t" r="r" b="b"/>
                              <a:pathLst>
                                <a:path w="3201670" h="120000" extrusionOk="0">
                                  <a:moveTo>
                                    <a:pt x="0" y="0"/>
                                  </a:moveTo>
                                  <a:lnTo>
                                    <a:pt x="320136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id="Group 2" o:spid="_x0000_s1026" style="width:252.1pt;height:.5pt;mso-position-horizontal-relative:char;mso-position-vertical-relative:line" coordorigin="37451,37751" coordsize="3201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">
                <v:group id="Group 3" o:spid="_x0000_s1027" style="position:absolute;left:37451;top:37768;width:32017;height:63" coordsize="3201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10" o:spid="_x0000_s1028" style="position:absolute;width:32016;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rsidR="001818FA" w:rsidRDefault="001818FA">
                          <w:pPr>
                            <w:textDirection w:val="btLr"/>
                          </w:pPr>
                        </w:p>
                      </w:txbxContent>
                    </v:textbox>
                  </v:rect>
                  <v:shape id="Freeform 11" o:spid="_x0000_s1029" style="position:absolute;top:30;width:32016;height:13;visibility:visible;mso-wrap-style:square;v-text-anchor:middle" coordsize="32016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" path="m,l3201365,e" filled="f">
                    <v:stroke startarrowwidth="narrow" startarrowlength="short" endarrowwidth="narrow" endarrowlength="short"/>
                    <v:path arrowok="t" o:extrusionok="f"/>
                  </v:shape>
                </v:group>
                <w10:anchorlock/>
              </v:group>
            </w:pict>
          </mc:Fallback>
        </mc:AlternateContent>
      </w:r>
    </w:p>
    <w:p w:rsidR="00772B4A" w:rsidRDefault="00D730CB">
      <w:pPr>
        <w:pBdr>
          <w:top w:val="nil"/>
          <w:left w:val="nil"/>
          <w:bottom w:val="nil"/>
          <w:right w:val="nil"/>
          <w:between w:val="nil"/>
        </w:pBdr>
        <w:ind w:left="360"/>
        <w:rPr>
          <w:rFonts w:ascii="Calibri" w:eastAsia="Calibri" w:hAnsi="Calibri" w:cs="Calibri"/>
          <w:color w:val="000000"/>
          <w:sz w:val="24"/>
          <w:szCs w:val="24"/>
        </w:rPr>
      </w:pPr>
      <w:r>
        <w:rPr>
          <w:rFonts w:ascii="Calibri" w:eastAsia="Calibri" w:hAnsi="Calibri" w:cs="Calibri"/>
          <w:color w:val="000000"/>
          <w:sz w:val="24"/>
          <w:szCs w:val="24"/>
        </w:rPr>
        <w:t>[</w:t>
      </w:r>
      <w:r w:rsidR="002F62A5">
        <w:rPr>
          <w:rFonts w:ascii="Calibri" w:eastAsia="Calibri" w:hAnsi="Calibri" w:cs="Calibri"/>
          <w:color w:val="000000"/>
          <w:sz w:val="24"/>
          <w:szCs w:val="24"/>
        </w:rPr>
        <w:t>System</w:t>
      </w:r>
      <w:r>
        <w:rPr>
          <w:rFonts w:ascii="Calibri" w:eastAsia="Calibri" w:hAnsi="Calibri" w:cs="Calibri"/>
          <w:color w:val="000000"/>
          <w:sz w:val="24"/>
          <w:szCs w:val="24"/>
        </w:rPr>
        <w:t xml:space="preserve"> Analyst]</w:t>
      </w:r>
    </w:p>
    <w:p w:rsidR="00772B4A" w:rsidRDefault="00772B4A">
      <w:pPr>
        <w:pBdr>
          <w:top w:val="nil"/>
          <w:left w:val="nil"/>
          <w:bottom w:val="nil"/>
          <w:right w:val="nil"/>
          <w:between w:val="nil"/>
        </w:pBdr>
        <w:rPr>
          <w:rFonts w:ascii="Calibri" w:eastAsia="Calibri" w:hAnsi="Calibri" w:cs="Calibri"/>
          <w:color w:val="000000"/>
          <w:sz w:val="24"/>
          <w:szCs w:val="24"/>
        </w:rPr>
      </w:pPr>
    </w:p>
    <w:p w:rsidR="00772B4A" w:rsidRDefault="00772B4A">
      <w:pPr>
        <w:pBdr>
          <w:top w:val="nil"/>
          <w:left w:val="nil"/>
          <w:bottom w:val="nil"/>
          <w:right w:val="nil"/>
          <w:between w:val="nil"/>
        </w:pBdr>
        <w:spacing w:before="174"/>
        <w:rPr>
          <w:rFonts w:ascii="Calibri" w:eastAsia="Calibri" w:hAnsi="Calibri" w:cs="Calibri"/>
          <w:color w:val="000000"/>
          <w:sz w:val="24"/>
          <w:szCs w:val="24"/>
        </w:rPr>
      </w:pPr>
    </w:p>
    <w:p w:rsidR="00772B4A" w:rsidRDefault="00D730CB">
      <w:pPr>
        <w:pBdr>
          <w:top w:val="nil"/>
          <w:left w:val="nil"/>
          <w:bottom w:val="nil"/>
          <w:right w:val="nil"/>
          <w:between w:val="nil"/>
        </w:pBdr>
        <w:tabs>
          <w:tab w:val="left" w:pos="9057"/>
        </w:tabs>
        <w:ind w:left="6122"/>
        <w:rPr>
          <w:color w:val="000000"/>
          <w:sz w:val="24"/>
          <w:szCs w:val="24"/>
        </w:rPr>
      </w:pPr>
      <w:r>
        <w:rPr>
          <w:color w:val="000000"/>
          <w:sz w:val="24"/>
          <w:szCs w:val="24"/>
        </w:rPr>
        <w:t xml:space="preserve">Date: </w:t>
      </w:r>
      <w:r>
        <w:rPr>
          <w:color w:val="000000"/>
          <w:sz w:val="24"/>
          <w:szCs w:val="24"/>
          <w:u w:val="single"/>
        </w:rPr>
        <w:tab/>
      </w:r>
    </w:p>
    <w:p w:rsidR="00772B4A" w:rsidRDefault="00D730CB">
      <w:pPr>
        <w:pBdr>
          <w:top w:val="nil"/>
          <w:left w:val="nil"/>
          <w:bottom w:val="nil"/>
          <w:right w:val="nil"/>
          <w:between w:val="nil"/>
        </w:pBdr>
        <w:spacing w:line="20" w:lineRule="auto"/>
        <w:ind w:left="360"/>
        <w:rPr>
          <w:color w:val="000000"/>
          <w:sz w:val="2"/>
          <w:szCs w:val="2"/>
        </w:rPr>
      </w:pPr>
      <w:r>
        <w:rPr>
          <w:noProof/>
          <w:color w:val="000000"/>
          <w:sz w:val="2"/>
          <w:szCs w:val="2"/>
          <w:lang w:val="en-PH"/>
        </w:rPr>
        <mc:AlternateContent>
          <mc:Choice Requires="wpg">
            <w:drawing>
              <wp:inline distT="0" distB="0" distL="0" distR="0">
                <wp:extent cx="3201670" cy="6350"/>
                <wp:effectExtent l="0" t="0" r="0" b="0"/>
                <wp:docPr id="1" name="Group 1"/>
                <wp:cNvGraphicFramePr/>
                <a:graphic xmlns:a="http://schemas.openxmlformats.org/drawingml/2006/main">
                  <a:graphicData uri="http://schemas.microsoft.com/office/word/2010/wordprocessingGroup">
                    <wpg:wgp>
                      <wpg:cNvGrpSpPr/>
                      <wpg:grpSpPr>
                        <a:xfrm>
                          <a:off x="0" y="0"/>
                          <a:ext cx="3201670" cy="6350"/>
                          <a:chOff x="3745150" y="3775100"/>
                          <a:chExt cx="3201675" cy="9550"/>
                        </a:xfrm>
                      </wpg:grpSpPr>
                      <wpg:grpSp>
                        <wpg:cNvPr id="7" name="Group 5"/>
                        <wpg:cNvGrpSpPr/>
                        <wpg:grpSpPr>
                          <a:xfrm>
                            <a:off x="3745165" y="3776825"/>
                            <a:ext cx="3201670" cy="6350"/>
                            <a:chOff x="0" y="0"/>
                            <a:chExt cx="3201670" cy="6350"/>
                          </a:xfrm>
                        </wpg:grpSpPr>
                        <wps:wsp>
                          <wps:cNvPr id="9" name="Rectangle 6"/>
                          <wps:cNvSpPr/>
                          <wps:spPr>
                            <a:xfrm>
                              <a:off x="0" y="0"/>
                              <a:ext cx="3201650" cy="6350"/>
                            </a:xfrm>
                            <a:prstGeom prst="rect">
                              <a:avLst/>
                            </a:prstGeom>
                            <a:noFill/>
                            <a:ln>
                              <a:noFill/>
                            </a:ln>
                          </wps:spPr>
                          <wps:txbx>
                            <w:txbxContent>
                              <w:p w:rsidR="001818FA" w:rsidRDefault="001818FA">
                                <w:pPr>
                                  <w:textDirection w:val="btLr"/>
                                </w:pPr>
                              </w:p>
                            </w:txbxContent>
                          </wps:txbx>
                          <wps:bodyPr spcFirstLastPara="1" wrap="square" lIns="91425" tIns="91425" rIns="91425" bIns="91425" anchor="ctr" anchorCtr="0">
                            <a:noAutofit/>
                          </wps:bodyPr>
                        </wps:wsp>
                        <wps:wsp>
                          <wps:cNvPr id="12" name="Freeform 7"/>
                          <wps:cNvSpPr/>
                          <wps:spPr>
                            <a:xfrm>
                              <a:off x="0" y="3048"/>
                              <a:ext cx="3201670" cy="1270"/>
                            </a:xfrm>
                            <a:custGeom>
                              <a:avLst/>
                              <a:gdLst/>
                              <a:ahLst/>
                              <a:cxnLst/>
                              <a:rect l="l" t="t" r="r" b="b"/>
                              <a:pathLst>
                                <a:path w="3201670" h="120000" extrusionOk="0">
                                  <a:moveTo>
                                    <a:pt x="0" y="0"/>
                                  </a:moveTo>
                                  <a:lnTo>
                                    <a:pt x="320136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id="Group 1" o:spid="_x0000_s1030" style="width:252.1pt;height:.5pt;mso-position-horizontal-relative:char;mso-position-vertical-relative:line" coordorigin="37451,37751" coordsize="3201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">
                <v:group id="_x0000_s1031" style="position:absolute;left:37451;top:37768;width:32017;height:63" coordsize="3201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_x0000_s1032" style="position:absolute;width:32016;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rsidR="001818FA" w:rsidRDefault="001818FA">
                          <w:pPr>
                            <w:textDirection w:val="btLr"/>
                          </w:pPr>
                        </w:p>
                      </w:txbxContent>
                    </v:textbox>
                  </v:rect>
                  <v:shape id="Freeform 7" o:spid="_x0000_s1033" style="position:absolute;top:30;width:32016;height:13;visibility:visible;mso-wrap-style:square;v-text-anchor:middle" coordsize="32016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" path="m,l3201365,e" filled="f">
                    <v:stroke startarrowwidth="narrow" startarrowlength="short" endarrowwidth="narrow" endarrowlength="short"/>
                    <v:path arrowok="t" o:extrusionok="f"/>
                  </v:shape>
                </v:group>
                <w10:anchorlock/>
              </v:group>
            </w:pict>
          </mc:Fallback>
        </mc:AlternateContent>
      </w:r>
    </w:p>
    <w:p w:rsidR="00772B4A" w:rsidRDefault="00CA6146">
      <w:pPr>
        <w:pBdr>
          <w:top w:val="nil"/>
          <w:left w:val="nil"/>
          <w:bottom w:val="nil"/>
          <w:right w:val="nil"/>
          <w:between w:val="nil"/>
        </w:pBdr>
        <w:ind w:left="360"/>
        <w:rPr>
          <w:rFonts w:ascii="Calibri" w:eastAsia="Calibri" w:hAnsi="Calibri" w:cs="Calibri"/>
          <w:color w:val="000000"/>
          <w:sz w:val="24"/>
          <w:szCs w:val="24"/>
        </w:rPr>
      </w:pPr>
      <w:r>
        <w:rPr>
          <w:rFonts w:ascii="Calibri" w:eastAsia="Calibri" w:hAnsi="Calibri" w:cs="Calibri"/>
          <w:color w:val="000000"/>
          <w:sz w:val="24"/>
          <w:szCs w:val="24"/>
        </w:rPr>
        <w:t>[Project Leader]</w:t>
      </w:r>
    </w:p>
    <w:p w:rsidR="00772B4A" w:rsidRDefault="00772B4A">
      <w:pPr>
        <w:pBdr>
          <w:top w:val="nil"/>
          <w:left w:val="nil"/>
          <w:bottom w:val="nil"/>
          <w:right w:val="nil"/>
          <w:between w:val="nil"/>
        </w:pBdr>
        <w:spacing w:before="227"/>
        <w:rPr>
          <w:rFonts w:ascii="Calibri" w:eastAsia="Calibri" w:hAnsi="Calibri" w:cs="Calibri"/>
          <w:color w:val="000000"/>
          <w:sz w:val="24"/>
          <w:szCs w:val="24"/>
        </w:rPr>
      </w:pPr>
    </w:p>
    <w:p w:rsidR="00772B4A" w:rsidRDefault="00D730CB">
      <w:pPr>
        <w:pBdr>
          <w:top w:val="nil"/>
          <w:left w:val="nil"/>
          <w:bottom w:val="nil"/>
          <w:right w:val="nil"/>
          <w:between w:val="nil"/>
        </w:pBdr>
        <w:tabs>
          <w:tab w:val="left" w:pos="9057"/>
        </w:tabs>
        <w:ind w:left="6122"/>
        <w:rPr>
          <w:color w:val="000000"/>
          <w:sz w:val="24"/>
          <w:szCs w:val="24"/>
        </w:rPr>
      </w:pPr>
      <w:r>
        <w:rPr>
          <w:color w:val="000000"/>
          <w:sz w:val="24"/>
          <w:szCs w:val="24"/>
        </w:rPr>
        <w:t xml:space="preserve">Date: </w:t>
      </w:r>
      <w:r>
        <w:rPr>
          <w:color w:val="000000"/>
          <w:sz w:val="24"/>
          <w:szCs w:val="24"/>
          <w:u w:val="single"/>
        </w:rPr>
        <w:tab/>
      </w:r>
    </w:p>
    <w:p w:rsidR="00772B4A" w:rsidRDefault="00D730CB">
      <w:pPr>
        <w:pBdr>
          <w:top w:val="nil"/>
          <w:left w:val="nil"/>
          <w:bottom w:val="nil"/>
          <w:right w:val="nil"/>
          <w:between w:val="nil"/>
        </w:pBdr>
        <w:spacing w:line="20" w:lineRule="auto"/>
        <w:ind w:left="360"/>
        <w:rPr>
          <w:color w:val="000000"/>
          <w:sz w:val="2"/>
          <w:szCs w:val="2"/>
        </w:rPr>
      </w:pPr>
      <w:r>
        <w:rPr>
          <w:noProof/>
          <w:color w:val="000000"/>
          <w:sz w:val="2"/>
          <w:szCs w:val="2"/>
          <w:lang w:val="en-PH"/>
        </w:rPr>
        <mc:AlternateContent>
          <mc:Choice Requires="wpg">
            <w:drawing>
              <wp:inline distT="0" distB="0" distL="0" distR="0">
                <wp:extent cx="3201670" cy="6350"/>
                <wp:effectExtent l="0" t="0" r="0" b="0"/>
                <wp:docPr id="5" name="Group 5"/>
                <wp:cNvGraphicFramePr/>
                <a:graphic xmlns:a="http://schemas.openxmlformats.org/drawingml/2006/main">
                  <a:graphicData uri="http://schemas.microsoft.com/office/word/2010/wordprocessingGroup">
                    <wpg:wgp>
                      <wpg:cNvGrpSpPr/>
                      <wpg:grpSpPr>
                        <a:xfrm>
                          <a:off x="0" y="0"/>
                          <a:ext cx="3201670" cy="6350"/>
                          <a:chOff x="3745150" y="3775100"/>
                          <a:chExt cx="3201675" cy="9550"/>
                        </a:xfrm>
                      </wpg:grpSpPr>
                      <wpg:grpSp>
                        <wpg:cNvPr id="14" name="Group 12"/>
                        <wpg:cNvGrpSpPr/>
                        <wpg:grpSpPr>
                          <a:xfrm>
                            <a:off x="3745165" y="3776825"/>
                            <a:ext cx="3201670" cy="6350"/>
                            <a:chOff x="0" y="0"/>
                            <a:chExt cx="3201670" cy="6350"/>
                          </a:xfrm>
                        </wpg:grpSpPr>
                        <wps:wsp>
                          <wps:cNvPr id="15" name="Rectangle 13"/>
                          <wps:cNvSpPr/>
                          <wps:spPr>
                            <a:xfrm>
                              <a:off x="0" y="0"/>
                              <a:ext cx="3201650" cy="6350"/>
                            </a:xfrm>
                            <a:prstGeom prst="rect">
                              <a:avLst/>
                            </a:prstGeom>
                            <a:noFill/>
                            <a:ln>
                              <a:noFill/>
                            </a:ln>
                          </wps:spPr>
                          <wps:txbx>
                            <w:txbxContent>
                              <w:p w:rsidR="001818FA" w:rsidRDefault="001818FA">
                                <w:pPr>
                                  <w:textDirection w:val="btLr"/>
                                </w:pPr>
                              </w:p>
                            </w:txbxContent>
                          </wps:txbx>
                          <wps:bodyPr spcFirstLastPara="1" wrap="square" lIns="91425" tIns="91425" rIns="91425" bIns="91425" anchor="ctr" anchorCtr="0">
                            <a:noAutofit/>
                          </wps:bodyPr>
                        </wps:wsp>
                        <wps:wsp>
                          <wps:cNvPr id="16" name="Freeform 14"/>
                          <wps:cNvSpPr/>
                          <wps:spPr>
                            <a:xfrm>
                              <a:off x="0" y="3048"/>
                              <a:ext cx="3201670" cy="1270"/>
                            </a:xfrm>
                            <a:custGeom>
                              <a:avLst/>
                              <a:gdLst/>
                              <a:ahLst/>
                              <a:cxnLst/>
                              <a:rect l="l" t="t" r="r" b="b"/>
                              <a:pathLst>
                                <a:path w="3201670" h="120000" extrusionOk="0">
                                  <a:moveTo>
                                    <a:pt x="0" y="0"/>
                                  </a:moveTo>
                                  <a:lnTo>
                                    <a:pt x="320136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id="Group 5" o:spid="_x0000_s1034" style="width:252.1pt;height:.5pt;mso-position-horizontal-relative:char;mso-position-vertical-relative:line" coordorigin="37451,37751" coordsize="3201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">
                <v:group id="Group 12" o:spid="_x0000_s1035" style="position:absolute;left:37451;top:37768;width:32017;height:63" coordsize="3201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3" o:spid="_x0000_s1036" style="position:absolute;width:32016;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" filled="f" stroked="f">
                    <v:textbox inset="2.53958mm,2.53958mm,2.53958mm,2.53958mm">
                      <w:txbxContent>
                        <w:p w:rsidR="001818FA" w:rsidRDefault="001818FA">
                          <w:pPr>
                            <w:textDirection w:val="btLr"/>
                          </w:pPr>
                        </w:p>
                      </w:txbxContent>
                    </v:textbox>
                  </v:rect>
                  <v:shape id="Freeform 14" o:spid="_x0000_s1037" style="position:absolute;top:30;width:32016;height:13;visibility:visible;mso-wrap-style:square;v-text-anchor:middle" coordsize="32016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" path="m,l3201365,e" filled="f">
                    <v:stroke startarrowwidth="narrow" startarrowlength="short" endarrowwidth="narrow" endarrowlength="short"/>
                    <v:path arrowok="t" o:extrusionok="f"/>
                  </v:shape>
                </v:group>
                <w10:anchorlock/>
              </v:group>
            </w:pict>
          </mc:Fallback>
        </mc:AlternateContent>
      </w:r>
    </w:p>
    <w:p w:rsidR="00772B4A" w:rsidRDefault="00CA6146">
      <w:pPr>
        <w:pBdr>
          <w:top w:val="nil"/>
          <w:left w:val="nil"/>
          <w:bottom w:val="nil"/>
          <w:right w:val="nil"/>
          <w:between w:val="nil"/>
        </w:pBdr>
        <w:ind w:left="360"/>
        <w:rPr>
          <w:rFonts w:ascii="Calibri" w:eastAsia="Calibri" w:hAnsi="Calibri" w:cs="Calibri"/>
          <w:color w:val="000000"/>
          <w:sz w:val="24"/>
          <w:szCs w:val="24"/>
        </w:rPr>
      </w:pPr>
      <w:r>
        <w:rPr>
          <w:rFonts w:ascii="Calibri" w:eastAsia="Calibri" w:hAnsi="Calibri" w:cs="Calibri"/>
          <w:color w:val="000000"/>
          <w:sz w:val="24"/>
          <w:szCs w:val="24"/>
        </w:rPr>
        <w:t>[Project Manager]</w:t>
      </w:r>
    </w:p>
    <w:sectPr w:rsidR="00772B4A">
      <w:type w:val="continuous"/>
      <w:pgSz w:w="12240" w:h="15840"/>
      <w:pgMar w:top="1820" w:right="1080" w:bottom="1000" w:left="1080" w:header="0" w:footer="8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5F71" w:rsidRDefault="00D25F71">
      <w:r>
        <w:separator/>
      </w:r>
    </w:p>
  </w:endnote>
  <w:endnote w:type="continuationSeparator" w:id="0">
    <w:p w:rsidR="00D25F71" w:rsidRDefault="00D25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86B1FF3F-3146-4DCF-BBFB-3363CF01500C}"/>
  </w:font>
  <w:font w:name="Calibri">
    <w:panose1 w:val="020F0502020204030204"/>
    <w:charset w:val="00"/>
    <w:family w:val="swiss"/>
    <w:pitch w:val="variable"/>
    <w:sig w:usb0="E4002EFF" w:usb1="C200247B" w:usb2="00000009" w:usb3="00000000" w:csb0="000001FF" w:csb1="00000000"/>
    <w:embedRegular r:id="rId2" w:fontKey="{7CBD714B-3763-4748-9FC4-1E166EF09EBD}"/>
  </w:font>
  <w:font w:name="Segoe UI">
    <w:panose1 w:val="020B0502040204020203"/>
    <w:charset w:val="00"/>
    <w:family w:val="swiss"/>
    <w:pitch w:val="variable"/>
    <w:sig w:usb0="E4002EFF" w:usb1="C000E47F" w:usb2="00000009" w:usb3="00000000" w:csb0="000001FF" w:csb1="00000000"/>
    <w:embedRegular r:id="rId3" w:fontKey="{E51B4A00-918E-46C0-8DB2-5454C1A94775}"/>
  </w:font>
  <w:font w:name="Cambria">
    <w:panose1 w:val="02040503050406030204"/>
    <w:charset w:val="00"/>
    <w:family w:val="roman"/>
    <w:pitch w:val="variable"/>
    <w:sig w:usb0="E00006FF" w:usb1="420024FF" w:usb2="02000000" w:usb3="00000000" w:csb0="0000019F" w:csb1="00000000"/>
    <w:embedRegular r:id="rId4" w:fontKey="{74A6E756-3F85-42FF-B313-B33FD8455EB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18FA" w:rsidRDefault="001818FA">
    <w:pPr>
      <w:pBdr>
        <w:top w:val="nil"/>
        <w:left w:val="nil"/>
        <w:bottom w:val="nil"/>
        <w:right w:val="nil"/>
        <w:between w:val="nil"/>
      </w:pBdr>
      <w:spacing w:line="14" w:lineRule="auto"/>
      <w:rPr>
        <w:color w:val="000000"/>
        <w:sz w:val="20"/>
        <w:szCs w:val="20"/>
      </w:rPr>
    </w:pPr>
    <w:r>
      <w:rPr>
        <w:noProof/>
        <w:lang w:val="en-PH"/>
      </w:rPr>
      <mc:AlternateContent>
        <mc:Choice Requires="wps">
          <w:drawing>
            <wp:anchor distT="0" distB="0" distL="0" distR="0" simplePos="0" relativeHeight="251661312" behindDoc="1" locked="0" layoutInCell="1" hidden="0" allowOverlap="1">
              <wp:simplePos x="0" y="0"/>
              <wp:positionH relativeFrom="column">
                <wp:posOffset>3147885</wp:posOffset>
              </wp:positionH>
              <wp:positionV relativeFrom="paragraph">
                <wp:posOffset>9402299</wp:posOffset>
              </wp:positionV>
              <wp:extent cx="99060" cy="177165"/>
              <wp:effectExtent l="0" t="0" r="0" b="0"/>
              <wp:wrapNone/>
              <wp:docPr id="6" name="Rectangle 6"/>
              <wp:cNvGraphicFramePr/>
              <a:graphic xmlns:a="http://schemas.openxmlformats.org/drawingml/2006/main">
                <a:graphicData uri="http://schemas.microsoft.com/office/word/2010/wordprocessingShape">
                  <wps:wsp>
                    <wps:cNvSpPr/>
                    <wps:spPr>
                      <a:xfrm>
                        <a:off x="5301233" y="3696180"/>
                        <a:ext cx="89535" cy="167640"/>
                      </a:xfrm>
                      <a:prstGeom prst="rect">
                        <a:avLst/>
                      </a:prstGeom>
                      <a:noFill/>
                      <a:ln>
                        <a:noFill/>
                      </a:ln>
                    </wps:spPr>
                    <wps:txbx>
                      <w:txbxContent>
                        <w:p w:rsidR="001818FA" w:rsidRDefault="001818FA">
                          <w:pPr>
                            <w:spacing w:before="12"/>
                            <w:ind w:left="20" w:firstLine="20"/>
                            <w:textDirection w:val="btLr"/>
                          </w:pPr>
                          <w:r>
                            <w:rPr>
                              <w:color w:val="000000"/>
                              <w:sz w:val="20"/>
                            </w:rPr>
                            <w:t>8</w:t>
                          </w:r>
                        </w:p>
                      </w:txbxContent>
                    </wps:txbx>
                    <wps:bodyPr spcFirstLastPara="1" wrap="square" lIns="0" tIns="0" rIns="0" bIns="0" anchor="t" anchorCtr="0">
                      <a:noAutofit/>
                    </wps:bodyPr>
                  </wps:wsp>
                </a:graphicData>
              </a:graphic>
            </wp:anchor>
          </w:drawing>
        </mc:Choice>
        <mc:Fallback>
          <w:pict>
            <v:rect id="Rectangle 6" o:spid="_x0000_s1038" style="position:absolute;margin-left:247.85pt;margin-top:740.35pt;width:7.8pt;height:13.9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" filled="f" stroked="f">
              <v:textbox inset="0,0,0,0">
                <w:txbxContent>
                  <w:p w:rsidR="001818FA" w:rsidRDefault="001818FA">
                    <w:pPr>
                      <w:spacing w:before="12"/>
                      <w:ind w:left="20" w:firstLine="20"/>
                      <w:textDirection w:val="btLr"/>
                    </w:pPr>
                    <w:r>
                      <w:rPr>
                        <w:color w:val="000000"/>
                        <w:sz w:val="20"/>
                      </w:rPr>
                      <w:t>8</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5F71" w:rsidRDefault="00D25F71">
      <w:r>
        <w:separator/>
      </w:r>
    </w:p>
  </w:footnote>
  <w:footnote w:type="continuationSeparator" w:id="0">
    <w:p w:rsidR="00D25F71" w:rsidRDefault="00D25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18FA" w:rsidRDefault="001818FA">
    <w:pPr>
      <w:pBdr>
        <w:top w:val="nil"/>
        <w:left w:val="nil"/>
        <w:bottom w:val="nil"/>
        <w:right w:val="nil"/>
        <w:between w:val="nil"/>
      </w:pBdr>
      <w:spacing w:line="14" w:lineRule="auto"/>
      <w:rPr>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D42C02"/>
    <w:multiLevelType w:val="multilevel"/>
    <w:tmpl w:val="1F7E7320"/>
    <w:lvl w:ilvl="0">
      <w:start w:val="1"/>
      <w:numFmt w:val="decimal"/>
      <w:lvlText w:val="%1."/>
      <w:lvlJc w:val="left"/>
      <w:pPr>
        <w:ind w:left="720" w:hanging="360"/>
      </w:pPr>
      <w:rPr>
        <w:rFonts w:ascii="Times New Roman" w:eastAsia="Times New Roman" w:hAnsi="Times New Roman" w:cs="Times New Roman"/>
        <w:b w:val="0"/>
        <w:bCs w:val="0"/>
        <w:i w:val="0"/>
        <w:iCs w:val="0"/>
        <w:sz w:val="24"/>
        <w:szCs w:val="24"/>
      </w:rPr>
    </w:lvl>
    <w:lvl w:ilvl="1">
      <w:start w:val="1"/>
      <w:numFmt w:val="decimal"/>
      <w:lvlText w:val="%1.%2"/>
      <w:lvlJc w:val="left"/>
      <w:pPr>
        <w:ind w:left="1081" w:hanging="361"/>
      </w:pPr>
      <w:rPr>
        <w:rFonts w:ascii="Times New Roman" w:eastAsia="Times New Roman" w:hAnsi="Times New Roman" w:cs="Times New Roman"/>
        <w:b w:val="0"/>
        <w:bCs w:val="0"/>
        <w:i w:val="0"/>
        <w:iCs w:val="0"/>
        <w:sz w:val="24"/>
        <w:szCs w:val="24"/>
      </w:rPr>
    </w:lvl>
    <w:lvl w:ilvl="2">
      <w:start w:val="1"/>
      <w:numFmt w:val="decimal"/>
      <w:lvlText w:val="%1.%2.%3"/>
      <w:lvlJc w:val="left"/>
      <w:pPr>
        <w:ind w:left="1580" w:hanging="500"/>
      </w:pPr>
      <w:rPr>
        <w:rFonts w:ascii="Times New Roman" w:eastAsia="Times New Roman" w:hAnsi="Times New Roman" w:cs="Times New Roman"/>
        <w:b w:val="0"/>
        <w:bCs w:val="0"/>
        <w:i w:val="0"/>
        <w:iCs w:val="0"/>
        <w:sz w:val="22"/>
        <w:szCs w:val="22"/>
      </w:rPr>
    </w:lvl>
    <w:lvl w:ilvl="3">
      <w:numFmt w:val="bullet"/>
      <w:lvlText w:val="•"/>
      <w:lvlJc w:val="left"/>
      <w:pPr>
        <w:ind w:left="2642" w:hanging="500"/>
      </w:pPr>
    </w:lvl>
    <w:lvl w:ilvl="4">
      <w:numFmt w:val="bullet"/>
      <w:lvlText w:val="•"/>
      <w:lvlJc w:val="left"/>
      <w:pPr>
        <w:ind w:left="3705" w:hanging="500"/>
      </w:pPr>
    </w:lvl>
    <w:lvl w:ilvl="5">
      <w:numFmt w:val="bullet"/>
      <w:lvlText w:val="•"/>
      <w:lvlJc w:val="left"/>
      <w:pPr>
        <w:ind w:left="4767" w:hanging="500"/>
      </w:pPr>
    </w:lvl>
    <w:lvl w:ilvl="6">
      <w:numFmt w:val="bullet"/>
      <w:lvlText w:val="•"/>
      <w:lvlJc w:val="left"/>
      <w:pPr>
        <w:ind w:left="5830" w:hanging="500"/>
      </w:pPr>
    </w:lvl>
    <w:lvl w:ilvl="7">
      <w:numFmt w:val="bullet"/>
      <w:lvlText w:val="•"/>
      <w:lvlJc w:val="left"/>
      <w:pPr>
        <w:ind w:left="6892" w:hanging="500"/>
      </w:pPr>
    </w:lvl>
    <w:lvl w:ilvl="8">
      <w:numFmt w:val="bullet"/>
      <w:lvlText w:val="•"/>
      <w:lvlJc w:val="left"/>
      <w:pPr>
        <w:ind w:left="7955" w:hanging="5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B4A"/>
    <w:rsid w:val="001818FA"/>
    <w:rsid w:val="002F62A5"/>
    <w:rsid w:val="003623A9"/>
    <w:rsid w:val="004F7BA4"/>
    <w:rsid w:val="006506B4"/>
    <w:rsid w:val="00772B4A"/>
    <w:rsid w:val="008B0610"/>
    <w:rsid w:val="009512BC"/>
    <w:rsid w:val="00B65E5A"/>
    <w:rsid w:val="00BC21CF"/>
    <w:rsid w:val="00BF5CAD"/>
    <w:rsid w:val="00CA6146"/>
    <w:rsid w:val="00D25F71"/>
    <w:rsid w:val="00D730C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94906"/>
  <w15:docId w15:val="{C80C6C8A-DA63-4550-8E0D-45C34CD42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 w:eastAsia="en-PH"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ind w:left="360"/>
      <w:outlineLvl w:val="0"/>
    </w:pPr>
    <w:rPr>
      <w:b/>
      <w:bCs/>
      <w:sz w:val="28"/>
      <w:szCs w:val="28"/>
    </w:rPr>
  </w:style>
  <w:style w:type="paragraph" w:styleId="Heading2">
    <w:name w:val="heading 2"/>
    <w:basedOn w:val="Normal"/>
    <w:next w:val="Normal"/>
    <w:pPr>
      <w:spacing w:line="321" w:lineRule="auto"/>
      <w:ind w:left="360"/>
      <w:outlineLvl w:val="1"/>
    </w:pPr>
    <w:rPr>
      <w:b/>
      <w:bCs/>
      <w:sz w:val="28"/>
      <w:szCs w:val="28"/>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ind w:left="2065" w:right="2022"/>
      <w:jc w:val="center"/>
    </w:pPr>
    <w:rPr>
      <w:b/>
      <w:bCs/>
      <w:sz w:val="36"/>
      <w:szCs w:val="3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Pr>
  </w:style>
  <w:style w:type="paragraph" w:styleId="TOCHeading">
    <w:name w:val="TOC Heading"/>
    <w:basedOn w:val="Heading1"/>
    <w:next w:val="Normal"/>
    <w:uiPriority w:val="39"/>
    <w:unhideWhenUsed/>
    <w:qFormat/>
    <w:rsid w:val="00D730CB"/>
    <w:pPr>
      <w:keepNext/>
      <w:keepLines/>
      <w:widowControl/>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D730CB"/>
    <w:pPr>
      <w:spacing w:after="100"/>
    </w:pPr>
  </w:style>
  <w:style w:type="paragraph" w:styleId="TOC2">
    <w:name w:val="toc 2"/>
    <w:basedOn w:val="Normal"/>
    <w:next w:val="Normal"/>
    <w:autoRedefine/>
    <w:uiPriority w:val="39"/>
    <w:unhideWhenUsed/>
    <w:rsid w:val="00D730CB"/>
    <w:pPr>
      <w:spacing w:after="100"/>
      <w:ind w:left="220"/>
    </w:pPr>
  </w:style>
  <w:style w:type="character" w:styleId="Hyperlink">
    <w:name w:val="Hyperlink"/>
    <w:basedOn w:val="DefaultParagraphFont"/>
    <w:uiPriority w:val="99"/>
    <w:unhideWhenUsed/>
    <w:rsid w:val="00D730CB"/>
    <w:rPr>
      <w:color w:val="0000FF" w:themeColor="hyperlink"/>
      <w:u w:val="single"/>
    </w:rPr>
  </w:style>
  <w:style w:type="character" w:customStyle="1" w:styleId="Heading1Char">
    <w:name w:val="Heading 1 Char"/>
    <w:basedOn w:val="DefaultParagraphFont"/>
    <w:link w:val="Heading1"/>
    <w:rsid w:val="00D730CB"/>
    <w:rPr>
      <w:b/>
      <w:bCs/>
      <w:sz w:val="28"/>
      <w:szCs w:val="28"/>
    </w:rPr>
  </w:style>
  <w:style w:type="paragraph" w:styleId="NoSpacing">
    <w:name w:val="No Spacing"/>
    <w:uiPriority w:val="1"/>
    <w:qFormat/>
    <w:rsid w:val="00D730CB"/>
  </w:style>
  <w:style w:type="paragraph" w:styleId="BalloonText">
    <w:name w:val="Balloon Text"/>
    <w:basedOn w:val="Normal"/>
    <w:link w:val="BalloonTextChar"/>
    <w:uiPriority w:val="99"/>
    <w:semiHidden/>
    <w:unhideWhenUsed/>
    <w:rsid w:val="001818F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18FA"/>
    <w:rPr>
      <w:rFonts w:ascii="Segoe UI" w:hAnsi="Segoe UI" w:cs="Segoe UI"/>
      <w:sz w:val="18"/>
      <w:szCs w:val="18"/>
    </w:rPr>
  </w:style>
  <w:style w:type="paragraph" w:styleId="Header">
    <w:name w:val="header"/>
    <w:basedOn w:val="Normal"/>
    <w:link w:val="HeaderChar"/>
    <w:uiPriority w:val="99"/>
    <w:unhideWhenUsed/>
    <w:rsid w:val="00B65E5A"/>
    <w:pPr>
      <w:tabs>
        <w:tab w:val="center" w:pos="4680"/>
        <w:tab w:val="right" w:pos="9360"/>
      </w:tabs>
    </w:pPr>
  </w:style>
  <w:style w:type="character" w:customStyle="1" w:styleId="HeaderChar">
    <w:name w:val="Header Char"/>
    <w:basedOn w:val="DefaultParagraphFont"/>
    <w:link w:val="Header"/>
    <w:uiPriority w:val="99"/>
    <w:rsid w:val="00B65E5A"/>
  </w:style>
  <w:style w:type="paragraph" w:styleId="Footer">
    <w:name w:val="footer"/>
    <w:basedOn w:val="Normal"/>
    <w:link w:val="FooterChar"/>
    <w:uiPriority w:val="99"/>
    <w:unhideWhenUsed/>
    <w:rsid w:val="00B65E5A"/>
    <w:pPr>
      <w:tabs>
        <w:tab w:val="center" w:pos="4680"/>
        <w:tab w:val="right" w:pos="9360"/>
      </w:tabs>
    </w:pPr>
  </w:style>
  <w:style w:type="character" w:customStyle="1" w:styleId="FooterChar">
    <w:name w:val="Footer Char"/>
    <w:basedOn w:val="DefaultParagraphFont"/>
    <w:link w:val="Footer"/>
    <w:uiPriority w:val="99"/>
    <w:rsid w:val="00B65E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7C5DBEE-8822-4DB1-B8F7-4E7BE507B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12</Pages>
  <Words>3210</Words>
  <Characters>18298</Characters>
  <Application>Microsoft Office Word</Application>
  <DocSecurity>0</DocSecurity>
  <Lines>152</Lines>
  <Paragraphs>42</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Introduction</vt:lpstr>
      <vt:lpstr>Outline View</vt:lpstr>
      <vt:lpstr>Hierarchical Structure</vt:lpstr>
      <vt:lpstr>Tabular View</vt:lpstr>
      <vt:lpstr>Tree Structure View</vt:lpstr>
      <vt:lpstr>WBS Dictionary /</vt:lpstr>
      <vt:lpstr>Glossary of Terms</vt:lpstr>
      <vt:lpstr>REFERENCES</vt:lpstr>
      <vt:lpstr>AUTHORSHIP</vt:lpstr>
      <vt:lpstr>AUTHORIZATION</vt:lpstr>
    </vt:vector>
  </TitlesOfParts>
  <Company/>
  <LinksUpToDate>false</LinksUpToDate>
  <CharactersWithSpaces>21466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8</cp:revision>
  <cp:lastPrinted>2026-03-05T01:12:00Z</cp:lastPrinted>
  <dcterms:created xsi:type="dcterms:W3CDTF">2026-03-05T00:52:00Z</dcterms:created>
  <dcterms:modified xsi:type="dcterms:W3CDTF">2026-03-11T21:40:00Z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2014-01-02T00:00:00Z</vt:lpwstr>
  </property>
  <property fmtid="{D5CDD505-2E9C-101B-9397-08002B2CF9AE}" pid="3" name="Creator">
    <vt:lpwstr>Microsoft® Office Word 2007</vt:lpwstr>
  </property>
  <property fmtid="{D5CDD505-2E9C-101B-9397-08002B2CF9AE}" pid="4" name="LastSaved">
    <vt:lpwstr>2026-03-04T00:00:00Z</vt:lpwstr>
  </property>
  <property fmtid="{D5CDD505-2E9C-101B-9397-08002B2CF9AE}" pid="5" name="Producer">
    <vt:lpwstr>Microsoft® Office Word 2007</vt:lpwstr>
  </property>
</Properties>
</file>