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68963401"/>
        <w:docPartObj>
          <w:docPartGallery w:val="Cover Pages"/>
          <w:docPartUnique/>
        </w:docPartObj>
      </w:sdtPr>
      <w:sdtEndPr>
        <w:rPr>
          <w:rFonts w:ascii="Arial" w:hAnsi="Arial" w:cs="Arial"/>
          <w:color w:val="auto"/>
        </w:rPr>
      </w:sdtEndPr>
      <w:sdtContent>
        <w:p w:rsidR="00577D12" w:rsidRDefault="00577D12">
          <w:pPr>
            <w:pStyle w:val="SemEspaamento"/>
            <w:spacing w:before="1540" w:after="240"/>
            <w:jc w:val="center"/>
            <w:rPr>
              <w:color w:val="5B9BD5" w:themeColor="accent1"/>
            </w:rPr>
          </w:pPr>
        </w:p>
        <w:p w:rsidR="00577D12" w:rsidRDefault="00B1356E">
          <w:pPr>
            <w:pStyle w:val="SemEspaamento"/>
            <w:spacing w:before="480"/>
            <w:jc w:val="center"/>
            <w:rPr>
              <w:color w:val="5B9BD5" w:themeColor="accent1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747395</wp:posOffset>
                </wp:positionH>
                <wp:positionV relativeFrom="paragraph">
                  <wp:posOffset>65338</wp:posOffset>
                </wp:positionV>
                <wp:extent cx="3905250" cy="3759200"/>
                <wp:effectExtent l="0" t="0" r="0" b="0"/>
                <wp:wrapNone/>
                <wp:docPr id="1" name="Imagem 1" descr="C:\Users\SESI_SENAI\AppData\Local\Microsoft\Windows\INetCache\Content.Word\3a902a60-f05b-4c5b-a807-4e104d115bdb-removebg-previe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0" descr="C:\Users\SESI_SENAI\AppData\Local\Microsoft\Windows\INetCache\Content.Word\3a902a60-f05b-4c5b-a807-4e104d115bdb-removebg-previe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0" cy="375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604B5" w:rsidRDefault="00577D12" w:rsidP="000961FA">
          <w:pPr>
            <w:rPr>
              <w:rFonts w:ascii="Arial" w:hAnsi="Arial" w:cs="Arial"/>
            </w:rPr>
          </w:pPr>
        </w:p>
      </w:sdtContent>
    </w:sdt>
    <w:p w:rsidR="000961FA" w:rsidRDefault="000961FA" w:rsidP="000961FA">
      <w:pPr>
        <w:rPr>
          <w:rFonts w:ascii="Arial" w:hAnsi="Arial" w:cs="Arial"/>
        </w:rPr>
      </w:pPr>
    </w:p>
    <w:p w:rsidR="000961FA" w:rsidRDefault="000961FA" w:rsidP="000961FA">
      <w:pPr>
        <w:rPr>
          <w:rFonts w:ascii="Arial" w:hAnsi="Arial" w:cs="Arial"/>
        </w:rPr>
      </w:pPr>
    </w:p>
    <w:p w:rsidR="000961FA" w:rsidRDefault="000961FA" w:rsidP="000961FA">
      <w:pPr>
        <w:rPr>
          <w:rFonts w:ascii="Arial" w:hAnsi="Arial" w:cs="Arial"/>
        </w:rPr>
      </w:pPr>
    </w:p>
    <w:p w:rsidR="000961FA" w:rsidRDefault="000961FA" w:rsidP="000961FA">
      <w:pPr>
        <w:rPr>
          <w:rFonts w:ascii="Arial" w:hAnsi="Arial" w:cs="Arial"/>
        </w:rPr>
      </w:pPr>
    </w:p>
    <w:p w:rsidR="000961FA" w:rsidRDefault="000961FA" w:rsidP="000961FA">
      <w:pPr>
        <w:rPr>
          <w:rFonts w:ascii="Arial" w:hAnsi="Arial" w:cs="Arial"/>
        </w:rPr>
      </w:pPr>
    </w:p>
    <w:p w:rsidR="000961FA" w:rsidRDefault="000961FA" w:rsidP="000961FA">
      <w:pPr>
        <w:rPr>
          <w:rFonts w:ascii="Arial" w:hAnsi="Arial" w:cs="Arial"/>
        </w:rPr>
      </w:pPr>
    </w:p>
    <w:p w:rsidR="000961FA" w:rsidRDefault="000961FA" w:rsidP="000961FA">
      <w:pPr>
        <w:rPr>
          <w:rFonts w:ascii="Arial" w:hAnsi="Arial" w:cs="Arial"/>
        </w:rPr>
      </w:pPr>
    </w:p>
    <w:p w:rsidR="000961FA" w:rsidRDefault="000961FA" w:rsidP="000961FA">
      <w:pPr>
        <w:rPr>
          <w:rFonts w:ascii="Arial" w:hAnsi="Arial" w:cs="Arial"/>
        </w:rPr>
      </w:pPr>
    </w:p>
    <w:p w:rsidR="000961FA" w:rsidRDefault="000961FA" w:rsidP="000961FA">
      <w:pPr>
        <w:rPr>
          <w:rFonts w:ascii="Arial" w:hAnsi="Arial" w:cs="Arial"/>
        </w:rPr>
      </w:pPr>
    </w:p>
    <w:p w:rsidR="000961FA" w:rsidRDefault="000961FA" w:rsidP="000961FA">
      <w:pPr>
        <w:rPr>
          <w:rFonts w:ascii="Arial" w:hAnsi="Arial" w:cs="Arial"/>
        </w:rPr>
      </w:pPr>
    </w:p>
    <w:p w:rsidR="000961FA" w:rsidRDefault="000961FA" w:rsidP="000961FA">
      <w:pPr>
        <w:rPr>
          <w:rFonts w:ascii="Arial" w:hAnsi="Arial" w:cs="Arial"/>
        </w:rPr>
      </w:pPr>
    </w:p>
    <w:p w:rsidR="000961FA" w:rsidRDefault="000961FA" w:rsidP="000961FA">
      <w:pPr>
        <w:rPr>
          <w:rFonts w:ascii="Arial" w:hAnsi="Arial" w:cs="Arial"/>
        </w:rPr>
      </w:pPr>
    </w:p>
    <w:p w:rsidR="000961FA" w:rsidRDefault="000961FA" w:rsidP="000961FA">
      <w:pPr>
        <w:rPr>
          <w:rFonts w:ascii="Arial" w:hAnsi="Arial" w:cs="Arial"/>
        </w:rPr>
      </w:pPr>
    </w:p>
    <w:p w:rsidR="000961FA" w:rsidRDefault="003D3947" w:rsidP="000961FA">
      <w:pPr>
        <w:rPr>
          <w:rFonts w:ascii="Arial" w:hAnsi="Arial" w:cs="Arial"/>
        </w:rPr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7325434</wp:posOffset>
                </wp:positionV>
                <wp:extent cx="6553200" cy="557530"/>
                <wp:effectExtent l="0" t="0" r="10160" b="5715"/>
                <wp:wrapNone/>
                <wp:docPr id="142" name="Caixa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19712700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77D12" w:rsidRPr="00D65E94" w:rsidRDefault="00BC197D">
                                <w:pPr>
                                  <w:pStyle w:val="SemEspaamento"/>
                                  <w:spacing w:after="40"/>
                                  <w:jc w:val="center"/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mANUAL DO USUÁRIO – VERSÃO 1.0</w:t>
                                </w:r>
                              </w:p>
                            </w:sdtContent>
                          </w:sdt>
                          <w:p w:rsidR="00577D12" w:rsidRPr="00D65E94" w:rsidRDefault="00577D12">
                            <w:pPr>
                              <w:pStyle w:val="SemEspaamen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aps/>
                                  <w:color w:val="000000" w:themeColor="text1"/>
                                </w:rPr>
                                <w:alias w:val="Empresa"/>
                                <w:tag w:val=""/>
                                <w:id w:val="139014519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D76EE3">
                                  <w:rPr>
                                    <w:rFonts w:ascii="Arial" w:hAnsi="Arial" w:cs="Arial"/>
                                    <w:caps/>
                                    <w:color w:val="000000" w:themeColor="text1"/>
                                  </w:rPr>
                                  <w:t>sensorizeapp</w:t>
                                </w:r>
                              </w:sdtContent>
                            </w:sdt>
                          </w:p>
                          <w:p w:rsidR="00577D12" w:rsidRDefault="00577D12">
                            <w:pPr>
                              <w:pStyle w:val="SemEspaamen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alias w:val="Endereço"/>
                                <w:tag w:val=""/>
                                <w:id w:val="-7263795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D65E94">
                                  <w:rPr>
                                    <w:rFonts w:ascii="Arial" w:hAnsi="Arial" w:cs="Arial"/>
                                    <w:color w:val="000000" w:themeColor="text1"/>
                                  </w:rPr>
                                  <w:t xml:space="preserve">R. Getúlio Vargas - Centro - São José </w:t>
                                </w:r>
                                <w:r w:rsidR="00BC197D">
                                  <w:rPr>
                                    <w:rFonts w:ascii="Arial" w:hAnsi="Arial" w:cs="Arial"/>
                                    <w:color w:val="000000" w:themeColor="text1"/>
                                  </w:rPr>
                                  <w:t>–</w:t>
                                </w:r>
                                <w:r w:rsidRPr="00D65E94">
                                  <w:rPr>
                                    <w:rFonts w:ascii="Arial" w:hAnsi="Arial" w:cs="Arial"/>
                                    <w:color w:val="000000" w:themeColor="text1"/>
                                  </w:rPr>
                                  <w:t xml:space="preserve"> SC</w:t>
                                </w:r>
                              </w:sdtContent>
                            </w:sdt>
                          </w:p>
                          <w:p w:rsidR="00BC197D" w:rsidRPr="00D65E94" w:rsidRDefault="00BC197D">
                            <w:pPr>
                              <w:pStyle w:val="SemEspaamen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26/02/2021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42" o:spid="_x0000_s1026" type="#_x0000_t202" style="position:absolute;margin-left:0;margin-top:576.8pt;width:516pt;height:43.9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</w:rPr>
                        <w:alias w:val="Data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BR"/>
                          <w:storeMappedDataAs w:val="dateTime"/>
                          <w:calendar w:val="gregorian"/>
                        </w:date>
                      </w:sdtPr>
                      <w:sdtContent>
                        <w:p w:rsidR="00577D12" w:rsidRPr="00D65E94" w:rsidRDefault="00BC197D">
                          <w:pPr>
                            <w:pStyle w:val="SemEspaamento"/>
                            <w:spacing w:after="40"/>
                            <w:jc w:val="center"/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t>mANUAL DO USUÁRIO – VERSÃO 1.0</w:t>
                          </w:r>
                        </w:p>
                      </w:sdtContent>
                    </w:sdt>
                    <w:p w:rsidR="00577D12" w:rsidRPr="00D65E94" w:rsidRDefault="00577D12">
                      <w:pPr>
                        <w:pStyle w:val="SemEspaamen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aps/>
                            <w:color w:val="000000" w:themeColor="text1"/>
                          </w:rPr>
                          <w:alias w:val="Empresa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D76EE3">
                            <w:rPr>
                              <w:rFonts w:ascii="Arial" w:hAnsi="Arial" w:cs="Arial"/>
                              <w:caps/>
                              <w:color w:val="000000" w:themeColor="text1"/>
                            </w:rPr>
                            <w:t>sensorizeapp</w:t>
                          </w:r>
                        </w:sdtContent>
                      </w:sdt>
                    </w:p>
                    <w:p w:rsidR="00577D12" w:rsidRDefault="00577D12">
                      <w:pPr>
                        <w:pStyle w:val="SemEspaamen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000000" w:themeColor="text1"/>
                          </w:rPr>
                          <w:alias w:val="Endereço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Pr="00D65E94">
                            <w:rPr>
                              <w:rFonts w:ascii="Arial" w:hAnsi="Arial" w:cs="Arial"/>
                              <w:color w:val="000000" w:themeColor="text1"/>
                            </w:rPr>
                            <w:t xml:space="preserve">R. Getúlio Vargas - Centro - São José </w:t>
                          </w:r>
                          <w:r w:rsidR="00BC197D">
                            <w:rPr>
                              <w:rFonts w:ascii="Arial" w:hAnsi="Arial" w:cs="Arial"/>
                              <w:color w:val="000000" w:themeColor="text1"/>
                            </w:rPr>
                            <w:t>–</w:t>
                          </w:r>
                          <w:r w:rsidRPr="00D65E94">
                            <w:rPr>
                              <w:rFonts w:ascii="Arial" w:hAnsi="Arial" w:cs="Arial"/>
                              <w:color w:val="000000" w:themeColor="text1"/>
                            </w:rPr>
                            <w:t xml:space="preserve"> SC</w:t>
                          </w:r>
                        </w:sdtContent>
                      </w:sdt>
                    </w:p>
                    <w:p w:rsidR="00BC197D" w:rsidRPr="00D65E94" w:rsidRDefault="00BC197D">
                      <w:pPr>
                        <w:pStyle w:val="SemEspaamen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26/02/2021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961FA" w:rsidRDefault="000961FA" w:rsidP="000961FA">
      <w:pPr>
        <w:rPr>
          <w:rFonts w:ascii="Arial" w:hAnsi="Arial" w:cs="Arial"/>
        </w:rPr>
      </w:pPr>
    </w:p>
    <w:p w:rsidR="000961FA" w:rsidRDefault="000961FA" w:rsidP="000961FA">
      <w:pPr>
        <w:rPr>
          <w:rFonts w:ascii="Arial" w:hAnsi="Arial" w:cs="Arial"/>
        </w:rPr>
      </w:pPr>
    </w:p>
    <w:p w:rsidR="000961FA" w:rsidRDefault="000961FA" w:rsidP="000961FA">
      <w:pPr>
        <w:rPr>
          <w:rFonts w:ascii="Arial" w:hAnsi="Arial" w:cs="Arial"/>
        </w:rPr>
      </w:pPr>
    </w:p>
    <w:p w:rsidR="000E1D5D" w:rsidRDefault="000E1D5D" w:rsidP="000961FA">
      <w:pPr>
        <w:ind w:left="-426"/>
        <w:rPr>
          <w:rFonts w:ascii="Arial" w:hAnsi="Arial" w:cs="Arial"/>
        </w:rPr>
      </w:pPr>
    </w:p>
    <w:p w:rsidR="000E1D5D" w:rsidRDefault="000E1D5D" w:rsidP="000961FA">
      <w:pPr>
        <w:ind w:left="-426"/>
        <w:rPr>
          <w:rFonts w:ascii="Arial" w:hAnsi="Arial" w:cs="Arial"/>
        </w:rPr>
      </w:pPr>
    </w:p>
    <w:p w:rsidR="000E1D5D" w:rsidRDefault="000E1D5D" w:rsidP="000961FA">
      <w:pPr>
        <w:ind w:left="-426"/>
        <w:rPr>
          <w:rFonts w:ascii="Arial" w:hAnsi="Arial" w:cs="Arial"/>
        </w:rPr>
        <w:sectPr w:rsidR="000E1D5D" w:rsidSect="000B2849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170" w:footer="624" w:gutter="0"/>
          <w:pgNumType w:start="0"/>
          <w:cols w:space="708"/>
          <w:titlePg/>
          <w:docGrid w:linePitch="360"/>
        </w:sectPr>
      </w:pPr>
    </w:p>
    <w:sdt>
      <w:sdtPr>
        <w:id w:val="6380072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1356E" w:rsidRDefault="00B1356E">
          <w:pPr>
            <w:pStyle w:val="CabealhodoSumrio"/>
          </w:pPr>
          <w:r>
            <w:t>Sumário</w:t>
          </w:r>
        </w:p>
        <w:p w:rsidR="00B25AC6" w:rsidRDefault="00B1356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269717" w:history="1">
            <w:r w:rsidR="00B25AC6" w:rsidRPr="00BF7515">
              <w:rPr>
                <w:rStyle w:val="Hyperlink"/>
                <w:rFonts w:ascii="Arial" w:hAnsi="Arial" w:cs="Arial"/>
                <w:noProof/>
              </w:rPr>
              <w:t>1.0 – Introdução</w:t>
            </w:r>
            <w:r w:rsidR="00B25AC6">
              <w:rPr>
                <w:noProof/>
                <w:webHidden/>
              </w:rPr>
              <w:tab/>
            </w:r>
            <w:r w:rsidR="00B25AC6">
              <w:rPr>
                <w:noProof/>
                <w:webHidden/>
              </w:rPr>
              <w:fldChar w:fldCharType="begin"/>
            </w:r>
            <w:r w:rsidR="00B25AC6">
              <w:rPr>
                <w:noProof/>
                <w:webHidden/>
              </w:rPr>
              <w:instrText xml:space="preserve"> PAGEREF _Toc65269717 \h </w:instrText>
            </w:r>
            <w:r w:rsidR="00B25AC6">
              <w:rPr>
                <w:noProof/>
                <w:webHidden/>
              </w:rPr>
            </w:r>
            <w:r w:rsidR="00B25AC6">
              <w:rPr>
                <w:noProof/>
                <w:webHidden/>
              </w:rPr>
              <w:fldChar w:fldCharType="separate"/>
            </w:r>
            <w:r w:rsidR="00B25AC6">
              <w:rPr>
                <w:noProof/>
                <w:webHidden/>
              </w:rPr>
              <w:t>0</w:t>
            </w:r>
            <w:r w:rsidR="00B25AC6">
              <w:rPr>
                <w:noProof/>
                <w:webHidden/>
              </w:rPr>
              <w:fldChar w:fldCharType="end"/>
            </w:r>
          </w:hyperlink>
        </w:p>
        <w:p w:rsidR="00B25AC6" w:rsidRDefault="00B25AC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5269718" w:history="1">
            <w:r w:rsidRPr="00BF7515">
              <w:rPr>
                <w:rStyle w:val="Hyperlink"/>
                <w:rFonts w:ascii="Arial" w:hAnsi="Arial" w:cs="Arial"/>
                <w:noProof/>
              </w:rPr>
              <w:t>2.0 – Termos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_Toc65269718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AC6" w:rsidRDefault="00B25AC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5269719" w:history="1">
            <w:r w:rsidRPr="00BF7515">
              <w:rPr>
                <w:rStyle w:val="Hyperlink"/>
                <w:rFonts w:ascii="Arial" w:hAnsi="Arial" w:cs="Arial"/>
                <w:noProof/>
              </w:rPr>
              <w:t>3.0 –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_Toc65269719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AC6" w:rsidRDefault="00B25AC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5269720" w:history="1">
            <w:r w:rsidRPr="00BF7515">
              <w:rPr>
                <w:rStyle w:val="Hyperlink"/>
                <w:rFonts w:ascii="Arial" w:hAnsi="Arial" w:cs="Arial"/>
                <w:noProof/>
              </w:rPr>
              <w:t>4.0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_Toc65269720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56E" w:rsidRDefault="00B1356E">
          <w:r>
            <w:rPr>
              <w:b/>
              <w:bCs/>
            </w:rPr>
            <w:fldChar w:fldCharType="end"/>
          </w:r>
        </w:p>
      </w:sdtContent>
    </w:sdt>
    <w:p w:rsidR="000E1D5D" w:rsidRDefault="000E1D5D" w:rsidP="000961FA">
      <w:pPr>
        <w:ind w:left="-426"/>
        <w:rPr>
          <w:rFonts w:ascii="Arial" w:hAnsi="Arial" w:cs="Arial"/>
        </w:rPr>
      </w:pPr>
    </w:p>
    <w:p w:rsidR="00B1356E" w:rsidRDefault="00B1356E" w:rsidP="000961FA">
      <w:pPr>
        <w:ind w:left="-426"/>
        <w:rPr>
          <w:rFonts w:ascii="Arial" w:hAnsi="Arial" w:cs="Arial"/>
        </w:rPr>
      </w:pPr>
    </w:p>
    <w:p w:rsidR="00B1356E" w:rsidRDefault="00B1356E" w:rsidP="000961FA">
      <w:pPr>
        <w:ind w:left="-426"/>
        <w:rPr>
          <w:rFonts w:ascii="Arial" w:hAnsi="Arial" w:cs="Arial"/>
        </w:rPr>
      </w:pPr>
    </w:p>
    <w:p w:rsidR="000B2849" w:rsidRDefault="000B2849" w:rsidP="000961FA">
      <w:pPr>
        <w:ind w:left="-426"/>
        <w:rPr>
          <w:rFonts w:ascii="Arial" w:hAnsi="Arial" w:cs="Arial"/>
        </w:rPr>
        <w:sectPr w:rsidR="000B2849" w:rsidSect="000B2849">
          <w:headerReference w:type="default" r:id="rId14"/>
          <w:headerReference w:type="first" r:id="rId15"/>
          <w:pgSz w:w="11906" w:h="16838"/>
          <w:pgMar w:top="1037" w:right="1701" w:bottom="1417" w:left="1701" w:header="0" w:footer="567" w:gutter="0"/>
          <w:pgNumType w:start="0"/>
          <w:cols w:space="708"/>
          <w:titlePg/>
          <w:docGrid w:linePitch="360"/>
        </w:sectPr>
      </w:pPr>
    </w:p>
    <w:p w:rsidR="000B2849" w:rsidRDefault="000B2849" w:rsidP="000961FA">
      <w:pPr>
        <w:ind w:left="-426"/>
        <w:rPr>
          <w:rFonts w:ascii="Arial" w:hAnsi="Arial" w:cs="Arial"/>
        </w:rPr>
      </w:pPr>
    </w:p>
    <w:p w:rsidR="00B1356E" w:rsidRDefault="00B1356E" w:rsidP="000961FA">
      <w:pPr>
        <w:ind w:left="-426"/>
        <w:rPr>
          <w:rFonts w:ascii="Arial" w:hAnsi="Arial" w:cs="Arial"/>
        </w:rPr>
      </w:pPr>
    </w:p>
    <w:p w:rsidR="00B1356E" w:rsidRDefault="00B1356E" w:rsidP="000961FA">
      <w:pPr>
        <w:ind w:left="-426"/>
        <w:rPr>
          <w:rFonts w:ascii="Arial" w:hAnsi="Arial" w:cs="Arial"/>
        </w:rPr>
      </w:pPr>
    </w:p>
    <w:p w:rsidR="00B1356E" w:rsidRDefault="00B1356E" w:rsidP="000961FA">
      <w:pPr>
        <w:ind w:left="-426"/>
        <w:rPr>
          <w:rFonts w:ascii="Arial" w:hAnsi="Arial" w:cs="Arial"/>
        </w:rPr>
      </w:pPr>
    </w:p>
    <w:p w:rsidR="00B1356E" w:rsidRDefault="00B1356E" w:rsidP="000961FA">
      <w:pPr>
        <w:ind w:left="-426"/>
        <w:rPr>
          <w:rFonts w:ascii="Arial" w:hAnsi="Arial" w:cs="Arial"/>
        </w:rPr>
      </w:pPr>
    </w:p>
    <w:p w:rsidR="00B1356E" w:rsidRDefault="00B1356E" w:rsidP="000961FA">
      <w:pPr>
        <w:ind w:left="-426"/>
        <w:rPr>
          <w:rFonts w:ascii="Arial" w:hAnsi="Arial" w:cs="Arial"/>
        </w:rPr>
      </w:pPr>
    </w:p>
    <w:p w:rsidR="00B1356E" w:rsidRDefault="00B1356E" w:rsidP="000961FA">
      <w:pPr>
        <w:ind w:left="-426"/>
        <w:rPr>
          <w:rFonts w:ascii="Arial" w:hAnsi="Arial" w:cs="Arial"/>
        </w:rPr>
      </w:pPr>
    </w:p>
    <w:p w:rsidR="00B1356E" w:rsidRDefault="00B1356E" w:rsidP="000961FA">
      <w:pPr>
        <w:ind w:left="-426"/>
        <w:rPr>
          <w:rFonts w:ascii="Arial" w:hAnsi="Arial" w:cs="Arial"/>
        </w:rPr>
      </w:pPr>
    </w:p>
    <w:p w:rsidR="00B1356E" w:rsidRDefault="00B1356E" w:rsidP="000961FA">
      <w:pPr>
        <w:ind w:left="-426"/>
        <w:rPr>
          <w:rFonts w:ascii="Arial" w:hAnsi="Arial" w:cs="Arial"/>
        </w:rPr>
      </w:pPr>
    </w:p>
    <w:p w:rsidR="000B2849" w:rsidRDefault="000B2849" w:rsidP="000961FA">
      <w:pPr>
        <w:ind w:left="-426"/>
        <w:rPr>
          <w:rFonts w:ascii="Arial" w:hAnsi="Arial" w:cs="Arial"/>
        </w:rPr>
      </w:pPr>
    </w:p>
    <w:p w:rsidR="000B2849" w:rsidRDefault="000B2849" w:rsidP="000961FA">
      <w:pPr>
        <w:ind w:left="-426"/>
        <w:rPr>
          <w:rFonts w:ascii="Arial" w:hAnsi="Arial" w:cs="Arial"/>
        </w:rPr>
      </w:pPr>
    </w:p>
    <w:p w:rsidR="000B2849" w:rsidRDefault="000B2849" w:rsidP="000961FA">
      <w:pPr>
        <w:ind w:left="-426"/>
        <w:rPr>
          <w:rFonts w:ascii="Arial" w:hAnsi="Arial" w:cs="Arial"/>
        </w:rPr>
      </w:pPr>
    </w:p>
    <w:p w:rsidR="000B2849" w:rsidRDefault="000B2849" w:rsidP="000961FA">
      <w:pPr>
        <w:ind w:left="-426"/>
        <w:rPr>
          <w:rFonts w:ascii="Arial" w:hAnsi="Arial" w:cs="Arial"/>
        </w:rPr>
      </w:pPr>
    </w:p>
    <w:p w:rsidR="000B2849" w:rsidRDefault="000B2849" w:rsidP="000961FA">
      <w:pPr>
        <w:ind w:left="-426"/>
        <w:rPr>
          <w:rFonts w:ascii="Arial" w:hAnsi="Arial" w:cs="Arial"/>
        </w:rPr>
      </w:pPr>
    </w:p>
    <w:p w:rsidR="000B2849" w:rsidRDefault="000B2849" w:rsidP="000961FA">
      <w:pPr>
        <w:ind w:left="-426"/>
        <w:rPr>
          <w:rFonts w:ascii="Arial" w:hAnsi="Arial" w:cs="Arial"/>
        </w:rPr>
      </w:pPr>
    </w:p>
    <w:p w:rsidR="000B2849" w:rsidRDefault="000B2849" w:rsidP="000961FA">
      <w:pPr>
        <w:ind w:left="-426"/>
        <w:rPr>
          <w:rFonts w:ascii="Arial" w:hAnsi="Arial" w:cs="Arial"/>
        </w:rPr>
      </w:pPr>
    </w:p>
    <w:p w:rsidR="000B2849" w:rsidRDefault="000B2849" w:rsidP="000961FA">
      <w:pPr>
        <w:ind w:left="-426"/>
        <w:rPr>
          <w:rFonts w:ascii="Arial" w:hAnsi="Arial" w:cs="Arial"/>
        </w:rPr>
      </w:pPr>
    </w:p>
    <w:p w:rsidR="000B2849" w:rsidRDefault="000B2849" w:rsidP="000961FA">
      <w:pPr>
        <w:ind w:left="-426"/>
        <w:rPr>
          <w:rFonts w:ascii="Arial" w:hAnsi="Arial" w:cs="Arial"/>
        </w:rPr>
      </w:pPr>
    </w:p>
    <w:p w:rsidR="000B2849" w:rsidRDefault="000B2849" w:rsidP="000961FA">
      <w:pPr>
        <w:ind w:left="-426"/>
        <w:rPr>
          <w:rFonts w:ascii="Arial" w:hAnsi="Arial" w:cs="Arial"/>
        </w:rPr>
      </w:pPr>
    </w:p>
    <w:p w:rsidR="000B2849" w:rsidRDefault="000B2849" w:rsidP="000B2849">
      <w:pPr>
        <w:rPr>
          <w:rFonts w:ascii="Arial" w:hAnsi="Arial" w:cs="Arial"/>
        </w:rPr>
        <w:sectPr w:rsidR="000B2849" w:rsidSect="000B2849">
          <w:type w:val="continuous"/>
          <w:pgSz w:w="11906" w:h="16838"/>
          <w:pgMar w:top="1037" w:right="1701" w:bottom="1417" w:left="1701" w:header="0" w:footer="567" w:gutter="0"/>
          <w:pgNumType w:start="0"/>
          <w:cols w:space="708"/>
          <w:titlePg/>
          <w:docGrid w:linePitch="360"/>
        </w:sectPr>
      </w:pPr>
    </w:p>
    <w:p w:rsidR="000B2849" w:rsidRPr="009A7CD4" w:rsidRDefault="000B2849" w:rsidP="000B2849">
      <w:pPr>
        <w:pStyle w:val="Ttulo1"/>
        <w:rPr>
          <w:rFonts w:ascii="Arial" w:hAnsi="Arial" w:cs="Arial"/>
        </w:rPr>
      </w:pPr>
      <w:bookmarkStart w:id="0" w:name="_Toc65269717"/>
      <w:r w:rsidRPr="009A7CD4">
        <w:rPr>
          <w:rFonts w:ascii="Arial" w:hAnsi="Arial" w:cs="Arial"/>
        </w:rPr>
        <w:lastRenderedPageBreak/>
        <w:t>1.0 – Introdução</w:t>
      </w:r>
      <w:bookmarkEnd w:id="0"/>
    </w:p>
    <w:p w:rsidR="000B2849" w:rsidRPr="009A7CD4" w:rsidRDefault="000B2849" w:rsidP="000B2849">
      <w:pPr>
        <w:rPr>
          <w:rFonts w:ascii="Arial" w:hAnsi="Arial" w:cs="Arial"/>
          <w:sz w:val="24"/>
        </w:rPr>
      </w:pPr>
      <w:r w:rsidRPr="009A7CD4">
        <w:rPr>
          <w:rFonts w:ascii="Arial" w:hAnsi="Arial" w:cs="Arial"/>
        </w:rPr>
        <w:tab/>
      </w:r>
      <w:proofErr w:type="spellStart"/>
      <w:r w:rsidR="00BC197D" w:rsidRPr="009A7CD4">
        <w:rPr>
          <w:rFonts w:ascii="Arial" w:hAnsi="Arial" w:cs="Arial"/>
          <w:sz w:val="24"/>
        </w:rPr>
        <w:t>Sensorize</w:t>
      </w:r>
      <w:proofErr w:type="spellEnd"/>
      <w:r w:rsidR="00BC197D" w:rsidRPr="009A7CD4">
        <w:rPr>
          <w:rFonts w:ascii="Arial" w:hAnsi="Arial" w:cs="Arial"/>
          <w:sz w:val="24"/>
        </w:rPr>
        <w:t xml:space="preserve"> é um aplicativo nativo, direcionado a gestão e monitoramento de sensores.</w:t>
      </w:r>
    </w:p>
    <w:p w:rsidR="00BC197D" w:rsidRPr="009A7CD4" w:rsidRDefault="00BC197D" w:rsidP="000B2849">
      <w:pPr>
        <w:rPr>
          <w:rFonts w:ascii="Arial" w:hAnsi="Arial" w:cs="Arial"/>
          <w:sz w:val="24"/>
        </w:rPr>
      </w:pPr>
      <w:r w:rsidRPr="009A7CD4">
        <w:rPr>
          <w:rFonts w:ascii="Arial" w:hAnsi="Arial" w:cs="Arial"/>
          <w:sz w:val="24"/>
        </w:rPr>
        <w:tab/>
        <w:t xml:space="preserve">O sistema é capaz de criar relatórios, resumos e emitir alertas em tempo real com a situação de cada sensor cadastrado. </w:t>
      </w:r>
    </w:p>
    <w:p w:rsidR="00BC197D" w:rsidRPr="009A7CD4" w:rsidRDefault="00BC197D" w:rsidP="000B2849">
      <w:pPr>
        <w:rPr>
          <w:rFonts w:ascii="Arial" w:hAnsi="Arial" w:cs="Arial"/>
          <w:sz w:val="24"/>
        </w:rPr>
      </w:pPr>
      <w:r w:rsidRPr="009A7CD4">
        <w:rPr>
          <w:rFonts w:ascii="Arial" w:hAnsi="Arial" w:cs="Arial"/>
          <w:sz w:val="24"/>
        </w:rPr>
        <w:tab/>
        <w:t>É possível compartilhar a situação de cada sensor, através da geração de arquivos (PDF, TXT e PNG) e também através de links compartilháveis.</w:t>
      </w:r>
    </w:p>
    <w:p w:rsidR="00BC197D" w:rsidRPr="009A7CD4" w:rsidRDefault="00BC197D" w:rsidP="000B2849">
      <w:pPr>
        <w:rPr>
          <w:rFonts w:ascii="Arial" w:hAnsi="Arial" w:cs="Arial"/>
          <w:sz w:val="24"/>
        </w:rPr>
      </w:pPr>
      <w:r w:rsidRPr="009A7CD4">
        <w:rPr>
          <w:rFonts w:ascii="Arial" w:hAnsi="Arial" w:cs="Arial"/>
          <w:sz w:val="24"/>
        </w:rPr>
        <w:tab/>
        <w:t>Neste manual o usuário poderá verificar todas as informações de uso do aplicativo, bem como entender todo o processo de cadastramento de cada item dentro do software.</w:t>
      </w:r>
    </w:p>
    <w:p w:rsidR="000B2849" w:rsidRDefault="000B2849" w:rsidP="000B2849">
      <w:pPr>
        <w:rPr>
          <w:rFonts w:ascii="Arial" w:hAnsi="Arial" w:cs="Arial"/>
        </w:rPr>
      </w:pPr>
    </w:p>
    <w:p w:rsidR="000B2849" w:rsidRDefault="000B2849" w:rsidP="000B2849">
      <w:pPr>
        <w:rPr>
          <w:rFonts w:ascii="Arial" w:hAnsi="Arial" w:cs="Arial"/>
        </w:rPr>
      </w:pPr>
    </w:p>
    <w:p w:rsidR="00D76EE3" w:rsidRDefault="00D76EE3" w:rsidP="000B2849">
      <w:pPr>
        <w:rPr>
          <w:rFonts w:ascii="Arial" w:hAnsi="Arial" w:cs="Arial"/>
        </w:rPr>
      </w:pPr>
    </w:p>
    <w:p w:rsidR="00D76EE3" w:rsidRDefault="00D76EE3" w:rsidP="000B2849">
      <w:pPr>
        <w:rPr>
          <w:rFonts w:ascii="Arial" w:hAnsi="Arial" w:cs="Arial"/>
        </w:rPr>
      </w:pPr>
    </w:p>
    <w:p w:rsidR="00D76EE3" w:rsidRDefault="00D76EE3" w:rsidP="000B2849">
      <w:pPr>
        <w:rPr>
          <w:rFonts w:ascii="Arial" w:hAnsi="Arial" w:cs="Arial"/>
        </w:rPr>
      </w:pPr>
    </w:p>
    <w:p w:rsidR="00D76EE3" w:rsidRDefault="00D76EE3" w:rsidP="000B2849">
      <w:pPr>
        <w:rPr>
          <w:rFonts w:ascii="Arial" w:hAnsi="Arial" w:cs="Arial"/>
        </w:rPr>
      </w:pPr>
    </w:p>
    <w:p w:rsidR="00D76EE3" w:rsidRDefault="00D76EE3" w:rsidP="000B2849">
      <w:pPr>
        <w:rPr>
          <w:rFonts w:ascii="Arial" w:hAnsi="Arial" w:cs="Arial"/>
        </w:rPr>
      </w:pPr>
    </w:p>
    <w:p w:rsidR="00D76EE3" w:rsidRDefault="00D76EE3" w:rsidP="000B2849">
      <w:pPr>
        <w:rPr>
          <w:rFonts w:ascii="Arial" w:hAnsi="Arial" w:cs="Arial"/>
        </w:rPr>
      </w:pPr>
    </w:p>
    <w:p w:rsidR="00D76EE3" w:rsidRDefault="00D76EE3" w:rsidP="000B2849">
      <w:pPr>
        <w:rPr>
          <w:rFonts w:ascii="Arial" w:hAnsi="Arial" w:cs="Arial"/>
        </w:rPr>
      </w:pPr>
    </w:p>
    <w:p w:rsidR="00D76EE3" w:rsidRDefault="00D76EE3" w:rsidP="000B2849">
      <w:pPr>
        <w:rPr>
          <w:rFonts w:ascii="Arial" w:hAnsi="Arial" w:cs="Arial"/>
        </w:rPr>
      </w:pPr>
    </w:p>
    <w:p w:rsidR="00D76EE3" w:rsidRDefault="00D76EE3" w:rsidP="000B2849">
      <w:pPr>
        <w:rPr>
          <w:rFonts w:ascii="Arial" w:hAnsi="Arial" w:cs="Arial"/>
        </w:rPr>
      </w:pPr>
    </w:p>
    <w:p w:rsidR="00D76EE3" w:rsidRDefault="00D76EE3" w:rsidP="000B2849">
      <w:pPr>
        <w:rPr>
          <w:rFonts w:ascii="Arial" w:hAnsi="Arial" w:cs="Arial"/>
        </w:rPr>
      </w:pPr>
    </w:p>
    <w:p w:rsidR="00D76EE3" w:rsidRDefault="00D76EE3" w:rsidP="000B2849">
      <w:pPr>
        <w:rPr>
          <w:rFonts w:ascii="Arial" w:hAnsi="Arial" w:cs="Arial"/>
        </w:rPr>
      </w:pPr>
    </w:p>
    <w:p w:rsidR="00D76EE3" w:rsidRDefault="00D76EE3" w:rsidP="000B2849">
      <w:pPr>
        <w:rPr>
          <w:rFonts w:ascii="Arial" w:hAnsi="Arial" w:cs="Arial"/>
        </w:rPr>
      </w:pPr>
    </w:p>
    <w:p w:rsidR="00D76EE3" w:rsidRDefault="00D76EE3" w:rsidP="000B2849">
      <w:pPr>
        <w:rPr>
          <w:rFonts w:ascii="Arial" w:hAnsi="Arial" w:cs="Arial"/>
        </w:rPr>
      </w:pPr>
    </w:p>
    <w:p w:rsidR="00D76EE3" w:rsidRDefault="00D76EE3" w:rsidP="000B2849">
      <w:pPr>
        <w:rPr>
          <w:rFonts w:ascii="Arial" w:hAnsi="Arial" w:cs="Arial"/>
        </w:rPr>
      </w:pPr>
    </w:p>
    <w:p w:rsidR="00D76EE3" w:rsidRDefault="00D76EE3" w:rsidP="000B2849">
      <w:pPr>
        <w:rPr>
          <w:rFonts w:ascii="Arial" w:hAnsi="Arial" w:cs="Arial"/>
        </w:rPr>
      </w:pPr>
    </w:p>
    <w:p w:rsidR="00D76EE3" w:rsidRDefault="00D76EE3" w:rsidP="00D76EE3">
      <w:pPr>
        <w:sectPr w:rsidR="00D76EE3" w:rsidSect="000B2849">
          <w:pgSz w:w="11906" w:h="16838"/>
          <w:pgMar w:top="1037" w:right="1701" w:bottom="1417" w:left="1701" w:header="0" w:footer="567" w:gutter="0"/>
          <w:pgNumType w:start="0"/>
          <w:cols w:space="708"/>
          <w:titlePg/>
          <w:docGrid w:linePitch="360"/>
        </w:sectPr>
      </w:pPr>
    </w:p>
    <w:p w:rsidR="00D771B1" w:rsidRDefault="005A30F0" w:rsidP="005A30F0">
      <w:pPr>
        <w:pStyle w:val="Ttulo1"/>
        <w:rPr>
          <w:rFonts w:ascii="Arial" w:hAnsi="Arial" w:cs="Arial"/>
        </w:rPr>
      </w:pPr>
      <w:bookmarkStart w:id="1" w:name="_Toc65269718"/>
      <w:r>
        <w:rPr>
          <w:rFonts w:ascii="Arial" w:hAnsi="Arial" w:cs="Arial"/>
        </w:rPr>
        <w:lastRenderedPageBreak/>
        <w:t>2.0</w:t>
      </w:r>
      <w:r w:rsidR="000102E5">
        <w:rPr>
          <w:rFonts w:ascii="Arial" w:hAnsi="Arial" w:cs="Arial"/>
        </w:rPr>
        <w:t xml:space="preserve"> </w:t>
      </w:r>
      <w:r w:rsidR="00D771B1" w:rsidRPr="009A7CD4">
        <w:rPr>
          <w:rFonts w:ascii="Arial" w:hAnsi="Arial" w:cs="Arial"/>
        </w:rPr>
        <w:t xml:space="preserve">– </w:t>
      </w:r>
      <w:r w:rsidR="00D771B1">
        <w:rPr>
          <w:rFonts w:ascii="Arial" w:hAnsi="Arial" w:cs="Arial"/>
        </w:rPr>
        <w:t>Termos de Uso</w:t>
      </w:r>
      <w:bookmarkEnd w:id="1"/>
    </w:p>
    <w:p w:rsidR="00D771B1" w:rsidRDefault="00D771B1" w:rsidP="00D771B1">
      <w:pPr>
        <w:ind w:firstLine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Ao instalar o aplicativo, a primeira tela que será exibida ao abrir o aplicativo pela primeira vez, será a tela dos termos de uso. O usuário deve ler os termos de uso e se concordar, selecionar as caixas de confirmação e posteriormente selecionar o botão “Aceitar”.</w:t>
      </w:r>
    </w:p>
    <w:p w:rsidR="00D771B1" w:rsidRDefault="005634B9" w:rsidP="00D771B1">
      <w:pPr>
        <w:ind w:firstLine="540"/>
        <w:rPr>
          <w:rFonts w:ascii="Arial" w:hAnsi="Arial" w:cs="Arial"/>
          <w:sz w:val="24"/>
        </w:rPr>
      </w:pPr>
      <w:r w:rsidRPr="00D771B1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1583055</wp:posOffset>
            </wp:positionV>
            <wp:extent cx="3168650" cy="5533390"/>
            <wp:effectExtent l="0" t="0" r="0" b="0"/>
            <wp:wrapNone/>
            <wp:docPr id="14" name="Imagem 14" descr="C:\Users\SESI_SENAI\Downloads\e4924a31-5e98-4e82-9847-3cf23920159a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C:\Users\SESI_SENAI\Downloads\e4924a31-5e98-4e82-9847-3cf23920159a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553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771B1" w:rsidRDefault="00D771B1" w:rsidP="00D771B1">
      <w:pPr>
        <w:ind w:firstLine="540"/>
        <w:rPr>
          <w:rFonts w:ascii="Arial" w:hAnsi="Arial" w:cs="Arial"/>
          <w:sz w:val="24"/>
        </w:rPr>
      </w:pPr>
    </w:p>
    <w:p w:rsidR="00D771B1" w:rsidRDefault="00D771B1" w:rsidP="00D771B1">
      <w:pPr>
        <w:ind w:firstLine="540"/>
        <w:rPr>
          <w:rFonts w:ascii="Arial" w:hAnsi="Arial" w:cs="Arial"/>
          <w:sz w:val="24"/>
        </w:rPr>
      </w:pPr>
    </w:p>
    <w:p w:rsidR="00D771B1" w:rsidRDefault="00D771B1" w:rsidP="00D771B1">
      <w:pPr>
        <w:ind w:firstLine="540"/>
        <w:rPr>
          <w:rFonts w:ascii="Arial" w:hAnsi="Arial" w:cs="Arial"/>
          <w:sz w:val="24"/>
        </w:rPr>
      </w:pPr>
    </w:p>
    <w:p w:rsidR="00D771B1" w:rsidRDefault="00D771B1" w:rsidP="00D771B1">
      <w:pPr>
        <w:ind w:firstLine="540"/>
        <w:rPr>
          <w:rFonts w:ascii="Arial" w:hAnsi="Arial" w:cs="Arial"/>
          <w:sz w:val="24"/>
        </w:rPr>
      </w:pPr>
    </w:p>
    <w:p w:rsidR="00D771B1" w:rsidRDefault="00D771B1" w:rsidP="00D771B1">
      <w:pPr>
        <w:ind w:firstLine="540"/>
        <w:rPr>
          <w:rFonts w:ascii="Arial" w:hAnsi="Arial" w:cs="Arial"/>
          <w:sz w:val="24"/>
        </w:rPr>
      </w:pPr>
    </w:p>
    <w:p w:rsidR="00D771B1" w:rsidRDefault="00D771B1" w:rsidP="00D771B1">
      <w:pPr>
        <w:ind w:firstLine="540"/>
        <w:rPr>
          <w:rFonts w:ascii="Arial" w:hAnsi="Arial" w:cs="Arial"/>
          <w:sz w:val="24"/>
        </w:rPr>
      </w:pPr>
    </w:p>
    <w:p w:rsidR="00D771B1" w:rsidRDefault="00D771B1" w:rsidP="00D771B1">
      <w:pPr>
        <w:ind w:firstLine="540"/>
        <w:rPr>
          <w:rFonts w:ascii="Arial" w:hAnsi="Arial" w:cs="Arial"/>
          <w:sz w:val="24"/>
        </w:rPr>
      </w:pPr>
    </w:p>
    <w:p w:rsidR="00D771B1" w:rsidRDefault="00D771B1" w:rsidP="00D771B1">
      <w:pPr>
        <w:ind w:firstLine="540"/>
        <w:rPr>
          <w:rFonts w:ascii="Arial" w:hAnsi="Arial" w:cs="Arial"/>
          <w:sz w:val="24"/>
        </w:rPr>
      </w:pPr>
    </w:p>
    <w:p w:rsidR="00D771B1" w:rsidRDefault="00D771B1" w:rsidP="00D771B1">
      <w:pPr>
        <w:ind w:firstLine="540"/>
        <w:rPr>
          <w:rFonts w:ascii="Arial" w:hAnsi="Arial" w:cs="Arial"/>
          <w:sz w:val="24"/>
        </w:rPr>
      </w:pPr>
    </w:p>
    <w:p w:rsidR="00D771B1" w:rsidRDefault="00D771B1" w:rsidP="00D771B1">
      <w:pPr>
        <w:ind w:firstLine="540"/>
        <w:rPr>
          <w:rFonts w:ascii="Arial" w:hAnsi="Arial" w:cs="Arial"/>
          <w:sz w:val="24"/>
        </w:rPr>
      </w:pPr>
    </w:p>
    <w:p w:rsidR="00D771B1" w:rsidRDefault="00D771B1" w:rsidP="00D771B1">
      <w:pPr>
        <w:ind w:firstLine="540"/>
        <w:rPr>
          <w:rFonts w:ascii="Arial" w:hAnsi="Arial" w:cs="Arial"/>
          <w:sz w:val="24"/>
        </w:rPr>
      </w:pPr>
    </w:p>
    <w:p w:rsidR="00D771B1" w:rsidRDefault="00D771B1" w:rsidP="00D771B1">
      <w:pPr>
        <w:ind w:firstLine="540"/>
        <w:rPr>
          <w:rFonts w:ascii="Arial" w:hAnsi="Arial" w:cs="Arial"/>
          <w:sz w:val="24"/>
        </w:rPr>
      </w:pPr>
    </w:p>
    <w:p w:rsidR="00D771B1" w:rsidRDefault="00D771B1" w:rsidP="00D771B1">
      <w:pPr>
        <w:ind w:firstLine="540"/>
        <w:rPr>
          <w:rFonts w:ascii="Arial" w:hAnsi="Arial" w:cs="Arial"/>
          <w:sz w:val="24"/>
        </w:rPr>
      </w:pPr>
    </w:p>
    <w:p w:rsidR="00D771B1" w:rsidRDefault="00D771B1" w:rsidP="00D771B1">
      <w:pPr>
        <w:ind w:firstLine="540"/>
        <w:rPr>
          <w:rFonts w:ascii="Arial" w:hAnsi="Arial" w:cs="Arial"/>
          <w:sz w:val="24"/>
        </w:rPr>
      </w:pPr>
    </w:p>
    <w:p w:rsidR="00D771B1" w:rsidRDefault="00D771B1" w:rsidP="00D771B1">
      <w:pPr>
        <w:ind w:firstLine="540"/>
        <w:rPr>
          <w:rFonts w:ascii="Arial" w:hAnsi="Arial" w:cs="Arial"/>
          <w:sz w:val="24"/>
        </w:rPr>
      </w:pPr>
    </w:p>
    <w:p w:rsidR="00D771B1" w:rsidRDefault="00D771B1" w:rsidP="00D771B1">
      <w:pPr>
        <w:ind w:firstLine="540"/>
        <w:rPr>
          <w:rFonts w:ascii="Arial" w:hAnsi="Arial" w:cs="Arial"/>
          <w:sz w:val="24"/>
        </w:rPr>
      </w:pPr>
    </w:p>
    <w:p w:rsidR="005634B9" w:rsidRDefault="00D771B1" w:rsidP="003124D3">
      <w:pPr>
        <w:ind w:firstLine="5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Após esse procedimento, o usuário terá acesso a tela de </w:t>
      </w:r>
      <w:r w:rsidR="005634B9">
        <w:rPr>
          <w:rFonts w:ascii="Arial" w:hAnsi="Arial" w:cs="Arial"/>
          <w:sz w:val="24"/>
        </w:rPr>
        <w:t>cadastro do usuário administrador</w:t>
      </w:r>
      <w:r>
        <w:rPr>
          <w:rFonts w:ascii="Arial" w:hAnsi="Arial" w:cs="Arial"/>
          <w:sz w:val="24"/>
        </w:rPr>
        <w:t>.</w:t>
      </w:r>
    </w:p>
    <w:p w:rsidR="005634B9" w:rsidRDefault="005634B9" w:rsidP="003124D3">
      <w:pPr>
        <w:ind w:firstLine="540"/>
        <w:rPr>
          <w:rFonts w:ascii="Arial" w:hAnsi="Arial" w:cs="Arial"/>
          <w:sz w:val="24"/>
        </w:rPr>
        <w:sectPr w:rsidR="005634B9" w:rsidSect="000B2849">
          <w:pgSz w:w="11906" w:h="16838"/>
          <w:pgMar w:top="1037" w:right="1701" w:bottom="1417" w:left="1701" w:header="0" w:footer="567" w:gutter="0"/>
          <w:pgNumType w:start="0"/>
          <w:cols w:space="708"/>
          <w:titlePg/>
          <w:docGrid w:linePitch="360"/>
        </w:sectPr>
      </w:pPr>
    </w:p>
    <w:p w:rsidR="00D76EE3" w:rsidRDefault="00607D60" w:rsidP="00D76EE3">
      <w:pPr>
        <w:pStyle w:val="Ttulo1"/>
        <w:rPr>
          <w:rFonts w:ascii="Arial" w:hAnsi="Arial" w:cs="Arial"/>
        </w:rPr>
      </w:pPr>
      <w:bookmarkStart w:id="2" w:name="_Toc65269719"/>
      <w:r>
        <w:rPr>
          <w:rFonts w:ascii="Arial" w:hAnsi="Arial" w:cs="Arial"/>
        </w:rPr>
        <w:lastRenderedPageBreak/>
        <w:t>3</w:t>
      </w:r>
      <w:r w:rsidR="00D76EE3" w:rsidRPr="009A7CD4">
        <w:rPr>
          <w:rFonts w:ascii="Arial" w:hAnsi="Arial" w:cs="Arial"/>
        </w:rPr>
        <w:t>.0 – Usuários</w:t>
      </w:r>
      <w:bookmarkEnd w:id="2"/>
    </w:p>
    <w:p w:rsidR="00EC53AD" w:rsidRDefault="00804DC7" w:rsidP="00804DC7">
      <w:pPr>
        <w:rPr>
          <w:rFonts w:ascii="Arial" w:hAnsi="Arial" w:cs="Arial"/>
          <w:sz w:val="24"/>
        </w:rPr>
      </w:pPr>
      <w:r>
        <w:tab/>
      </w:r>
      <w:r w:rsidR="00EC53AD">
        <w:rPr>
          <w:rFonts w:ascii="Arial" w:hAnsi="Arial" w:cs="Arial"/>
          <w:sz w:val="24"/>
        </w:rPr>
        <w:t>Existem 2 tipos de usuário</w:t>
      </w:r>
      <w:r>
        <w:rPr>
          <w:rFonts w:ascii="Arial" w:hAnsi="Arial" w:cs="Arial"/>
          <w:sz w:val="24"/>
        </w:rPr>
        <w:t xml:space="preserve"> </w:t>
      </w:r>
      <w:r w:rsidR="00EC53AD">
        <w:rPr>
          <w:rFonts w:ascii="Arial" w:hAnsi="Arial" w:cs="Arial"/>
          <w:sz w:val="24"/>
        </w:rPr>
        <w:t>no sistema, o usuário administrador e o usuário funcionário. Confira abaixo como funciona cada um.</w:t>
      </w:r>
    </w:p>
    <w:p w:rsidR="00EC53AD" w:rsidRPr="00EC53AD" w:rsidRDefault="00EC53AD" w:rsidP="00EC53AD">
      <w:pPr>
        <w:pStyle w:val="Ttulo2"/>
        <w:rPr>
          <w:rFonts w:ascii="Arial" w:hAnsi="Arial" w:cs="Arial"/>
          <w:sz w:val="28"/>
        </w:rPr>
      </w:pPr>
      <w:r w:rsidRPr="00EC53AD">
        <w:rPr>
          <w:rFonts w:ascii="Arial" w:hAnsi="Arial" w:cs="Arial"/>
          <w:sz w:val="28"/>
        </w:rPr>
        <w:t>3.1 Usuário Administrador</w:t>
      </w:r>
    </w:p>
    <w:p w:rsidR="00EC53AD" w:rsidRDefault="00EC53AD" w:rsidP="00EC53AD">
      <w:pPr>
        <w:rPr>
          <w:rFonts w:ascii="Arial" w:hAnsi="Arial" w:cs="Arial"/>
          <w:sz w:val="24"/>
        </w:rPr>
      </w:pPr>
      <w:r w:rsidRPr="00EC53AD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O usuário administrador é o usuário responsável por cadastrar todos os outros usuários do tipo funcio</w:t>
      </w:r>
      <w:bookmarkStart w:id="3" w:name="_GoBack"/>
      <w:bookmarkEnd w:id="3"/>
      <w:r>
        <w:rPr>
          <w:rFonts w:ascii="Arial" w:hAnsi="Arial" w:cs="Arial"/>
          <w:sz w:val="24"/>
        </w:rPr>
        <w:t>nário.</w:t>
      </w:r>
    </w:p>
    <w:p w:rsidR="00EC53AD" w:rsidRDefault="00BD5A09" w:rsidP="00EC53A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O cadastramento do usuário administrador </w:t>
      </w:r>
    </w:p>
    <w:p w:rsidR="00EC53AD" w:rsidRPr="00EC53AD" w:rsidRDefault="00EC53AD" w:rsidP="00EC53A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EC53AD" w:rsidRDefault="00BD5A09" w:rsidP="00804DC7">
      <w:pPr>
        <w:rPr>
          <w:rFonts w:ascii="Arial" w:hAnsi="Arial" w:cs="Arial"/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101.95pt;margin-top:228.55pt;width:221pt;height:369.2pt;z-index:251662336;mso-position-horizontal-relative:margin;mso-position-vertical-relative:margin">
            <v:imagedata r:id="rId17" o:title="0e487a5c-9370-4777-a6e0-f5d897a875a7-removebg-preview"/>
            <w10:wrap type="square" anchorx="margin" anchory="margin"/>
          </v:shape>
        </w:pict>
      </w:r>
    </w:p>
    <w:p w:rsidR="00EC53AD" w:rsidRDefault="00EC53AD" w:rsidP="00804DC7">
      <w:pPr>
        <w:rPr>
          <w:rFonts w:ascii="Arial" w:hAnsi="Arial" w:cs="Arial"/>
          <w:sz w:val="24"/>
        </w:rPr>
      </w:pPr>
    </w:p>
    <w:p w:rsidR="00EC53AD" w:rsidRDefault="00EC53AD" w:rsidP="00804DC7">
      <w:pPr>
        <w:rPr>
          <w:rFonts w:ascii="Arial" w:hAnsi="Arial" w:cs="Arial"/>
          <w:sz w:val="24"/>
        </w:rPr>
      </w:pPr>
    </w:p>
    <w:p w:rsidR="00804DC7" w:rsidRDefault="00804DC7" w:rsidP="00804DC7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tela</w:t>
      </w:r>
      <w:proofErr w:type="gramEnd"/>
      <w:r>
        <w:rPr>
          <w:rFonts w:ascii="Arial" w:hAnsi="Arial" w:cs="Arial"/>
          <w:sz w:val="24"/>
        </w:rPr>
        <w:t xml:space="preserve"> de usuário é exibida após </w:t>
      </w:r>
      <w:r w:rsidR="005634B9">
        <w:rPr>
          <w:rFonts w:ascii="Arial" w:hAnsi="Arial" w:cs="Arial"/>
          <w:sz w:val="24"/>
        </w:rPr>
        <w:t>a abertura</w:t>
      </w:r>
      <w:r w:rsidR="00EC53AD">
        <w:rPr>
          <w:rFonts w:ascii="Arial" w:hAnsi="Arial" w:cs="Arial"/>
          <w:sz w:val="24"/>
        </w:rPr>
        <w:t xml:space="preserve"> do aplicativo. Caso seja o primeiro contato com o aplicativo, o usuário deverá aceitar os termos de uso e preencher o </w:t>
      </w:r>
      <w:proofErr w:type="spellStart"/>
      <w:r w:rsidR="00EC53AD">
        <w:rPr>
          <w:rFonts w:ascii="Arial" w:hAnsi="Arial" w:cs="Arial"/>
          <w:sz w:val="24"/>
        </w:rPr>
        <w:t>login</w:t>
      </w:r>
      <w:proofErr w:type="spellEnd"/>
      <w:r w:rsidR="00EC53AD">
        <w:rPr>
          <w:rFonts w:ascii="Arial" w:hAnsi="Arial" w:cs="Arial"/>
          <w:sz w:val="24"/>
        </w:rPr>
        <w:t xml:space="preserve"> conforme</w:t>
      </w:r>
    </w:p>
    <w:p w:rsidR="00804DC7" w:rsidRPr="00804DC7" w:rsidRDefault="00804DC7" w:rsidP="00804DC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Na tela de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>
        <w:rPr>
          <w:rFonts w:ascii="Arial" w:hAnsi="Arial" w:cs="Arial"/>
          <w:sz w:val="24"/>
        </w:rPr>
        <w:t>, basta preencher o nome de usuário e a senha para acessar as funcionalidades subsequentes do aplicativo.</w:t>
      </w:r>
    </w:p>
    <w:p w:rsidR="00804DC7" w:rsidRDefault="00D76EE3" w:rsidP="00D76EE3">
      <w:pPr>
        <w:rPr>
          <w:rFonts w:ascii="Arial" w:hAnsi="Arial" w:cs="Arial"/>
          <w:sz w:val="24"/>
        </w:rPr>
      </w:pPr>
      <w:r w:rsidRPr="009A7CD4">
        <w:rPr>
          <w:rFonts w:ascii="Arial" w:hAnsi="Arial" w:cs="Arial"/>
        </w:rPr>
        <w:tab/>
      </w:r>
      <w:r w:rsidR="009A7CD4">
        <w:rPr>
          <w:rFonts w:ascii="Arial" w:hAnsi="Arial" w:cs="Arial"/>
          <w:sz w:val="24"/>
        </w:rPr>
        <w:t xml:space="preserve"> </w:t>
      </w:r>
    </w:p>
    <w:p w:rsidR="00804DC7" w:rsidRDefault="00804DC7" w:rsidP="00D76EE3">
      <w:pPr>
        <w:rPr>
          <w:rFonts w:ascii="Arial" w:hAnsi="Arial" w:cs="Arial"/>
          <w:sz w:val="24"/>
        </w:rPr>
      </w:pPr>
    </w:p>
    <w:p w:rsidR="00804DC7" w:rsidRDefault="00804DC7" w:rsidP="00D76EE3">
      <w:pPr>
        <w:rPr>
          <w:rFonts w:ascii="Arial" w:hAnsi="Arial" w:cs="Arial"/>
          <w:sz w:val="24"/>
        </w:rPr>
      </w:pPr>
    </w:p>
    <w:p w:rsidR="00804DC7" w:rsidRDefault="00804DC7" w:rsidP="00D76EE3">
      <w:pPr>
        <w:rPr>
          <w:rFonts w:ascii="Arial" w:hAnsi="Arial" w:cs="Arial"/>
          <w:sz w:val="24"/>
        </w:rPr>
      </w:pPr>
    </w:p>
    <w:p w:rsidR="00804DC7" w:rsidRDefault="00804DC7" w:rsidP="00D76EE3">
      <w:pPr>
        <w:rPr>
          <w:rFonts w:ascii="Arial" w:hAnsi="Arial" w:cs="Arial"/>
          <w:sz w:val="24"/>
        </w:rPr>
      </w:pPr>
    </w:p>
    <w:p w:rsidR="00804DC7" w:rsidRDefault="00804DC7" w:rsidP="00D76EE3">
      <w:pPr>
        <w:rPr>
          <w:rFonts w:ascii="Arial" w:hAnsi="Arial" w:cs="Arial"/>
          <w:sz w:val="24"/>
        </w:rPr>
      </w:pPr>
    </w:p>
    <w:p w:rsidR="00804DC7" w:rsidRDefault="00804DC7" w:rsidP="00D76EE3">
      <w:pPr>
        <w:rPr>
          <w:rFonts w:ascii="Arial" w:hAnsi="Arial" w:cs="Arial"/>
          <w:sz w:val="24"/>
        </w:rPr>
      </w:pPr>
    </w:p>
    <w:p w:rsidR="00804DC7" w:rsidRDefault="00804DC7" w:rsidP="00D76EE3">
      <w:pPr>
        <w:rPr>
          <w:rFonts w:ascii="Arial" w:hAnsi="Arial" w:cs="Arial"/>
          <w:sz w:val="24"/>
        </w:rPr>
      </w:pPr>
    </w:p>
    <w:p w:rsidR="00804DC7" w:rsidRDefault="00804DC7" w:rsidP="00D76EE3">
      <w:pPr>
        <w:rPr>
          <w:rFonts w:ascii="Arial" w:hAnsi="Arial" w:cs="Arial"/>
          <w:sz w:val="24"/>
        </w:rPr>
      </w:pPr>
    </w:p>
    <w:p w:rsidR="00804DC7" w:rsidRDefault="00804DC7" w:rsidP="00D76EE3">
      <w:pPr>
        <w:rPr>
          <w:rFonts w:ascii="Arial" w:hAnsi="Arial" w:cs="Arial"/>
          <w:sz w:val="24"/>
        </w:rPr>
      </w:pPr>
    </w:p>
    <w:p w:rsidR="00804DC7" w:rsidRDefault="00804DC7" w:rsidP="00D76EE3">
      <w:pPr>
        <w:rPr>
          <w:rFonts w:ascii="Arial" w:hAnsi="Arial" w:cs="Arial"/>
          <w:sz w:val="24"/>
        </w:rPr>
      </w:pPr>
    </w:p>
    <w:p w:rsidR="00804DC7" w:rsidRDefault="00804DC7" w:rsidP="00D76EE3">
      <w:pPr>
        <w:rPr>
          <w:rFonts w:ascii="Arial" w:hAnsi="Arial" w:cs="Arial"/>
          <w:sz w:val="24"/>
        </w:rPr>
      </w:pPr>
    </w:p>
    <w:p w:rsidR="00804DC7" w:rsidRDefault="00804DC7" w:rsidP="00D76EE3">
      <w:pPr>
        <w:rPr>
          <w:rFonts w:ascii="Arial" w:hAnsi="Arial" w:cs="Arial"/>
          <w:sz w:val="24"/>
        </w:rPr>
      </w:pPr>
    </w:p>
    <w:p w:rsidR="00D76EE3" w:rsidRDefault="00804DC7" w:rsidP="00D76EE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Após preencher os dados, basta clicar no botão “Entrar” e o usuário terá acesso as funcionalidades do aplicativo.</w:t>
      </w:r>
    </w:p>
    <w:p w:rsidR="00804DC7" w:rsidRDefault="00804DC7" w:rsidP="00D76EE3">
      <w:pPr>
        <w:rPr>
          <w:rFonts w:ascii="Arial" w:hAnsi="Arial" w:cs="Arial"/>
        </w:rPr>
        <w:sectPr w:rsidR="00804DC7" w:rsidSect="000B2849">
          <w:pgSz w:w="11906" w:h="16838"/>
          <w:pgMar w:top="1037" w:right="1701" w:bottom="1417" w:left="1701" w:header="0" w:footer="567" w:gutter="0"/>
          <w:pgNumType w:start="0"/>
          <w:cols w:space="708"/>
          <w:titlePg/>
          <w:docGrid w:linePitch="360"/>
        </w:sectPr>
      </w:pPr>
    </w:p>
    <w:p w:rsidR="00607D60" w:rsidRDefault="00607D60" w:rsidP="00607D60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4</w:t>
      </w:r>
      <w:r w:rsidRPr="009A7CD4">
        <w:rPr>
          <w:rFonts w:ascii="Arial" w:hAnsi="Arial" w:cs="Arial"/>
        </w:rPr>
        <w:t xml:space="preserve">.0 – </w:t>
      </w:r>
      <w:r>
        <w:rPr>
          <w:rFonts w:ascii="Arial" w:hAnsi="Arial" w:cs="Arial"/>
        </w:rPr>
        <w:t>Usuário ADM</w:t>
      </w:r>
    </w:p>
    <w:p w:rsidR="00804DC7" w:rsidRPr="00851EF2" w:rsidRDefault="00607D60" w:rsidP="00D76EE3">
      <w:pPr>
        <w:rPr>
          <w:rFonts w:ascii="Arial" w:hAnsi="Arial" w:cs="Arial"/>
          <w:sz w:val="24"/>
        </w:rPr>
      </w:pPr>
      <w:r>
        <w:tab/>
      </w:r>
      <w:r>
        <w:rPr>
          <w:rFonts w:ascii="Arial" w:hAnsi="Arial" w:cs="Arial"/>
          <w:sz w:val="24"/>
        </w:rPr>
        <w:t xml:space="preserve">Após aceitar os termos de uso, usuário irá se deparar com a tela de cadastramento do administrador do sistema. </w:t>
      </w:r>
    </w:p>
    <w:sectPr w:rsidR="00804DC7" w:rsidRPr="00851EF2" w:rsidSect="000B2849">
      <w:pgSz w:w="11906" w:h="16838"/>
      <w:pgMar w:top="1037" w:right="1701" w:bottom="1417" w:left="1701" w:header="0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7303" w:rsidRDefault="00237303" w:rsidP="000961FA">
      <w:pPr>
        <w:spacing w:after="0" w:line="240" w:lineRule="auto"/>
      </w:pPr>
      <w:r>
        <w:separator/>
      </w:r>
    </w:p>
  </w:endnote>
  <w:endnote w:type="continuationSeparator" w:id="0">
    <w:p w:rsidR="00237303" w:rsidRDefault="00237303" w:rsidP="00096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1FA" w:rsidRDefault="000B2849" w:rsidP="000B2849">
    <w:pPr>
      <w:pStyle w:val="Rodap"/>
      <w:ind w:left="4248"/>
    </w:pPr>
    <w:r>
      <w:tab/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849" w:rsidRDefault="000B2849">
    <w:pPr>
      <w:pStyle w:val="Rodap"/>
    </w:pPr>
    <w:r>
      <w:rPr>
        <w:rFonts w:ascii="Arial" w:hAnsi="Arial" w:cs="Arial"/>
        <w:noProof/>
        <w:lang w:eastAsia="pt-BR"/>
      </w:rPr>
      <w:drawing>
        <wp:anchor distT="0" distB="0" distL="114300" distR="114300" simplePos="0" relativeHeight="251659264" behindDoc="1" locked="0" layoutInCell="1" allowOverlap="1" wp14:anchorId="2E7556AD" wp14:editId="668AEFC8">
          <wp:simplePos x="0" y="0"/>
          <wp:positionH relativeFrom="margin">
            <wp:align>center</wp:align>
          </wp:positionH>
          <wp:positionV relativeFrom="paragraph">
            <wp:posOffset>35560</wp:posOffset>
          </wp:positionV>
          <wp:extent cx="2400300" cy="333375"/>
          <wp:effectExtent l="0" t="0" r="0" b="9525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333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7303" w:rsidRDefault="00237303" w:rsidP="000961FA">
      <w:pPr>
        <w:spacing w:after="0" w:line="240" w:lineRule="auto"/>
      </w:pPr>
      <w:r>
        <w:separator/>
      </w:r>
    </w:p>
  </w:footnote>
  <w:footnote w:type="continuationSeparator" w:id="0">
    <w:p w:rsidR="00237303" w:rsidRDefault="00237303" w:rsidP="00096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1FA" w:rsidRDefault="000961FA" w:rsidP="000961FA">
    <w:pPr>
      <w:pStyle w:val="Cabealho"/>
      <w:ind w:left="-1418"/>
    </w:pPr>
  </w:p>
  <w:p w:rsidR="000961FA" w:rsidRDefault="000961F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D5D" w:rsidRDefault="000E1D5D" w:rsidP="000E1D5D">
    <w:pPr>
      <w:pStyle w:val="Cabealho"/>
      <w:ind w:hanging="1418"/>
    </w:pPr>
  </w:p>
  <w:p w:rsidR="000961FA" w:rsidRDefault="000961F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356E" w:rsidRDefault="00B1356E" w:rsidP="000961FA">
    <w:pPr>
      <w:pStyle w:val="Cabealho"/>
      <w:ind w:left="-1418"/>
    </w:pPr>
  </w:p>
  <w:p w:rsidR="00B1356E" w:rsidRDefault="00B1356E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E94" w:rsidRDefault="00D65E94" w:rsidP="000E1D5D">
    <w:pPr>
      <w:pStyle w:val="Cabealho"/>
      <w:ind w:hanging="1418"/>
    </w:pPr>
  </w:p>
  <w:p w:rsidR="00D65E94" w:rsidRDefault="00D65E9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C5206"/>
    <w:multiLevelType w:val="multilevel"/>
    <w:tmpl w:val="E1BC9848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1" w15:restartNumberingAfterBreak="0">
    <w:nsid w:val="1C260D07"/>
    <w:multiLevelType w:val="multilevel"/>
    <w:tmpl w:val="DD1AC9D0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abstractNum w:abstractNumId="2" w15:restartNumberingAfterBreak="0">
    <w:nsid w:val="47195F73"/>
    <w:multiLevelType w:val="multilevel"/>
    <w:tmpl w:val="F4C00A70"/>
    <w:lvl w:ilvl="0">
      <w:start w:val="1"/>
      <w:numFmt w:val="decimal"/>
      <w:lvlText w:val="%1.0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 w15:restartNumberingAfterBreak="0">
    <w:nsid w:val="541749EE"/>
    <w:multiLevelType w:val="multilevel"/>
    <w:tmpl w:val="DF9CE8F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D12"/>
    <w:rsid w:val="000102E5"/>
    <w:rsid w:val="00057182"/>
    <w:rsid w:val="000961FA"/>
    <w:rsid w:val="000B2849"/>
    <w:rsid w:val="000E1D5D"/>
    <w:rsid w:val="00237303"/>
    <w:rsid w:val="003124D3"/>
    <w:rsid w:val="003A1C5F"/>
    <w:rsid w:val="003D3947"/>
    <w:rsid w:val="005634B9"/>
    <w:rsid w:val="00577D12"/>
    <w:rsid w:val="005A30F0"/>
    <w:rsid w:val="005B0F01"/>
    <w:rsid w:val="005C5233"/>
    <w:rsid w:val="00607D60"/>
    <w:rsid w:val="00735CA0"/>
    <w:rsid w:val="00804DC7"/>
    <w:rsid w:val="00851EF2"/>
    <w:rsid w:val="009474DC"/>
    <w:rsid w:val="009A7CD4"/>
    <w:rsid w:val="00B1356E"/>
    <w:rsid w:val="00B164A9"/>
    <w:rsid w:val="00B25AC6"/>
    <w:rsid w:val="00BC197D"/>
    <w:rsid w:val="00BD5A09"/>
    <w:rsid w:val="00C72945"/>
    <w:rsid w:val="00D37779"/>
    <w:rsid w:val="00D65E94"/>
    <w:rsid w:val="00D76EE3"/>
    <w:rsid w:val="00D771B1"/>
    <w:rsid w:val="00EC53AD"/>
    <w:rsid w:val="00EE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17A109"/>
  <w15:chartTrackingRefBased/>
  <w15:docId w15:val="{82A2F619-08D8-4BF6-86AD-079049E0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D5D"/>
  </w:style>
  <w:style w:type="paragraph" w:styleId="Ttulo1">
    <w:name w:val="heading 1"/>
    <w:basedOn w:val="Normal"/>
    <w:next w:val="Normal"/>
    <w:link w:val="Ttulo1Char"/>
    <w:uiPriority w:val="9"/>
    <w:qFormat/>
    <w:rsid w:val="00EC5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206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C5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77D12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577D12"/>
  </w:style>
  <w:style w:type="paragraph" w:styleId="Cabealho">
    <w:name w:val="header"/>
    <w:basedOn w:val="Normal"/>
    <w:link w:val="CabealhoChar"/>
    <w:uiPriority w:val="99"/>
    <w:unhideWhenUsed/>
    <w:rsid w:val="000961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61FA"/>
  </w:style>
  <w:style w:type="paragraph" w:styleId="Rodap">
    <w:name w:val="footer"/>
    <w:basedOn w:val="Normal"/>
    <w:link w:val="RodapChar"/>
    <w:uiPriority w:val="99"/>
    <w:unhideWhenUsed/>
    <w:rsid w:val="000961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61FA"/>
  </w:style>
  <w:style w:type="character" w:customStyle="1" w:styleId="Ttulo1Char">
    <w:name w:val="Título 1 Char"/>
    <w:basedOn w:val="Fontepargpadro"/>
    <w:link w:val="Ttulo1"/>
    <w:uiPriority w:val="9"/>
    <w:rsid w:val="00EC53AD"/>
    <w:rPr>
      <w:rFonts w:asciiTheme="majorHAnsi" w:eastAsiaTheme="majorEastAsia" w:hAnsiTheme="majorHAnsi" w:cstheme="majorBidi"/>
      <w:color w:val="00206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1356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1356E"/>
    <w:pPr>
      <w:spacing w:after="100"/>
    </w:pPr>
  </w:style>
  <w:style w:type="character" w:styleId="Hyperlink">
    <w:name w:val="Hyperlink"/>
    <w:basedOn w:val="Fontepargpadro"/>
    <w:uiPriority w:val="99"/>
    <w:unhideWhenUsed/>
    <w:rsid w:val="00B1356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B284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C53AD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BF"/>
    <w:rsid w:val="007C7E4D"/>
    <w:rsid w:val="0086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F0CDC81126E4CAE93F631E595B2A1DD">
    <w:name w:val="4F0CDC81126E4CAE93F631E595B2A1DD"/>
    <w:rsid w:val="008643BF"/>
  </w:style>
  <w:style w:type="paragraph" w:customStyle="1" w:styleId="37A47EEF3EDB4AFF9B49B6A7EFDDAAC8">
    <w:name w:val="37A47EEF3EDB4AFF9B49B6A7EFDDAAC8"/>
    <w:rsid w:val="008643BF"/>
  </w:style>
  <w:style w:type="paragraph" w:customStyle="1" w:styleId="35FFCA0D642B47D6AB31A8DCB8F9126B">
    <w:name w:val="35FFCA0D642B47D6AB31A8DCB8F9126B"/>
    <w:rsid w:val="008643BF"/>
  </w:style>
  <w:style w:type="paragraph" w:customStyle="1" w:styleId="C6F6DC972AD54599A22382C770A21B52">
    <w:name w:val="C6F6DC972AD54599A22382C770A21B52"/>
    <w:rsid w:val="008643BF"/>
  </w:style>
  <w:style w:type="paragraph" w:customStyle="1" w:styleId="342425492FB3410FB2C47060B64C4925">
    <w:name w:val="342425492FB3410FB2C47060B64C4925"/>
    <w:rsid w:val="008643BF"/>
  </w:style>
  <w:style w:type="paragraph" w:customStyle="1" w:styleId="8AB1AF90828E44A0B24B8499B760D9D3">
    <w:name w:val="8AB1AF90828E44A0B24B8499B760D9D3"/>
    <w:rsid w:val="008643BF"/>
  </w:style>
  <w:style w:type="paragraph" w:customStyle="1" w:styleId="8B06E31862A4463083D59F0EF349540F">
    <w:name w:val="8B06E31862A4463083D59F0EF349540F"/>
    <w:rsid w:val="008643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mANUAL DO USUÁRIO – VERSÃO 1.0</PublishDate>
  <Abstract/>
  <CompanyAddress>R. Getúlio Vargas - Centro - São José – SC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ECF0C9-C754-4F66-ADB7-B23937187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349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VOID DOOR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SESI_SENAI</dc:creator>
  <cp:keywords/>
  <dc:description/>
  <cp:lastModifiedBy>SESI_SENAI</cp:lastModifiedBy>
  <cp:revision>19</cp:revision>
  <dcterms:created xsi:type="dcterms:W3CDTF">2021-02-26T22:55:00Z</dcterms:created>
  <dcterms:modified xsi:type="dcterms:W3CDTF">2021-02-27T01:28:00Z</dcterms:modified>
</cp:coreProperties>
</file>