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96FC" w14:textId="77777777" w:rsidR="005A5022" w:rsidRPr="00672047" w:rsidRDefault="005A5022" w:rsidP="005A5022">
      <w:pPr>
        <w:jc w:val="center"/>
        <w:rPr>
          <w:b/>
        </w:rPr>
      </w:pPr>
      <w:r>
        <w:rPr>
          <w:noProof/>
        </w:rPr>
        <w:drawing>
          <wp:anchor distT="0" distB="0" distL="114300" distR="114300" simplePos="0" relativeHeight="251659264" behindDoc="1" locked="0" layoutInCell="1" allowOverlap="1" wp14:anchorId="6DFA2B25" wp14:editId="31561AFC">
            <wp:simplePos x="0" y="0"/>
            <wp:positionH relativeFrom="page">
              <wp:align>right</wp:align>
            </wp:positionH>
            <wp:positionV relativeFrom="paragraph">
              <wp:posOffset>-1294823</wp:posOffset>
            </wp:positionV>
            <wp:extent cx="8021782" cy="2453005"/>
            <wp:effectExtent l="0" t="0" r="0" b="0"/>
            <wp:wrapNone/>
            <wp:docPr id="1922980262" name="Imagen 2"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80262" name="Imagen 2" descr="Imagen que contiene Patrón de fondo&#10;&#10;Descripción generada automáticamente"/>
                    <pic:cNvPicPr>
                      <a:picLocks noChangeAspect="1" noChangeArrowheads="1"/>
                    </pic:cNvPicPr>
                  </pic:nvPicPr>
                  <pic:blipFill>
                    <a:blip r:embed="rId5">
                      <a:lum bright="70000" contrast="-70000"/>
                      <a:extLst>
                        <a:ext uri="{28A0092B-C50C-407E-A947-70E740481C1C}">
                          <a14:useLocalDpi xmlns:a14="http://schemas.microsoft.com/office/drawing/2010/main" val="0"/>
                        </a:ext>
                      </a:extLst>
                    </a:blip>
                    <a:srcRect/>
                    <a:stretch>
                      <a:fillRect/>
                    </a:stretch>
                  </pic:blipFill>
                  <pic:spPr bwMode="auto">
                    <a:xfrm rot="10800000">
                      <a:off x="0" y="0"/>
                      <a:ext cx="8021782" cy="2453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2847">
        <w:rPr>
          <w:b/>
          <w:lang w:val="es-ES"/>
        </w:rPr>
        <w:t>INSTITUTO TECNOLÓGICO Y DE ESTUDIOS SUPERIORES DE MONTERREY</w:t>
      </w:r>
    </w:p>
    <w:p w14:paraId="6C601457" w14:textId="77777777" w:rsidR="005A5022" w:rsidRPr="00C92847" w:rsidRDefault="005A5022" w:rsidP="005A5022">
      <w:pPr>
        <w:spacing w:after="0" w:line="480" w:lineRule="auto"/>
        <w:jc w:val="center"/>
        <w:rPr>
          <w:rFonts w:eastAsia="Times New Roman"/>
          <w:lang w:val="es-ES"/>
        </w:rPr>
      </w:pPr>
    </w:p>
    <w:p w14:paraId="3CF942CB" w14:textId="77777777" w:rsidR="005A5022" w:rsidRPr="00D62888" w:rsidRDefault="005A5022" w:rsidP="005A5022">
      <w:pPr>
        <w:spacing w:after="0" w:line="480" w:lineRule="auto"/>
        <w:jc w:val="center"/>
        <w:rPr>
          <w:rFonts w:eastAsia="Times New Roman"/>
        </w:rPr>
      </w:pPr>
      <w:r w:rsidRPr="00D62888">
        <w:rPr>
          <w:noProof/>
        </w:rPr>
        <w:drawing>
          <wp:inline distT="0" distB="0" distL="0" distR="0" wp14:anchorId="4F5608A4" wp14:editId="32966647">
            <wp:extent cx="2320006" cy="2320006"/>
            <wp:effectExtent l="0" t="0" r="0" b="0"/>
            <wp:docPr id="1371426213" name="Picture 1371426213" descr="Tec de Monterrey Logo png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 de Monterrey Logo png transpare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45253" cy="2445253"/>
                    </a:xfrm>
                    <a:prstGeom prst="rect">
                      <a:avLst/>
                    </a:prstGeom>
                    <a:noFill/>
                    <a:ln>
                      <a:noFill/>
                    </a:ln>
                  </pic:spPr>
                </pic:pic>
              </a:graphicData>
            </a:graphic>
          </wp:inline>
        </w:drawing>
      </w:r>
    </w:p>
    <w:p w14:paraId="418442E2" w14:textId="77777777" w:rsidR="005A5022" w:rsidRPr="00594A98" w:rsidRDefault="005A5022" w:rsidP="005A5022">
      <w:pPr>
        <w:spacing w:after="0" w:line="480" w:lineRule="auto"/>
        <w:jc w:val="center"/>
        <w:rPr>
          <w:rFonts w:eastAsia="Arial"/>
          <w:b/>
        </w:rPr>
      </w:pPr>
      <w:r>
        <w:rPr>
          <w:rFonts w:eastAsia="Arial"/>
          <w:b/>
        </w:rPr>
        <w:t>Proyecto Integrador</w:t>
      </w:r>
    </w:p>
    <w:p w14:paraId="0A06A97A" w14:textId="77777777" w:rsidR="005A5022" w:rsidRPr="00577F6E" w:rsidRDefault="005A5022" w:rsidP="005A5022">
      <w:pPr>
        <w:spacing w:after="0" w:line="480" w:lineRule="auto"/>
        <w:jc w:val="center"/>
        <w:rPr>
          <w:rFonts w:eastAsia="Arial"/>
          <w:b/>
        </w:rPr>
      </w:pPr>
      <w:r w:rsidRPr="00577F6E">
        <w:rPr>
          <w:rFonts w:eastAsia="Arial"/>
          <w:b/>
        </w:rPr>
        <w:t>(Gpo 10)</w:t>
      </w:r>
    </w:p>
    <w:p w14:paraId="3CA06AD6" w14:textId="77777777" w:rsidR="005A5022" w:rsidRPr="00577F6E" w:rsidRDefault="005A5022" w:rsidP="005A5022">
      <w:pPr>
        <w:spacing w:after="0" w:line="480" w:lineRule="auto"/>
        <w:jc w:val="center"/>
        <w:rPr>
          <w:rFonts w:eastAsia="Arial"/>
          <w:b/>
        </w:rPr>
      </w:pPr>
    </w:p>
    <w:p w14:paraId="712F7273" w14:textId="180CE30A" w:rsidR="005A5022" w:rsidRPr="00577F6E" w:rsidRDefault="005A5022" w:rsidP="005A5022">
      <w:pPr>
        <w:spacing w:after="0" w:line="480" w:lineRule="auto"/>
        <w:jc w:val="center"/>
        <w:rPr>
          <w:rFonts w:eastAsia="Arial"/>
        </w:rPr>
      </w:pPr>
      <w:r w:rsidRPr="00577F6E">
        <w:rPr>
          <w:rFonts w:eastAsia="Arial"/>
        </w:rPr>
        <w:t xml:space="preserve">Assignment </w:t>
      </w:r>
      <w:r>
        <w:rPr>
          <w:rFonts w:eastAsia="Arial"/>
        </w:rPr>
        <w:t>2</w:t>
      </w:r>
      <w:r w:rsidRPr="00577F6E">
        <w:rPr>
          <w:rFonts w:eastAsia="Arial"/>
        </w:rPr>
        <w:t>:</w:t>
      </w:r>
      <w:r>
        <w:rPr>
          <w:rFonts w:eastAsia="Arial"/>
        </w:rPr>
        <w:t xml:space="preserve"> Avance 1</w:t>
      </w:r>
    </w:p>
    <w:p w14:paraId="44469665" w14:textId="77777777" w:rsidR="005A5022" w:rsidRPr="00577F6E" w:rsidRDefault="005A5022" w:rsidP="005A5022">
      <w:pPr>
        <w:spacing w:after="0" w:line="480" w:lineRule="auto"/>
        <w:jc w:val="center"/>
        <w:rPr>
          <w:rFonts w:eastAsia="Arial"/>
          <w:b/>
        </w:rPr>
      </w:pPr>
    </w:p>
    <w:p w14:paraId="63047AD4" w14:textId="77777777" w:rsidR="005A5022" w:rsidRPr="00577F6E" w:rsidRDefault="005A5022" w:rsidP="005A5022">
      <w:pPr>
        <w:spacing w:after="0" w:line="480" w:lineRule="auto"/>
        <w:jc w:val="center"/>
        <w:rPr>
          <w:rFonts w:eastAsia="Arial"/>
        </w:rPr>
      </w:pPr>
      <w:r w:rsidRPr="00577F6E">
        <w:rPr>
          <w:rFonts w:eastAsia="Arial"/>
          <w:b/>
        </w:rPr>
        <w:t xml:space="preserve">Lead Professor: </w:t>
      </w:r>
      <w:r w:rsidRPr="003B0527">
        <w:rPr>
          <w:rFonts w:eastAsia="Arial"/>
        </w:rPr>
        <w:t>Dra. Grettel Barceló Alonso</w:t>
      </w:r>
      <w:r>
        <w:rPr>
          <w:rFonts w:eastAsia="Arial"/>
        </w:rPr>
        <w:t xml:space="preserve"> &amp; </w:t>
      </w:r>
      <w:r w:rsidRPr="003B0527">
        <w:rPr>
          <w:rFonts w:eastAsia="Arial"/>
        </w:rPr>
        <w:t>Dr. Luis Eduardo Falcón Morales</w:t>
      </w:r>
    </w:p>
    <w:p w14:paraId="3DE90490" w14:textId="77777777" w:rsidR="005A5022" w:rsidRDefault="005A5022" w:rsidP="005A5022">
      <w:pPr>
        <w:spacing w:after="200" w:line="480" w:lineRule="auto"/>
        <w:jc w:val="center"/>
        <w:rPr>
          <w:rFonts w:eastAsia="Arial"/>
          <w:bCs/>
        </w:rPr>
      </w:pPr>
      <w:r w:rsidRPr="005A5022">
        <w:rPr>
          <w:rFonts w:eastAsia="Arial"/>
          <w:b/>
        </w:rPr>
        <w:t xml:space="preserve">Co-lead Profesor: </w:t>
      </w:r>
      <w:r w:rsidRPr="003B0527">
        <w:rPr>
          <w:rFonts w:eastAsia="Arial"/>
          <w:bCs/>
        </w:rPr>
        <w:t>Mtra. Verónica Sandra Guzmán de Valle</w:t>
      </w:r>
    </w:p>
    <w:p w14:paraId="2F60D138" w14:textId="77777777" w:rsidR="005A5022" w:rsidRPr="00A009E6" w:rsidRDefault="005A5022" w:rsidP="005A5022">
      <w:pPr>
        <w:spacing w:after="200" w:line="480" w:lineRule="auto"/>
        <w:jc w:val="center"/>
        <w:rPr>
          <w:rFonts w:eastAsia="Arial"/>
          <w:bCs/>
        </w:rPr>
      </w:pPr>
      <w:r w:rsidRPr="005250BF">
        <w:rPr>
          <w:rFonts w:eastAsia="Arial"/>
          <w:b/>
        </w:rPr>
        <w:t>Asesor:</w:t>
      </w:r>
      <w:r>
        <w:rPr>
          <w:rFonts w:eastAsia="Arial"/>
          <w:b/>
        </w:rPr>
        <w:t xml:space="preserve"> </w:t>
      </w:r>
      <w:r w:rsidRPr="00A009E6">
        <w:rPr>
          <w:rFonts w:eastAsia="Arial"/>
          <w:bCs/>
        </w:rPr>
        <w:t>Iván Reyes Amezcua</w:t>
      </w:r>
    </w:p>
    <w:p w14:paraId="30472112" w14:textId="77777777" w:rsidR="005A5022" w:rsidRDefault="005A5022" w:rsidP="005A5022">
      <w:pPr>
        <w:spacing w:after="0" w:line="480" w:lineRule="auto"/>
        <w:jc w:val="center"/>
        <w:rPr>
          <w:rFonts w:eastAsia="Arial"/>
          <w:b/>
          <w:bCs/>
        </w:rPr>
      </w:pPr>
      <w:r>
        <w:rPr>
          <w:rFonts w:eastAsia="Arial"/>
          <w:b/>
          <w:bCs/>
        </w:rPr>
        <w:t xml:space="preserve">Student: </w:t>
      </w:r>
    </w:p>
    <w:p w14:paraId="33CC6D35" w14:textId="77777777" w:rsidR="005A5022" w:rsidRPr="00C92847" w:rsidRDefault="005A5022" w:rsidP="005A5022">
      <w:pPr>
        <w:pStyle w:val="ListParagraph"/>
        <w:numPr>
          <w:ilvl w:val="0"/>
          <w:numId w:val="13"/>
        </w:numPr>
        <w:spacing w:after="0" w:line="480" w:lineRule="auto"/>
        <w:jc w:val="center"/>
        <w:rPr>
          <w:lang w:val="es-ES"/>
        </w:rPr>
      </w:pPr>
      <w:r w:rsidRPr="00C92847">
        <w:rPr>
          <w:rFonts w:eastAsia="Arial"/>
          <w:lang w:val="es-ES"/>
        </w:rPr>
        <w:t>Felipe de Jesús Gutierrez Dávila</w:t>
      </w:r>
      <w:r w:rsidRPr="00C92847">
        <w:rPr>
          <w:rFonts w:eastAsia="Arial"/>
          <w:lang w:val="es-ES"/>
        </w:rPr>
        <w:tab/>
      </w:r>
      <w:r w:rsidRPr="00C92847">
        <w:rPr>
          <w:rFonts w:eastAsia="Arial"/>
          <w:lang w:val="es-ES"/>
        </w:rPr>
        <w:tab/>
        <w:t>A01360023</w:t>
      </w:r>
    </w:p>
    <w:p w14:paraId="44865089" w14:textId="77777777" w:rsidR="005A5022" w:rsidRDefault="005A5022" w:rsidP="005A5022">
      <w:pPr>
        <w:spacing w:after="0" w:line="480" w:lineRule="auto"/>
        <w:rPr>
          <w:rFonts w:eastAsia="Arial"/>
          <w:lang w:val="es-ES"/>
        </w:rPr>
      </w:pPr>
    </w:p>
    <w:p w14:paraId="6FCC8024" w14:textId="77777777" w:rsidR="005A5022" w:rsidRPr="00577F6E" w:rsidRDefault="005A5022" w:rsidP="005A5022">
      <w:pPr>
        <w:spacing w:after="0" w:line="480" w:lineRule="auto"/>
        <w:rPr>
          <w:rFonts w:eastAsia="Arial"/>
          <w:lang w:val="es-ES"/>
        </w:rPr>
      </w:pPr>
    </w:p>
    <w:p w14:paraId="135CE642" w14:textId="55EDE4BA" w:rsidR="005A5022" w:rsidRPr="00531383" w:rsidRDefault="005A5022" w:rsidP="005A5022">
      <w:pPr>
        <w:spacing w:line="480" w:lineRule="auto"/>
        <w:jc w:val="center"/>
        <w:rPr>
          <w:rFonts w:eastAsia="Arial"/>
        </w:rPr>
      </w:pPr>
      <w:r w:rsidRPr="00531383">
        <w:rPr>
          <w:noProof/>
        </w:rPr>
        <w:drawing>
          <wp:anchor distT="0" distB="0" distL="114300" distR="114300" simplePos="0" relativeHeight="251660288" behindDoc="1" locked="0" layoutInCell="1" allowOverlap="1" wp14:anchorId="4EDE7E72" wp14:editId="48A5AE49">
            <wp:simplePos x="0" y="0"/>
            <wp:positionH relativeFrom="page">
              <wp:align>right</wp:align>
            </wp:positionH>
            <wp:positionV relativeFrom="paragraph">
              <wp:posOffset>454025</wp:posOffset>
            </wp:positionV>
            <wp:extent cx="9644380" cy="2452370"/>
            <wp:effectExtent l="0" t="0" r="0" b="0"/>
            <wp:wrapNone/>
            <wp:docPr id="2051134740" name="Imagen 2"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80262" name="Imagen 2" descr="Imagen que contiene Patrón de fondo&#10;&#10;Descripción generada automáticamente"/>
                    <pic:cNvPicPr>
                      <a:picLocks noChangeAspect="1" noChangeArrowheads="1"/>
                    </pic:cNvPicPr>
                  </pic:nvPicPr>
                  <pic:blipFill>
                    <a:blip r:embed="rId5">
                      <a:lum bright="70000" contrast="-70000"/>
                      <a:extLst>
                        <a:ext uri="{28A0092B-C50C-407E-A947-70E740481C1C}">
                          <a14:useLocalDpi xmlns:a14="http://schemas.microsoft.com/office/drawing/2010/main" val="0"/>
                        </a:ext>
                      </a:extLst>
                    </a:blip>
                    <a:srcRect/>
                    <a:stretch>
                      <a:fillRect/>
                    </a:stretch>
                  </pic:blipFill>
                  <pic:spPr bwMode="auto">
                    <a:xfrm rot="10800000">
                      <a:off x="0" y="0"/>
                      <a:ext cx="9644380" cy="24523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Arial"/>
        </w:rPr>
        <w:t>Mayo 8</w:t>
      </w:r>
      <w:r w:rsidRPr="00531383">
        <w:rPr>
          <w:rFonts w:eastAsia="Arial"/>
        </w:rPr>
        <w:t>, 2026</w:t>
      </w:r>
    </w:p>
    <w:p w14:paraId="25052A73" w14:textId="7CBB04A9" w:rsidR="005A5022" w:rsidRDefault="005A5022" w:rsidP="00056E39">
      <w:pPr>
        <w:spacing w:after="0" w:line="240" w:lineRule="auto"/>
        <w:jc w:val="both"/>
        <w:rPr>
          <w:rFonts w:ascii="Aptos" w:eastAsia="Times New Roman" w:hAnsi="Aptos" w:cs="Times New Roman"/>
          <w:b/>
          <w:bCs/>
          <w:color w:val="000000"/>
          <w:kern w:val="0"/>
          <w14:ligatures w14:val="none"/>
        </w:rPr>
      </w:pPr>
      <w:r w:rsidRPr="00056E39">
        <w:rPr>
          <w:rFonts w:ascii="Aptos" w:eastAsia="Times New Roman" w:hAnsi="Aptos" w:cs="Times New Roman"/>
          <w:b/>
          <w:bCs/>
          <w:color w:val="000000"/>
          <w:kern w:val="0"/>
          <w14:ligatures w14:val="none"/>
        </w:rPr>
        <w:lastRenderedPageBreak/>
        <w:t>Introducción</w:t>
      </w:r>
    </w:p>
    <w:p w14:paraId="33E16B08" w14:textId="77777777" w:rsidR="009104A1" w:rsidRPr="00056E39" w:rsidRDefault="009104A1" w:rsidP="00056E39">
      <w:pPr>
        <w:spacing w:after="0" w:line="240" w:lineRule="auto"/>
        <w:jc w:val="both"/>
        <w:rPr>
          <w:rFonts w:ascii="Aptos" w:eastAsia="Times New Roman" w:hAnsi="Aptos" w:cs="Times New Roman"/>
          <w:color w:val="000000"/>
          <w:kern w:val="0"/>
          <w14:ligatures w14:val="none"/>
        </w:rPr>
      </w:pPr>
    </w:p>
    <w:p w14:paraId="523A3B5E" w14:textId="77777777" w:rsidR="005A5022" w:rsidRPr="005A5022" w:rsidRDefault="005A5022" w:rsidP="009104A1">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presente reporte documenta el análisis exploratorio de datos, o EDA por sus siglas en inglés, realizado sobre un conjunto de métricas asociadas a un sistema de procesamiento documental y recuperación de información.</w:t>
      </w:r>
    </w:p>
    <w:p w14:paraId="1F046AD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objetivo del análisis es comprender el comportamiento general de dos componentes principales:</w:t>
      </w:r>
    </w:p>
    <w:p w14:paraId="07830D27" w14:textId="77777777" w:rsidR="005A5022" w:rsidRPr="005A5022" w:rsidRDefault="005A5022" w:rsidP="00056E39">
      <w:pPr>
        <w:numPr>
          <w:ilvl w:val="0"/>
          <w:numId w:val="1"/>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Procesamiento documental:</w:t>
      </w:r>
      <w:r w:rsidRPr="005A5022">
        <w:rPr>
          <w:rFonts w:ascii="Aptos" w:eastAsia="Times New Roman" w:hAnsi="Aptos" w:cs="Times New Roman"/>
          <w:color w:val="000000"/>
          <w:kern w:val="0"/>
          <w:sz w:val="22"/>
          <w:szCs w:val="22"/>
          <w14:ligatures w14:val="none"/>
        </w:rPr>
        <w:t> carga, conversión estructurada, fragmentación de documentos y generación de metadatos.</w:t>
      </w:r>
    </w:p>
    <w:p w14:paraId="499C453E" w14:textId="77777777" w:rsidR="005A5022" w:rsidRPr="005A5022" w:rsidRDefault="005A5022" w:rsidP="00056E39">
      <w:pPr>
        <w:numPr>
          <w:ilvl w:val="0"/>
          <w:numId w:val="1"/>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Recuperación de información:</w:t>
      </w:r>
      <w:r w:rsidRPr="005A5022">
        <w:rPr>
          <w:rFonts w:ascii="Aptos" w:eastAsia="Times New Roman" w:hAnsi="Aptos" w:cs="Times New Roman"/>
          <w:color w:val="000000"/>
          <w:kern w:val="0"/>
          <w:sz w:val="22"/>
          <w:szCs w:val="22"/>
          <w14:ligatures w14:val="none"/>
        </w:rPr>
        <w:t> desempeño de distintas configuraciones de búsqueda y recuperación híbrida.</w:t>
      </w:r>
    </w:p>
    <w:p w14:paraId="0B193E95" w14:textId="77777777" w:rsidR="005A5022" w:rsidRPr="005A5022" w:rsidRDefault="005A5022" w:rsidP="009104A1">
      <w:pPr>
        <w:spacing w:after="0" w:line="240" w:lineRule="auto"/>
        <w:ind w:firstLine="36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análisis permite identificar patrones relevantes relacionados con calidad de datos, distribución de archivos, tamaño de fragmentos, presencia de errores, desempeño del sistema, posibles valores atípicos y relaciones entre variables.</w:t>
      </w:r>
    </w:p>
    <w:p w14:paraId="6282928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Por motivos de confidencialidad, los nombres reales de sistemas, módulos, servicios, rutas, variables, credenciales y detalles de implementación fueron eliminados o reemplazados por términos genéricos. Los resultados se presentan de forma agregada para fines académicos.</w:t>
      </w:r>
    </w:p>
    <w:p w14:paraId="463CFC72"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1A4D8B16">
          <v:rect id="Horizontal Line 2"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AD775C" w14:textId="726E57B7" w:rsidR="005A5022" w:rsidRDefault="005A5022" w:rsidP="00056E39">
      <w:pPr>
        <w:spacing w:after="0" w:line="240" w:lineRule="auto"/>
        <w:jc w:val="both"/>
        <w:rPr>
          <w:rFonts w:ascii="Aptos" w:eastAsia="Times New Roman" w:hAnsi="Aptos" w:cs="Times New Roman"/>
          <w:b/>
          <w:bCs/>
          <w:color w:val="000000"/>
          <w:kern w:val="0"/>
          <w14:ligatures w14:val="none"/>
        </w:rPr>
      </w:pPr>
      <w:r w:rsidRPr="009104A1">
        <w:rPr>
          <w:rFonts w:ascii="Aptos" w:eastAsia="Times New Roman" w:hAnsi="Aptos" w:cs="Times New Roman"/>
          <w:b/>
          <w:bCs/>
          <w:color w:val="000000"/>
          <w:kern w:val="0"/>
          <w14:ligatures w14:val="none"/>
        </w:rPr>
        <w:t>Objetivo del análisis</w:t>
      </w:r>
    </w:p>
    <w:p w14:paraId="3B71FF1B" w14:textId="77777777" w:rsidR="009104A1" w:rsidRPr="009104A1" w:rsidRDefault="009104A1" w:rsidP="00056E39">
      <w:pPr>
        <w:spacing w:after="0" w:line="240" w:lineRule="auto"/>
        <w:jc w:val="both"/>
        <w:rPr>
          <w:rFonts w:ascii="Aptos" w:eastAsia="Times New Roman" w:hAnsi="Aptos" w:cs="Times New Roman"/>
          <w:color w:val="000000"/>
          <w:kern w:val="0"/>
          <w14:ligatures w14:val="none"/>
        </w:rPr>
      </w:pPr>
    </w:p>
    <w:p w14:paraId="15C8C50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objetivo principal es realizar un EDA que permita responder preguntas como:</w:t>
      </w:r>
    </w:p>
    <w:p w14:paraId="523ACD98" w14:textId="77777777" w:rsidR="005A5022" w:rsidRPr="005A5022" w:rsidRDefault="005A5022" w:rsidP="00056E39">
      <w:pPr>
        <w:numPr>
          <w:ilvl w:val="0"/>
          <w:numId w:val="2"/>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¿Qué tipos de archivos predominan en el conjunto de datos?</w:t>
      </w:r>
    </w:p>
    <w:p w14:paraId="34EE2154" w14:textId="77777777" w:rsidR="005A5022" w:rsidRPr="005A5022" w:rsidRDefault="005A5022" w:rsidP="00056E39">
      <w:pPr>
        <w:numPr>
          <w:ilvl w:val="0"/>
          <w:numId w:val="2"/>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¿Qué proporción de archivos puede procesarse mediante una conversión estructurada?</w:t>
      </w:r>
    </w:p>
    <w:p w14:paraId="2E815694" w14:textId="77777777" w:rsidR="005A5022" w:rsidRPr="005A5022" w:rsidRDefault="005A5022" w:rsidP="00056E39">
      <w:pPr>
        <w:numPr>
          <w:ilvl w:val="0"/>
          <w:numId w:val="2"/>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¿Existen diferencias en el tamaño de los fragmentos generados según el tipo de procesamiento?</w:t>
      </w:r>
    </w:p>
    <w:p w14:paraId="32E3350C" w14:textId="77777777" w:rsidR="005A5022" w:rsidRPr="005A5022" w:rsidRDefault="005A5022" w:rsidP="00056E39">
      <w:pPr>
        <w:numPr>
          <w:ilvl w:val="0"/>
          <w:numId w:val="2"/>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¿Qué tan frecuentes son los errores?</w:t>
      </w:r>
    </w:p>
    <w:p w14:paraId="5176D990" w14:textId="77777777" w:rsidR="005A5022" w:rsidRPr="005A5022" w:rsidRDefault="005A5022" w:rsidP="00056E39">
      <w:pPr>
        <w:numPr>
          <w:ilvl w:val="0"/>
          <w:numId w:val="2"/>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¿Qué tipos de errores aparecen en el procesamiento documental?</w:t>
      </w:r>
    </w:p>
    <w:p w14:paraId="578538BC" w14:textId="77777777" w:rsidR="005A5022" w:rsidRPr="005A5022" w:rsidRDefault="005A5022" w:rsidP="00056E39">
      <w:pPr>
        <w:numPr>
          <w:ilvl w:val="0"/>
          <w:numId w:val="2"/>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¿Existen valores atípicos en tiempos, tamaños o volúmenes?</w:t>
      </w:r>
    </w:p>
    <w:p w14:paraId="2CDE72D1" w14:textId="77777777" w:rsidR="005A5022" w:rsidRPr="005A5022" w:rsidRDefault="005A5022" w:rsidP="00056E39">
      <w:pPr>
        <w:numPr>
          <w:ilvl w:val="0"/>
          <w:numId w:val="2"/>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 estructura documental mejora la calidad de los fragmentos?</w:t>
      </w:r>
    </w:p>
    <w:p w14:paraId="6CE792B1" w14:textId="77777777" w:rsidR="005A5022" w:rsidRPr="005A5022" w:rsidRDefault="005A5022" w:rsidP="00056E39">
      <w:pPr>
        <w:numPr>
          <w:ilvl w:val="0"/>
          <w:numId w:val="2"/>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¿Qué impacto tienen las optimizaciones en el tiempo de recuperación?</w:t>
      </w:r>
    </w:p>
    <w:p w14:paraId="0AF3772E" w14:textId="77777777" w:rsidR="005A5022" w:rsidRPr="005A5022" w:rsidRDefault="005A5022" w:rsidP="00056E39">
      <w:pPr>
        <w:numPr>
          <w:ilvl w:val="0"/>
          <w:numId w:val="2"/>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¿Existen trade-offs entre desempeño, memoria, paralelismo y dependencias externas?</w:t>
      </w:r>
    </w:p>
    <w:p w14:paraId="392FE253" w14:textId="77777777" w:rsidR="005A5022" w:rsidRPr="005A5022" w:rsidRDefault="005A5022" w:rsidP="00056E39">
      <w:pPr>
        <w:numPr>
          <w:ilvl w:val="0"/>
          <w:numId w:val="2"/>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¿Qué operaciones de preprocesamiento serían recomendables para un análisis posterior?</w:t>
      </w:r>
    </w:p>
    <w:p w14:paraId="7D0A4FFB"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5A4E5274">
          <v:rect id="Horizontal Line 3" o:spid="_x0000_s10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AB5B7B" w14:textId="0A89E89F" w:rsidR="005A5022" w:rsidRPr="009104A1" w:rsidRDefault="005A5022" w:rsidP="00056E39">
      <w:pPr>
        <w:spacing w:after="0" w:line="240" w:lineRule="auto"/>
        <w:jc w:val="both"/>
        <w:rPr>
          <w:rFonts w:ascii="Aptos" w:eastAsia="Times New Roman" w:hAnsi="Aptos" w:cs="Times New Roman"/>
          <w:color w:val="000000"/>
          <w:kern w:val="0"/>
          <w14:ligatures w14:val="none"/>
        </w:rPr>
      </w:pPr>
      <w:r w:rsidRPr="009104A1">
        <w:rPr>
          <w:rFonts w:ascii="Aptos" w:eastAsia="Times New Roman" w:hAnsi="Aptos" w:cs="Times New Roman"/>
          <w:b/>
          <w:bCs/>
          <w:color w:val="000000"/>
          <w:kern w:val="0"/>
          <w14:ligatures w14:val="none"/>
        </w:rPr>
        <w:t>Descripción general del conjunto de datos</w:t>
      </w:r>
    </w:p>
    <w:p w14:paraId="0FC961CC" w14:textId="77777777" w:rsidR="009104A1" w:rsidRPr="009104A1" w:rsidRDefault="009104A1" w:rsidP="00056E39">
      <w:pPr>
        <w:spacing w:after="0" w:line="240" w:lineRule="auto"/>
        <w:jc w:val="both"/>
        <w:rPr>
          <w:rFonts w:ascii="Aptos" w:eastAsia="Times New Roman" w:hAnsi="Aptos" w:cs="Times New Roman"/>
          <w:color w:val="000000"/>
          <w:kern w:val="0"/>
          <w14:ligatures w14:val="none"/>
        </w:rPr>
      </w:pPr>
    </w:p>
    <w:p w14:paraId="3BE12492" w14:textId="67ADC0C6"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conjunto de datos está compuesto por métricas agregadas provenientes de dos fuentes analíticas:</w:t>
      </w:r>
    </w:p>
    <w:p w14:paraId="784EEFCA" w14:textId="77777777" w:rsidR="009104A1" w:rsidRDefault="009104A1" w:rsidP="00056E39">
      <w:pPr>
        <w:spacing w:after="0" w:line="240" w:lineRule="auto"/>
        <w:jc w:val="both"/>
        <w:rPr>
          <w:rFonts w:ascii="Aptos" w:eastAsia="Times New Roman" w:hAnsi="Aptos" w:cs="Times New Roman"/>
          <w:b/>
          <w:bCs/>
          <w:color w:val="000000"/>
          <w:kern w:val="0"/>
          <w:sz w:val="22"/>
          <w:szCs w:val="22"/>
          <w14:ligatures w14:val="none"/>
        </w:rPr>
      </w:pPr>
    </w:p>
    <w:p w14:paraId="4744D94B" w14:textId="7A1C778A" w:rsidR="005A5022" w:rsidRDefault="005A5022" w:rsidP="00056E39">
      <w:pPr>
        <w:spacing w:after="0" w:line="240" w:lineRule="auto"/>
        <w:jc w:val="both"/>
        <w:rPr>
          <w:rFonts w:ascii="Aptos" w:eastAsia="Times New Roman" w:hAnsi="Aptos" w:cs="Times New Roman"/>
          <w:b/>
          <w:bCs/>
          <w:i/>
          <w:iCs/>
          <w:color w:val="000000"/>
          <w:kern w:val="0"/>
          <w:sz w:val="22"/>
          <w:szCs w:val="22"/>
          <w14:ligatures w14:val="none"/>
        </w:rPr>
      </w:pPr>
      <w:r w:rsidRPr="009104A1">
        <w:rPr>
          <w:rFonts w:ascii="Aptos" w:eastAsia="Times New Roman" w:hAnsi="Aptos" w:cs="Times New Roman"/>
          <w:b/>
          <w:bCs/>
          <w:i/>
          <w:iCs/>
          <w:color w:val="000000"/>
          <w:kern w:val="0"/>
          <w:sz w:val="22"/>
          <w:szCs w:val="22"/>
          <w14:ligatures w14:val="none"/>
        </w:rPr>
        <w:t>Métricas de procesamiento documental</w:t>
      </w:r>
    </w:p>
    <w:p w14:paraId="173429CB" w14:textId="77777777" w:rsidR="009104A1" w:rsidRPr="009104A1" w:rsidRDefault="009104A1" w:rsidP="00056E39">
      <w:pPr>
        <w:spacing w:after="0" w:line="240" w:lineRule="auto"/>
        <w:jc w:val="both"/>
        <w:rPr>
          <w:rFonts w:ascii="Aptos" w:eastAsia="Times New Roman" w:hAnsi="Aptos" w:cs="Times New Roman"/>
          <w:i/>
          <w:iCs/>
          <w:color w:val="000000"/>
          <w:kern w:val="0"/>
          <w:sz w:val="22"/>
          <w:szCs w:val="22"/>
          <w14:ligatures w14:val="none"/>
        </w:rPr>
      </w:pPr>
    </w:p>
    <w:p w14:paraId="3750ED6F" w14:textId="77777777" w:rsidR="005A5022" w:rsidRPr="005A5022" w:rsidRDefault="005A5022" w:rsidP="009104A1">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Estas métricas describen el comportamiento de un pipeline encargado de procesar distintos tipos de documentos, convertirlos a una representación estructurada cuando es posible y dividirlos en fragmentos utilizables para recuperación de información.</w:t>
      </w:r>
    </w:p>
    <w:p w14:paraId="019F4A96" w14:textId="77777777" w:rsidR="009104A1" w:rsidRDefault="009104A1" w:rsidP="00056E39">
      <w:pPr>
        <w:spacing w:after="0" w:line="240" w:lineRule="auto"/>
        <w:jc w:val="both"/>
        <w:rPr>
          <w:rFonts w:ascii="Aptos" w:eastAsia="Times New Roman" w:hAnsi="Aptos" w:cs="Times New Roman"/>
          <w:color w:val="000000"/>
          <w:kern w:val="0"/>
          <w:sz w:val="22"/>
          <w:szCs w:val="22"/>
          <w14:ligatures w14:val="none"/>
        </w:rPr>
      </w:pPr>
    </w:p>
    <w:p w14:paraId="36B19756" w14:textId="0731192B"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lastRenderedPageBreak/>
        <w:t>Las variables principales de esta sección son:</w:t>
      </w:r>
    </w:p>
    <w:p w14:paraId="43E79F73" w14:textId="77777777" w:rsidR="009104A1" w:rsidRPr="005A5022" w:rsidRDefault="009104A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7016"/>
      </w:tblGrid>
      <w:tr w:rsidR="005A5022" w:rsidRPr="005A5022" w14:paraId="6D710B4C" w14:textId="77777777">
        <w:trPr>
          <w:tblCellSpacing w:w="15" w:type="dxa"/>
        </w:trPr>
        <w:tc>
          <w:tcPr>
            <w:tcW w:w="0" w:type="auto"/>
            <w:vAlign w:val="center"/>
            <w:hideMark/>
          </w:tcPr>
          <w:p w14:paraId="56079A2E"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Variable</w:t>
            </w:r>
          </w:p>
        </w:tc>
        <w:tc>
          <w:tcPr>
            <w:tcW w:w="0" w:type="auto"/>
            <w:vAlign w:val="center"/>
            <w:hideMark/>
          </w:tcPr>
          <w:p w14:paraId="7CB2ABAD"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Descripción</w:t>
            </w:r>
          </w:p>
        </w:tc>
      </w:tr>
      <w:tr w:rsidR="005A5022" w:rsidRPr="005A5022" w14:paraId="22D1C797" w14:textId="77777777">
        <w:trPr>
          <w:tblCellSpacing w:w="15" w:type="dxa"/>
        </w:trPr>
        <w:tc>
          <w:tcPr>
            <w:tcW w:w="0" w:type="auto"/>
            <w:vAlign w:val="center"/>
            <w:hideMark/>
          </w:tcPr>
          <w:p w14:paraId="24CB61C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Tipo de archivo</w:t>
            </w:r>
          </w:p>
        </w:tc>
        <w:tc>
          <w:tcPr>
            <w:tcW w:w="0" w:type="auto"/>
            <w:vAlign w:val="center"/>
            <w:hideMark/>
          </w:tcPr>
          <w:p w14:paraId="2972591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Formato del documento procesado.</w:t>
            </w:r>
          </w:p>
        </w:tc>
      </w:tr>
      <w:tr w:rsidR="005A5022" w:rsidRPr="005A5022" w14:paraId="54A05E3F" w14:textId="77777777">
        <w:trPr>
          <w:tblCellSpacing w:w="15" w:type="dxa"/>
        </w:trPr>
        <w:tc>
          <w:tcPr>
            <w:tcW w:w="0" w:type="auto"/>
            <w:vAlign w:val="center"/>
            <w:hideMark/>
          </w:tcPr>
          <w:p w14:paraId="64E2B0B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Tipo de cargador</w:t>
            </w:r>
          </w:p>
        </w:tc>
        <w:tc>
          <w:tcPr>
            <w:tcW w:w="0" w:type="auto"/>
            <w:vAlign w:val="center"/>
            <w:hideMark/>
          </w:tcPr>
          <w:p w14:paraId="67A2338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Estrategia general utilizada para cargar el archivo.</w:t>
            </w:r>
          </w:p>
        </w:tc>
      </w:tr>
      <w:tr w:rsidR="005A5022" w:rsidRPr="005A5022" w14:paraId="2D9E84FE" w14:textId="77777777">
        <w:trPr>
          <w:tblCellSpacing w:w="15" w:type="dxa"/>
        </w:trPr>
        <w:tc>
          <w:tcPr>
            <w:tcW w:w="0" w:type="auto"/>
            <w:vAlign w:val="center"/>
            <w:hideMark/>
          </w:tcPr>
          <w:p w14:paraId="274C6F4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Conversión estructurada</w:t>
            </w:r>
          </w:p>
        </w:tc>
        <w:tc>
          <w:tcPr>
            <w:tcW w:w="0" w:type="auto"/>
            <w:vAlign w:val="center"/>
            <w:hideMark/>
          </w:tcPr>
          <w:p w14:paraId="3A56C3B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Indica si el documento fue convertido a un formato con estructura preservada.</w:t>
            </w:r>
          </w:p>
        </w:tc>
      </w:tr>
      <w:tr w:rsidR="005A5022" w:rsidRPr="005A5022" w14:paraId="5ABDF1FA" w14:textId="77777777">
        <w:trPr>
          <w:tblCellSpacing w:w="15" w:type="dxa"/>
        </w:trPr>
        <w:tc>
          <w:tcPr>
            <w:tcW w:w="0" w:type="auto"/>
            <w:vAlign w:val="center"/>
            <w:hideMark/>
          </w:tcPr>
          <w:p w14:paraId="3560CB6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Archivos procesados</w:t>
            </w:r>
          </w:p>
        </w:tc>
        <w:tc>
          <w:tcPr>
            <w:tcW w:w="0" w:type="auto"/>
            <w:vAlign w:val="center"/>
            <w:hideMark/>
          </w:tcPr>
          <w:p w14:paraId="5D67308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Volumen de archivos procesados por categoría.</w:t>
            </w:r>
          </w:p>
        </w:tc>
      </w:tr>
      <w:tr w:rsidR="005A5022" w:rsidRPr="005A5022" w14:paraId="0BFF8B3F" w14:textId="77777777">
        <w:trPr>
          <w:tblCellSpacing w:w="15" w:type="dxa"/>
        </w:trPr>
        <w:tc>
          <w:tcPr>
            <w:tcW w:w="0" w:type="auto"/>
            <w:vAlign w:val="center"/>
            <w:hideMark/>
          </w:tcPr>
          <w:p w14:paraId="43F8E77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Fragmentos generados</w:t>
            </w:r>
          </w:p>
        </w:tc>
        <w:tc>
          <w:tcPr>
            <w:tcW w:w="0" w:type="auto"/>
            <w:vAlign w:val="center"/>
            <w:hideMark/>
          </w:tcPr>
          <w:p w14:paraId="3ED4FD2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Cantidad de unidades de texto generadas.</w:t>
            </w:r>
          </w:p>
        </w:tc>
      </w:tr>
      <w:tr w:rsidR="005A5022" w:rsidRPr="005A5022" w14:paraId="2BBB8335" w14:textId="77777777">
        <w:trPr>
          <w:tblCellSpacing w:w="15" w:type="dxa"/>
        </w:trPr>
        <w:tc>
          <w:tcPr>
            <w:tcW w:w="0" w:type="auto"/>
            <w:vAlign w:val="center"/>
            <w:hideMark/>
          </w:tcPr>
          <w:p w14:paraId="658DA27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Tamaño de fragmento</w:t>
            </w:r>
          </w:p>
        </w:tc>
        <w:tc>
          <w:tcPr>
            <w:tcW w:w="0" w:type="auto"/>
            <w:vAlign w:val="center"/>
            <w:hideMark/>
          </w:tcPr>
          <w:p w14:paraId="059E7A0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Longitud de los fragmentos generados.</w:t>
            </w:r>
          </w:p>
        </w:tc>
      </w:tr>
      <w:tr w:rsidR="005A5022" w:rsidRPr="005A5022" w14:paraId="26DF5B3A" w14:textId="77777777">
        <w:trPr>
          <w:tblCellSpacing w:w="15" w:type="dxa"/>
        </w:trPr>
        <w:tc>
          <w:tcPr>
            <w:tcW w:w="0" w:type="auto"/>
            <w:vAlign w:val="center"/>
            <w:hideMark/>
          </w:tcPr>
          <w:p w14:paraId="53A551F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Metadatos</w:t>
            </w:r>
          </w:p>
        </w:tc>
        <w:tc>
          <w:tcPr>
            <w:tcW w:w="0" w:type="auto"/>
            <w:vAlign w:val="center"/>
            <w:hideMark/>
          </w:tcPr>
          <w:p w14:paraId="0847003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Información contextual asociada a cada fragmento.</w:t>
            </w:r>
          </w:p>
        </w:tc>
      </w:tr>
      <w:tr w:rsidR="005A5022" w:rsidRPr="005A5022" w14:paraId="37EF3457" w14:textId="77777777">
        <w:trPr>
          <w:tblCellSpacing w:w="15" w:type="dxa"/>
        </w:trPr>
        <w:tc>
          <w:tcPr>
            <w:tcW w:w="0" w:type="auto"/>
            <w:vAlign w:val="center"/>
            <w:hideMark/>
          </w:tcPr>
          <w:p w14:paraId="61BB8A7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Tipo de error</w:t>
            </w:r>
          </w:p>
        </w:tc>
        <w:tc>
          <w:tcPr>
            <w:tcW w:w="0" w:type="auto"/>
            <w:vAlign w:val="center"/>
            <w:hideMark/>
          </w:tcPr>
          <w:p w14:paraId="72BC2BF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Categoría de error observada durante el procesamiento.</w:t>
            </w:r>
          </w:p>
        </w:tc>
      </w:tr>
    </w:tbl>
    <w:p w14:paraId="5C52D2AC" w14:textId="77777777" w:rsidR="009104A1" w:rsidRDefault="009104A1" w:rsidP="00056E39">
      <w:pPr>
        <w:spacing w:after="0" w:line="240" w:lineRule="auto"/>
        <w:jc w:val="both"/>
        <w:rPr>
          <w:rFonts w:ascii="Aptos" w:eastAsia="Times New Roman" w:hAnsi="Aptos" w:cs="Times New Roman"/>
          <w:b/>
          <w:bCs/>
          <w:color w:val="000000"/>
          <w:kern w:val="0"/>
          <w:sz w:val="22"/>
          <w:szCs w:val="22"/>
          <w14:ligatures w14:val="none"/>
        </w:rPr>
      </w:pPr>
    </w:p>
    <w:p w14:paraId="6EB7BB74" w14:textId="3A223924" w:rsidR="005A5022" w:rsidRPr="009104A1"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9104A1">
        <w:rPr>
          <w:rFonts w:ascii="Aptos" w:eastAsia="Times New Roman" w:hAnsi="Aptos" w:cs="Times New Roman"/>
          <w:b/>
          <w:bCs/>
          <w:i/>
          <w:iCs/>
          <w:color w:val="000000"/>
          <w:kern w:val="0"/>
          <w:sz w:val="22"/>
          <w:szCs w:val="22"/>
          <w14:ligatures w14:val="none"/>
        </w:rPr>
        <w:t>Métricas de recuperación de información</w:t>
      </w:r>
    </w:p>
    <w:p w14:paraId="6D23C41C" w14:textId="77777777" w:rsidR="009104A1" w:rsidRDefault="009104A1" w:rsidP="00056E39">
      <w:pPr>
        <w:spacing w:after="0" w:line="240" w:lineRule="auto"/>
        <w:jc w:val="both"/>
        <w:rPr>
          <w:rFonts w:ascii="Aptos" w:eastAsia="Times New Roman" w:hAnsi="Aptos" w:cs="Times New Roman"/>
          <w:color w:val="000000"/>
          <w:kern w:val="0"/>
          <w:sz w:val="22"/>
          <w:szCs w:val="22"/>
          <w14:ligatures w14:val="none"/>
        </w:rPr>
      </w:pPr>
    </w:p>
    <w:p w14:paraId="199F46C8" w14:textId="33AF74E2"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Estas métricas describen el comportamiento de un sistema de recuperación antes y después de distintas optimizaciones.</w:t>
      </w:r>
    </w:p>
    <w:p w14:paraId="5F43AD80" w14:textId="77777777" w:rsidR="009104A1" w:rsidRPr="005A5022" w:rsidRDefault="009104A1" w:rsidP="00056E39">
      <w:pPr>
        <w:spacing w:after="0" w:line="240" w:lineRule="auto"/>
        <w:jc w:val="both"/>
        <w:rPr>
          <w:rFonts w:ascii="Aptos" w:eastAsia="Times New Roman" w:hAnsi="Aptos" w:cs="Times New Roman"/>
          <w:color w:val="000000"/>
          <w:kern w:val="0"/>
          <w:sz w:val="22"/>
          <w:szCs w:val="22"/>
          <w14:ligatures w14:val="none"/>
        </w:rPr>
      </w:pPr>
    </w:p>
    <w:p w14:paraId="0E6B20E1" w14:textId="77777777"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Las variables principales son:</w:t>
      </w:r>
    </w:p>
    <w:p w14:paraId="0D0215B2" w14:textId="77777777" w:rsidR="009104A1" w:rsidRPr="005A5022" w:rsidRDefault="009104A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6591"/>
      </w:tblGrid>
      <w:tr w:rsidR="005A5022" w:rsidRPr="005A5022" w14:paraId="15898084" w14:textId="77777777">
        <w:trPr>
          <w:tblCellSpacing w:w="15" w:type="dxa"/>
        </w:trPr>
        <w:tc>
          <w:tcPr>
            <w:tcW w:w="0" w:type="auto"/>
            <w:vAlign w:val="center"/>
            <w:hideMark/>
          </w:tcPr>
          <w:p w14:paraId="3ED91062"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Variable</w:t>
            </w:r>
          </w:p>
        </w:tc>
        <w:tc>
          <w:tcPr>
            <w:tcW w:w="0" w:type="auto"/>
            <w:vAlign w:val="center"/>
            <w:hideMark/>
          </w:tcPr>
          <w:p w14:paraId="285665BB"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Descripción</w:t>
            </w:r>
          </w:p>
        </w:tc>
      </w:tr>
      <w:tr w:rsidR="005A5022" w:rsidRPr="005A5022" w14:paraId="0A79C378" w14:textId="77777777">
        <w:trPr>
          <w:tblCellSpacing w:w="15" w:type="dxa"/>
        </w:trPr>
        <w:tc>
          <w:tcPr>
            <w:tcW w:w="0" w:type="auto"/>
            <w:vAlign w:val="center"/>
            <w:hideMark/>
          </w:tcPr>
          <w:p w14:paraId="571409A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Etapa experimental</w:t>
            </w:r>
          </w:p>
        </w:tc>
        <w:tc>
          <w:tcPr>
            <w:tcW w:w="0" w:type="auto"/>
            <w:vAlign w:val="center"/>
            <w:hideMark/>
          </w:tcPr>
          <w:p w14:paraId="36C3A41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Configuración evaluada del sistema.</w:t>
            </w:r>
          </w:p>
        </w:tc>
      </w:tr>
      <w:tr w:rsidR="005A5022" w:rsidRPr="005A5022" w14:paraId="362A2A24" w14:textId="77777777">
        <w:trPr>
          <w:tblCellSpacing w:w="15" w:type="dxa"/>
        </w:trPr>
        <w:tc>
          <w:tcPr>
            <w:tcW w:w="0" w:type="auto"/>
            <w:vAlign w:val="center"/>
            <w:hideMark/>
          </w:tcPr>
          <w:p w14:paraId="7C4C9B4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Tiempo de recuperación</w:t>
            </w:r>
          </w:p>
        </w:tc>
        <w:tc>
          <w:tcPr>
            <w:tcW w:w="0" w:type="auto"/>
            <w:vAlign w:val="center"/>
            <w:hideMark/>
          </w:tcPr>
          <w:p w14:paraId="21EDAD9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Tiempo requerido para completar una consulta o conjunto de consultas.</w:t>
            </w:r>
          </w:p>
        </w:tc>
      </w:tr>
      <w:tr w:rsidR="005A5022" w:rsidRPr="005A5022" w14:paraId="613D9264" w14:textId="77777777">
        <w:trPr>
          <w:tblCellSpacing w:w="15" w:type="dxa"/>
        </w:trPr>
        <w:tc>
          <w:tcPr>
            <w:tcW w:w="0" w:type="auto"/>
            <w:vAlign w:val="center"/>
            <w:hideMark/>
          </w:tcPr>
          <w:p w14:paraId="0A9F733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Factor de mejora</w:t>
            </w:r>
          </w:p>
        </w:tc>
        <w:tc>
          <w:tcPr>
            <w:tcW w:w="0" w:type="auto"/>
            <w:vAlign w:val="center"/>
            <w:hideMark/>
          </w:tcPr>
          <w:p w14:paraId="221380B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Reducción relativa del tiempo respecto al escenario base.</w:t>
            </w:r>
          </w:p>
        </w:tc>
      </w:tr>
      <w:tr w:rsidR="005A5022" w:rsidRPr="005A5022" w14:paraId="5F530EAF" w14:textId="77777777">
        <w:trPr>
          <w:tblCellSpacing w:w="15" w:type="dxa"/>
        </w:trPr>
        <w:tc>
          <w:tcPr>
            <w:tcW w:w="0" w:type="auto"/>
            <w:vAlign w:val="center"/>
            <w:hideMark/>
          </w:tcPr>
          <w:p w14:paraId="1226031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Uso de hardware especializado</w:t>
            </w:r>
          </w:p>
        </w:tc>
        <w:tc>
          <w:tcPr>
            <w:tcW w:w="0" w:type="auto"/>
            <w:vAlign w:val="center"/>
            <w:hideMark/>
          </w:tcPr>
          <w:p w14:paraId="5751270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Indica si la configuración requiere recursos locales especializados.</w:t>
            </w:r>
          </w:p>
        </w:tc>
      </w:tr>
      <w:tr w:rsidR="005A5022" w:rsidRPr="005A5022" w14:paraId="0D6BDB38" w14:textId="77777777">
        <w:trPr>
          <w:tblCellSpacing w:w="15" w:type="dxa"/>
        </w:trPr>
        <w:tc>
          <w:tcPr>
            <w:tcW w:w="0" w:type="auto"/>
            <w:vAlign w:val="center"/>
            <w:hideMark/>
          </w:tcPr>
          <w:p w14:paraId="106732E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Uso de servicio externo</w:t>
            </w:r>
          </w:p>
        </w:tc>
        <w:tc>
          <w:tcPr>
            <w:tcW w:w="0" w:type="auto"/>
            <w:vAlign w:val="center"/>
            <w:hideMark/>
          </w:tcPr>
          <w:p w14:paraId="6219A8C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Indica si la configuración utiliza un servicio externo para embeddings.</w:t>
            </w:r>
          </w:p>
        </w:tc>
      </w:tr>
      <w:tr w:rsidR="005A5022" w:rsidRPr="005A5022" w14:paraId="4A0E5541" w14:textId="77777777">
        <w:trPr>
          <w:tblCellSpacing w:w="15" w:type="dxa"/>
        </w:trPr>
        <w:tc>
          <w:tcPr>
            <w:tcW w:w="0" w:type="auto"/>
            <w:vAlign w:val="center"/>
            <w:hideMark/>
          </w:tcPr>
          <w:p w14:paraId="7DC5A46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Uso de memoria</w:t>
            </w:r>
          </w:p>
        </w:tc>
        <w:tc>
          <w:tcPr>
            <w:tcW w:w="0" w:type="auto"/>
            <w:vAlign w:val="center"/>
            <w:hideMark/>
          </w:tcPr>
          <w:p w14:paraId="22419C1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Consumo relativo de memoria.</w:t>
            </w:r>
          </w:p>
        </w:tc>
      </w:tr>
      <w:tr w:rsidR="005A5022" w:rsidRPr="005A5022" w14:paraId="1BCD406A" w14:textId="77777777">
        <w:trPr>
          <w:tblCellSpacing w:w="15" w:type="dxa"/>
        </w:trPr>
        <w:tc>
          <w:tcPr>
            <w:tcW w:w="0" w:type="auto"/>
            <w:vAlign w:val="center"/>
            <w:hideMark/>
          </w:tcPr>
          <w:p w14:paraId="22E9873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Paralelismo</w:t>
            </w:r>
          </w:p>
        </w:tc>
        <w:tc>
          <w:tcPr>
            <w:tcW w:w="0" w:type="auto"/>
            <w:vAlign w:val="center"/>
            <w:hideMark/>
          </w:tcPr>
          <w:p w14:paraId="73F5125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Nivel de ejecución concurrente utilizado.</w:t>
            </w:r>
          </w:p>
        </w:tc>
      </w:tr>
      <w:tr w:rsidR="005A5022" w:rsidRPr="005A5022" w14:paraId="2D7F24F7" w14:textId="77777777">
        <w:trPr>
          <w:tblCellSpacing w:w="15" w:type="dxa"/>
        </w:trPr>
        <w:tc>
          <w:tcPr>
            <w:tcW w:w="0" w:type="auto"/>
            <w:vAlign w:val="center"/>
            <w:hideMark/>
          </w:tcPr>
          <w:p w14:paraId="2C2CEDD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Costo de inicialización</w:t>
            </w:r>
          </w:p>
        </w:tc>
        <w:tc>
          <w:tcPr>
            <w:tcW w:w="0" w:type="auto"/>
            <w:vAlign w:val="center"/>
            <w:hideMark/>
          </w:tcPr>
          <w:p w14:paraId="52AC0D1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Tiempo requerido para preparar la configuración antes de responder consultas.</w:t>
            </w:r>
          </w:p>
        </w:tc>
      </w:tr>
    </w:tbl>
    <w:p w14:paraId="01B9EA02" w14:textId="768C2ED3" w:rsidR="005A5022" w:rsidRPr="005A5022" w:rsidRDefault="005A5022" w:rsidP="00056E39">
      <w:pPr>
        <w:spacing w:after="0" w:line="240" w:lineRule="auto"/>
        <w:jc w:val="both"/>
        <w:rPr>
          <w:rFonts w:ascii="Helvetica" w:eastAsia="Times New Roman" w:hAnsi="Helvetica" w:cs="Times New Roman"/>
          <w:kern w:val="0"/>
          <w:sz w:val="18"/>
          <w:szCs w:val="18"/>
          <w14:ligatures w14:val="none"/>
        </w:rPr>
      </w:pPr>
    </w:p>
    <w:p w14:paraId="5452ECC6" w14:textId="77777777" w:rsidR="005A5022" w:rsidRPr="009104A1" w:rsidRDefault="005A5022" w:rsidP="00056E39">
      <w:pPr>
        <w:spacing w:after="0" w:line="240" w:lineRule="auto"/>
        <w:jc w:val="both"/>
        <w:rPr>
          <w:rFonts w:ascii="Aptos" w:eastAsia="Times New Roman" w:hAnsi="Aptos" w:cs="Times New Roman"/>
          <w:color w:val="000000"/>
          <w:kern w:val="0"/>
          <w14:ligatures w14:val="none"/>
        </w:rPr>
      </w:pPr>
      <w:r w:rsidRPr="009104A1">
        <w:rPr>
          <w:rFonts w:ascii="Aptos" w:eastAsia="Times New Roman" w:hAnsi="Aptos" w:cs="Times New Roman"/>
          <w:b/>
          <w:bCs/>
          <w:color w:val="000000"/>
          <w:kern w:val="0"/>
          <w14:ligatures w14:val="none"/>
        </w:rPr>
        <w:t>4. Consideraciones de anonimización</w:t>
      </w:r>
    </w:p>
    <w:p w14:paraId="7CDA72F1" w14:textId="77777777" w:rsidR="009104A1" w:rsidRPr="009104A1" w:rsidRDefault="009104A1" w:rsidP="00056E39">
      <w:pPr>
        <w:spacing w:after="0" w:line="240" w:lineRule="auto"/>
        <w:jc w:val="both"/>
        <w:rPr>
          <w:rFonts w:ascii="Aptos" w:eastAsia="Times New Roman" w:hAnsi="Aptos" w:cs="Times New Roman"/>
          <w:color w:val="000000"/>
          <w:kern w:val="0"/>
          <w14:ligatures w14:val="none"/>
        </w:rPr>
      </w:pPr>
    </w:p>
    <w:p w14:paraId="0C523B8E" w14:textId="7AED4E1C"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Para proteger información sensible, se aplicaron las siguientes acciones:</w:t>
      </w:r>
    </w:p>
    <w:p w14:paraId="49C375FA" w14:textId="77777777" w:rsidR="005A5022" w:rsidRPr="005A5022" w:rsidRDefault="005A5022" w:rsidP="00056E39">
      <w:pPr>
        <w:numPr>
          <w:ilvl w:val="0"/>
          <w:numId w:val="3"/>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Se eliminaron nombres reales de sistemas, bases de datos, módulos y servicios.</w:t>
      </w:r>
    </w:p>
    <w:p w14:paraId="6A91C4EB" w14:textId="77777777" w:rsidR="005A5022" w:rsidRPr="005A5022" w:rsidRDefault="005A5022" w:rsidP="00056E39">
      <w:pPr>
        <w:numPr>
          <w:ilvl w:val="0"/>
          <w:numId w:val="3"/>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Se reemplazaron rutas internas, funciones y variables por descripciones genéricas.</w:t>
      </w:r>
    </w:p>
    <w:p w14:paraId="753C680D" w14:textId="77777777" w:rsidR="005A5022" w:rsidRPr="005A5022" w:rsidRDefault="005A5022" w:rsidP="00056E39">
      <w:pPr>
        <w:numPr>
          <w:ilvl w:val="0"/>
          <w:numId w:val="3"/>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No se incluyó código fuente.</w:t>
      </w:r>
    </w:p>
    <w:p w14:paraId="29709E27" w14:textId="77777777" w:rsidR="005A5022" w:rsidRPr="005A5022" w:rsidRDefault="005A5022" w:rsidP="00056E39">
      <w:pPr>
        <w:numPr>
          <w:ilvl w:val="0"/>
          <w:numId w:val="3"/>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No se incluyeron credenciales, URLs privadas ni dominios internos.</w:t>
      </w:r>
    </w:p>
    <w:p w14:paraId="60701981" w14:textId="77777777" w:rsidR="005A5022" w:rsidRPr="005A5022" w:rsidRDefault="005A5022" w:rsidP="00056E39">
      <w:pPr>
        <w:numPr>
          <w:ilvl w:val="0"/>
          <w:numId w:val="3"/>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Se conservaron únicamente métricas agregadas necesarias para el análisis.</w:t>
      </w:r>
    </w:p>
    <w:p w14:paraId="050A3FCC" w14:textId="46FDD6CE" w:rsidR="009104A1" w:rsidRPr="009104A1" w:rsidRDefault="005A5022" w:rsidP="009104A1">
      <w:pPr>
        <w:numPr>
          <w:ilvl w:val="0"/>
          <w:numId w:val="3"/>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lastRenderedPageBreak/>
        <w:t>Algunas etiquetas fueron generalizadas para evitar identificación de infraestructura o implementación.</w:t>
      </w:r>
    </w:p>
    <w:p w14:paraId="6EBB87B1" w14:textId="06E47286" w:rsidR="005A5022" w:rsidRPr="009104A1" w:rsidRDefault="005A5022" w:rsidP="009104A1">
      <w:pPr>
        <w:spacing w:after="0" w:line="240" w:lineRule="auto"/>
        <w:jc w:val="center"/>
        <w:rPr>
          <w:rFonts w:ascii="Helvetica" w:eastAsia="Times New Roman" w:hAnsi="Helvetica" w:cs="Times New Roman"/>
          <w:kern w:val="0"/>
          <w:sz w:val="20"/>
          <w:szCs w:val="20"/>
          <w14:ligatures w14:val="none"/>
        </w:rPr>
      </w:pPr>
      <w:r w:rsidRPr="009104A1">
        <w:rPr>
          <w:rFonts w:ascii="Aptos" w:eastAsia="Times New Roman" w:hAnsi="Aptos" w:cs="Times New Roman"/>
          <w:b/>
          <w:bCs/>
          <w:color w:val="000000"/>
          <w:kern w:val="0"/>
          <w14:ligatures w14:val="none"/>
        </w:rPr>
        <w:t>EDA del procesamiento documental</w:t>
      </w:r>
    </w:p>
    <w:p w14:paraId="2B5189B6" w14:textId="2724953F" w:rsidR="005A5022" w:rsidRPr="005A5022" w:rsidRDefault="005A5022" w:rsidP="00056E39">
      <w:pPr>
        <w:spacing w:after="0" w:line="240" w:lineRule="auto"/>
        <w:jc w:val="both"/>
        <w:rPr>
          <w:rFonts w:ascii="Helvetica" w:eastAsia="Times New Roman" w:hAnsi="Helvetica" w:cs="Times New Roman"/>
          <w:kern w:val="0"/>
          <w:sz w:val="18"/>
          <w:szCs w:val="18"/>
          <w14:ligatures w14:val="none"/>
        </w:rPr>
      </w:pPr>
    </w:p>
    <w:p w14:paraId="721CE10F" w14:textId="367ECDA3" w:rsidR="005A5022" w:rsidRPr="009104A1" w:rsidRDefault="009104A1" w:rsidP="00056E39">
      <w:pPr>
        <w:spacing w:after="0" w:line="240" w:lineRule="auto"/>
        <w:jc w:val="both"/>
        <w:rPr>
          <w:rFonts w:ascii="Aptos" w:eastAsia="Times New Roman" w:hAnsi="Aptos" w:cs="Times New Roman"/>
          <w:color w:val="000000"/>
          <w:kern w:val="0"/>
          <w14:ligatures w14:val="none"/>
        </w:rPr>
      </w:pPr>
      <w:r w:rsidRPr="009104A1">
        <w:rPr>
          <w:rFonts w:ascii="Aptos" w:eastAsia="Times New Roman" w:hAnsi="Aptos" w:cs="Times New Roman"/>
          <w:b/>
          <w:bCs/>
          <w:color w:val="000000"/>
          <w:kern w:val="0"/>
          <w14:ligatures w14:val="none"/>
        </w:rPr>
        <w:t>1</w:t>
      </w:r>
      <w:r w:rsidR="005A5022" w:rsidRPr="009104A1">
        <w:rPr>
          <w:rFonts w:ascii="Aptos" w:eastAsia="Times New Roman" w:hAnsi="Aptos" w:cs="Times New Roman"/>
          <w:b/>
          <w:bCs/>
          <w:color w:val="000000"/>
          <w:kern w:val="0"/>
          <w14:ligatures w14:val="none"/>
        </w:rPr>
        <w:t>. Resumen del procesamiento documental</w:t>
      </w:r>
    </w:p>
    <w:p w14:paraId="27315675" w14:textId="77777777" w:rsidR="009104A1" w:rsidRDefault="009104A1" w:rsidP="00056E39">
      <w:pPr>
        <w:spacing w:after="0" w:line="240" w:lineRule="auto"/>
        <w:jc w:val="both"/>
        <w:rPr>
          <w:rFonts w:ascii="Aptos" w:eastAsia="Times New Roman" w:hAnsi="Aptos" w:cs="Times New Roman"/>
          <w:color w:val="000000"/>
          <w:kern w:val="0"/>
          <w:sz w:val="22"/>
          <w:szCs w:val="22"/>
          <w14:ligatures w14:val="none"/>
        </w:rPr>
      </w:pPr>
    </w:p>
    <w:p w14:paraId="58F2E366" w14:textId="75C87B5B" w:rsidR="005A5022" w:rsidRPr="005A5022" w:rsidRDefault="005A5022" w:rsidP="009104A1">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pipeline analizado procesa documentos de distintos formatos y, cuando es posible, los convierte a una representación estructurada antes de dividirlos en fragmentos. Esta estrategia busca preservar elementos como encabezados, tablas, listas, jerarquías y metadatos contextuales.</w:t>
      </w:r>
    </w:p>
    <w:p w14:paraId="790AAFEB" w14:textId="77777777"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Los resultados agregados muestran una mejora significativa en la calidad de los fragmentos cuando se utiliza una representación estructurada.</w:t>
      </w:r>
    </w:p>
    <w:p w14:paraId="25FC2ACD" w14:textId="77777777" w:rsidR="009104A1" w:rsidRPr="005A5022" w:rsidRDefault="009104A1" w:rsidP="006E1640">
      <w:pPr>
        <w:spacing w:after="0" w:line="240" w:lineRule="auto"/>
        <w:jc w:val="center"/>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909"/>
        <w:gridCol w:w="2069"/>
      </w:tblGrid>
      <w:tr w:rsidR="005A5022" w:rsidRPr="005A5022" w14:paraId="590040AF" w14:textId="77777777" w:rsidTr="006E1640">
        <w:trPr>
          <w:tblCellSpacing w:w="15" w:type="dxa"/>
          <w:jc w:val="center"/>
        </w:trPr>
        <w:tc>
          <w:tcPr>
            <w:tcW w:w="0" w:type="auto"/>
            <w:vAlign w:val="center"/>
            <w:hideMark/>
          </w:tcPr>
          <w:p w14:paraId="2A0BD1D8"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Métrica</w:t>
            </w:r>
          </w:p>
        </w:tc>
        <w:tc>
          <w:tcPr>
            <w:tcW w:w="0" w:type="auto"/>
            <w:vAlign w:val="center"/>
            <w:hideMark/>
          </w:tcPr>
          <w:p w14:paraId="227E0E88"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Resultado agregado</w:t>
            </w:r>
          </w:p>
        </w:tc>
      </w:tr>
      <w:tr w:rsidR="005A5022" w:rsidRPr="005A5022" w14:paraId="64B3CD04" w14:textId="77777777" w:rsidTr="006E1640">
        <w:trPr>
          <w:tblCellSpacing w:w="15" w:type="dxa"/>
          <w:jc w:val="center"/>
        </w:trPr>
        <w:tc>
          <w:tcPr>
            <w:tcW w:w="0" w:type="auto"/>
            <w:vAlign w:val="center"/>
            <w:hideMark/>
          </w:tcPr>
          <w:p w14:paraId="79BE6C2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Archivos procesados correctamente</w:t>
            </w:r>
          </w:p>
        </w:tc>
        <w:tc>
          <w:tcPr>
            <w:tcW w:w="0" w:type="auto"/>
            <w:vAlign w:val="center"/>
            <w:hideMark/>
          </w:tcPr>
          <w:p w14:paraId="1947708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64,308</w:t>
            </w:r>
          </w:p>
        </w:tc>
      </w:tr>
      <w:tr w:rsidR="005A5022" w:rsidRPr="005A5022" w14:paraId="47AF4543" w14:textId="77777777" w:rsidTr="006E1640">
        <w:trPr>
          <w:tblCellSpacing w:w="15" w:type="dxa"/>
          <w:jc w:val="center"/>
        </w:trPr>
        <w:tc>
          <w:tcPr>
            <w:tcW w:w="0" w:type="auto"/>
            <w:vAlign w:val="center"/>
            <w:hideMark/>
          </w:tcPr>
          <w:p w14:paraId="60CD0F9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Archivos con conversión estructurada</w:t>
            </w:r>
          </w:p>
        </w:tc>
        <w:tc>
          <w:tcPr>
            <w:tcW w:w="0" w:type="auto"/>
            <w:vAlign w:val="center"/>
            <w:hideMark/>
          </w:tcPr>
          <w:p w14:paraId="35DBAE0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41,588</w:t>
            </w:r>
          </w:p>
        </w:tc>
      </w:tr>
      <w:tr w:rsidR="005A5022" w:rsidRPr="005A5022" w14:paraId="52B8E35F" w14:textId="77777777" w:rsidTr="006E1640">
        <w:trPr>
          <w:tblCellSpacing w:w="15" w:type="dxa"/>
          <w:jc w:val="center"/>
        </w:trPr>
        <w:tc>
          <w:tcPr>
            <w:tcW w:w="0" w:type="auto"/>
            <w:vAlign w:val="center"/>
            <w:hideMark/>
          </w:tcPr>
          <w:p w14:paraId="2A01009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Porcentaje con conversión estructurada</w:t>
            </w:r>
          </w:p>
        </w:tc>
        <w:tc>
          <w:tcPr>
            <w:tcW w:w="0" w:type="auto"/>
            <w:vAlign w:val="center"/>
            <w:hideMark/>
          </w:tcPr>
          <w:p w14:paraId="037FA3B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64.7%</w:t>
            </w:r>
          </w:p>
        </w:tc>
      </w:tr>
      <w:tr w:rsidR="005A5022" w:rsidRPr="005A5022" w14:paraId="4448725F" w14:textId="77777777" w:rsidTr="006E1640">
        <w:trPr>
          <w:tblCellSpacing w:w="15" w:type="dxa"/>
          <w:jc w:val="center"/>
        </w:trPr>
        <w:tc>
          <w:tcPr>
            <w:tcW w:w="0" w:type="auto"/>
            <w:vAlign w:val="center"/>
            <w:hideMark/>
          </w:tcPr>
          <w:p w14:paraId="19F7945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Fragmentos totales generados</w:t>
            </w:r>
          </w:p>
        </w:tc>
        <w:tc>
          <w:tcPr>
            <w:tcW w:w="0" w:type="auto"/>
            <w:vAlign w:val="center"/>
            <w:hideMark/>
          </w:tcPr>
          <w:p w14:paraId="4A01DB5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2,508,618</w:t>
            </w:r>
          </w:p>
        </w:tc>
      </w:tr>
      <w:tr w:rsidR="005A5022" w:rsidRPr="005A5022" w14:paraId="6DAA379F" w14:textId="77777777" w:rsidTr="006E1640">
        <w:trPr>
          <w:tblCellSpacing w:w="15" w:type="dxa"/>
          <w:jc w:val="center"/>
        </w:trPr>
        <w:tc>
          <w:tcPr>
            <w:tcW w:w="0" w:type="auto"/>
            <w:vAlign w:val="center"/>
            <w:hideMark/>
          </w:tcPr>
          <w:p w14:paraId="2A58713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Fragmentos con estructura preservada</w:t>
            </w:r>
          </w:p>
        </w:tc>
        <w:tc>
          <w:tcPr>
            <w:tcW w:w="0" w:type="auto"/>
            <w:vAlign w:val="center"/>
            <w:hideMark/>
          </w:tcPr>
          <w:p w14:paraId="1DFC287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2,483,614</w:t>
            </w:r>
          </w:p>
        </w:tc>
      </w:tr>
      <w:tr w:rsidR="005A5022" w:rsidRPr="005A5022" w14:paraId="0608153A" w14:textId="77777777" w:rsidTr="006E1640">
        <w:trPr>
          <w:tblCellSpacing w:w="15" w:type="dxa"/>
          <w:jc w:val="center"/>
        </w:trPr>
        <w:tc>
          <w:tcPr>
            <w:tcW w:w="0" w:type="auto"/>
            <w:vAlign w:val="center"/>
            <w:hideMark/>
          </w:tcPr>
          <w:p w14:paraId="3624C46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Porcentaje de fragmentos estructurados</w:t>
            </w:r>
          </w:p>
        </w:tc>
        <w:tc>
          <w:tcPr>
            <w:tcW w:w="0" w:type="auto"/>
            <w:vAlign w:val="center"/>
            <w:hideMark/>
          </w:tcPr>
          <w:p w14:paraId="3B8F5DA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99.0%</w:t>
            </w:r>
          </w:p>
        </w:tc>
      </w:tr>
      <w:tr w:rsidR="005A5022" w:rsidRPr="005A5022" w14:paraId="07FC19DE" w14:textId="77777777" w:rsidTr="006E1640">
        <w:trPr>
          <w:tblCellSpacing w:w="15" w:type="dxa"/>
          <w:jc w:val="center"/>
        </w:trPr>
        <w:tc>
          <w:tcPr>
            <w:tcW w:w="0" w:type="auto"/>
            <w:vAlign w:val="center"/>
            <w:hideMark/>
          </w:tcPr>
          <w:p w14:paraId="7F2311D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Fallos de procesamiento</w:t>
            </w:r>
          </w:p>
        </w:tc>
        <w:tc>
          <w:tcPr>
            <w:tcW w:w="0" w:type="auto"/>
            <w:vAlign w:val="center"/>
            <w:hideMark/>
          </w:tcPr>
          <w:p w14:paraId="7F70085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34</w:t>
            </w:r>
          </w:p>
        </w:tc>
      </w:tr>
      <w:tr w:rsidR="005A5022" w:rsidRPr="005A5022" w14:paraId="69CC2E29" w14:textId="77777777" w:rsidTr="006E1640">
        <w:trPr>
          <w:tblCellSpacing w:w="15" w:type="dxa"/>
          <w:jc w:val="center"/>
        </w:trPr>
        <w:tc>
          <w:tcPr>
            <w:tcW w:w="0" w:type="auto"/>
            <w:vAlign w:val="center"/>
            <w:hideMark/>
          </w:tcPr>
          <w:p w14:paraId="6D7918A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Tasa de error</w:t>
            </w:r>
          </w:p>
        </w:tc>
        <w:tc>
          <w:tcPr>
            <w:tcW w:w="0" w:type="auto"/>
            <w:vAlign w:val="center"/>
            <w:hideMark/>
          </w:tcPr>
          <w:p w14:paraId="59B4026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0.05%</w:t>
            </w:r>
          </w:p>
        </w:tc>
      </w:tr>
    </w:tbl>
    <w:p w14:paraId="44E5E50E" w14:textId="77777777" w:rsidR="009104A1" w:rsidRPr="009104A1" w:rsidRDefault="009104A1" w:rsidP="00056E39">
      <w:pPr>
        <w:spacing w:after="0" w:line="240" w:lineRule="auto"/>
        <w:jc w:val="both"/>
        <w:rPr>
          <w:rFonts w:ascii="Aptos" w:eastAsia="Times New Roman" w:hAnsi="Aptos" w:cs="Times New Roman"/>
          <w:i/>
          <w:iCs/>
          <w:color w:val="000000"/>
          <w:kern w:val="0"/>
          <w:sz w:val="22"/>
          <w:szCs w:val="22"/>
          <w14:ligatures w14:val="none"/>
        </w:rPr>
      </w:pPr>
    </w:p>
    <w:p w14:paraId="653174A5" w14:textId="77777777" w:rsidR="005A5022" w:rsidRPr="005A5022" w:rsidRDefault="005A5022" w:rsidP="009104A1">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 mayoría de los archivos procesados exitosamente pasan por una ruta de conversión estructurada. Además, casi todos los fragmentos generados conservan algún tipo de estructura documental. La tasa de error es muy baja en comparación con el volumen total procesado, lo que sugiere que el pipeline es estable para la mayoría de los casos.</w:t>
      </w:r>
    </w:p>
    <w:p w14:paraId="3554DB39" w14:textId="41ABCD6D" w:rsidR="005A5022" w:rsidRPr="005A5022" w:rsidRDefault="005A5022" w:rsidP="00056E39">
      <w:pPr>
        <w:spacing w:after="0" w:line="240" w:lineRule="auto"/>
        <w:jc w:val="both"/>
        <w:rPr>
          <w:rFonts w:ascii="Helvetica" w:eastAsia="Times New Roman" w:hAnsi="Helvetica" w:cs="Times New Roman"/>
          <w:kern w:val="0"/>
          <w:sz w:val="18"/>
          <w:szCs w:val="18"/>
          <w14:ligatures w14:val="none"/>
        </w:rPr>
      </w:pPr>
    </w:p>
    <w:p w14:paraId="136AE829" w14:textId="095DF1EF" w:rsidR="005A5022" w:rsidRPr="009104A1" w:rsidRDefault="009104A1" w:rsidP="00056E39">
      <w:pPr>
        <w:spacing w:after="0" w:line="240" w:lineRule="auto"/>
        <w:jc w:val="both"/>
        <w:rPr>
          <w:rFonts w:ascii="Aptos" w:eastAsia="Times New Roman" w:hAnsi="Aptos" w:cs="Times New Roman"/>
          <w:color w:val="000000"/>
          <w:kern w:val="0"/>
          <w14:ligatures w14:val="none"/>
        </w:rPr>
      </w:pPr>
      <w:r w:rsidRPr="009104A1">
        <w:rPr>
          <w:rFonts w:ascii="Aptos" w:eastAsia="Times New Roman" w:hAnsi="Aptos" w:cs="Times New Roman"/>
          <w:b/>
          <w:bCs/>
          <w:color w:val="000000"/>
          <w:kern w:val="0"/>
          <w14:ligatures w14:val="none"/>
        </w:rPr>
        <w:t>2</w:t>
      </w:r>
      <w:r w:rsidR="005A5022" w:rsidRPr="009104A1">
        <w:rPr>
          <w:rFonts w:ascii="Aptos" w:eastAsia="Times New Roman" w:hAnsi="Aptos" w:cs="Times New Roman"/>
          <w:b/>
          <w:bCs/>
          <w:color w:val="000000"/>
          <w:kern w:val="0"/>
          <w14:ligatures w14:val="none"/>
        </w:rPr>
        <w:t>. Distribución por tipo de cargador</w:t>
      </w:r>
    </w:p>
    <w:p w14:paraId="232AFFA5" w14:textId="77777777" w:rsidR="009104A1" w:rsidRDefault="009104A1" w:rsidP="00056E39">
      <w:pPr>
        <w:spacing w:after="0" w:line="240" w:lineRule="auto"/>
        <w:jc w:val="both"/>
        <w:rPr>
          <w:rFonts w:ascii="Aptos" w:eastAsia="Times New Roman" w:hAnsi="Aptos" w:cs="Times New Roman"/>
          <w:color w:val="000000"/>
          <w:kern w:val="0"/>
          <w:sz w:val="22"/>
          <w:szCs w:val="22"/>
          <w14:ligatures w14:val="none"/>
        </w:rPr>
      </w:pPr>
    </w:p>
    <w:p w14:paraId="07592731" w14:textId="76F4AA02"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 siguiente tabla muestra la distribución de archivos procesados por tipo de cargador o estrategia de lectura.</w:t>
      </w:r>
    </w:p>
    <w:p w14:paraId="34AC00E3" w14:textId="77777777" w:rsidR="009104A1" w:rsidRPr="005A5022" w:rsidRDefault="009104A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484"/>
        <w:gridCol w:w="933"/>
        <w:gridCol w:w="2570"/>
      </w:tblGrid>
      <w:tr w:rsidR="005A5022" w:rsidRPr="005A5022" w14:paraId="7AAA9AD6" w14:textId="77777777" w:rsidTr="006E1640">
        <w:trPr>
          <w:tblCellSpacing w:w="15" w:type="dxa"/>
          <w:jc w:val="center"/>
        </w:trPr>
        <w:tc>
          <w:tcPr>
            <w:tcW w:w="0" w:type="auto"/>
            <w:vAlign w:val="center"/>
            <w:hideMark/>
          </w:tcPr>
          <w:p w14:paraId="0241426B"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Tipo de cargador</w:t>
            </w:r>
          </w:p>
        </w:tc>
        <w:tc>
          <w:tcPr>
            <w:tcW w:w="0" w:type="auto"/>
            <w:vAlign w:val="center"/>
            <w:hideMark/>
          </w:tcPr>
          <w:p w14:paraId="1C9DBE84"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Archivos</w:t>
            </w:r>
          </w:p>
        </w:tc>
        <w:tc>
          <w:tcPr>
            <w:tcW w:w="0" w:type="auto"/>
            <w:vAlign w:val="center"/>
            <w:hideMark/>
          </w:tcPr>
          <w:p w14:paraId="6AA297E8"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Conversión estructurada</w:t>
            </w:r>
          </w:p>
        </w:tc>
      </w:tr>
      <w:tr w:rsidR="005A5022" w:rsidRPr="005A5022" w14:paraId="1E5A1DED" w14:textId="77777777" w:rsidTr="006E1640">
        <w:trPr>
          <w:tblCellSpacing w:w="15" w:type="dxa"/>
          <w:jc w:val="center"/>
        </w:trPr>
        <w:tc>
          <w:tcPr>
            <w:tcW w:w="0" w:type="auto"/>
            <w:vAlign w:val="center"/>
            <w:hideMark/>
          </w:tcPr>
          <w:p w14:paraId="7E02F1B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Cargador de PDF estructurado</w:t>
            </w:r>
          </w:p>
        </w:tc>
        <w:tc>
          <w:tcPr>
            <w:tcW w:w="0" w:type="auto"/>
            <w:vAlign w:val="center"/>
            <w:hideMark/>
          </w:tcPr>
          <w:p w14:paraId="5200AC0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36,498</w:t>
            </w:r>
          </w:p>
        </w:tc>
        <w:tc>
          <w:tcPr>
            <w:tcW w:w="0" w:type="auto"/>
            <w:vAlign w:val="center"/>
            <w:hideMark/>
          </w:tcPr>
          <w:p w14:paraId="7ED3CC8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Sí</w:t>
            </w:r>
          </w:p>
        </w:tc>
      </w:tr>
      <w:tr w:rsidR="005A5022" w:rsidRPr="005A5022" w14:paraId="61EC63DA" w14:textId="77777777" w:rsidTr="006E1640">
        <w:trPr>
          <w:tblCellSpacing w:w="15" w:type="dxa"/>
          <w:jc w:val="center"/>
        </w:trPr>
        <w:tc>
          <w:tcPr>
            <w:tcW w:w="0" w:type="auto"/>
            <w:vAlign w:val="center"/>
            <w:hideMark/>
          </w:tcPr>
          <w:p w14:paraId="023AE07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Cargador de texto plano</w:t>
            </w:r>
          </w:p>
        </w:tc>
        <w:tc>
          <w:tcPr>
            <w:tcW w:w="0" w:type="auto"/>
            <w:vAlign w:val="center"/>
            <w:hideMark/>
          </w:tcPr>
          <w:p w14:paraId="27C321F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21,485</w:t>
            </w:r>
          </w:p>
        </w:tc>
        <w:tc>
          <w:tcPr>
            <w:tcW w:w="0" w:type="auto"/>
            <w:vAlign w:val="center"/>
            <w:hideMark/>
          </w:tcPr>
          <w:p w14:paraId="03FB7CB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No</w:t>
            </w:r>
          </w:p>
        </w:tc>
      </w:tr>
      <w:tr w:rsidR="005A5022" w:rsidRPr="005A5022" w14:paraId="59A75DFD" w14:textId="77777777" w:rsidTr="006E1640">
        <w:trPr>
          <w:tblCellSpacing w:w="15" w:type="dxa"/>
          <w:jc w:val="center"/>
        </w:trPr>
        <w:tc>
          <w:tcPr>
            <w:tcW w:w="0" w:type="auto"/>
            <w:vAlign w:val="center"/>
            <w:hideMark/>
          </w:tcPr>
          <w:p w14:paraId="44BF873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Cargador de documentos de texto enriquecido</w:t>
            </w:r>
          </w:p>
        </w:tc>
        <w:tc>
          <w:tcPr>
            <w:tcW w:w="0" w:type="auto"/>
            <w:vAlign w:val="center"/>
            <w:hideMark/>
          </w:tcPr>
          <w:p w14:paraId="02B283A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2,326</w:t>
            </w:r>
          </w:p>
        </w:tc>
        <w:tc>
          <w:tcPr>
            <w:tcW w:w="0" w:type="auto"/>
            <w:vAlign w:val="center"/>
            <w:hideMark/>
          </w:tcPr>
          <w:p w14:paraId="157236A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Sí</w:t>
            </w:r>
          </w:p>
        </w:tc>
      </w:tr>
      <w:tr w:rsidR="005A5022" w:rsidRPr="005A5022" w14:paraId="2F0FF4F0" w14:textId="77777777" w:rsidTr="006E1640">
        <w:trPr>
          <w:tblCellSpacing w:w="15" w:type="dxa"/>
          <w:jc w:val="center"/>
        </w:trPr>
        <w:tc>
          <w:tcPr>
            <w:tcW w:w="0" w:type="auto"/>
            <w:vAlign w:val="center"/>
            <w:hideMark/>
          </w:tcPr>
          <w:p w14:paraId="04CDA20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Cargador de hojas de cálculo</w:t>
            </w:r>
          </w:p>
        </w:tc>
        <w:tc>
          <w:tcPr>
            <w:tcW w:w="0" w:type="auto"/>
            <w:vAlign w:val="center"/>
            <w:hideMark/>
          </w:tcPr>
          <w:p w14:paraId="5FCDCEB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1,514</w:t>
            </w:r>
          </w:p>
        </w:tc>
        <w:tc>
          <w:tcPr>
            <w:tcW w:w="0" w:type="auto"/>
            <w:vAlign w:val="center"/>
            <w:hideMark/>
          </w:tcPr>
          <w:p w14:paraId="757F489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Sí</w:t>
            </w:r>
          </w:p>
        </w:tc>
      </w:tr>
      <w:tr w:rsidR="005A5022" w:rsidRPr="005A5022" w14:paraId="129FCF65" w14:textId="77777777" w:rsidTr="006E1640">
        <w:trPr>
          <w:tblCellSpacing w:w="15" w:type="dxa"/>
          <w:jc w:val="center"/>
        </w:trPr>
        <w:tc>
          <w:tcPr>
            <w:tcW w:w="0" w:type="auto"/>
            <w:vAlign w:val="center"/>
            <w:hideMark/>
          </w:tcPr>
          <w:p w14:paraId="1234643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Cargador de presentaciones</w:t>
            </w:r>
          </w:p>
        </w:tc>
        <w:tc>
          <w:tcPr>
            <w:tcW w:w="0" w:type="auto"/>
            <w:vAlign w:val="center"/>
            <w:hideMark/>
          </w:tcPr>
          <w:p w14:paraId="7EF67C2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1,244</w:t>
            </w:r>
          </w:p>
        </w:tc>
        <w:tc>
          <w:tcPr>
            <w:tcW w:w="0" w:type="auto"/>
            <w:vAlign w:val="center"/>
            <w:hideMark/>
          </w:tcPr>
          <w:p w14:paraId="5106F2D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Sí</w:t>
            </w:r>
          </w:p>
        </w:tc>
      </w:tr>
      <w:tr w:rsidR="005A5022" w:rsidRPr="005A5022" w14:paraId="03C47894" w14:textId="77777777" w:rsidTr="006E1640">
        <w:trPr>
          <w:tblCellSpacing w:w="15" w:type="dxa"/>
          <w:jc w:val="center"/>
        </w:trPr>
        <w:tc>
          <w:tcPr>
            <w:tcW w:w="0" w:type="auto"/>
            <w:vAlign w:val="center"/>
            <w:hideMark/>
          </w:tcPr>
          <w:p w14:paraId="17E417A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Cargador OCR para imágenes</w:t>
            </w:r>
          </w:p>
        </w:tc>
        <w:tc>
          <w:tcPr>
            <w:tcW w:w="0" w:type="auto"/>
            <w:vAlign w:val="center"/>
            <w:hideMark/>
          </w:tcPr>
          <w:p w14:paraId="246B4F5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1,144</w:t>
            </w:r>
          </w:p>
        </w:tc>
        <w:tc>
          <w:tcPr>
            <w:tcW w:w="0" w:type="auto"/>
            <w:vAlign w:val="center"/>
            <w:hideMark/>
          </w:tcPr>
          <w:p w14:paraId="43CF538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No</w:t>
            </w:r>
          </w:p>
        </w:tc>
      </w:tr>
      <w:tr w:rsidR="005A5022" w:rsidRPr="005A5022" w14:paraId="3DCA9118" w14:textId="77777777" w:rsidTr="006E1640">
        <w:trPr>
          <w:tblCellSpacing w:w="15" w:type="dxa"/>
          <w:jc w:val="center"/>
        </w:trPr>
        <w:tc>
          <w:tcPr>
            <w:tcW w:w="0" w:type="auto"/>
            <w:vAlign w:val="center"/>
            <w:hideMark/>
          </w:tcPr>
          <w:p w14:paraId="2352760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Cargador de metadatos multimedia</w:t>
            </w:r>
          </w:p>
        </w:tc>
        <w:tc>
          <w:tcPr>
            <w:tcW w:w="0" w:type="auto"/>
            <w:vAlign w:val="center"/>
            <w:hideMark/>
          </w:tcPr>
          <w:p w14:paraId="2D8676C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68</w:t>
            </w:r>
          </w:p>
        </w:tc>
        <w:tc>
          <w:tcPr>
            <w:tcW w:w="0" w:type="auto"/>
            <w:vAlign w:val="center"/>
            <w:hideMark/>
          </w:tcPr>
          <w:p w14:paraId="1A86BB4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No</w:t>
            </w:r>
          </w:p>
        </w:tc>
      </w:tr>
      <w:tr w:rsidR="005A5022" w:rsidRPr="005A5022" w14:paraId="247C35CD" w14:textId="77777777" w:rsidTr="006E1640">
        <w:trPr>
          <w:tblCellSpacing w:w="15" w:type="dxa"/>
          <w:jc w:val="center"/>
        </w:trPr>
        <w:tc>
          <w:tcPr>
            <w:tcW w:w="0" w:type="auto"/>
            <w:vAlign w:val="center"/>
            <w:hideMark/>
          </w:tcPr>
          <w:p w14:paraId="1F2D0F7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Cargador de correos</w:t>
            </w:r>
          </w:p>
        </w:tc>
        <w:tc>
          <w:tcPr>
            <w:tcW w:w="0" w:type="auto"/>
            <w:vAlign w:val="center"/>
            <w:hideMark/>
          </w:tcPr>
          <w:p w14:paraId="1EB67E6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21</w:t>
            </w:r>
          </w:p>
        </w:tc>
        <w:tc>
          <w:tcPr>
            <w:tcW w:w="0" w:type="auto"/>
            <w:vAlign w:val="center"/>
            <w:hideMark/>
          </w:tcPr>
          <w:p w14:paraId="5A1CF8A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No</w:t>
            </w:r>
          </w:p>
        </w:tc>
      </w:tr>
      <w:tr w:rsidR="005A5022" w:rsidRPr="005A5022" w14:paraId="79B6AAAA" w14:textId="77777777" w:rsidTr="006E1640">
        <w:trPr>
          <w:tblCellSpacing w:w="15" w:type="dxa"/>
          <w:jc w:val="center"/>
        </w:trPr>
        <w:tc>
          <w:tcPr>
            <w:tcW w:w="0" w:type="auto"/>
            <w:vAlign w:val="center"/>
            <w:hideMark/>
          </w:tcPr>
          <w:p w14:paraId="4C28BB1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Cargador de CSV estructurado</w:t>
            </w:r>
          </w:p>
        </w:tc>
        <w:tc>
          <w:tcPr>
            <w:tcW w:w="0" w:type="auto"/>
            <w:vAlign w:val="center"/>
            <w:hideMark/>
          </w:tcPr>
          <w:p w14:paraId="519EFF8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3</w:t>
            </w:r>
          </w:p>
        </w:tc>
        <w:tc>
          <w:tcPr>
            <w:tcW w:w="0" w:type="auto"/>
            <w:vAlign w:val="center"/>
            <w:hideMark/>
          </w:tcPr>
          <w:p w14:paraId="5BBCEC0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Sí</w:t>
            </w:r>
          </w:p>
        </w:tc>
      </w:tr>
      <w:tr w:rsidR="005A5022" w:rsidRPr="005A5022" w14:paraId="75BAE4C0" w14:textId="77777777" w:rsidTr="006E1640">
        <w:trPr>
          <w:tblCellSpacing w:w="15" w:type="dxa"/>
          <w:jc w:val="center"/>
        </w:trPr>
        <w:tc>
          <w:tcPr>
            <w:tcW w:w="0" w:type="auto"/>
            <w:vAlign w:val="center"/>
            <w:hideMark/>
          </w:tcPr>
          <w:p w14:paraId="6FBE46D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lastRenderedPageBreak/>
              <w:t>Cargador de HTML estructurado</w:t>
            </w:r>
          </w:p>
        </w:tc>
        <w:tc>
          <w:tcPr>
            <w:tcW w:w="0" w:type="auto"/>
            <w:vAlign w:val="center"/>
            <w:hideMark/>
          </w:tcPr>
          <w:p w14:paraId="71AFEB4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3</w:t>
            </w:r>
          </w:p>
        </w:tc>
        <w:tc>
          <w:tcPr>
            <w:tcW w:w="0" w:type="auto"/>
            <w:vAlign w:val="center"/>
            <w:hideMark/>
          </w:tcPr>
          <w:p w14:paraId="04E2393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Sí</w:t>
            </w:r>
          </w:p>
        </w:tc>
      </w:tr>
    </w:tbl>
    <w:p w14:paraId="4E50A32D" w14:textId="77777777" w:rsidR="009104A1" w:rsidRDefault="009104A1" w:rsidP="00056E39">
      <w:pPr>
        <w:spacing w:after="0" w:line="240" w:lineRule="auto"/>
        <w:jc w:val="both"/>
        <w:rPr>
          <w:rFonts w:ascii="Aptos" w:eastAsia="Times New Roman" w:hAnsi="Aptos" w:cs="Times New Roman"/>
          <w:color w:val="000000"/>
          <w:kern w:val="0"/>
          <w:sz w:val="22"/>
          <w:szCs w:val="22"/>
          <w14:ligatures w14:val="none"/>
        </w:rPr>
      </w:pPr>
    </w:p>
    <w:p w14:paraId="2F34BF47" w14:textId="29020A44" w:rsidR="005A5022" w:rsidRPr="005A5022" w:rsidRDefault="005A5022" w:rsidP="00524D61">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Los documentos PDF y los archivos de texto plano concentran la mayor parte del volumen procesado. Los formatos como hojas de cálculo, presentaciones, documentos de texto enriquecido, CSV y HTML pueden beneficiarse de una conversión estructurada. En cambio, archivos de texto plano, imágenes procesadas por OCR, metadatos multimedia y correos no siempre cuentan con una estructura documental suficientemente clara para preservar encabezados o jerarquías.</w:t>
      </w:r>
    </w:p>
    <w:p w14:paraId="159AC13D" w14:textId="0690D256" w:rsidR="005A5022" w:rsidRPr="005A5022" w:rsidRDefault="005A5022" w:rsidP="00056E39">
      <w:pPr>
        <w:spacing w:after="0" w:line="240" w:lineRule="auto"/>
        <w:jc w:val="both"/>
        <w:rPr>
          <w:rFonts w:ascii="Helvetica" w:eastAsia="Times New Roman" w:hAnsi="Helvetica" w:cs="Times New Roman"/>
          <w:kern w:val="0"/>
          <w:sz w:val="18"/>
          <w:szCs w:val="18"/>
          <w14:ligatures w14:val="none"/>
        </w:rPr>
      </w:pPr>
    </w:p>
    <w:p w14:paraId="6CF40EB5" w14:textId="6D972821" w:rsidR="005A5022" w:rsidRDefault="00524D61" w:rsidP="00056E39">
      <w:pPr>
        <w:spacing w:after="0" w:line="240" w:lineRule="auto"/>
        <w:jc w:val="both"/>
        <w:rPr>
          <w:rFonts w:ascii="Aptos" w:eastAsia="Times New Roman" w:hAnsi="Aptos" w:cs="Times New Roman"/>
          <w:b/>
          <w:bCs/>
          <w:color w:val="000000"/>
          <w:kern w:val="0"/>
          <w14:ligatures w14:val="none"/>
        </w:rPr>
      </w:pPr>
      <w:r>
        <w:rPr>
          <w:rFonts w:ascii="Aptos" w:eastAsia="Times New Roman" w:hAnsi="Aptos" w:cs="Times New Roman"/>
          <w:b/>
          <w:bCs/>
          <w:color w:val="000000"/>
          <w:kern w:val="0"/>
          <w14:ligatures w14:val="none"/>
        </w:rPr>
        <w:t>3</w:t>
      </w:r>
      <w:r w:rsidR="005A5022" w:rsidRPr="009104A1">
        <w:rPr>
          <w:rFonts w:ascii="Aptos" w:eastAsia="Times New Roman" w:hAnsi="Aptos" w:cs="Times New Roman"/>
          <w:b/>
          <w:bCs/>
          <w:color w:val="000000"/>
          <w:kern w:val="0"/>
          <w14:ligatures w14:val="none"/>
        </w:rPr>
        <w:t>. Tasa de conversión estructurada</w:t>
      </w:r>
    </w:p>
    <w:p w14:paraId="02DB08F9" w14:textId="77777777" w:rsidR="009104A1" w:rsidRPr="009104A1" w:rsidRDefault="009104A1" w:rsidP="00056E39">
      <w:pPr>
        <w:spacing w:after="0" w:line="240" w:lineRule="auto"/>
        <w:jc w:val="both"/>
        <w:rPr>
          <w:rFonts w:ascii="Aptos" w:eastAsia="Times New Roman" w:hAnsi="Aptos" w:cs="Times New Roman"/>
          <w:color w:val="000000"/>
          <w:kern w:val="0"/>
          <w14:ligatures w14:val="none"/>
        </w:rPr>
      </w:pPr>
    </w:p>
    <w:p w14:paraId="69E535E1" w14:textId="77777777"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 conversión estructurada fue exitosa en todos los archivos que fueron enviados a una ruta compatible con dicha conversión.</w:t>
      </w:r>
    </w:p>
    <w:p w14:paraId="544FFA41" w14:textId="77777777" w:rsidR="009104A1" w:rsidRPr="005A5022" w:rsidRDefault="009104A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20"/>
        <w:gridCol w:w="811"/>
      </w:tblGrid>
      <w:tr w:rsidR="005A5022" w:rsidRPr="005A5022" w14:paraId="6B71612E" w14:textId="77777777" w:rsidTr="006E1640">
        <w:trPr>
          <w:tblCellSpacing w:w="15" w:type="dxa"/>
          <w:jc w:val="center"/>
        </w:trPr>
        <w:tc>
          <w:tcPr>
            <w:tcW w:w="0" w:type="auto"/>
            <w:vAlign w:val="center"/>
            <w:hideMark/>
          </w:tcPr>
          <w:p w14:paraId="1950E9CF"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Métrica</w:t>
            </w:r>
          </w:p>
        </w:tc>
        <w:tc>
          <w:tcPr>
            <w:tcW w:w="0" w:type="auto"/>
            <w:vAlign w:val="center"/>
            <w:hideMark/>
          </w:tcPr>
          <w:p w14:paraId="50266159"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Conteo</w:t>
            </w:r>
          </w:p>
        </w:tc>
      </w:tr>
      <w:tr w:rsidR="005A5022" w:rsidRPr="005A5022" w14:paraId="08409D18" w14:textId="77777777" w:rsidTr="006E1640">
        <w:trPr>
          <w:tblCellSpacing w:w="15" w:type="dxa"/>
          <w:jc w:val="center"/>
        </w:trPr>
        <w:tc>
          <w:tcPr>
            <w:tcW w:w="0" w:type="auto"/>
            <w:vAlign w:val="center"/>
            <w:hideMark/>
          </w:tcPr>
          <w:p w14:paraId="77AA175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Conversiones estructuradas intentadas</w:t>
            </w:r>
          </w:p>
        </w:tc>
        <w:tc>
          <w:tcPr>
            <w:tcW w:w="0" w:type="auto"/>
            <w:vAlign w:val="center"/>
            <w:hideMark/>
          </w:tcPr>
          <w:p w14:paraId="534E91E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41,588</w:t>
            </w:r>
          </w:p>
        </w:tc>
      </w:tr>
      <w:tr w:rsidR="005A5022" w:rsidRPr="005A5022" w14:paraId="30CAA909" w14:textId="77777777" w:rsidTr="006E1640">
        <w:trPr>
          <w:tblCellSpacing w:w="15" w:type="dxa"/>
          <w:jc w:val="center"/>
        </w:trPr>
        <w:tc>
          <w:tcPr>
            <w:tcW w:w="0" w:type="auto"/>
            <w:vAlign w:val="center"/>
            <w:hideMark/>
          </w:tcPr>
          <w:p w14:paraId="31D7687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Conversiones exitosas</w:t>
            </w:r>
          </w:p>
        </w:tc>
        <w:tc>
          <w:tcPr>
            <w:tcW w:w="0" w:type="auto"/>
            <w:vAlign w:val="center"/>
            <w:hideMark/>
          </w:tcPr>
          <w:p w14:paraId="2FCEEF9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41,588</w:t>
            </w:r>
          </w:p>
        </w:tc>
      </w:tr>
      <w:tr w:rsidR="005A5022" w:rsidRPr="005A5022" w14:paraId="6CEBB73F" w14:textId="77777777" w:rsidTr="006E1640">
        <w:trPr>
          <w:tblCellSpacing w:w="15" w:type="dxa"/>
          <w:jc w:val="center"/>
        </w:trPr>
        <w:tc>
          <w:tcPr>
            <w:tcW w:w="0" w:type="auto"/>
            <w:vAlign w:val="center"/>
            <w:hideMark/>
          </w:tcPr>
          <w:p w14:paraId="69C379A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Conversiones fallidas con regreso a método plano</w:t>
            </w:r>
          </w:p>
        </w:tc>
        <w:tc>
          <w:tcPr>
            <w:tcW w:w="0" w:type="auto"/>
            <w:vAlign w:val="center"/>
            <w:hideMark/>
          </w:tcPr>
          <w:p w14:paraId="0B20305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w:t>
            </w:r>
          </w:p>
        </w:tc>
      </w:tr>
      <w:tr w:rsidR="005A5022" w:rsidRPr="005A5022" w14:paraId="17FE3AEA" w14:textId="77777777" w:rsidTr="006E1640">
        <w:trPr>
          <w:tblCellSpacing w:w="15" w:type="dxa"/>
          <w:jc w:val="center"/>
        </w:trPr>
        <w:tc>
          <w:tcPr>
            <w:tcW w:w="0" w:type="auto"/>
            <w:vAlign w:val="center"/>
            <w:hideMark/>
          </w:tcPr>
          <w:p w14:paraId="29E1E1D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Tasa de fallo en conversión</w:t>
            </w:r>
          </w:p>
        </w:tc>
        <w:tc>
          <w:tcPr>
            <w:tcW w:w="0" w:type="auto"/>
            <w:vAlign w:val="center"/>
            <w:hideMark/>
          </w:tcPr>
          <w:p w14:paraId="59A131B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0.0%</w:t>
            </w:r>
          </w:p>
        </w:tc>
      </w:tr>
    </w:tbl>
    <w:p w14:paraId="5FFF208E"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62100CEC" w14:textId="67B32E2B" w:rsidR="005A5022" w:rsidRPr="005A5022" w:rsidRDefault="005A5022" w:rsidP="00524D61">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No se observaron fallos en la conversión estructurada dentro de los archivos compatibles. Esto indica que, para los formatos admitidos, el proceso de conversión fue robusto. Los archivos que no se convirtieron no necesariamente representan fallos, sino formatos para los cuales la conversión estructurada no aplica o no aporta beneficios claros.</w:t>
      </w:r>
    </w:p>
    <w:p w14:paraId="1CCC9C1E" w14:textId="1649C482" w:rsidR="005A5022" w:rsidRPr="005A5022" w:rsidRDefault="005A5022" w:rsidP="00056E39">
      <w:pPr>
        <w:spacing w:after="0" w:line="240" w:lineRule="auto"/>
        <w:jc w:val="both"/>
        <w:rPr>
          <w:rFonts w:ascii="Helvetica" w:eastAsia="Times New Roman" w:hAnsi="Helvetica" w:cs="Times New Roman"/>
          <w:kern w:val="0"/>
          <w:sz w:val="18"/>
          <w:szCs w:val="18"/>
          <w14:ligatures w14:val="none"/>
        </w:rPr>
      </w:pPr>
    </w:p>
    <w:p w14:paraId="708DF154" w14:textId="6BBFD3EB" w:rsidR="005A5022" w:rsidRDefault="00524D61" w:rsidP="00056E39">
      <w:pPr>
        <w:spacing w:after="0" w:line="240" w:lineRule="auto"/>
        <w:jc w:val="both"/>
        <w:rPr>
          <w:rFonts w:ascii="Aptos" w:eastAsia="Times New Roman" w:hAnsi="Aptos" w:cs="Times New Roman"/>
          <w:b/>
          <w:bCs/>
          <w:color w:val="000000"/>
          <w:kern w:val="0"/>
          <w14:ligatures w14:val="none"/>
        </w:rPr>
      </w:pPr>
      <w:r>
        <w:rPr>
          <w:rFonts w:ascii="Aptos" w:eastAsia="Times New Roman" w:hAnsi="Aptos" w:cs="Times New Roman"/>
          <w:b/>
          <w:bCs/>
          <w:color w:val="000000"/>
          <w:kern w:val="0"/>
          <w14:ligatures w14:val="none"/>
        </w:rPr>
        <w:t>4.</w:t>
      </w:r>
      <w:r w:rsidR="005A5022" w:rsidRPr="009104A1">
        <w:rPr>
          <w:rFonts w:ascii="Aptos" w:eastAsia="Times New Roman" w:hAnsi="Aptos" w:cs="Times New Roman"/>
          <w:b/>
          <w:bCs/>
          <w:color w:val="000000"/>
          <w:kern w:val="0"/>
          <w14:ligatures w14:val="none"/>
        </w:rPr>
        <w:t xml:space="preserve"> Distribución del tamaño de fragmentos</w:t>
      </w:r>
    </w:p>
    <w:p w14:paraId="701190A0" w14:textId="77777777" w:rsidR="009104A1" w:rsidRPr="009104A1" w:rsidRDefault="009104A1" w:rsidP="00056E39">
      <w:pPr>
        <w:spacing w:after="0" w:line="240" w:lineRule="auto"/>
        <w:jc w:val="both"/>
        <w:rPr>
          <w:rFonts w:ascii="Aptos" w:eastAsia="Times New Roman" w:hAnsi="Aptos" w:cs="Times New Roman"/>
          <w:color w:val="000000"/>
          <w:kern w:val="0"/>
          <w14:ligatures w14:val="none"/>
        </w:rPr>
      </w:pPr>
    </w:p>
    <w:p w14:paraId="107019D5" w14:textId="77777777" w:rsidR="005A5022" w:rsidRPr="005A5022" w:rsidRDefault="005A5022" w:rsidP="00524D61">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Uno de los aspectos más relevantes del EDA fue analizar el tamaño de los fragmentos generados. Los fragmentos demasiado pequeños pueden carecer de suficiente contexto, mientras que los demasiado grandes pueden mezclar temas diferentes.</w:t>
      </w:r>
    </w:p>
    <w:p w14:paraId="59D5493A" w14:textId="77777777" w:rsidR="009104A1" w:rsidRDefault="009104A1" w:rsidP="00056E39">
      <w:pPr>
        <w:spacing w:after="0" w:line="240" w:lineRule="auto"/>
        <w:jc w:val="both"/>
        <w:rPr>
          <w:rFonts w:ascii="Aptos" w:eastAsia="Times New Roman" w:hAnsi="Aptos" w:cs="Times New Roman"/>
          <w:color w:val="000000"/>
          <w:kern w:val="0"/>
          <w:sz w:val="22"/>
          <w:szCs w:val="22"/>
          <w14:ligatures w14:val="none"/>
        </w:rPr>
      </w:pPr>
    </w:p>
    <w:p w14:paraId="379BACAA" w14:textId="6CE64AED"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 siguiente tabla compara la distribución de tamaños entre fragmentos provenientes de procesamiento estructurado y fragmentos provenientes de texto plano.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10"/>
        <w:gridCol w:w="2675"/>
        <w:gridCol w:w="1152"/>
        <w:gridCol w:w="1956"/>
        <w:gridCol w:w="1167"/>
      </w:tblGrid>
      <w:tr w:rsidR="005A5022" w:rsidRPr="005A5022" w14:paraId="692879CD" w14:textId="77777777" w:rsidTr="006E1640">
        <w:trPr>
          <w:tblCellSpacing w:w="15" w:type="dxa"/>
          <w:jc w:val="center"/>
        </w:trPr>
        <w:tc>
          <w:tcPr>
            <w:tcW w:w="0" w:type="auto"/>
            <w:vAlign w:val="center"/>
            <w:hideMark/>
          </w:tcPr>
          <w:p w14:paraId="6A3BB6A5"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Rango de tamaño</w:t>
            </w:r>
          </w:p>
        </w:tc>
        <w:tc>
          <w:tcPr>
            <w:tcW w:w="0" w:type="auto"/>
            <w:vAlign w:val="center"/>
            <w:hideMark/>
          </w:tcPr>
          <w:p w14:paraId="0FDABD53"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Fragmentos estructurados</w:t>
            </w:r>
          </w:p>
        </w:tc>
        <w:tc>
          <w:tcPr>
            <w:tcW w:w="0" w:type="auto"/>
            <w:vAlign w:val="center"/>
            <w:hideMark/>
          </w:tcPr>
          <w:p w14:paraId="559DC369"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Porcentaje</w:t>
            </w:r>
          </w:p>
        </w:tc>
        <w:tc>
          <w:tcPr>
            <w:tcW w:w="0" w:type="auto"/>
            <w:vAlign w:val="center"/>
            <w:hideMark/>
          </w:tcPr>
          <w:p w14:paraId="205E7E12"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Fragmentos planos</w:t>
            </w:r>
          </w:p>
        </w:tc>
        <w:tc>
          <w:tcPr>
            <w:tcW w:w="0" w:type="auto"/>
            <w:vAlign w:val="center"/>
            <w:hideMark/>
          </w:tcPr>
          <w:p w14:paraId="641733BB"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Porcentaje</w:t>
            </w:r>
          </w:p>
        </w:tc>
      </w:tr>
      <w:tr w:rsidR="005A5022" w:rsidRPr="005A5022" w14:paraId="0FBA98D1" w14:textId="77777777" w:rsidTr="006E1640">
        <w:trPr>
          <w:tblCellSpacing w:w="15" w:type="dxa"/>
          <w:jc w:val="center"/>
        </w:trPr>
        <w:tc>
          <w:tcPr>
            <w:tcW w:w="0" w:type="auto"/>
            <w:vAlign w:val="center"/>
            <w:hideMark/>
          </w:tcPr>
          <w:p w14:paraId="50D5AAC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Menos de 100 caracteres</w:t>
            </w:r>
          </w:p>
        </w:tc>
        <w:tc>
          <w:tcPr>
            <w:tcW w:w="0" w:type="auto"/>
            <w:vAlign w:val="center"/>
            <w:hideMark/>
          </w:tcPr>
          <w:p w14:paraId="30047C9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135,992</w:t>
            </w:r>
          </w:p>
        </w:tc>
        <w:tc>
          <w:tcPr>
            <w:tcW w:w="0" w:type="auto"/>
            <w:vAlign w:val="center"/>
            <w:hideMark/>
          </w:tcPr>
          <w:p w14:paraId="372B80F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5.5%</w:t>
            </w:r>
          </w:p>
        </w:tc>
        <w:tc>
          <w:tcPr>
            <w:tcW w:w="0" w:type="auto"/>
            <w:vAlign w:val="center"/>
            <w:hideMark/>
          </w:tcPr>
          <w:p w14:paraId="1AFF901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12,990</w:t>
            </w:r>
          </w:p>
        </w:tc>
        <w:tc>
          <w:tcPr>
            <w:tcW w:w="0" w:type="auto"/>
            <w:vAlign w:val="center"/>
            <w:hideMark/>
          </w:tcPr>
          <w:p w14:paraId="5946E48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52.0%</w:t>
            </w:r>
          </w:p>
        </w:tc>
      </w:tr>
      <w:tr w:rsidR="005A5022" w:rsidRPr="005A5022" w14:paraId="39EED0FB" w14:textId="77777777" w:rsidTr="006E1640">
        <w:trPr>
          <w:tblCellSpacing w:w="15" w:type="dxa"/>
          <w:jc w:val="center"/>
        </w:trPr>
        <w:tc>
          <w:tcPr>
            <w:tcW w:w="0" w:type="auto"/>
            <w:vAlign w:val="center"/>
            <w:hideMark/>
          </w:tcPr>
          <w:p w14:paraId="0485481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100 a 500 caracteres</w:t>
            </w:r>
          </w:p>
        </w:tc>
        <w:tc>
          <w:tcPr>
            <w:tcW w:w="0" w:type="auto"/>
            <w:vAlign w:val="center"/>
            <w:hideMark/>
          </w:tcPr>
          <w:p w14:paraId="082C779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102,037</w:t>
            </w:r>
          </w:p>
        </w:tc>
        <w:tc>
          <w:tcPr>
            <w:tcW w:w="0" w:type="auto"/>
            <w:vAlign w:val="center"/>
            <w:hideMark/>
          </w:tcPr>
          <w:p w14:paraId="2CF4F41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4.1%</w:t>
            </w:r>
          </w:p>
        </w:tc>
        <w:tc>
          <w:tcPr>
            <w:tcW w:w="0" w:type="auto"/>
            <w:vAlign w:val="center"/>
            <w:hideMark/>
          </w:tcPr>
          <w:p w14:paraId="4C45B39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7,260</w:t>
            </w:r>
          </w:p>
        </w:tc>
        <w:tc>
          <w:tcPr>
            <w:tcW w:w="0" w:type="auto"/>
            <w:vAlign w:val="center"/>
            <w:hideMark/>
          </w:tcPr>
          <w:p w14:paraId="29082E8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29.0%</w:t>
            </w:r>
          </w:p>
        </w:tc>
      </w:tr>
      <w:tr w:rsidR="005A5022" w:rsidRPr="005A5022" w14:paraId="51D7149B" w14:textId="77777777" w:rsidTr="006E1640">
        <w:trPr>
          <w:tblCellSpacing w:w="15" w:type="dxa"/>
          <w:jc w:val="center"/>
        </w:trPr>
        <w:tc>
          <w:tcPr>
            <w:tcW w:w="0" w:type="auto"/>
            <w:vAlign w:val="center"/>
            <w:hideMark/>
          </w:tcPr>
          <w:p w14:paraId="19D40D6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500 a 1,000 caracteres</w:t>
            </w:r>
          </w:p>
        </w:tc>
        <w:tc>
          <w:tcPr>
            <w:tcW w:w="0" w:type="auto"/>
            <w:vAlign w:val="center"/>
            <w:hideMark/>
          </w:tcPr>
          <w:p w14:paraId="771297D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261,629</w:t>
            </w:r>
          </w:p>
        </w:tc>
        <w:tc>
          <w:tcPr>
            <w:tcW w:w="0" w:type="auto"/>
            <w:vAlign w:val="center"/>
            <w:hideMark/>
          </w:tcPr>
          <w:p w14:paraId="1F58A74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10.5%</w:t>
            </w:r>
          </w:p>
        </w:tc>
        <w:tc>
          <w:tcPr>
            <w:tcW w:w="0" w:type="auto"/>
            <w:vAlign w:val="center"/>
            <w:hideMark/>
          </w:tcPr>
          <w:p w14:paraId="2716AFF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4,722</w:t>
            </w:r>
          </w:p>
        </w:tc>
        <w:tc>
          <w:tcPr>
            <w:tcW w:w="0" w:type="auto"/>
            <w:vAlign w:val="center"/>
            <w:hideMark/>
          </w:tcPr>
          <w:p w14:paraId="2C68F6F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18.9%</w:t>
            </w:r>
          </w:p>
        </w:tc>
      </w:tr>
      <w:tr w:rsidR="005A5022" w:rsidRPr="005A5022" w14:paraId="52F2292F" w14:textId="77777777" w:rsidTr="006E1640">
        <w:trPr>
          <w:tblCellSpacing w:w="15" w:type="dxa"/>
          <w:jc w:val="center"/>
        </w:trPr>
        <w:tc>
          <w:tcPr>
            <w:tcW w:w="0" w:type="auto"/>
            <w:vAlign w:val="center"/>
            <w:hideMark/>
          </w:tcPr>
          <w:p w14:paraId="433E64F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1,000 a 1,500 caracteres</w:t>
            </w:r>
          </w:p>
        </w:tc>
        <w:tc>
          <w:tcPr>
            <w:tcW w:w="0" w:type="auto"/>
            <w:vAlign w:val="center"/>
            <w:hideMark/>
          </w:tcPr>
          <w:p w14:paraId="4BB4055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1,983,956</w:t>
            </w:r>
          </w:p>
        </w:tc>
        <w:tc>
          <w:tcPr>
            <w:tcW w:w="0" w:type="auto"/>
            <w:vAlign w:val="center"/>
            <w:hideMark/>
          </w:tcPr>
          <w:p w14:paraId="543E8C0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79.9%</w:t>
            </w:r>
          </w:p>
        </w:tc>
        <w:tc>
          <w:tcPr>
            <w:tcW w:w="0" w:type="auto"/>
            <w:vAlign w:val="center"/>
            <w:hideMark/>
          </w:tcPr>
          <w:p w14:paraId="7E8E370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32</w:t>
            </w:r>
          </w:p>
        </w:tc>
        <w:tc>
          <w:tcPr>
            <w:tcW w:w="0" w:type="auto"/>
            <w:vAlign w:val="center"/>
            <w:hideMark/>
          </w:tcPr>
          <w:p w14:paraId="30E16BD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0.1%</w:t>
            </w:r>
          </w:p>
        </w:tc>
      </w:tr>
      <w:tr w:rsidR="005A5022" w:rsidRPr="005A5022" w14:paraId="68F21418" w14:textId="77777777" w:rsidTr="006E1640">
        <w:trPr>
          <w:tblCellSpacing w:w="15" w:type="dxa"/>
          <w:jc w:val="center"/>
        </w:trPr>
        <w:tc>
          <w:tcPr>
            <w:tcW w:w="0" w:type="auto"/>
            <w:vAlign w:val="center"/>
            <w:hideMark/>
          </w:tcPr>
          <w:p w14:paraId="2F22DE5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Más de 1,500 caracteres</w:t>
            </w:r>
          </w:p>
        </w:tc>
        <w:tc>
          <w:tcPr>
            <w:tcW w:w="0" w:type="auto"/>
            <w:vAlign w:val="center"/>
            <w:hideMark/>
          </w:tcPr>
          <w:p w14:paraId="67B9A45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w:t>
            </w:r>
          </w:p>
        </w:tc>
        <w:tc>
          <w:tcPr>
            <w:tcW w:w="0" w:type="auto"/>
            <w:vAlign w:val="center"/>
            <w:hideMark/>
          </w:tcPr>
          <w:p w14:paraId="57E3C3C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0.0%</w:t>
            </w:r>
          </w:p>
        </w:tc>
        <w:tc>
          <w:tcPr>
            <w:tcW w:w="0" w:type="auto"/>
            <w:vAlign w:val="center"/>
            <w:hideMark/>
          </w:tcPr>
          <w:p w14:paraId="57D9848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w:t>
            </w:r>
          </w:p>
        </w:tc>
        <w:tc>
          <w:tcPr>
            <w:tcW w:w="0" w:type="auto"/>
            <w:vAlign w:val="center"/>
            <w:hideMark/>
          </w:tcPr>
          <w:p w14:paraId="4EBDF87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0.0%</w:t>
            </w:r>
          </w:p>
        </w:tc>
      </w:tr>
    </w:tbl>
    <w:p w14:paraId="51981C2B"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70B43F65" w14:textId="4144C5BC" w:rsidR="005A5022" w:rsidRPr="005A5022" w:rsidRDefault="005A5022" w:rsidP="00524D61">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 xml:space="preserve">El procesamiento estructurado genera fragmentos considerablemente más adecuados para tareas de recuperación de información. Casi 80% de los fragmentos estructurados se concentran en el rango de 1,000 a 1,500 caracteres, mientras que más de la mitad de los fragmentos planos </w:t>
      </w:r>
      <w:r w:rsidRPr="005A5022">
        <w:rPr>
          <w:rFonts w:ascii="Aptos" w:eastAsia="Times New Roman" w:hAnsi="Aptos" w:cs="Times New Roman"/>
          <w:color w:val="000000"/>
          <w:kern w:val="0"/>
          <w:sz w:val="22"/>
          <w:szCs w:val="22"/>
          <w14:ligatures w14:val="none"/>
        </w:rPr>
        <w:lastRenderedPageBreak/>
        <w:t>tienen menos de 100 caracteres.</w:t>
      </w:r>
      <w:r w:rsidR="00524D61">
        <w:rPr>
          <w:rFonts w:ascii="Aptos" w:eastAsia="Times New Roman" w:hAnsi="Aptos" w:cs="Times New Roman"/>
          <w:color w:val="000000"/>
          <w:kern w:val="0"/>
          <w:sz w:val="22"/>
          <w:szCs w:val="22"/>
          <w14:ligatures w14:val="none"/>
        </w:rPr>
        <w:t xml:space="preserve"> </w:t>
      </w:r>
      <w:r w:rsidRPr="005A5022">
        <w:rPr>
          <w:rFonts w:ascii="Aptos" w:eastAsia="Times New Roman" w:hAnsi="Aptos" w:cs="Times New Roman"/>
          <w:color w:val="000000"/>
          <w:kern w:val="0"/>
          <w:sz w:val="22"/>
          <w:szCs w:val="22"/>
          <w14:ligatures w14:val="none"/>
        </w:rPr>
        <w:t>Esto sugiere que el procesamiento plano tiende a generar fragmentos demasiado pequeños, posiblemente encabezados aislados, pies de página, líneas sueltas o frases incompletas. En contraste, la fragmentación estructurada mantiene unidades semánticas más completas.</w:t>
      </w:r>
    </w:p>
    <w:p w14:paraId="4DF0E9B8" w14:textId="6F94FE12" w:rsidR="005A5022" w:rsidRPr="005A5022" w:rsidRDefault="005A5022" w:rsidP="00056E39">
      <w:pPr>
        <w:spacing w:after="0" w:line="240" w:lineRule="auto"/>
        <w:jc w:val="both"/>
        <w:rPr>
          <w:rFonts w:ascii="Helvetica" w:eastAsia="Times New Roman" w:hAnsi="Helvetica" w:cs="Times New Roman"/>
          <w:kern w:val="0"/>
          <w:sz w:val="18"/>
          <w:szCs w:val="18"/>
          <w14:ligatures w14:val="none"/>
        </w:rPr>
      </w:pPr>
    </w:p>
    <w:p w14:paraId="2E432491" w14:textId="4834AA96" w:rsidR="005A5022" w:rsidRPr="00524D61" w:rsidRDefault="00524D61" w:rsidP="00056E39">
      <w:pPr>
        <w:spacing w:after="0" w:line="240" w:lineRule="auto"/>
        <w:jc w:val="both"/>
        <w:rPr>
          <w:rFonts w:ascii="Aptos" w:eastAsia="Times New Roman" w:hAnsi="Aptos" w:cs="Times New Roman"/>
          <w:color w:val="000000"/>
          <w:kern w:val="0"/>
          <w14:ligatures w14:val="none"/>
        </w:rPr>
      </w:pPr>
      <w:r>
        <w:rPr>
          <w:rFonts w:ascii="Aptos" w:eastAsia="Times New Roman" w:hAnsi="Aptos" w:cs="Times New Roman"/>
          <w:b/>
          <w:bCs/>
          <w:color w:val="000000"/>
          <w:kern w:val="0"/>
          <w14:ligatures w14:val="none"/>
        </w:rPr>
        <w:t>5</w:t>
      </w:r>
      <w:r w:rsidR="005A5022" w:rsidRPr="00524D61">
        <w:rPr>
          <w:rFonts w:ascii="Aptos" w:eastAsia="Times New Roman" w:hAnsi="Aptos" w:cs="Times New Roman"/>
          <w:b/>
          <w:bCs/>
          <w:color w:val="000000"/>
          <w:kern w:val="0"/>
          <w14:ligatures w14:val="none"/>
        </w:rPr>
        <w:t>. Comparación de densidad de contenido</w:t>
      </w:r>
    </w:p>
    <w:p w14:paraId="3C08B1C7"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60DE97A7" w14:textId="5D3B03AB"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 densidad de contenido se evaluó mediante el tamaño promedio, la mediana del tamaño y el número promedio de campos de metadatos por fragmento.</w:t>
      </w:r>
    </w:p>
    <w:p w14:paraId="1BAA8A6D" w14:textId="77777777" w:rsidR="00524D61" w:rsidRPr="005A5022" w:rsidRDefault="00524D6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58"/>
        <w:gridCol w:w="2723"/>
        <w:gridCol w:w="1999"/>
      </w:tblGrid>
      <w:tr w:rsidR="005A5022" w:rsidRPr="005A5022" w14:paraId="2B0BB471" w14:textId="77777777" w:rsidTr="006E1640">
        <w:trPr>
          <w:tblCellSpacing w:w="15" w:type="dxa"/>
          <w:jc w:val="center"/>
        </w:trPr>
        <w:tc>
          <w:tcPr>
            <w:tcW w:w="0" w:type="auto"/>
            <w:vAlign w:val="center"/>
            <w:hideMark/>
          </w:tcPr>
          <w:p w14:paraId="566CDEB9"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Métrica</w:t>
            </w:r>
          </w:p>
        </w:tc>
        <w:tc>
          <w:tcPr>
            <w:tcW w:w="0" w:type="auto"/>
            <w:vAlign w:val="center"/>
            <w:hideMark/>
          </w:tcPr>
          <w:p w14:paraId="29A93F1E"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Fragmentos estructurados</w:t>
            </w:r>
          </w:p>
        </w:tc>
        <w:tc>
          <w:tcPr>
            <w:tcW w:w="0" w:type="auto"/>
            <w:vAlign w:val="center"/>
            <w:hideMark/>
          </w:tcPr>
          <w:p w14:paraId="5CE7288E"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Fragmentos planos</w:t>
            </w:r>
          </w:p>
        </w:tc>
      </w:tr>
      <w:tr w:rsidR="005A5022" w:rsidRPr="005A5022" w14:paraId="608026ED" w14:textId="77777777" w:rsidTr="006E1640">
        <w:trPr>
          <w:tblCellSpacing w:w="15" w:type="dxa"/>
          <w:jc w:val="center"/>
        </w:trPr>
        <w:tc>
          <w:tcPr>
            <w:tcW w:w="0" w:type="auto"/>
            <w:vAlign w:val="center"/>
            <w:hideMark/>
          </w:tcPr>
          <w:p w14:paraId="7B16194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Tamaño promedio del fragmento</w:t>
            </w:r>
          </w:p>
        </w:tc>
        <w:tc>
          <w:tcPr>
            <w:tcW w:w="0" w:type="auto"/>
            <w:vAlign w:val="center"/>
            <w:hideMark/>
          </w:tcPr>
          <w:p w14:paraId="19D3DA6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904 caracteres</w:t>
            </w:r>
          </w:p>
        </w:tc>
        <w:tc>
          <w:tcPr>
            <w:tcW w:w="0" w:type="auto"/>
            <w:vAlign w:val="center"/>
            <w:hideMark/>
          </w:tcPr>
          <w:p w14:paraId="6F6DC08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245 caracteres</w:t>
            </w:r>
          </w:p>
        </w:tc>
      </w:tr>
      <w:tr w:rsidR="005A5022" w:rsidRPr="005A5022" w14:paraId="6E913E41" w14:textId="77777777" w:rsidTr="006E1640">
        <w:trPr>
          <w:tblCellSpacing w:w="15" w:type="dxa"/>
          <w:jc w:val="center"/>
        </w:trPr>
        <w:tc>
          <w:tcPr>
            <w:tcW w:w="0" w:type="auto"/>
            <w:vAlign w:val="center"/>
            <w:hideMark/>
          </w:tcPr>
          <w:p w14:paraId="2F62462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Mediana del tamaño del fragmento</w:t>
            </w:r>
          </w:p>
        </w:tc>
        <w:tc>
          <w:tcPr>
            <w:tcW w:w="0" w:type="auto"/>
            <w:vAlign w:val="center"/>
            <w:hideMark/>
          </w:tcPr>
          <w:p w14:paraId="682A7A9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1,000 caracteres</w:t>
            </w:r>
          </w:p>
        </w:tc>
        <w:tc>
          <w:tcPr>
            <w:tcW w:w="0" w:type="auto"/>
            <w:vAlign w:val="center"/>
            <w:hideMark/>
          </w:tcPr>
          <w:p w14:paraId="40AE020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82 caracteres</w:t>
            </w:r>
          </w:p>
        </w:tc>
      </w:tr>
      <w:tr w:rsidR="005A5022" w:rsidRPr="005A5022" w14:paraId="7E41AD11" w14:textId="77777777" w:rsidTr="006E1640">
        <w:trPr>
          <w:tblCellSpacing w:w="15" w:type="dxa"/>
          <w:jc w:val="center"/>
        </w:trPr>
        <w:tc>
          <w:tcPr>
            <w:tcW w:w="0" w:type="auto"/>
            <w:vAlign w:val="center"/>
            <w:hideMark/>
          </w:tcPr>
          <w:p w14:paraId="550E30C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Promedio de campos de metadatos</w:t>
            </w:r>
          </w:p>
        </w:tc>
        <w:tc>
          <w:tcPr>
            <w:tcW w:w="0" w:type="auto"/>
            <w:vAlign w:val="center"/>
            <w:hideMark/>
          </w:tcPr>
          <w:p w14:paraId="1C725B8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12.8</w:t>
            </w:r>
          </w:p>
        </w:tc>
        <w:tc>
          <w:tcPr>
            <w:tcW w:w="0" w:type="auto"/>
            <w:vAlign w:val="center"/>
            <w:hideMark/>
          </w:tcPr>
          <w:p w14:paraId="6A2DE89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11.1</w:t>
            </w:r>
          </w:p>
        </w:tc>
      </w:tr>
    </w:tbl>
    <w:p w14:paraId="2AC68E2E"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6F96AEA0" w14:textId="42B166EE" w:rsidR="005A5022" w:rsidRPr="005A5022" w:rsidRDefault="005A5022" w:rsidP="00524D61">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Los fragmentos estructurados son aproximadamente 3.7 veces más grandes en promedio que los fragmentos planos. Además, presentan una mayor cantidad de metadatos. Esto implica que cada fragmento contiene más información útil y más contexto para tareas posteriores de búsqueda o análisis.</w:t>
      </w:r>
    </w:p>
    <w:p w14:paraId="6395E1B0" w14:textId="77777777" w:rsidR="00C354BA" w:rsidRDefault="00C354BA" w:rsidP="00524D61">
      <w:pPr>
        <w:spacing w:after="0" w:line="240" w:lineRule="auto"/>
        <w:ind w:firstLine="720"/>
        <w:jc w:val="both"/>
        <w:rPr>
          <w:rFonts w:ascii="Aptos" w:eastAsia="Times New Roman" w:hAnsi="Aptos" w:cs="Times New Roman"/>
          <w:color w:val="000000"/>
          <w:kern w:val="0"/>
          <w:sz w:val="22"/>
          <w:szCs w:val="22"/>
          <w14:ligatures w14:val="none"/>
        </w:rPr>
      </w:pPr>
    </w:p>
    <w:p w14:paraId="02B61356" w14:textId="77466B78" w:rsidR="005A5022" w:rsidRPr="005A5022" w:rsidRDefault="005A5022" w:rsidP="00524D61">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 diferencia entre la media y la mediana también es relevante. En los fragmentos planos, la mediana es muy baja, lo que indica que la mayoría de los fragmentos son pequeños. Esto refuerza la hipótesis de que el procesamiento sin estructura genera muchas unidades con bajo valor semántico.</w:t>
      </w:r>
    </w:p>
    <w:p w14:paraId="1E106A3D"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2D25E2CF">
          <v:rect id="Horizontal Line 11" o:spid="_x0000_s10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C86F24" w14:textId="342DD109" w:rsidR="005A5022" w:rsidRPr="00524D61" w:rsidRDefault="00524D61" w:rsidP="00056E39">
      <w:pPr>
        <w:spacing w:after="0" w:line="240" w:lineRule="auto"/>
        <w:jc w:val="both"/>
        <w:rPr>
          <w:rFonts w:ascii="Aptos" w:eastAsia="Times New Roman" w:hAnsi="Aptos" w:cs="Times New Roman"/>
          <w:color w:val="000000"/>
          <w:kern w:val="0"/>
          <w14:ligatures w14:val="none"/>
        </w:rPr>
      </w:pPr>
      <w:r>
        <w:rPr>
          <w:rFonts w:ascii="Aptos" w:eastAsia="Times New Roman" w:hAnsi="Aptos" w:cs="Times New Roman"/>
          <w:b/>
          <w:bCs/>
          <w:color w:val="000000"/>
          <w:kern w:val="0"/>
          <w14:ligatures w14:val="none"/>
        </w:rPr>
        <w:t>6</w:t>
      </w:r>
      <w:r w:rsidR="005A5022" w:rsidRPr="00524D61">
        <w:rPr>
          <w:rFonts w:ascii="Aptos" w:eastAsia="Times New Roman" w:hAnsi="Aptos" w:cs="Times New Roman"/>
          <w:b/>
          <w:bCs/>
          <w:color w:val="000000"/>
          <w:kern w:val="0"/>
          <w14:ligatures w14:val="none"/>
        </w:rPr>
        <w:t>. Metadatos estructurales y contexto jerárquico</w:t>
      </w:r>
    </w:p>
    <w:p w14:paraId="7D128457"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025CA5C7" w14:textId="1E494CC3"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procesamiento estructurado permite conservar información jerárquica del documento, como títulos, secciones y subsecciones.</w:t>
      </w:r>
    </w:p>
    <w:p w14:paraId="048AE0DD" w14:textId="77777777" w:rsidR="00C354BA" w:rsidRPr="005A5022" w:rsidRDefault="00C354BA"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380"/>
        <w:gridCol w:w="2582"/>
        <w:gridCol w:w="3398"/>
      </w:tblGrid>
      <w:tr w:rsidR="005A5022" w:rsidRPr="005A5022" w14:paraId="676E65A2" w14:textId="77777777" w:rsidTr="006E1640">
        <w:trPr>
          <w:tblCellSpacing w:w="15" w:type="dxa"/>
          <w:jc w:val="center"/>
        </w:trPr>
        <w:tc>
          <w:tcPr>
            <w:tcW w:w="0" w:type="auto"/>
            <w:vAlign w:val="center"/>
            <w:hideMark/>
          </w:tcPr>
          <w:p w14:paraId="375073C6"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Nivel de contexto</w:t>
            </w:r>
          </w:p>
        </w:tc>
        <w:tc>
          <w:tcPr>
            <w:tcW w:w="0" w:type="auto"/>
            <w:vAlign w:val="center"/>
            <w:hideMark/>
          </w:tcPr>
          <w:p w14:paraId="24763A6A"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Fragmentos con este contexto</w:t>
            </w:r>
          </w:p>
        </w:tc>
        <w:tc>
          <w:tcPr>
            <w:tcW w:w="0" w:type="auto"/>
            <w:vAlign w:val="center"/>
            <w:hideMark/>
          </w:tcPr>
          <w:p w14:paraId="66ABC9ED"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Porcentaje de fragmentos estructurados</w:t>
            </w:r>
          </w:p>
        </w:tc>
      </w:tr>
      <w:tr w:rsidR="005A5022" w:rsidRPr="005A5022" w14:paraId="3FDFEDEB" w14:textId="77777777" w:rsidTr="006E1640">
        <w:trPr>
          <w:tblCellSpacing w:w="15" w:type="dxa"/>
          <w:jc w:val="center"/>
        </w:trPr>
        <w:tc>
          <w:tcPr>
            <w:tcW w:w="0" w:type="auto"/>
            <w:vAlign w:val="center"/>
            <w:hideMark/>
          </w:tcPr>
          <w:p w14:paraId="113DDE3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Encabezado principal</w:t>
            </w:r>
          </w:p>
        </w:tc>
        <w:tc>
          <w:tcPr>
            <w:tcW w:w="0" w:type="auto"/>
            <w:vAlign w:val="center"/>
            <w:hideMark/>
          </w:tcPr>
          <w:p w14:paraId="0D824F6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729,083</w:t>
            </w:r>
          </w:p>
        </w:tc>
        <w:tc>
          <w:tcPr>
            <w:tcW w:w="0" w:type="auto"/>
            <w:vAlign w:val="center"/>
            <w:hideMark/>
          </w:tcPr>
          <w:p w14:paraId="5B2BF19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29.4%</w:t>
            </w:r>
          </w:p>
        </w:tc>
      </w:tr>
      <w:tr w:rsidR="005A5022" w:rsidRPr="005A5022" w14:paraId="0071CE16" w14:textId="77777777" w:rsidTr="006E1640">
        <w:trPr>
          <w:tblCellSpacing w:w="15" w:type="dxa"/>
          <w:jc w:val="center"/>
        </w:trPr>
        <w:tc>
          <w:tcPr>
            <w:tcW w:w="0" w:type="auto"/>
            <w:vAlign w:val="center"/>
            <w:hideMark/>
          </w:tcPr>
          <w:p w14:paraId="0CB735D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Sección secundaria</w:t>
            </w:r>
          </w:p>
        </w:tc>
        <w:tc>
          <w:tcPr>
            <w:tcW w:w="0" w:type="auto"/>
            <w:vAlign w:val="center"/>
            <w:hideMark/>
          </w:tcPr>
          <w:p w14:paraId="6B98B73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562,524</w:t>
            </w:r>
          </w:p>
        </w:tc>
        <w:tc>
          <w:tcPr>
            <w:tcW w:w="0" w:type="auto"/>
            <w:vAlign w:val="center"/>
            <w:hideMark/>
          </w:tcPr>
          <w:p w14:paraId="5CBAAC5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22.7%</w:t>
            </w:r>
          </w:p>
        </w:tc>
      </w:tr>
      <w:tr w:rsidR="005A5022" w:rsidRPr="005A5022" w14:paraId="20343D1B" w14:textId="77777777" w:rsidTr="006E1640">
        <w:trPr>
          <w:tblCellSpacing w:w="15" w:type="dxa"/>
          <w:jc w:val="center"/>
        </w:trPr>
        <w:tc>
          <w:tcPr>
            <w:tcW w:w="0" w:type="auto"/>
            <w:vAlign w:val="center"/>
            <w:hideMark/>
          </w:tcPr>
          <w:p w14:paraId="28FBE4F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Subsección</w:t>
            </w:r>
          </w:p>
        </w:tc>
        <w:tc>
          <w:tcPr>
            <w:tcW w:w="0" w:type="auto"/>
            <w:vAlign w:val="center"/>
            <w:hideMark/>
          </w:tcPr>
          <w:p w14:paraId="628C337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306,762</w:t>
            </w:r>
          </w:p>
        </w:tc>
        <w:tc>
          <w:tcPr>
            <w:tcW w:w="0" w:type="auto"/>
            <w:vAlign w:val="center"/>
            <w:hideMark/>
          </w:tcPr>
          <w:p w14:paraId="37A06AF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12.4%</w:t>
            </w:r>
          </w:p>
        </w:tc>
      </w:tr>
      <w:tr w:rsidR="005A5022" w:rsidRPr="005A5022" w14:paraId="7FC71527" w14:textId="77777777" w:rsidTr="006E1640">
        <w:trPr>
          <w:tblCellSpacing w:w="15" w:type="dxa"/>
          <w:jc w:val="center"/>
        </w:trPr>
        <w:tc>
          <w:tcPr>
            <w:tcW w:w="0" w:type="auto"/>
            <w:vAlign w:val="center"/>
            <w:hideMark/>
          </w:tcPr>
          <w:p w14:paraId="0F18F13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Encabezado principal + sección secundaria</w:t>
            </w:r>
          </w:p>
        </w:tc>
        <w:tc>
          <w:tcPr>
            <w:tcW w:w="0" w:type="auto"/>
            <w:vAlign w:val="center"/>
            <w:hideMark/>
          </w:tcPr>
          <w:p w14:paraId="4AEA1AC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381,609</w:t>
            </w:r>
          </w:p>
        </w:tc>
        <w:tc>
          <w:tcPr>
            <w:tcW w:w="0" w:type="auto"/>
            <w:vAlign w:val="center"/>
            <w:hideMark/>
          </w:tcPr>
          <w:p w14:paraId="12130C2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15.4%</w:t>
            </w:r>
          </w:p>
        </w:tc>
      </w:tr>
      <w:tr w:rsidR="005A5022" w:rsidRPr="005A5022" w14:paraId="0073243F" w14:textId="77777777" w:rsidTr="006E1640">
        <w:trPr>
          <w:tblCellSpacing w:w="15" w:type="dxa"/>
          <w:jc w:val="center"/>
        </w:trPr>
        <w:tc>
          <w:tcPr>
            <w:tcW w:w="0" w:type="auto"/>
            <w:vAlign w:val="center"/>
            <w:hideMark/>
          </w:tcPr>
          <w:p w14:paraId="13836E3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Los tres niveles jerárquicos</w:t>
            </w:r>
          </w:p>
        </w:tc>
        <w:tc>
          <w:tcPr>
            <w:tcW w:w="0" w:type="auto"/>
            <w:vAlign w:val="center"/>
            <w:hideMark/>
          </w:tcPr>
          <w:p w14:paraId="3427B67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171,093</w:t>
            </w:r>
          </w:p>
        </w:tc>
        <w:tc>
          <w:tcPr>
            <w:tcW w:w="0" w:type="auto"/>
            <w:vAlign w:val="center"/>
            <w:hideMark/>
          </w:tcPr>
          <w:p w14:paraId="728F59C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6.9%</w:t>
            </w:r>
          </w:p>
        </w:tc>
      </w:tr>
    </w:tbl>
    <w:p w14:paraId="2CE07558"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754504C3" w14:textId="4A6C03F4" w:rsidR="005A5022" w:rsidRPr="005A5022" w:rsidRDefault="005A5022" w:rsidP="00524D61">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Casi 30% de los fragmentos estructurados conservan información del encabezado principal. Además, una proporción importante conserva secciones y subsecciones. Este contexto puede ser útil para mejorar la recuperación de información, ya que permite identificar no solo el contenido del fragmento, sino también su ubicación lógica dentro del documento.</w:t>
      </w:r>
    </w:p>
    <w:p w14:paraId="73D4B0DC"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54115D93">
          <v:rect id="Horizontal Line 12"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4DB964" w14:textId="77777777" w:rsidR="00C354BA" w:rsidRDefault="00C354BA" w:rsidP="00056E39">
      <w:pPr>
        <w:spacing w:after="0" w:line="240" w:lineRule="auto"/>
        <w:jc w:val="both"/>
        <w:rPr>
          <w:rFonts w:ascii="Aptos" w:eastAsia="Times New Roman" w:hAnsi="Aptos" w:cs="Times New Roman"/>
          <w:b/>
          <w:bCs/>
          <w:color w:val="000000"/>
          <w:kern w:val="0"/>
          <w14:ligatures w14:val="none"/>
        </w:rPr>
      </w:pPr>
    </w:p>
    <w:p w14:paraId="4191EA13" w14:textId="5EE11E21" w:rsidR="005A5022" w:rsidRPr="00524D61" w:rsidRDefault="00524D61" w:rsidP="00056E39">
      <w:pPr>
        <w:spacing w:after="0" w:line="240" w:lineRule="auto"/>
        <w:jc w:val="both"/>
        <w:rPr>
          <w:rFonts w:ascii="Aptos" w:eastAsia="Times New Roman" w:hAnsi="Aptos" w:cs="Times New Roman"/>
          <w:color w:val="000000"/>
          <w:kern w:val="0"/>
          <w14:ligatures w14:val="none"/>
        </w:rPr>
      </w:pPr>
      <w:r>
        <w:rPr>
          <w:rFonts w:ascii="Aptos" w:eastAsia="Times New Roman" w:hAnsi="Aptos" w:cs="Times New Roman"/>
          <w:b/>
          <w:bCs/>
          <w:color w:val="000000"/>
          <w:kern w:val="0"/>
          <w14:ligatures w14:val="none"/>
        </w:rPr>
        <w:lastRenderedPageBreak/>
        <w:t>7</w:t>
      </w:r>
      <w:r w:rsidR="005A5022" w:rsidRPr="00524D61">
        <w:rPr>
          <w:rFonts w:ascii="Aptos" w:eastAsia="Times New Roman" w:hAnsi="Aptos" w:cs="Times New Roman"/>
          <w:b/>
          <w:bCs/>
          <w:color w:val="000000"/>
          <w:kern w:val="0"/>
          <w14:ligatures w14:val="none"/>
        </w:rPr>
        <w:t>. Beneficios observados del procesamiento estructurado</w:t>
      </w:r>
    </w:p>
    <w:p w14:paraId="0AE8032A"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15CDA203" w14:textId="3A02724F"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 partir del análisis, se identifican los siguientes beneficios:</w:t>
      </w:r>
    </w:p>
    <w:p w14:paraId="110D8BB4" w14:textId="77777777" w:rsidR="00524D61" w:rsidRDefault="00524D61" w:rsidP="00056E39">
      <w:pPr>
        <w:spacing w:after="0" w:line="240" w:lineRule="auto"/>
        <w:jc w:val="both"/>
        <w:rPr>
          <w:rFonts w:ascii="Aptos" w:eastAsia="Times New Roman" w:hAnsi="Aptos" w:cs="Times New Roman"/>
          <w:b/>
          <w:bCs/>
          <w:color w:val="000000"/>
          <w:kern w:val="0"/>
          <w:sz w:val="22"/>
          <w:szCs w:val="22"/>
          <w14:ligatures w14:val="none"/>
        </w:rPr>
      </w:pPr>
    </w:p>
    <w:p w14:paraId="3FC68D0E" w14:textId="77777777" w:rsidR="00C354BA" w:rsidRPr="00C354BA" w:rsidRDefault="005A5022" w:rsidP="00C354BA">
      <w:pPr>
        <w:pStyle w:val="ListParagraph"/>
        <w:numPr>
          <w:ilvl w:val="0"/>
          <w:numId w:val="14"/>
        </w:numPr>
        <w:spacing w:after="0" w:line="240" w:lineRule="auto"/>
        <w:jc w:val="both"/>
        <w:rPr>
          <w:rFonts w:ascii="Aptos" w:eastAsia="Times New Roman" w:hAnsi="Aptos" w:cs="Times New Roman"/>
          <w:i/>
          <w:iCs/>
          <w:color w:val="000000"/>
          <w:kern w:val="0"/>
          <w:sz w:val="22"/>
          <w:szCs w:val="22"/>
          <w14:ligatures w14:val="none"/>
        </w:rPr>
      </w:pPr>
      <w:r w:rsidRPr="00C354BA">
        <w:rPr>
          <w:rFonts w:ascii="Aptos" w:eastAsia="Times New Roman" w:hAnsi="Aptos" w:cs="Times New Roman"/>
          <w:b/>
          <w:bCs/>
          <w:i/>
          <w:iCs/>
          <w:color w:val="000000"/>
          <w:kern w:val="0"/>
          <w:sz w:val="22"/>
          <w:szCs w:val="22"/>
          <w14:ligatures w14:val="none"/>
        </w:rPr>
        <w:t>Mejora en la recuperación de información</w:t>
      </w:r>
    </w:p>
    <w:p w14:paraId="31C65364" w14:textId="5B03E720" w:rsidR="005A5022" w:rsidRPr="00C354BA" w:rsidRDefault="005A5022" w:rsidP="00C354BA">
      <w:pPr>
        <w:pStyle w:val="ListParagraph"/>
        <w:numPr>
          <w:ilvl w:val="1"/>
          <w:numId w:val="14"/>
        </w:numPr>
        <w:spacing w:after="0" w:line="240" w:lineRule="auto"/>
        <w:jc w:val="both"/>
        <w:rPr>
          <w:rFonts w:ascii="Aptos" w:eastAsia="Times New Roman" w:hAnsi="Aptos" w:cs="Times New Roman"/>
          <w:i/>
          <w:iCs/>
          <w:color w:val="000000"/>
          <w:kern w:val="0"/>
          <w:sz w:val="22"/>
          <w:szCs w:val="22"/>
          <w14:ligatures w14:val="none"/>
        </w:rPr>
      </w:pPr>
      <w:r w:rsidRPr="00C354BA">
        <w:rPr>
          <w:rFonts w:ascii="Aptos" w:eastAsia="Times New Roman" w:hAnsi="Aptos" w:cs="Times New Roman"/>
          <w:color w:val="000000"/>
          <w:kern w:val="0"/>
          <w:sz w:val="22"/>
          <w:szCs w:val="22"/>
          <w14:ligatures w14:val="none"/>
        </w:rPr>
        <w:t>Los fragmentos respetan mejor las fronteras semánticas del documento. En lugar de dividir el texto únicamente por longitud, el sistema puede conservar secciones, encabezados y unidades temáticas completas.</w:t>
      </w:r>
    </w:p>
    <w:p w14:paraId="78D2E5C6" w14:textId="77777777" w:rsidR="00524D61" w:rsidRDefault="00524D61" w:rsidP="00056E39">
      <w:pPr>
        <w:spacing w:after="0" w:line="240" w:lineRule="auto"/>
        <w:jc w:val="both"/>
        <w:rPr>
          <w:rFonts w:ascii="Aptos" w:eastAsia="Times New Roman" w:hAnsi="Aptos" w:cs="Times New Roman"/>
          <w:b/>
          <w:bCs/>
          <w:color w:val="000000"/>
          <w:kern w:val="0"/>
          <w:sz w:val="22"/>
          <w:szCs w:val="22"/>
          <w14:ligatures w14:val="none"/>
        </w:rPr>
      </w:pPr>
    </w:p>
    <w:p w14:paraId="1C4DAFCC" w14:textId="772EB868" w:rsidR="00C354BA" w:rsidRPr="00C354BA" w:rsidRDefault="005A5022" w:rsidP="00C354BA">
      <w:pPr>
        <w:pStyle w:val="ListParagraph"/>
        <w:numPr>
          <w:ilvl w:val="0"/>
          <w:numId w:val="14"/>
        </w:numPr>
        <w:spacing w:after="0" w:line="240" w:lineRule="auto"/>
        <w:jc w:val="both"/>
        <w:rPr>
          <w:rFonts w:ascii="Aptos" w:eastAsia="Times New Roman" w:hAnsi="Aptos" w:cs="Times New Roman"/>
          <w:i/>
          <w:iCs/>
          <w:color w:val="000000"/>
          <w:kern w:val="0"/>
          <w:sz w:val="22"/>
          <w:szCs w:val="22"/>
          <w14:ligatures w14:val="none"/>
        </w:rPr>
      </w:pPr>
      <w:r w:rsidRPr="00C354BA">
        <w:rPr>
          <w:rFonts w:ascii="Aptos" w:eastAsia="Times New Roman" w:hAnsi="Aptos" w:cs="Times New Roman"/>
          <w:b/>
          <w:bCs/>
          <w:i/>
          <w:iCs/>
          <w:color w:val="000000"/>
          <w:kern w:val="0"/>
          <w:sz w:val="22"/>
          <w:szCs w:val="22"/>
          <w14:ligatures w14:val="none"/>
        </w:rPr>
        <w:t>Mayor contexto para análisis posterior</w:t>
      </w:r>
    </w:p>
    <w:p w14:paraId="7EAAFD90" w14:textId="733390FA" w:rsidR="005A5022" w:rsidRPr="00C354BA" w:rsidRDefault="005A5022" w:rsidP="00C354BA">
      <w:pPr>
        <w:pStyle w:val="ListParagraph"/>
        <w:numPr>
          <w:ilvl w:val="1"/>
          <w:numId w:val="14"/>
        </w:numPr>
        <w:spacing w:after="0" w:line="240" w:lineRule="auto"/>
        <w:jc w:val="both"/>
        <w:rPr>
          <w:rFonts w:ascii="Aptos" w:eastAsia="Times New Roman" w:hAnsi="Aptos" w:cs="Times New Roman"/>
          <w:i/>
          <w:iCs/>
          <w:color w:val="000000"/>
          <w:kern w:val="0"/>
          <w:sz w:val="22"/>
          <w:szCs w:val="22"/>
          <w14:ligatures w14:val="none"/>
        </w:rPr>
      </w:pPr>
      <w:r w:rsidRPr="00C354BA">
        <w:rPr>
          <w:rFonts w:ascii="Aptos" w:eastAsia="Times New Roman" w:hAnsi="Aptos" w:cs="Times New Roman"/>
          <w:color w:val="000000"/>
          <w:kern w:val="0"/>
          <w:sz w:val="22"/>
          <w:szCs w:val="22"/>
          <w14:ligatures w14:val="none"/>
        </w:rPr>
        <w:t>Al conservar metadatos como encabezados o secciones, cada fragmento se vuelve más interpretable. Esto reduce la ambigüedad cuando diferentes partes de un documento tratan temas similares.</w:t>
      </w:r>
    </w:p>
    <w:p w14:paraId="23BB5350" w14:textId="77777777" w:rsidR="00524D61" w:rsidRDefault="00524D61" w:rsidP="00056E39">
      <w:pPr>
        <w:spacing w:after="0" w:line="240" w:lineRule="auto"/>
        <w:jc w:val="both"/>
        <w:rPr>
          <w:rFonts w:ascii="Aptos" w:eastAsia="Times New Roman" w:hAnsi="Aptos" w:cs="Times New Roman"/>
          <w:b/>
          <w:bCs/>
          <w:color w:val="000000"/>
          <w:kern w:val="0"/>
          <w:sz w:val="22"/>
          <w:szCs w:val="22"/>
          <w14:ligatures w14:val="none"/>
        </w:rPr>
      </w:pPr>
    </w:p>
    <w:p w14:paraId="2289C41D" w14:textId="77777777" w:rsidR="00C354BA" w:rsidRDefault="005A5022" w:rsidP="00C354BA">
      <w:pPr>
        <w:pStyle w:val="ListParagraph"/>
        <w:numPr>
          <w:ilvl w:val="0"/>
          <w:numId w:val="14"/>
        </w:numPr>
        <w:spacing w:after="0" w:line="240" w:lineRule="auto"/>
        <w:jc w:val="both"/>
        <w:rPr>
          <w:rFonts w:ascii="Aptos" w:eastAsia="Times New Roman" w:hAnsi="Aptos" w:cs="Times New Roman"/>
          <w:b/>
          <w:bCs/>
          <w:i/>
          <w:iCs/>
          <w:color w:val="000000"/>
          <w:kern w:val="0"/>
          <w:sz w:val="22"/>
          <w:szCs w:val="22"/>
          <w14:ligatures w14:val="none"/>
        </w:rPr>
      </w:pPr>
      <w:r w:rsidRPr="00C354BA">
        <w:rPr>
          <w:rFonts w:ascii="Aptos" w:eastAsia="Times New Roman" w:hAnsi="Aptos" w:cs="Times New Roman"/>
          <w:b/>
          <w:bCs/>
          <w:i/>
          <w:iCs/>
          <w:color w:val="000000"/>
          <w:kern w:val="0"/>
          <w:sz w:val="22"/>
          <w:szCs w:val="22"/>
          <w14:ligatures w14:val="none"/>
        </w:rPr>
        <w:t>Reducción de ruido</w:t>
      </w:r>
    </w:p>
    <w:p w14:paraId="0C366831" w14:textId="4A2257A9" w:rsidR="005A5022" w:rsidRPr="00C354BA" w:rsidRDefault="005A5022" w:rsidP="00C354BA">
      <w:pPr>
        <w:pStyle w:val="ListParagraph"/>
        <w:numPr>
          <w:ilvl w:val="1"/>
          <w:numId w:val="14"/>
        </w:numPr>
        <w:spacing w:after="0" w:line="240" w:lineRule="auto"/>
        <w:jc w:val="both"/>
        <w:rPr>
          <w:rFonts w:ascii="Aptos" w:eastAsia="Times New Roman" w:hAnsi="Aptos" w:cs="Times New Roman"/>
          <w:b/>
          <w:bCs/>
          <w:i/>
          <w:iCs/>
          <w:color w:val="000000"/>
          <w:kern w:val="0"/>
          <w:sz w:val="22"/>
          <w:szCs w:val="22"/>
          <w14:ligatures w14:val="none"/>
        </w:rPr>
      </w:pPr>
      <w:r w:rsidRPr="00C354BA">
        <w:rPr>
          <w:rFonts w:ascii="Aptos" w:eastAsia="Times New Roman" w:hAnsi="Aptos" w:cs="Times New Roman"/>
          <w:color w:val="000000"/>
          <w:kern w:val="0"/>
          <w:sz w:val="22"/>
          <w:szCs w:val="22"/>
          <w14:ligatures w14:val="none"/>
        </w:rPr>
        <w:t>El procesamiento estructurado reduce la proporción de fragmentos muy pequeños. Los fragmentos menores a 100 caracteres suelen aportar poco valor y pueden introducir ruido en los resultados.</w:t>
      </w:r>
    </w:p>
    <w:p w14:paraId="2F6BF57F" w14:textId="77777777" w:rsidR="00524D61" w:rsidRPr="005A5022" w:rsidRDefault="00524D61" w:rsidP="00524D61">
      <w:pPr>
        <w:spacing w:after="0" w:line="240" w:lineRule="auto"/>
        <w:ind w:firstLine="720"/>
        <w:jc w:val="both"/>
        <w:rPr>
          <w:rFonts w:ascii="Aptos" w:eastAsia="Times New Roman" w:hAnsi="Aptos" w:cs="Times New Roman"/>
          <w:color w:val="000000"/>
          <w:kern w:val="0"/>
          <w:sz w:val="22"/>
          <w:szCs w:val="22"/>
          <w14:ligatures w14:val="none"/>
        </w:rPr>
      </w:pPr>
    </w:p>
    <w:p w14:paraId="5B641E8F" w14:textId="264C43FF" w:rsidR="00C354BA" w:rsidRPr="00C354BA" w:rsidRDefault="005A5022" w:rsidP="00C354BA">
      <w:pPr>
        <w:pStyle w:val="ListParagraph"/>
        <w:numPr>
          <w:ilvl w:val="0"/>
          <w:numId w:val="14"/>
        </w:numPr>
        <w:spacing w:after="0" w:line="240" w:lineRule="auto"/>
        <w:jc w:val="both"/>
        <w:rPr>
          <w:rFonts w:ascii="Aptos" w:eastAsia="Times New Roman" w:hAnsi="Aptos" w:cs="Times New Roman"/>
          <w:i/>
          <w:iCs/>
          <w:color w:val="000000"/>
          <w:kern w:val="0"/>
          <w:sz w:val="22"/>
          <w:szCs w:val="22"/>
          <w14:ligatures w14:val="none"/>
        </w:rPr>
      </w:pPr>
      <w:r w:rsidRPr="00C354BA">
        <w:rPr>
          <w:rFonts w:ascii="Aptos" w:eastAsia="Times New Roman" w:hAnsi="Aptos" w:cs="Times New Roman"/>
          <w:b/>
          <w:bCs/>
          <w:i/>
          <w:iCs/>
          <w:color w:val="000000"/>
          <w:kern w:val="0"/>
          <w:sz w:val="22"/>
          <w:szCs w:val="22"/>
          <w14:ligatures w14:val="none"/>
        </w:rPr>
        <w:t>Preservación de formato</w:t>
      </w:r>
    </w:p>
    <w:p w14:paraId="423F61F6" w14:textId="463431B7" w:rsidR="005A5022" w:rsidRPr="00C354BA" w:rsidRDefault="005A5022" w:rsidP="00C354BA">
      <w:pPr>
        <w:pStyle w:val="ListParagraph"/>
        <w:numPr>
          <w:ilvl w:val="1"/>
          <w:numId w:val="14"/>
        </w:numPr>
        <w:spacing w:after="0" w:line="240" w:lineRule="auto"/>
        <w:jc w:val="both"/>
        <w:rPr>
          <w:rFonts w:ascii="Aptos" w:eastAsia="Times New Roman" w:hAnsi="Aptos" w:cs="Times New Roman"/>
          <w:i/>
          <w:iCs/>
          <w:color w:val="000000"/>
          <w:kern w:val="0"/>
          <w:sz w:val="22"/>
          <w:szCs w:val="22"/>
          <w14:ligatures w14:val="none"/>
        </w:rPr>
      </w:pPr>
      <w:r w:rsidRPr="00C354BA">
        <w:rPr>
          <w:rFonts w:ascii="Aptos" w:eastAsia="Times New Roman" w:hAnsi="Aptos" w:cs="Times New Roman"/>
          <w:color w:val="000000"/>
          <w:kern w:val="0"/>
          <w:sz w:val="22"/>
          <w:szCs w:val="22"/>
          <w14:ligatures w14:val="none"/>
        </w:rPr>
        <w:t>Tablas, listas y jerarquías pueden conservarse mejor cuando el documento se transforma a una representación estructurada antes de la fragmentación.</w:t>
      </w:r>
    </w:p>
    <w:p w14:paraId="149DF2C0"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124A3E34">
          <v:rect id="Horizontal Line 13" o:spid="_x0000_s10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76597D" w14:textId="1A2559EA" w:rsidR="005A5022" w:rsidRPr="00524D61" w:rsidRDefault="00524D61" w:rsidP="00056E39">
      <w:pPr>
        <w:spacing w:after="0" w:line="240" w:lineRule="auto"/>
        <w:jc w:val="both"/>
        <w:rPr>
          <w:rFonts w:ascii="Aptos" w:eastAsia="Times New Roman" w:hAnsi="Aptos" w:cs="Times New Roman"/>
          <w:color w:val="000000"/>
          <w:kern w:val="0"/>
          <w14:ligatures w14:val="none"/>
        </w:rPr>
      </w:pPr>
      <w:r w:rsidRPr="00524D61">
        <w:rPr>
          <w:rFonts w:ascii="Aptos" w:eastAsia="Times New Roman" w:hAnsi="Aptos" w:cs="Times New Roman"/>
          <w:b/>
          <w:bCs/>
          <w:color w:val="000000"/>
          <w:kern w:val="0"/>
          <w14:ligatures w14:val="none"/>
        </w:rPr>
        <w:t>8</w:t>
      </w:r>
      <w:r w:rsidR="005A5022" w:rsidRPr="00524D61">
        <w:rPr>
          <w:rFonts w:ascii="Aptos" w:eastAsia="Times New Roman" w:hAnsi="Aptos" w:cs="Times New Roman"/>
          <w:b/>
          <w:bCs/>
          <w:color w:val="000000"/>
          <w:kern w:val="0"/>
          <w14:ligatures w14:val="none"/>
        </w:rPr>
        <w:t>. Costos y consideraciones del procesamiento documental</w:t>
      </w:r>
    </w:p>
    <w:p w14:paraId="132960C4"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7953CA8D" w14:textId="25F71690"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procesamiento estructurado también introduce algunos costos operativos.</w:t>
      </w:r>
    </w:p>
    <w:p w14:paraId="707D631D" w14:textId="77777777" w:rsidR="00524D61" w:rsidRPr="005A5022" w:rsidRDefault="00524D6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19"/>
        <w:gridCol w:w="4746"/>
      </w:tblGrid>
      <w:tr w:rsidR="005A5022" w:rsidRPr="005A5022" w14:paraId="637D28F3" w14:textId="77777777" w:rsidTr="004624A0">
        <w:trPr>
          <w:tblCellSpacing w:w="15" w:type="dxa"/>
          <w:jc w:val="center"/>
        </w:trPr>
        <w:tc>
          <w:tcPr>
            <w:tcW w:w="0" w:type="auto"/>
            <w:vAlign w:val="center"/>
            <w:hideMark/>
          </w:tcPr>
          <w:p w14:paraId="1E8E81A1"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Aspecto</w:t>
            </w:r>
          </w:p>
        </w:tc>
        <w:tc>
          <w:tcPr>
            <w:tcW w:w="0" w:type="auto"/>
            <w:vAlign w:val="center"/>
            <w:hideMark/>
          </w:tcPr>
          <w:p w14:paraId="5C0FC172"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Observación</w:t>
            </w:r>
          </w:p>
        </w:tc>
      </w:tr>
      <w:tr w:rsidR="005A5022" w:rsidRPr="005A5022" w14:paraId="0DF03E88" w14:textId="77777777" w:rsidTr="004624A0">
        <w:trPr>
          <w:tblCellSpacing w:w="15" w:type="dxa"/>
          <w:jc w:val="center"/>
        </w:trPr>
        <w:tc>
          <w:tcPr>
            <w:tcW w:w="0" w:type="auto"/>
            <w:vAlign w:val="center"/>
            <w:hideMark/>
          </w:tcPr>
          <w:p w14:paraId="5398D9C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Tiempo total de construcción</w:t>
            </w:r>
          </w:p>
        </w:tc>
        <w:tc>
          <w:tcPr>
            <w:tcW w:w="0" w:type="auto"/>
            <w:vAlign w:val="center"/>
            <w:hideMark/>
          </w:tcPr>
          <w:p w14:paraId="29E6950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1,651 minutos</w:t>
            </w:r>
          </w:p>
        </w:tc>
      </w:tr>
      <w:tr w:rsidR="005A5022" w:rsidRPr="005A5022" w14:paraId="4ACE85C0" w14:textId="77777777" w:rsidTr="004624A0">
        <w:trPr>
          <w:tblCellSpacing w:w="15" w:type="dxa"/>
          <w:jc w:val="center"/>
        </w:trPr>
        <w:tc>
          <w:tcPr>
            <w:tcW w:w="0" w:type="auto"/>
            <w:vAlign w:val="center"/>
            <w:hideMark/>
          </w:tcPr>
          <w:p w14:paraId="549BAD1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Tamaño de base resultante</w:t>
            </w:r>
          </w:p>
        </w:tc>
        <w:tc>
          <w:tcPr>
            <w:tcW w:w="0" w:type="auto"/>
            <w:vAlign w:val="center"/>
            <w:hideMark/>
          </w:tcPr>
          <w:p w14:paraId="734C225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27.6 GB</w:t>
            </w:r>
          </w:p>
        </w:tc>
      </w:tr>
      <w:tr w:rsidR="005A5022" w:rsidRPr="005A5022" w14:paraId="57D5D27F" w14:textId="77777777" w:rsidTr="004624A0">
        <w:trPr>
          <w:tblCellSpacing w:w="15" w:type="dxa"/>
          <w:jc w:val="center"/>
        </w:trPr>
        <w:tc>
          <w:tcPr>
            <w:tcW w:w="0" w:type="auto"/>
            <w:vAlign w:val="center"/>
            <w:hideMark/>
          </w:tcPr>
          <w:p w14:paraId="6FEDF34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Espacio recomendado para copia completa</w:t>
            </w:r>
          </w:p>
        </w:tc>
        <w:tc>
          <w:tcPr>
            <w:tcW w:w="0" w:type="auto"/>
            <w:vAlign w:val="center"/>
            <w:hideMark/>
          </w:tcPr>
          <w:p w14:paraId="169B1DE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35 GB</w:t>
            </w:r>
          </w:p>
        </w:tc>
      </w:tr>
      <w:tr w:rsidR="005A5022" w:rsidRPr="005A5022" w14:paraId="4555FD6E" w14:textId="77777777" w:rsidTr="004624A0">
        <w:trPr>
          <w:tblCellSpacing w:w="15" w:type="dxa"/>
          <w:jc w:val="center"/>
        </w:trPr>
        <w:tc>
          <w:tcPr>
            <w:tcW w:w="0" w:type="auto"/>
            <w:vAlign w:val="center"/>
            <w:hideMark/>
          </w:tcPr>
          <w:p w14:paraId="40F92DD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Principal costo operativo</w:t>
            </w:r>
          </w:p>
        </w:tc>
        <w:tc>
          <w:tcPr>
            <w:tcW w:w="0" w:type="auto"/>
            <w:vAlign w:val="center"/>
            <w:hideMark/>
          </w:tcPr>
          <w:p w14:paraId="3260C44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Procesamiento y almacenamiento de fragmentos</w:t>
            </w:r>
          </w:p>
        </w:tc>
      </w:tr>
    </w:tbl>
    <w:p w14:paraId="18EDFCF0"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7E67D405" w14:textId="4267888A" w:rsidR="005A5022" w:rsidRPr="005A5022" w:rsidRDefault="005A5022" w:rsidP="00C354BA">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principal trade-off del procesamiento estructurado es que puede incrementar el tiempo de construcción y el tamaño de almacenamiento. Sin embargo, este costo ocurre principalmente durante la preparación del índice o base documental, no necesariamente durante la consulta final del usuario.</w:t>
      </w:r>
    </w:p>
    <w:p w14:paraId="703DCC1C"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1F861A1D">
          <v:rect id="Horizontal Line 14" o:sp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CC3799" w14:textId="72678379" w:rsidR="005A5022" w:rsidRDefault="00524D61" w:rsidP="00056E39">
      <w:pPr>
        <w:spacing w:after="0" w:line="240" w:lineRule="auto"/>
        <w:jc w:val="both"/>
        <w:rPr>
          <w:rFonts w:ascii="Aptos" w:eastAsia="Times New Roman" w:hAnsi="Aptos" w:cs="Times New Roman"/>
          <w:b/>
          <w:bCs/>
          <w:i/>
          <w:iCs/>
          <w:color w:val="000000"/>
          <w:kern w:val="0"/>
          <w14:ligatures w14:val="none"/>
        </w:rPr>
      </w:pPr>
      <w:r w:rsidRPr="00524D61">
        <w:rPr>
          <w:rFonts w:ascii="Aptos" w:eastAsia="Times New Roman" w:hAnsi="Aptos" w:cs="Times New Roman"/>
          <w:b/>
          <w:bCs/>
          <w:i/>
          <w:iCs/>
          <w:color w:val="000000"/>
          <w:kern w:val="0"/>
          <w14:ligatures w14:val="none"/>
        </w:rPr>
        <w:t>9</w:t>
      </w:r>
      <w:r w:rsidR="005A5022" w:rsidRPr="00524D61">
        <w:rPr>
          <w:rFonts w:ascii="Aptos" w:eastAsia="Times New Roman" w:hAnsi="Aptos" w:cs="Times New Roman"/>
          <w:b/>
          <w:bCs/>
          <w:i/>
          <w:iCs/>
          <w:color w:val="000000"/>
          <w:kern w:val="0"/>
          <w14:ligatures w14:val="none"/>
        </w:rPr>
        <w:t>. Análisis de errores</w:t>
      </w:r>
    </w:p>
    <w:p w14:paraId="45846C02" w14:textId="77777777" w:rsidR="00524D61" w:rsidRPr="00524D61" w:rsidRDefault="00524D61" w:rsidP="00056E39">
      <w:pPr>
        <w:spacing w:after="0" w:line="240" w:lineRule="auto"/>
        <w:jc w:val="both"/>
        <w:rPr>
          <w:rFonts w:ascii="Aptos" w:eastAsia="Times New Roman" w:hAnsi="Aptos" w:cs="Times New Roman"/>
          <w:i/>
          <w:iCs/>
          <w:color w:val="000000"/>
          <w:kern w:val="0"/>
          <w14:ligatures w14:val="none"/>
        </w:rPr>
      </w:pPr>
    </w:p>
    <w:p w14:paraId="6E7DB1EF" w14:textId="77777777"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pipeline presentó una tasa baja de fallos. La siguiente tabla resume los tipos de error observados.</w:t>
      </w:r>
    </w:p>
    <w:p w14:paraId="42A80372" w14:textId="77777777" w:rsidR="00524D61" w:rsidRPr="005A5022" w:rsidRDefault="00524D6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88"/>
        <w:gridCol w:w="796"/>
        <w:gridCol w:w="5276"/>
      </w:tblGrid>
      <w:tr w:rsidR="005A5022" w:rsidRPr="005A5022" w14:paraId="5F8067B0" w14:textId="77777777" w:rsidTr="004624A0">
        <w:trPr>
          <w:tblCellSpacing w:w="15" w:type="dxa"/>
          <w:jc w:val="center"/>
        </w:trPr>
        <w:tc>
          <w:tcPr>
            <w:tcW w:w="0" w:type="auto"/>
            <w:vAlign w:val="center"/>
            <w:hideMark/>
          </w:tcPr>
          <w:p w14:paraId="6720175B"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Tipo de error</w:t>
            </w:r>
          </w:p>
        </w:tc>
        <w:tc>
          <w:tcPr>
            <w:tcW w:w="0" w:type="auto"/>
            <w:vAlign w:val="center"/>
            <w:hideMark/>
          </w:tcPr>
          <w:p w14:paraId="552CEFB9"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Conteo</w:t>
            </w:r>
          </w:p>
        </w:tc>
        <w:tc>
          <w:tcPr>
            <w:tcW w:w="0" w:type="auto"/>
            <w:vAlign w:val="center"/>
            <w:hideMark/>
          </w:tcPr>
          <w:p w14:paraId="37F57B1A"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Causa probable</w:t>
            </w:r>
          </w:p>
        </w:tc>
      </w:tr>
      <w:tr w:rsidR="005A5022" w:rsidRPr="005A5022" w14:paraId="42E3AED3" w14:textId="77777777" w:rsidTr="004624A0">
        <w:trPr>
          <w:tblCellSpacing w:w="15" w:type="dxa"/>
          <w:jc w:val="center"/>
        </w:trPr>
        <w:tc>
          <w:tcPr>
            <w:tcW w:w="0" w:type="auto"/>
            <w:vAlign w:val="center"/>
            <w:hideMark/>
          </w:tcPr>
          <w:p w14:paraId="5C16C39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Imagen inválida o corrupta</w:t>
            </w:r>
          </w:p>
        </w:tc>
        <w:tc>
          <w:tcPr>
            <w:tcW w:w="0" w:type="auto"/>
            <w:vAlign w:val="center"/>
            <w:hideMark/>
          </w:tcPr>
          <w:p w14:paraId="7059A2C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13</w:t>
            </w:r>
          </w:p>
        </w:tc>
        <w:tc>
          <w:tcPr>
            <w:tcW w:w="0" w:type="auto"/>
            <w:vAlign w:val="center"/>
            <w:hideMark/>
          </w:tcPr>
          <w:p w14:paraId="39C7D92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Archivos con extensión de imagen que no corresponden a imágenes válidas.</w:t>
            </w:r>
          </w:p>
        </w:tc>
      </w:tr>
      <w:tr w:rsidR="005A5022" w:rsidRPr="005A5022" w14:paraId="294FBA21" w14:textId="77777777" w:rsidTr="004624A0">
        <w:trPr>
          <w:tblCellSpacing w:w="15" w:type="dxa"/>
          <w:jc w:val="center"/>
        </w:trPr>
        <w:tc>
          <w:tcPr>
            <w:tcW w:w="0" w:type="auto"/>
            <w:vAlign w:val="center"/>
            <w:hideMark/>
          </w:tcPr>
          <w:p w14:paraId="33B6AAD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lastRenderedPageBreak/>
              <w:t>Error de memoria</w:t>
            </w:r>
          </w:p>
        </w:tc>
        <w:tc>
          <w:tcPr>
            <w:tcW w:w="0" w:type="auto"/>
            <w:vAlign w:val="center"/>
            <w:hideMark/>
          </w:tcPr>
          <w:p w14:paraId="01C40FC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7</w:t>
            </w:r>
          </w:p>
        </w:tc>
        <w:tc>
          <w:tcPr>
            <w:tcW w:w="0" w:type="auto"/>
            <w:vAlign w:val="center"/>
            <w:hideMark/>
          </w:tcPr>
          <w:p w14:paraId="599E4F2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Archivos de hoja de cálculo demasiado grandes.</w:t>
            </w:r>
          </w:p>
        </w:tc>
      </w:tr>
      <w:tr w:rsidR="005A5022" w:rsidRPr="005A5022" w14:paraId="7B4974C1" w14:textId="77777777" w:rsidTr="004624A0">
        <w:trPr>
          <w:tblCellSpacing w:w="15" w:type="dxa"/>
          <w:jc w:val="center"/>
        </w:trPr>
        <w:tc>
          <w:tcPr>
            <w:tcW w:w="0" w:type="auto"/>
            <w:vAlign w:val="center"/>
            <w:hideMark/>
          </w:tcPr>
          <w:p w14:paraId="72A4537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Documento PDF corrupto</w:t>
            </w:r>
          </w:p>
        </w:tc>
        <w:tc>
          <w:tcPr>
            <w:tcW w:w="0" w:type="auto"/>
            <w:vAlign w:val="center"/>
            <w:hideMark/>
          </w:tcPr>
          <w:p w14:paraId="2523B18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5</w:t>
            </w:r>
          </w:p>
        </w:tc>
        <w:tc>
          <w:tcPr>
            <w:tcW w:w="0" w:type="auto"/>
            <w:vAlign w:val="center"/>
            <w:hideMark/>
          </w:tcPr>
          <w:p w14:paraId="655EA76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Archivos PDF no recuperables por los métodos de lectura disponibles.</w:t>
            </w:r>
          </w:p>
        </w:tc>
      </w:tr>
      <w:tr w:rsidR="005A5022" w:rsidRPr="005A5022" w14:paraId="50337E4C" w14:textId="77777777" w:rsidTr="004624A0">
        <w:trPr>
          <w:tblCellSpacing w:w="15" w:type="dxa"/>
          <w:jc w:val="center"/>
        </w:trPr>
        <w:tc>
          <w:tcPr>
            <w:tcW w:w="0" w:type="auto"/>
            <w:vAlign w:val="center"/>
            <w:hideMark/>
          </w:tcPr>
          <w:p w14:paraId="4C111BD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Archivo comprimido inválido</w:t>
            </w:r>
          </w:p>
        </w:tc>
        <w:tc>
          <w:tcPr>
            <w:tcW w:w="0" w:type="auto"/>
            <w:vAlign w:val="center"/>
            <w:hideMark/>
          </w:tcPr>
          <w:p w14:paraId="4766714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w:t>
            </w:r>
          </w:p>
        </w:tc>
        <w:tc>
          <w:tcPr>
            <w:tcW w:w="0" w:type="auto"/>
            <w:vAlign w:val="center"/>
            <w:hideMark/>
          </w:tcPr>
          <w:p w14:paraId="4013BC8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Documentos con estructura interna inválida.</w:t>
            </w:r>
          </w:p>
        </w:tc>
      </w:tr>
      <w:tr w:rsidR="005A5022" w:rsidRPr="005A5022" w14:paraId="1F62495D" w14:textId="77777777" w:rsidTr="004624A0">
        <w:trPr>
          <w:tblCellSpacing w:w="15" w:type="dxa"/>
          <w:jc w:val="center"/>
        </w:trPr>
        <w:tc>
          <w:tcPr>
            <w:tcW w:w="0" w:type="auto"/>
            <w:vAlign w:val="center"/>
            <w:hideMark/>
          </w:tcPr>
          <w:p w14:paraId="628116D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Extensión incorrecta o formato incompatible</w:t>
            </w:r>
          </w:p>
        </w:tc>
        <w:tc>
          <w:tcPr>
            <w:tcW w:w="0" w:type="auto"/>
            <w:vAlign w:val="center"/>
            <w:hideMark/>
          </w:tcPr>
          <w:p w14:paraId="0D56A2F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w:t>
            </w:r>
          </w:p>
        </w:tc>
        <w:tc>
          <w:tcPr>
            <w:tcW w:w="0" w:type="auto"/>
            <w:vAlign w:val="center"/>
            <w:hideMark/>
          </w:tcPr>
          <w:p w14:paraId="4FB64AD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Archivos cuya extensión no coincide con su contenido real.</w:t>
            </w:r>
          </w:p>
        </w:tc>
      </w:tr>
      <w:tr w:rsidR="005A5022" w:rsidRPr="005A5022" w14:paraId="53F1E5EC" w14:textId="77777777" w:rsidTr="004624A0">
        <w:trPr>
          <w:tblCellSpacing w:w="15" w:type="dxa"/>
          <w:jc w:val="center"/>
        </w:trPr>
        <w:tc>
          <w:tcPr>
            <w:tcW w:w="0" w:type="auto"/>
            <w:vAlign w:val="center"/>
            <w:hideMark/>
          </w:tcPr>
          <w:p w14:paraId="18A5492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Presentación corrupta</w:t>
            </w:r>
          </w:p>
        </w:tc>
        <w:tc>
          <w:tcPr>
            <w:tcW w:w="0" w:type="auto"/>
            <w:vAlign w:val="center"/>
            <w:hideMark/>
          </w:tcPr>
          <w:p w14:paraId="17F44B3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w:t>
            </w:r>
          </w:p>
        </w:tc>
        <w:tc>
          <w:tcPr>
            <w:tcW w:w="0" w:type="auto"/>
            <w:vAlign w:val="center"/>
            <w:hideMark/>
          </w:tcPr>
          <w:p w14:paraId="11F7367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Archivos con estructura interna dañada.</w:t>
            </w:r>
          </w:p>
        </w:tc>
      </w:tr>
      <w:tr w:rsidR="005A5022" w:rsidRPr="005A5022" w14:paraId="6B4AC812" w14:textId="77777777" w:rsidTr="004624A0">
        <w:trPr>
          <w:tblCellSpacing w:w="15" w:type="dxa"/>
          <w:jc w:val="center"/>
        </w:trPr>
        <w:tc>
          <w:tcPr>
            <w:tcW w:w="0" w:type="auto"/>
            <w:vAlign w:val="center"/>
            <w:hideMark/>
          </w:tcPr>
          <w:p w14:paraId="020E756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Error de sistema de archivos o permisos</w:t>
            </w:r>
          </w:p>
        </w:tc>
        <w:tc>
          <w:tcPr>
            <w:tcW w:w="0" w:type="auto"/>
            <w:vAlign w:val="center"/>
            <w:hideMark/>
          </w:tcPr>
          <w:p w14:paraId="7FBA2AF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w:t>
            </w:r>
          </w:p>
        </w:tc>
        <w:tc>
          <w:tcPr>
            <w:tcW w:w="0" w:type="auto"/>
            <w:vAlign w:val="center"/>
            <w:hideMark/>
          </w:tcPr>
          <w:p w14:paraId="240EEA9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Problemas de acceso al archivo.</w:t>
            </w:r>
          </w:p>
        </w:tc>
      </w:tr>
      <w:tr w:rsidR="005A5022" w:rsidRPr="005A5022" w14:paraId="5B9E0F3A" w14:textId="77777777" w:rsidTr="004624A0">
        <w:trPr>
          <w:tblCellSpacing w:w="15" w:type="dxa"/>
          <w:jc w:val="center"/>
        </w:trPr>
        <w:tc>
          <w:tcPr>
            <w:tcW w:w="0" w:type="auto"/>
            <w:vAlign w:val="center"/>
            <w:hideMark/>
          </w:tcPr>
          <w:p w14:paraId="2EEA483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Conversión de archivo heredado fallida</w:t>
            </w:r>
          </w:p>
        </w:tc>
        <w:tc>
          <w:tcPr>
            <w:tcW w:w="0" w:type="auto"/>
            <w:vAlign w:val="center"/>
            <w:hideMark/>
          </w:tcPr>
          <w:p w14:paraId="6CE1FCA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w:t>
            </w:r>
          </w:p>
        </w:tc>
        <w:tc>
          <w:tcPr>
            <w:tcW w:w="0" w:type="auto"/>
            <w:vAlign w:val="center"/>
            <w:hideMark/>
          </w:tcPr>
          <w:p w14:paraId="34A5E71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Documento antiguo incompatible con la conversión automática.</w:t>
            </w:r>
          </w:p>
        </w:tc>
      </w:tr>
    </w:tbl>
    <w:p w14:paraId="049B44E7"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776EF102" w14:textId="57D795D1" w:rsidR="005A5022" w:rsidRPr="005A5022" w:rsidRDefault="005A5022" w:rsidP="00C354BA">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Los errores no parecen estar relacionados con la lógica principal del procesamiento estructurado, sino con problemas de calidad de los archivos de entrada: corrupción, extensiones incorrectas, formatos inválidos o archivos demasiado grandes. Esto sugiere que una etapa previa de validación de archivos podría reducir aún más la tasa de error.</w:t>
      </w:r>
    </w:p>
    <w:p w14:paraId="1670A228" w14:textId="3C040079" w:rsidR="00C354BA" w:rsidRPr="00655F5F" w:rsidRDefault="00FD53B2" w:rsidP="00655F5F">
      <w:pPr>
        <w:spacing w:after="0" w:line="240" w:lineRule="auto"/>
        <w:jc w:val="both"/>
        <w:rPr>
          <w:rFonts w:ascii="Helvetica" w:eastAsia="Times New Roman" w:hAnsi="Helvetica" w:cs="Times New Roman"/>
          <w:kern w:val="0"/>
          <w:sz w:val="18"/>
          <w:szCs w:val="18"/>
          <w14:ligatures w14:val="none"/>
        </w:rPr>
      </w:pPr>
      <w:r>
        <w:pict w14:anchorId="1D2FBE36">
          <v:rect id="Horizontal Line 15" o:sp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A48CEC" w14:textId="77777777" w:rsidR="00655F5F" w:rsidRDefault="00655F5F" w:rsidP="00524D61">
      <w:pPr>
        <w:spacing w:after="0" w:line="240" w:lineRule="auto"/>
        <w:jc w:val="center"/>
        <w:rPr>
          <w:rFonts w:ascii="Aptos" w:eastAsia="Times New Roman" w:hAnsi="Aptos" w:cs="Times New Roman"/>
          <w:b/>
          <w:bCs/>
          <w:color w:val="000000"/>
          <w:kern w:val="0"/>
          <w14:ligatures w14:val="none"/>
        </w:rPr>
      </w:pPr>
    </w:p>
    <w:p w14:paraId="660A68FC" w14:textId="26D5F855" w:rsidR="005A5022" w:rsidRPr="00524D61" w:rsidRDefault="005A5022" w:rsidP="00524D61">
      <w:pPr>
        <w:spacing w:after="0" w:line="240" w:lineRule="auto"/>
        <w:jc w:val="center"/>
        <w:rPr>
          <w:rFonts w:ascii="Aptos" w:eastAsia="Times New Roman" w:hAnsi="Aptos" w:cs="Times New Roman"/>
          <w:color w:val="000000"/>
          <w:kern w:val="0"/>
          <w14:ligatures w14:val="none"/>
        </w:rPr>
      </w:pPr>
      <w:r w:rsidRPr="00524D61">
        <w:rPr>
          <w:rFonts w:ascii="Aptos" w:eastAsia="Times New Roman" w:hAnsi="Aptos" w:cs="Times New Roman"/>
          <w:b/>
          <w:bCs/>
          <w:color w:val="000000"/>
          <w:kern w:val="0"/>
          <w14:ligatures w14:val="none"/>
        </w:rPr>
        <w:t>Parte II. EDA del desempeño de recuperación</w:t>
      </w:r>
    </w:p>
    <w:p w14:paraId="386A6DEE"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05680270">
          <v:rect id="Horizontal Line 16" o:spid="_x0000_s10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0809E4" w14:textId="53AEFA74" w:rsidR="005A5022" w:rsidRPr="00524D61" w:rsidRDefault="005A5022" w:rsidP="00056E39">
      <w:pPr>
        <w:spacing w:after="0" w:line="240" w:lineRule="auto"/>
        <w:jc w:val="both"/>
        <w:rPr>
          <w:rFonts w:ascii="Aptos" w:eastAsia="Times New Roman" w:hAnsi="Aptos" w:cs="Times New Roman"/>
          <w:b/>
          <w:bCs/>
          <w:color w:val="000000"/>
          <w:kern w:val="0"/>
          <w14:ligatures w14:val="none"/>
        </w:rPr>
      </w:pPr>
      <w:r w:rsidRPr="00524D61">
        <w:rPr>
          <w:rFonts w:ascii="Aptos" w:eastAsia="Times New Roman" w:hAnsi="Aptos" w:cs="Times New Roman"/>
          <w:b/>
          <w:bCs/>
          <w:color w:val="000000"/>
          <w:kern w:val="0"/>
          <w14:ligatures w14:val="none"/>
        </w:rPr>
        <w:t>1. Resumen del análisis de recuperación</w:t>
      </w:r>
    </w:p>
    <w:p w14:paraId="1E30F73D" w14:textId="77777777" w:rsidR="00524D61" w:rsidRPr="005A5022"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5D70662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 segunda parte del EDA analiza el desempeño de un pipeline de recuperación de información antes y después de tres optimizaciones secuenciales.</w:t>
      </w:r>
    </w:p>
    <w:p w14:paraId="2D8CA73B" w14:textId="77777777" w:rsidR="00655F5F" w:rsidRDefault="00655F5F" w:rsidP="00056E39">
      <w:pPr>
        <w:spacing w:after="0" w:line="240" w:lineRule="auto"/>
        <w:jc w:val="both"/>
        <w:rPr>
          <w:rFonts w:ascii="Aptos" w:eastAsia="Times New Roman" w:hAnsi="Aptos" w:cs="Times New Roman"/>
          <w:color w:val="000000"/>
          <w:kern w:val="0"/>
          <w:sz w:val="22"/>
          <w:szCs w:val="22"/>
          <w14:ligatures w14:val="none"/>
        </w:rPr>
      </w:pPr>
    </w:p>
    <w:p w14:paraId="172165AD" w14:textId="6DCDF6B1" w:rsidR="00C354BA" w:rsidRPr="00655F5F" w:rsidRDefault="005A5022" w:rsidP="00056E39">
      <w:pPr>
        <w:pStyle w:val="ListParagraph"/>
        <w:numPr>
          <w:ilvl w:val="0"/>
          <w:numId w:val="13"/>
        </w:numPr>
        <w:spacing w:after="0" w:line="240" w:lineRule="auto"/>
        <w:jc w:val="both"/>
        <w:rPr>
          <w:rFonts w:ascii="Aptos" w:eastAsia="Times New Roman" w:hAnsi="Aptos" w:cs="Times New Roman"/>
          <w:color w:val="000000"/>
          <w:kern w:val="0"/>
          <w:sz w:val="22"/>
          <w:szCs w:val="22"/>
          <w14:ligatures w14:val="none"/>
        </w:rPr>
      </w:pPr>
      <w:r w:rsidRPr="00655F5F">
        <w:rPr>
          <w:rFonts w:ascii="Aptos" w:eastAsia="Times New Roman" w:hAnsi="Aptos" w:cs="Times New Roman"/>
          <w:color w:val="000000"/>
          <w:kern w:val="0"/>
          <w:sz w:val="22"/>
          <w:szCs w:val="22"/>
          <w14:ligatures w14:val="none"/>
        </w:rPr>
        <w:t>El objetivo fue reducir el tiempo de recuperación manteniendo la calidad de los resultados y disminuyendo la dependencia de hardware especializado.</w:t>
      </w:r>
    </w:p>
    <w:p w14:paraId="4CC424FA" w14:textId="77777777" w:rsidR="00524D61" w:rsidRPr="005A5022" w:rsidRDefault="00524D6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50"/>
        <w:gridCol w:w="2108"/>
        <w:gridCol w:w="2300"/>
        <w:gridCol w:w="2302"/>
      </w:tblGrid>
      <w:tr w:rsidR="005A5022" w:rsidRPr="005A5022" w14:paraId="444964A4" w14:textId="77777777" w:rsidTr="004624A0">
        <w:trPr>
          <w:tblCellSpacing w:w="15" w:type="dxa"/>
          <w:jc w:val="center"/>
        </w:trPr>
        <w:tc>
          <w:tcPr>
            <w:tcW w:w="0" w:type="auto"/>
            <w:vAlign w:val="center"/>
            <w:hideMark/>
          </w:tcPr>
          <w:p w14:paraId="177BD197"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Métrica</w:t>
            </w:r>
          </w:p>
        </w:tc>
        <w:tc>
          <w:tcPr>
            <w:tcW w:w="0" w:type="auto"/>
            <w:vAlign w:val="center"/>
            <w:hideMark/>
          </w:tcPr>
          <w:p w14:paraId="042450FF"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Antes</w:t>
            </w:r>
          </w:p>
        </w:tc>
        <w:tc>
          <w:tcPr>
            <w:tcW w:w="0" w:type="auto"/>
            <w:vAlign w:val="center"/>
            <w:hideMark/>
          </w:tcPr>
          <w:p w14:paraId="0043F087"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Después</w:t>
            </w:r>
          </w:p>
        </w:tc>
        <w:tc>
          <w:tcPr>
            <w:tcW w:w="0" w:type="auto"/>
            <w:vAlign w:val="center"/>
            <w:hideMark/>
          </w:tcPr>
          <w:p w14:paraId="496F0CC3"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Mejora</w:t>
            </w:r>
          </w:p>
        </w:tc>
      </w:tr>
      <w:tr w:rsidR="005A5022" w:rsidRPr="005A5022" w14:paraId="7DFDB579" w14:textId="77777777" w:rsidTr="004624A0">
        <w:trPr>
          <w:tblCellSpacing w:w="15" w:type="dxa"/>
          <w:jc w:val="center"/>
        </w:trPr>
        <w:tc>
          <w:tcPr>
            <w:tcW w:w="0" w:type="auto"/>
            <w:vAlign w:val="center"/>
            <w:hideMark/>
          </w:tcPr>
          <w:p w14:paraId="4EA6BA9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Recuperación híbrida completa</w:t>
            </w:r>
          </w:p>
        </w:tc>
        <w:tc>
          <w:tcPr>
            <w:tcW w:w="0" w:type="auto"/>
            <w:vAlign w:val="center"/>
            <w:hideMark/>
          </w:tcPr>
          <w:p w14:paraId="6D51634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237 s</w:t>
            </w:r>
          </w:p>
        </w:tc>
        <w:tc>
          <w:tcPr>
            <w:tcW w:w="0" w:type="auto"/>
            <w:vAlign w:val="center"/>
            <w:hideMark/>
          </w:tcPr>
          <w:p w14:paraId="665BC4D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3.7 s</w:t>
            </w:r>
          </w:p>
        </w:tc>
        <w:tc>
          <w:tcPr>
            <w:tcW w:w="0" w:type="auto"/>
            <w:vAlign w:val="center"/>
            <w:hideMark/>
          </w:tcPr>
          <w:p w14:paraId="699B183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64 veces más rápido</w:t>
            </w:r>
          </w:p>
        </w:tc>
      </w:tr>
      <w:tr w:rsidR="005A5022" w:rsidRPr="005A5022" w14:paraId="0F65EEF1" w14:textId="77777777" w:rsidTr="004624A0">
        <w:trPr>
          <w:tblCellSpacing w:w="15" w:type="dxa"/>
          <w:jc w:val="center"/>
        </w:trPr>
        <w:tc>
          <w:tcPr>
            <w:tcW w:w="0" w:type="auto"/>
            <w:vAlign w:val="center"/>
            <w:hideMark/>
          </w:tcPr>
          <w:p w14:paraId="0927D09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Requerimiento de GPU local</w:t>
            </w:r>
          </w:p>
        </w:tc>
        <w:tc>
          <w:tcPr>
            <w:tcW w:w="0" w:type="auto"/>
            <w:vAlign w:val="center"/>
            <w:hideMark/>
          </w:tcPr>
          <w:p w14:paraId="57798DB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Sí</w:t>
            </w:r>
          </w:p>
        </w:tc>
        <w:tc>
          <w:tcPr>
            <w:tcW w:w="0" w:type="auto"/>
            <w:vAlign w:val="center"/>
            <w:hideMark/>
          </w:tcPr>
          <w:p w14:paraId="6D3E780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Opcional</w:t>
            </w:r>
          </w:p>
        </w:tc>
        <w:tc>
          <w:tcPr>
            <w:tcW w:w="0" w:type="auto"/>
            <w:vAlign w:val="center"/>
            <w:hideMark/>
          </w:tcPr>
          <w:p w14:paraId="10906B0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Mayor flexibilidad</w:t>
            </w:r>
          </w:p>
        </w:tc>
      </w:tr>
      <w:tr w:rsidR="005A5022" w:rsidRPr="005A5022" w14:paraId="3BD0AA80" w14:textId="77777777" w:rsidTr="004624A0">
        <w:trPr>
          <w:tblCellSpacing w:w="15" w:type="dxa"/>
          <w:jc w:val="center"/>
        </w:trPr>
        <w:tc>
          <w:tcPr>
            <w:tcW w:w="0" w:type="auto"/>
            <w:vAlign w:val="center"/>
            <w:hideMark/>
          </w:tcPr>
          <w:p w14:paraId="548C446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Uso de memoria de video para embeddings</w:t>
            </w:r>
          </w:p>
        </w:tc>
        <w:tc>
          <w:tcPr>
            <w:tcW w:w="0" w:type="auto"/>
            <w:vAlign w:val="center"/>
            <w:hideMark/>
          </w:tcPr>
          <w:p w14:paraId="24290DB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3.9 GB</w:t>
            </w:r>
          </w:p>
        </w:tc>
        <w:tc>
          <w:tcPr>
            <w:tcW w:w="0" w:type="auto"/>
            <w:vAlign w:val="center"/>
            <w:hideMark/>
          </w:tcPr>
          <w:p w14:paraId="5601023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 GB en modo servicio externo</w:t>
            </w:r>
          </w:p>
        </w:tc>
        <w:tc>
          <w:tcPr>
            <w:tcW w:w="0" w:type="auto"/>
            <w:vAlign w:val="center"/>
            <w:hideMark/>
          </w:tcPr>
          <w:p w14:paraId="7FBE1FA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Liberación de recurso especializado</w:t>
            </w:r>
          </w:p>
        </w:tc>
      </w:tr>
    </w:tbl>
    <w:p w14:paraId="48C40CBA" w14:textId="4480BE0B" w:rsidR="00524D61" w:rsidRPr="00655F5F" w:rsidRDefault="00524D61" w:rsidP="00056E39">
      <w:pPr>
        <w:spacing w:after="0" w:line="240" w:lineRule="auto"/>
        <w:jc w:val="both"/>
        <w:rPr>
          <w:rFonts w:ascii="Aptos" w:eastAsia="Times New Roman" w:hAnsi="Aptos" w:cs="Times New Roman"/>
          <w:i/>
          <w:iCs/>
          <w:color w:val="000000"/>
          <w:kern w:val="0"/>
          <w:sz w:val="22"/>
          <w:szCs w:val="22"/>
          <w14:ligatures w14:val="none"/>
        </w:rPr>
      </w:pPr>
    </w:p>
    <w:p w14:paraId="0E086287" w14:textId="19681395" w:rsidR="005A5022" w:rsidRPr="005A5022" w:rsidRDefault="005A5022" w:rsidP="00655F5F">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tiempo de recuperación se redujo de forma considerable. La mejora más importante proviene de eliminar operaciones redundantes y habilitar paralelismo real. Además, el sistema resultante puede ejecutarse sin depender necesariamente de GPU local para el cálculo de embeddings.</w:t>
      </w:r>
    </w:p>
    <w:p w14:paraId="72B885AB" w14:textId="68A599E3" w:rsidR="005A5022" w:rsidRPr="005A5022" w:rsidRDefault="005A5022" w:rsidP="00056E39">
      <w:pPr>
        <w:spacing w:after="0" w:line="240" w:lineRule="auto"/>
        <w:jc w:val="both"/>
        <w:rPr>
          <w:rFonts w:ascii="Helvetica" w:eastAsia="Times New Roman" w:hAnsi="Helvetica" w:cs="Times New Roman"/>
          <w:kern w:val="0"/>
          <w:sz w:val="18"/>
          <w:szCs w:val="18"/>
          <w14:ligatures w14:val="none"/>
        </w:rPr>
      </w:pPr>
    </w:p>
    <w:p w14:paraId="0BD65471" w14:textId="77777777" w:rsidR="00655F5F" w:rsidRDefault="00655F5F" w:rsidP="00056E39">
      <w:pPr>
        <w:spacing w:after="0" w:line="240" w:lineRule="auto"/>
        <w:jc w:val="both"/>
        <w:rPr>
          <w:rFonts w:ascii="Aptos" w:eastAsia="Times New Roman" w:hAnsi="Aptos" w:cs="Times New Roman"/>
          <w:b/>
          <w:bCs/>
          <w:color w:val="000000"/>
          <w:kern w:val="0"/>
          <w14:ligatures w14:val="none"/>
        </w:rPr>
      </w:pPr>
    </w:p>
    <w:p w14:paraId="5FBBBE06" w14:textId="77777777" w:rsidR="00655F5F" w:rsidRDefault="00655F5F" w:rsidP="00056E39">
      <w:pPr>
        <w:spacing w:after="0" w:line="240" w:lineRule="auto"/>
        <w:jc w:val="both"/>
        <w:rPr>
          <w:rFonts w:ascii="Aptos" w:eastAsia="Times New Roman" w:hAnsi="Aptos" w:cs="Times New Roman"/>
          <w:b/>
          <w:bCs/>
          <w:color w:val="000000"/>
          <w:kern w:val="0"/>
          <w14:ligatures w14:val="none"/>
        </w:rPr>
      </w:pPr>
    </w:p>
    <w:p w14:paraId="03EF4053" w14:textId="77777777" w:rsidR="00655F5F" w:rsidRDefault="00655F5F" w:rsidP="00056E39">
      <w:pPr>
        <w:spacing w:after="0" w:line="240" w:lineRule="auto"/>
        <w:jc w:val="both"/>
        <w:rPr>
          <w:rFonts w:ascii="Aptos" w:eastAsia="Times New Roman" w:hAnsi="Aptos" w:cs="Times New Roman"/>
          <w:b/>
          <w:bCs/>
          <w:color w:val="000000"/>
          <w:kern w:val="0"/>
          <w14:ligatures w14:val="none"/>
        </w:rPr>
      </w:pPr>
    </w:p>
    <w:p w14:paraId="2BECECE7" w14:textId="59AE393A" w:rsidR="005A5022" w:rsidRPr="00524D61" w:rsidRDefault="00524D61" w:rsidP="00056E39">
      <w:pPr>
        <w:spacing w:after="0" w:line="240" w:lineRule="auto"/>
        <w:jc w:val="both"/>
        <w:rPr>
          <w:rFonts w:ascii="Aptos" w:eastAsia="Times New Roman" w:hAnsi="Aptos" w:cs="Times New Roman"/>
          <w:color w:val="000000"/>
          <w:kern w:val="0"/>
          <w14:ligatures w14:val="none"/>
        </w:rPr>
      </w:pPr>
      <w:r w:rsidRPr="00524D61">
        <w:rPr>
          <w:rFonts w:ascii="Aptos" w:eastAsia="Times New Roman" w:hAnsi="Aptos" w:cs="Times New Roman"/>
          <w:b/>
          <w:bCs/>
          <w:color w:val="000000"/>
          <w:kern w:val="0"/>
          <w14:ligatures w14:val="none"/>
        </w:rPr>
        <w:lastRenderedPageBreak/>
        <w:t>2</w:t>
      </w:r>
      <w:r w:rsidR="005A5022" w:rsidRPr="00524D61">
        <w:rPr>
          <w:rFonts w:ascii="Aptos" w:eastAsia="Times New Roman" w:hAnsi="Aptos" w:cs="Times New Roman"/>
          <w:b/>
          <w:bCs/>
          <w:color w:val="000000"/>
          <w:kern w:val="0"/>
          <w14:ligatures w14:val="none"/>
        </w:rPr>
        <w:t>. Optimización 1: reutilización de instancia compartida</w:t>
      </w:r>
    </w:p>
    <w:p w14:paraId="117015DC" w14:textId="77777777" w:rsidR="00655F5F" w:rsidRDefault="00655F5F" w:rsidP="00056E39">
      <w:pPr>
        <w:spacing w:after="0" w:line="240" w:lineRule="auto"/>
        <w:jc w:val="both"/>
        <w:rPr>
          <w:rFonts w:ascii="Aptos" w:eastAsia="Times New Roman" w:hAnsi="Aptos" w:cs="Times New Roman"/>
          <w:b/>
          <w:bCs/>
          <w:i/>
          <w:iCs/>
          <w:color w:val="000000"/>
          <w:kern w:val="0"/>
          <w:sz w:val="22"/>
          <w:szCs w:val="22"/>
          <w14:ligatures w14:val="none"/>
        </w:rPr>
      </w:pPr>
    </w:p>
    <w:p w14:paraId="3B493674" w14:textId="7E50F57E" w:rsidR="005A5022" w:rsidRPr="00524D61"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524D61">
        <w:rPr>
          <w:rFonts w:ascii="Aptos" w:eastAsia="Times New Roman" w:hAnsi="Aptos" w:cs="Times New Roman"/>
          <w:b/>
          <w:bCs/>
          <w:i/>
          <w:iCs/>
          <w:color w:val="000000"/>
          <w:kern w:val="0"/>
          <w:sz w:val="22"/>
          <w:szCs w:val="22"/>
          <w14:ligatures w14:val="none"/>
        </w:rPr>
        <w:t>Problema</w:t>
      </w:r>
    </w:p>
    <w:p w14:paraId="02BAE67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En la configuración base, una estructura de búsqueda léxica se duplicaba para cada consulta. Esto provocaba un alto costo de tiempo, especialmente cuando se ejecutaban varias consultas en paralelo.</w:t>
      </w:r>
    </w:p>
    <w:p w14:paraId="1C731D0C" w14:textId="77777777" w:rsidR="00524D61" w:rsidRDefault="00524D61" w:rsidP="00056E39">
      <w:pPr>
        <w:spacing w:after="0" w:line="240" w:lineRule="auto"/>
        <w:jc w:val="both"/>
        <w:rPr>
          <w:rFonts w:ascii="Aptos" w:eastAsia="Times New Roman" w:hAnsi="Aptos" w:cs="Times New Roman"/>
          <w:b/>
          <w:bCs/>
          <w:color w:val="000000"/>
          <w:kern w:val="0"/>
          <w:sz w:val="22"/>
          <w:szCs w:val="22"/>
          <w14:ligatures w14:val="none"/>
        </w:rPr>
      </w:pPr>
    </w:p>
    <w:p w14:paraId="57294E42" w14:textId="323AE397" w:rsidR="005A5022" w:rsidRPr="00524D61"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524D61">
        <w:rPr>
          <w:rFonts w:ascii="Aptos" w:eastAsia="Times New Roman" w:hAnsi="Aptos" w:cs="Times New Roman"/>
          <w:b/>
          <w:bCs/>
          <w:i/>
          <w:iCs/>
          <w:color w:val="000000"/>
          <w:kern w:val="0"/>
          <w:sz w:val="22"/>
          <w:szCs w:val="22"/>
          <w14:ligatures w14:val="none"/>
        </w:rPr>
        <w:t>Cambio</w:t>
      </w:r>
    </w:p>
    <w:p w14:paraId="66AC15B0" w14:textId="10C7555C"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Se sustituyó la copia repetida por una instancia compartida de solo lectura, reutilizable entre consultas.</w:t>
      </w:r>
    </w:p>
    <w:p w14:paraId="23F78C8A" w14:textId="77777777" w:rsidR="00524D61" w:rsidRPr="005A5022"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72C8FE5D" w14:textId="77777777" w:rsidR="005A5022" w:rsidRPr="00524D61" w:rsidRDefault="005A5022" w:rsidP="00056E39">
      <w:pPr>
        <w:spacing w:after="0" w:line="240" w:lineRule="auto"/>
        <w:jc w:val="both"/>
        <w:rPr>
          <w:rFonts w:ascii="Aptos" w:eastAsia="Times New Roman" w:hAnsi="Aptos" w:cs="Times New Roman"/>
          <w:b/>
          <w:bCs/>
          <w:i/>
          <w:iCs/>
          <w:color w:val="000000"/>
          <w:kern w:val="0"/>
          <w:sz w:val="22"/>
          <w:szCs w:val="22"/>
          <w14:ligatures w14:val="none"/>
        </w:rPr>
      </w:pPr>
      <w:r w:rsidRPr="00524D61">
        <w:rPr>
          <w:rFonts w:ascii="Aptos" w:eastAsia="Times New Roman" w:hAnsi="Aptos" w:cs="Times New Roman"/>
          <w:b/>
          <w:bCs/>
          <w:i/>
          <w:iCs/>
          <w:color w:val="000000"/>
          <w:kern w:val="0"/>
          <w:sz w:val="22"/>
          <w:szCs w:val="22"/>
          <w14:ligatures w14:val="none"/>
        </w:rPr>
        <w:t>Resultados</w:t>
      </w:r>
    </w:p>
    <w:p w14:paraId="5FE48A03" w14:textId="77777777" w:rsidR="00524D61" w:rsidRPr="005A5022" w:rsidRDefault="00524D6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945"/>
        <w:gridCol w:w="2364"/>
        <w:gridCol w:w="2261"/>
      </w:tblGrid>
      <w:tr w:rsidR="005A5022" w:rsidRPr="005A5022" w14:paraId="456B0254" w14:textId="77777777" w:rsidTr="004624A0">
        <w:trPr>
          <w:tblCellSpacing w:w="15" w:type="dxa"/>
          <w:jc w:val="center"/>
        </w:trPr>
        <w:tc>
          <w:tcPr>
            <w:tcW w:w="0" w:type="auto"/>
            <w:vAlign w:val="center"/>
            <w:hideMark/>
          </w:tcPr>
          <w:p w14:paraId="23D33889"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Métrica</w:t>
            </w:r>
          </w:p>
        </w:tc>
        <w:tc>
          <w:tcPr>
            <w:tcW w:w="0" w:type="auto"/>
            <w:vAlign w:val="center"/>
            <w:hideMark/>
          </w:tcPr>
          <w:p w14:paraId="792CB842"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Antes</w:t>
            </w:r>
          </w:p>
        </w:tc>
        <w:tc>
          <w:tcPr>
            <w:tcW w:w="0" w:type="auto"/>
            <w:vAlign w:val="center"/>
            <w:hideMark/>
          </w:tcPr>
          <w:p w14:paraId="43A5A9AC"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Después</w:t>
            </w:r>
          </w:p>
        </w:tc>
      </w:tr>
      <w:tr w:rsidR="005A5022" w:rsidRPr="005A5022" w14:paraId="6E9665B2" w14:textId="77777777" w:rsidTr="004624A0">
        <w:trPr>
          <w:tblCellSpacing w:w="15" w:type="dxa"/>
          <w:jc w:val="center"/>
        </w:trPr>
        <w:tc>
          <w:tcPr>
            <w:tcW w:w="0" w:type="auto"/>
            <w:vAlign w:val="center"/>
            <w:hideMark/>
          </w:tcPr>
          <w:p w14:paraId="3545180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Copia individual de índice grande</w:t>
            </w:r>
          </w:p>
        </w:tc>
        <w:tc>
          <w:tcPr>
            <w:tcW w:w="0" w:type="auto"/>
            <w:vAlign w:val="center"/>
            <w:hideMark/>
          </w:tcPr>
          <w:p w14:paraId="36B6766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35 a 40 s</w:t>
            </w:r>
          </w:p>
        </w:tc>
        <w:tc>
          <w:tcPr>
            <w:tcW w:w="0" w:type="auto"/>
            <w:vAlign w:val="center"/>
            <w:hideMark/>
          </w:tcPr>
          <w:p w14:paraId="10E9A61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 s</w:t>
            </w:r>
          </w:p>
        </w:tc>
      </w:tr>
      <w:tr w:rsidR="005A5022" w:rsidRPr="005A5022" w14:paraId="7B2E3DB5" w14:textId="77777777" w:rsidTr="004624A0">
        <w:trPr>
          <w:tblCellSpacing w:w="15" w:type="dxa"/>
          <w:jc w:val="center"/>
        </w:trPr>
        <w:tc>
          <w:tcPr>
            <w:tcW w:w="0" w:type="auto"/>
            <w:vAlign w:val="center"/>
            <w:hideMark/>
          </w:tcPr>
          <w:p w14:paraId="1AC8629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Copias paralelas serializadas</w:t>
            </w:r>
          </w:p>
        </w:tc>
        <w:tc>
          <w:tcPr>
            <w:tcW w:w="0" w:type="auto"/>
            <w:vAlign w:val="center"/>
            <w:hideMark/>
          </w:tcPr>
          <w:p w14:paraId="147AF72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232 a 246 s</w:t>
            </w:r>
          </w:p>
        </w:tc>
        <w:tc>
          <w:tcPr>
            <w:tcW w:w="0" w:type="auto"/>
            <w:vAlign w:val="center"/>
            <w:hideMark/>
          </w:tcPr>
          <w:p w14:paraId="4C69354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 s</w:t>
            </w:r>
          </w:p>
        </w:tc>
      </w:tr>
      <w:tr w:rsidR="005A5022" w:rsidRPr="005A5022" w14:paraId="5732F0C5" w14:textId="77777777" w:rsidTr="004624A0">
        <w:trPr>
          <w:tblCellSpacing w:w="15" w:type="dxa"/>
          <w:jc w:val="center"/>
        </w:trPr>
        <w:tc>
          <w:tcPr>
            <w:tcW w:w="0" w:type="auto"/>
            <w:vAlign w:val="center"/>
            <w:hideMark/>
          </w:tcPr>
          <w:p w14:paraId="3802433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Consultas paralelas después del cambio</w:t>
            </w:r>
          </w:p>
        </w:tc>
        <w:tc>
          <w:tcPr>
            <w:tcW w:w="0" w:type="auto"/>
            <w:vAlign w:val="center"/>
            <w:hideMark/>
          </w:tcPr>
          <w:p w14:paraId="49D85AA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237 s</w:t>
            </w:r>
          </w:p>
        </w:tc>
        <w:tc>
          <w:tcPr>
            <w:tcW w:w="0" w:type="auto"/>
            <w:vAlign w:val="center"/>
            <w:hideMark/>
          </w:tcPr>
          <w:p w14:paraId="0C19DCA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18 s</w:t>
            </w:r>
          </w:p>
        </w:tc>
      </w:tr>
      <w:tr w:rsidR="005A5022" w:rsidRPr="005A5022" w14:paraId="4A6CC16D" w14:textId="77777777" w:rsidTr="004624A0">
        <w:trPr>
          <w:tblCellSpacing w:w="15" w:type="dxa"/>
          <w:jc w:val="center"/>
        </w:trPr>
        <w:tc>
          <w:tcPr>
            <w:tcW w:w="0" w:type="auto"/>
            <w:vAlign w:val="center"/>
            <w:hideMark/>
          </w:tcPr>
          <w:p w14:paraId="584BAA4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Costo inicial de carga</w:t>
            </w:r>
          </w:p>
        </w:tc>
        <w:tc>
          <w:tcPr>
            <w:tcW w:w="0" w:type="auto"/>
            <w:vAlign w:val="center"/>
            <w:hideMark/>
          </w:tcPr>
          <w:p w14:paraId="69D14C0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 s</w:t>
            </w:r>
          </w:p>
        </w:tc>
        <w:tc>
          <w:tcPr>
            <w:tcW w:w="0" w:type="auto"/>
            <w:vAlign w:val="center"/>
            <w:hideMark/>
          </w:tcPr>
          <w:p w14:paraId="1D5E6C4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72 s</w:t>
            </w:r>
          </w:p>
        </w:tc>
      </w:tr>
    </w:tbl>
    <w:p w14:paraId="66094AD1" w14:textId="77777777" w:rsidR="00524D61" w:rsidRDefault="00524D61" w:rsidP="00056E39">
      <w:pPr>
        <w:spacing w:after="0" w:line="240" w:lineRule="auto"/>
        <w:jc w:val="both"/>
        <w:rPr>
          <w:rFonts w:ascii="Aptos" w:eastAsia="Times New Roman" w:hAnsi="Aptos" w:cs="Times New Roman"/>
          <w:b/>
          <w:bCs/>
          <w:color w:val="000000"/>
          <w:kern w:val="0"/>
          <w:sz w:val="22"/>
          <w:szCs w:val="22"/>
          <w14:ligatures w14:val="none"/>
        </w:rPr>
      </w:pPr>
    </w:p>
    <w:p w14:paraId="00B7EBB4" w14:textId="0D881A82"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 eliminación de copias redundantes redujo el cuello de botella principal. Aunque se introduce un costo inicial de carga, este se paga una sola vez y puede amortizarse sobre múltiples consultas.</w:t>
      </w:r>
    </w:p>
    <w:p w14:paraId="2ADA00DB"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53BE32CE">
          <v:rect id="Horizontal Line 18" o:spid="_x0000_s10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5F8856" w14:textId="4B406C71" w:rsidR="005A5022" w:rsidRDefault="00524D61" w:rsidP="00056E39">
      <w:pPr>
        <w:spacing w:after="0" w:line="240" w:lineRule="auto"/>
        <w:jc w:val="both"/>
        <w:rPr>
          <w:rFonts w:ascii="Aptos" w:eastAsia="Times New Roman" w:hAnsi="Aptos" w:cs="Times New Roman"/>
          <w:b/>
          <w:bCs/>
          <w:color w:val="000000"/>
          <w:kern w:val="0"/>
          <w14:ligatures w14:val="none"/>
        </w:rPr>
      </w:pPr>
      <w:r w:rsidRPr="00524D61">
        <w:rPr>
          <w:rFonts w:ascii="Aptos" w:eastAsia="Times New Roman" w:hAnsi="Aptos" w:cs="Times New Roman"/>
          <w:b/>
          <w:bCs/>
          <w:color w:val="000000"/>
          <w:kern w:val="0"/>
          <w14:ligatures w14:val="none"/>
        </w:rPr>
        <w:t>3</w:t>
      </w:r>
      <w:r w:rsidR="005A5022" w:rsidRPr="00524D61">
        <w:rPr>
          <w:rFonts w:ascii="Aptos" w:eastAsia="Times New Roman" w:hAnsi="Aptos" w:cs="Times New Roman"/>
          <w:b/>
          <w:bCs/>
          <w:color w:val="000000"/>
          <w:kern w:val="0"/>
          <w14:ligatures w14:val="none"/>
        </w:rPr>
        <w:t>. Optimización 2: paralelismo mediante procesos</w:t>
      </w:r>
    </w:p>
    <w:p w14:paraId="1BE73AA5" w14:textId="77777777" w:rsidR="00524D61" w:rsidRPr="00524D61" w:rsidRDefault="00524D61" w:rsidP="00056E39">
      <w:pPr>
        <w:spacing w:after="0" w:line="240" w:lineRule="auto"/>
        <w:jc w:val="both"/>
        <w:rPr>
          <w:rFonts w:ascii="Aptos" w:eastAsia="Times New Roman" w:hAnsi="Aptos" w:cs="Times New Roman"/>
          <w:color w:val="000000"/>
          <w:kern w:val="0"/>
          <w14:ligatures w14:val="none"/>
        </w:rPr>
      </w:pPr>
    </w:p>
    <w:p w14:paraId="53FE01C0" w14:textId="49663284" w:rsidR="005A5022" w:rsidRPr="00524D61"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524D61">
        <w:rPr>
          <w:rFonts w:ascii="Aptos" w:eastAsia="Times New Roman" w:hAnsi="Aptos" w:cs="Times New Roman"/>
          <w:b/>
          <w:bCs/>
          <w:i/>
          <w:iCs/>
          <w:color w:val="000000"/>
          <w:kern w:val="0"/>
          <w:sz w:val="22"/>
          <w:szCs w:val="22"/>
          <w14:ligatures w14:val="none"/>
        </w:rPr>
        <w:t>Problema</w:t>
      </w:r>
    </w:p>
    <w:p w14:paraId="5296154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Después de eliminar la copia redundante, el nuevo cuello de botella fue el cálculo léxico puro en CPU. Debido a restricciones del paralelismo basado en hilos, las consultas no se ejecutaban con paralelismo real.</w:t>
      </w:r>
    </w:p>
    <w:p w14:paraId="4AAB3355" w14:textId="77777777" w:rsidR="00524D61" w:rsidRDefault="00524D61" w:rsidP="00056E39">
      <w:pPr>
        <w:spacing w:after="0" w:line="240" w:lineRule="auto"/>
        <w:jc w:val="both"/>
        <w:rPr>
          <w:rFonts w:ascii="Aptos" w:eastAsia="Times New Roman" w:hAnsi="Aptos" w:cs="Times New Roman"/>
          <w:b/>
          <w:bCs/>
          <w:color w:val="000000"/>
          <w:kern w:val="0"/>
          <w:sz w:val="22"/>
          <w:szCs w:val="22"/>
          <w14:ligatures w14:val="none"/>
        </w:rPr>
      </w:pPr>
    </w:p>
    <w:p w14:paraId="4F9686DD" w14:textId="766BB122" w:rsidR="00524D61" w:rsidRPr="00655F5F"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524D61">
        <w:rPr>
          <w:rFonts w:ascii="Aptos" w:eastAsia="Times New Roman" w:hAnsi="Aptos" w:cs="Times New Roman"/>
          <w:b/>
          <w:bCs/>
          <w:i/>
          <w:iCs/>
          <w:color w:val="000000"/>
          <w:kern w:val="0"/>
          <w:sz w:val="22"/>
          <w:szCs w:val="22"/>
          <w14:ligatures w14:val="none"/>
        </w:rPr>
        <w:t xml:space="preserve">Cambio </w:t>
      </w:r>
    </w:p>
    <w:p w14:paraId="405F1557" w14:textId="24DD0F09"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Se utilizó un esquema de ejecución basado en procesos persistentes. Cada proceso mantiene su propia copia del índice y puede ejecutar consultas en paralelo real sobre distintos núcleos de CPU.</w:t>
      </w:r>
    </w:p>
    <w:p w14:paraId="65F12873" w14:textId="77777777" w:rsidR="00524D61" w:rsidRDefault="00524D61" w:rsidP="00056E39">
      <w:pPr>
        <w:spacing w:after="0" w:line="240" w:lineRule="auto"/>
        <w:jc w:val="both"/>
        <w:rPr>
          <w:rFonts w:ascii="Aptos" w:eastAsia="Times New Roman" w:hAnsi="Aptos" w:cs="Times New Roman"/>
          <w:b/>
          <w:bCs/>
          <w:color w:val="000000"/>
          <w:kern w:val="0"/>
          <w:sz w:val="22"/>
          <w:szCs w:val="22"/>
          <w14:ligatures w14:val="none"/>
        </w:rPr>
      </w:pPr>
    </w:p>
    <w:p w14:paraId="1AC2924F" w14:textId="5CC0A7C5" w:rsid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Resultados</w:t>
      </w:r>
    </w:p>
    <w:p w14:paraId="5CA85EAF" w14:textId="77777777" w:rsidR="00524D61" w:rsidRPr="005A5022" w:rsidRDefault="00524D6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36"/>
        <w:gridCol w:w="1980"/>
        <w:gridCol w:w="2310"/>
        <w:gridCol w:w="2134"/>
      </w:tblGrid>
      <w:tr w:rsidR="005A5022" w:rsidRPr="005A5022" w14:paraId="4616A43C" w14:textId="77777777" w:rsidTr="004624A0">
        <w:trPr>
          <w:tblCellSpacing w:w="15" w:type="dxa"/>
          <w:jc w:val="center"/>
        </w:trPr>
        <w:tc>
          <w:tcPr>
            <w:tcW w:w="0" w:type="auto"/>
            <w:vAlign w:val="center"/>
            <w:hideMark/>
          </w:tcPr>
          <w:p w14:paraId="3573A329"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Métrica</w:t>
            </w:r>
          </w:p>
        </w:tc>
        <w:tc>
          <w:tcPr>
            <w:tcW w:w="0" w:type="auto"/>
            <w:vAlign w:val="center"/>
            <w:hideMark/>
          </w:tcPr>
          <w:p w14:paraId="30473A28"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Paralelismo con hilos</w:t>
            </w:r>
          </w:p>
        </w:tc>
        <w:tc>
          <w:tcPr>
            <w:tcW w:w="0" w:type="auto"/>
            <w:vAlign w:val="center"/>
            <w:hideMark/>
          </w:tcPr>
          <w:p w14:paraId="378ED757"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Paralelismo con procesos</w:t>
            </w:r>
          </w:p>
        </w:tc>
        <w:tc>
          <w:tcPr>
            <w:tcW w:w="0" w:type="auto"/>
            <w:vAlign w:val="center"/>
            <w:hideMark/>
          </w:tcPr>
          <w:p w14:paraId="7DE7F107"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Mejora</w:t>
            </w:r>
          </w:p>
        </w:tc>
      </w:tr>
      <w:tr w:rsidR="005A5022" w:rsidRPr="005A5022" w14:paraId="768FFD19" w14:textId="77777777" w:rsidTr="004624A0">
        <w:trPr>
          <w:tblCellSpacing w:w="15" w:type="dxa"/>
          <w:jc w:val="center"/>
        </w:trPr>
        <w:tc>
          <w:tcPr>
            <w:tcW w:w="0" w:type="auto"/>
            <w:vAlign w:val="center"/>
            <w:hideMark/>
          </w:tcPr>
          <w:p w14:paraId="6DA7740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Cinco consultas paralelas</w:t>
            </w:r>
          </w:p>
        </w:tc>
        <w:tc>
          <w:tcPr>
            <w:tcW w:w="0" w:type="auto"/>
            <w:vAlign w:val="center"/>
            <w:hideMark/>
          </w:tcPr>
          <w:p w14:paraId="4C1B0F6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21.02 s</w:t>
            </w:r>
          </w:p>
        </w:tc>
        <w:tc>
          <w:tcPr>
            <w:tcW w:w="0" w:type="auto"/>
            <w:vAlign w:val="center"/>
            <w:hideMark/>
          </w:tcPr>
          <w:p w14:paraId="452ABA9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3.69 s</w:t>
            </w:r>
          </w:p>
        </w:tc>
        <w:tc>
          <w:tcPr>
            <w:tcW w:w="0" w:type="auto"/>
            <w:vAlign w:val="center"/>
            <w:hideMark/>
          </w:tcPr>
          <w:p w14:paraId="1345C47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5.7 veces más rápido</w:t>
            </w:r>
          </w:p>
        </w:tc>
      </w:tr>
      <w:tr w:rsidR="005A5022" w:rsidRPr="005A5022" w14:paraId="76312082" w14:textId="77777777" w:rsidTr="004624A0">
        <w:trPr>
          <w:tblCellSpacing w:w="15" w:type="dxa"/>
          <w:jc w:val="center"/>
        </w:trPr>
        <w:tc>
          <w:tcPr>
            <w:tcW w:w="0" w:type="auto"/>
            <w:vAlign w:val="center"/>
            <w:hideMark/>
          </w:tcPr>
          <w:p w14:paraId="0CED946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Inicialización del grupo de procesos</w:t>
            </w:r>
          </w:p>
        </w:tc>
        <w:tc>
          <w:tcPr>
            <w:tcW w:w="0" w:type="auto"/>
            <w:vAlign w:val="center"/>
            <w:hideMark/>
          </w:tcPr>
          <w:p w14:paraId="11640C7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No aplica</w:t>
            </w:r>
          </w:p>
        </w:tc>
        <w:tc>
          <w:tcPr>
            <w:tcW w:w="0" w:type="auto"/>
            <w:vAlign w:val="center"/>
            <w:hideMark/>
          </w:tcPr>
          <w:p w14:paraId="463EF62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60.4 s</w:t>
            </w:r>
          </w:p>
        </w:tc>
        <w:tc>
          <w:tcPr>
            <w:tcW w:w="0" w:type="auto"/>
            <w:vAlign w:val="center"/>
            <w:hideMark/>
          </w:tcPr>
          <w:p w14:paraId="7876874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Costo único</w:t>
            </w:r>
          </w:p>
        </w:tc>
      </w:tr>
      <w:tr w:rsidR="005A5022" w:rsidRPr="005A5022" w14:paraId="31BD7E8A" w14:textId="77777777" w:rsidTr="004624A0">
        <w:trPr>
          <w:tblCellSpacing w:w="15" w:type="dxa"/>
          <w:jc w:val="center"/>
        </w:trPr>
        <w:tc>
          <w:tcPr>
            <w:tcW w:w="0" w:type="auto"/>
            <w:vAlign w:val="center"/>
            <w:hideMark/>
          </w:tcPr>
          <w:p w14:paraId="55B91A6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Coincidencia de resultados</w:t>
            </w:r>
          </w:p>
        </w:tc>
        <w:tc>
          <w:tcPr>
            <w:tcW w:w="0" w:type="auto"/>
            <w:vAlign w:val="center"/>
            <w:hideMark/>
          </w:tcPr>
          <w:p w14:paraId="3935DE8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No aplica</w:t>
            </w:r>
          </w:p>
        </w:tc>
        <w:tc>
          <w:tcPr>
            <w:tcW w:w="0" w:type="auto"/>
            <w:vAlign w:val="center"/>
            <w:hideMark/>
          </w:tcPr>
          <w:p w14:paraId="62A661A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100%</w:t>
            </w:r>
          </w:p>
        </w:tc>
        <w:tc>
          <w:tcPr>
            <w:tcW w:w="0" w:type="auto"/>
            <w:vAlign w:val="center"/>
            <w:hideMark/>
          </w:tcPr>
          <w:p w14:paraId="23FCBBC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Resultados equivalentes</w:t>
            </w:r>
          </w:p>
        </w:tc>
      </w:tr>
    </w:tbl>
    <w:p w14:paraId="6699D6BB" w14:textId="2405C4C5"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uso de procesos permite superar las limitaciones del paralelismo basado en hilos para tareas intensivas en CPU. La mejora es significativa, aunque se introduce mayor consumo de memoria porque cada proceso mantiene su propia copia de los datos necesarios.</w:t>
      </w:r>
    </w:p>
    <w:p w14:paraId="57D2F05B" w14:textId="1502CEF4" w:rsidR="005A5022" w:rsidRPr="00655F5F" w:rsidRDefault="00524D61" w:rsidP="00056E39">
      <w:pPr>
        <w:spacing w:after="0" w:line="240" w:lineRule="auto"/>
        <w:jc w:val="both"/>
        <w:rPr>
          <w:rFonts w:ascii="Helvetica" w:eastAsia="Times New Roman" w:hAnsi="Helvetica" w:cs="Times New Roman"/>
          <w:kern w:val="0"/>
          <w:sz w:val="18"/>
          <w:szCs w:val="18"/>
          <w14:ligatures w14:val="none"/>
        </w:rPr>
      </w:pPr>
      <w:r w:rsidRPr="00524D61">
        <w:rPr>
          <w:rFonts w:ascii="Aptos" w:eastAsia="Times New Roman" w:hAnsi="Aptos" w:cs="Times New Roman"/>
          <w:b/>
          <w:bCs/>
          <w:color w:val="000000"/>
          <w:kern w:val="0"/>
          <w14:ligatures w14:val="none"/>
        </w:rPr>
        <w:lastRenderedPageBreak/>
        <w:t>4</w:t>
      </w:r>
      <w:r w:rsidR="005A5022" w:rsidRPr="00524D61">
        <w:rPr>
          <w:rFonts w:ascii="Aptos" w:eastAsia="Times New Roman" w:hAnsi="Aptos" w:cs="Times New Roman"/>
          <w:b/>
          <w:bCs/>
          <w:color w:val="000000"/>
          <w:kern w:val="0"/>
          <w14:ligatures w14:val="none"/>
        </w:rPr>
        <w:t>. Optimización 3: servicio externo de embeddings</w:t>
      </w:r>
    </w:p>
    <w:p w14:paraId="16B086ED" w14:textId="77777777" w:rsidR="00524D61" w:rsidRPr="00524D61" w:rsidRDefault="00524D61" w:rsidP="00056E39">
      <w:pPr>
        <w:spacing w:after="0" w:line="240" w:lineRule="auto"/>
        <w:jc w:val="both"/>
        <w:rPr>
          <w:rFonts w:ascii="Aptos" w:eastAsia="Times New Roman" w:hAnsi="Aptos" w:cs="Times New Roman"/>
          <w:color w:val="000000"/>
          <w:kern w:val="0"/>
          <w14:ligatures w14:val="none"/>
        </w:rPr>
      </w:pPr>
    </w:p>
    <w:p w14:paraId="525BC087" w14:textId="482EEECE" w:rsidR="005A5022" w:rsidRPr="00524D61"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524D61">
        <w:rPr>
          <w:rFonts w:ascii="Aptos" w:eastAsia="Times New Roman" w:hAnsi="Aptos" w:cs="Times New Roman"/>
          <w:b/>
          <w:bCs/>
          <w:i/>
          <w:iCs/>
          <w:color w:val="000000"/>
          <w:kern w:val="0"/>
          <w:sz w:val="22"/>
          <w:szCs w:val="22"/>
          <w14:ligatures w14:val="none"/>
        </w:rPr>
        <w:t>Problema</w:t>
      </w:r>
    </w:p>
    <w:p w14:paraId="24F5E35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 la optimización de la búsqueda léxica, el cálculo de embeddings ya no era el componente dominante del tiempo total. Esto permitió evaluar si el uso de un servicio externo de embeddings impactaba negativamente la latencia total.</w:t>
      </w:r>
    </w:p>
    <w:p w14:paraId="309AB091" w14:textId="77777777" w:rsidR="00524D61" w:rsidRDefault="00524D61" w:rsidP="00056E39">
      <w:pPr>
        <w:spacing w:after="0" w:line="240" w:lineRule="auto"/>
        <w:jc w:val="both"/>
        <w:rPr>
          <w:rFonts w:ascii="Aptos" w:eastAsia="Times New Roman" w:hAnsi="Aptos" w:cs="Times New Roman"/>
          <w:b/>
          <w:bCs/>
          <w:i/>
          <w:iCs/>
          <w:color w:val="000000"/>
          <w:kern w:val="0"/>
          <w:sz w:val="22"/>
          <w:szCs w:val="22"/>
          <w14:ligatures w14:val="none"/>
        </w:rPr>
      </w:pPr>
    </w:p>
    <w:p w14:paraId="081F7AD1" w14:textId="28197C4B" w:rsidR="005A5022" w:rsidRPr="00524D61"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524D61">
        <w:rPr>
          <w:rFonts w:ascii="Aptos" w:eastAsia="Times New Roman" w:hAnsi="Aptos" w:cs="Times New Roman"/>
          <w:b/>
          <w:bCs/>
          <w:i/>
          <w:iCs/>
          <w:color w:val="000000"/>
          <w:kern w:val="0"/>
          <w:sz w:val="22"/>
          <w:szCs w:val="22"/>
          <w14:ligatures w14:val="none"/>
        </w:rPr>
        <w:t>Cambi</w:t>
      </w:r>
      <w:r w:rsidR="00655F5F">
        <w:rPr>
          <w:rFonts w:ascii="Aptos" w:eastAsia="Times New Roman" w:hAnsi="Aptos" w:cs="Times New Roman"/>
          <w:b/>
          <w:bCs/>
          <w:i/>
          <w:iCs/>
          <w:color w:val="000000"/>
          <w:kern w:val="0"/>
          <w:sz w:val="22"/>
          <w:szCs w:val="22"/>
          <w14:ligatures w14:val="none"/>
        </w:rPr>
        <w:t>o</w:t>
      </w:r>
    </w:p>
    <w:p w14:paraId="3AB7613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Se sustituyó el cálculo local de embeddings por un servicio externo, manteniendo una opción de regreso a la configuración local si fuera necesario.</w:t>
      </w:r>
    </w:p>
    <w:p w14:paraId="42FEB0CD" w14:textId="77777777" w:rsidR="00524D61" w:rsidRDefault="00524D61" w:rsidP="00056E39">
      <w:pPr>
        <w:spacing w:after="0" w:line="240" w:lineRule="auto"/>
        <w:jc w:val="both"/>
        <w:rPr>
          <w:rFonts w:ascii="Aptos" w:eastAsia="Times New Roman" w:hAnsi="Aptos" w:cs="Times New Roman"/>
          <w:b/>
          <w:bCs/>
          <w:i/>
          <w:iCs/>
          <w:color w:val="000000"/>
          <w:kern w:val="0"/>
          <w:sz w:val="22"/>
          <w:szCs w:val="22"/>
          <w14:ligatures w14:val="none"/>
        </w:rPr>
      </w:pPr>
    </w:p>
    <w:p w14:paraId="28196B26" w14:textId="065B4088" w:rsidR="005A5022" w:rsidRDefault="005A5022" w:rsidP="00056E39">
      <w:pPr>
        <w:spacing w:after="0" w:line="240" w:lineRule="auto"/>
        <w:jc w:val="both"/>
        <w:rPr>
          <w:rFonts w:ascii="Aptos" w:eastAsia="Times New Roman" w:hAnsi="Aptos" w:cs="Times New Roman"/>
          <w:b/>
          <w:bCs/>
          <w:i/>
          <w:iCs/>
          <w:color w:val="000000"/>
          <w:kern w:val="0"/>
          <w:sz w:val="22"/>
          <w:szCs w:val="22"/>
          <w14:ligatures w14:val="none"/>
        </w:rPr>
      </w:pPr>
      <w:r w:rsidRPr="00524D61">
        <w:rPr>
          <w:rFonts w:ascii="Aptos" w:eastAsia="Times New Roman" w:hAnsi="Aptos" w:cs="Times New Roman"/>
          <w:b/>
          <w:bCs/>
          <w:i/>
          <w:iCs/>
          <w:color w:val="000000"/>
          <w:kern w:val="0"/>
          <w:sz w:val="22"/>
          <w:szCs w:val="22"/>
          <w14:ligatures w14:val="none"/>
        </w:rPr>
        <w:t>Validación</w:t>
      </w:r>
    </w:p>
    <w:p w14:paraId="64B1BB06" w14:textId="77777777" w:rsidR="00524D61" w:rsidRPr="00524D61" w:rsidRDefault="00524D61" w:rsidP="00056E39">
      <w:pPr>
        <w:spacing w:after="0" w:line="240" w:lineRule="auto"/>
        <w:jc w:val="both"/>
        <w:rPr>
          <w:rFonts w:ascii="Aptos" w:eastAsia="Times New Roman" w:hAnsi="Aptos" w:cs="Times New Roman"/>
          <w:i/>
          <w:iCs/>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970"/>
        <w:gridCol w:w="5390"/>
      </w:tblGrid>
      <w:tr w:rsidR="005A5022" w:rsidRPr="005A5022" w14:paraId="00DB5035" w14:textId="77777777" w:rsidTr="004624A0">
        <w:trPr>
          <w:tblCellSpacing w:w="15" w:type="dxa"/>
          <w:jc w:val="center"/>
        </w:trPr>
        <w:tc>
          <w:tcPr>
            <w:tcW w:w="0" w:type="auto"/>
            <w:vAlign w:val="center"/>
            <w:hideMark/>
          </w:tcPr>
          <w:p w14:paraId="7230676B"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Prueba</w:t>
            </w:r>
          </w:p>
        </w:tc>
        <w:tc>
          <w:tcPr>
            <w:tcW w:w="0" w:type="auto"/>
            <w:vAlign w:val="center"/>
            <w:hideMark/>
          </w:tcPr>
          <w:p w14:paraId="45FC732D"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Resultado</w:t>
            </w:r>
          </w:p>
        </w:tc>
      </w:tr>
      <w:tr w:rsidR="005A5022" w:rsidRPr="005A5022" w14:paraId="5DC4FA72" w14:textId="77777777" w:rsidTr="004624A0">
        <w:trPr>
          <w:tblCellSpacing w:w="15" w:type="dxa"/>
          <w:jc w:val="center"/>
        </w:trPr>
        <w:tc>
          <w:tcPr>
            <w:tcW w:w="0" w:type="auto"/>
            <w:vAlign w:val="center"/>
            <w:hideMark/>
          </w:tcPr>
          <w:p w14:paraId="78A09FF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Identidad vectorial</w:t>
            </w:r>
          </w:p>
        </w:tc>
        <w:tc>
          <w:tcPr>
            <w:tcW w:w="0" w:type="auto"/>
            <w:vAlign w:val="center"/>
            <w:hideMark/>
          </w:tcPr>
          <w:p w14:paraId="4525FF6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Similitud coseno igual a 1.000000</w:t>
            </w:r>
          </w:p>
        </w:tc>
      </w:tr>
      <w:tr w:rsidR="005A5022" w:rsidRPr="005A5022" w14:paraId="02EC2412" w14:textId="77777777" w:rsidTr="004624A0">
        <w:trPr>
          <w:tblCellSpacing w:w="15" w:type="dxa"/>
          <w:jc w:val="center"/>
        </w:trPr>
        <w:tc>
          <w:tcPr>
            <w:tcW w:w="0" w:type="auto"/>
            <w:vAlign w:val="center"/>
            <w:hideMark/>
          </w:tcPr>
          <w:p w14:paraId="68C8DF4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Tiempo secuencial por embedding</w:t>
            </w:r>
          </w:p>
        </w:tc>
        <w:tc>
          <w:tcPr>
            <w:tcW w:w="0" w:type="auto"/>
            <w:vAlign w:val="center"/>
            <w:hideMark/>
          </w:tcPr>
          <w:p w14:paraId="7D2B586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720 ms</w:t>
            </w:r>
          </w:p>
        </w:tc>
      </w:tr>
      <w:tr w:rsidR="005A5022" w:rsidRPr="005A5022" w14:paraId="107F7EAB" w14:textId="77777777" w:rsidTr="004624A0">
        <w:trPr>
          <w:tblCellSpacing w:w="15" w:type="dxa"/>
          <w:jc w:val="center"/>
        </w:trPr>
        <w:tc>
          <w:tcPr>
            <w:tcW w:w="0" w:type="auto"/>
            <w:vAlign w:val="center"/>
            <w:hideMark/>
          </w:tcPr>
          <w:p w14:paraId="38306B2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Tiempo por lote de cinco consultas</w:t>
            </w:r>
          </w:p>
        </w:tc>
        <w:tc>
          <w:tcPr>
            <w:tcW w:w="0" w:type="auto"/>
            <w:vAlign w:val="center"/>
            <w:hideMark/>
          </w:tcPr>
          <w:p w14:paraId="348C96B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836 ms</w:t>
            </w:r>
          </w:p>
        </w:tc>
      </w:tr>
      <w:tr w:rsidR="005A5022" w:rsidRPr="005A5022" w14:paraId="63FC497B" w14:textId="77777777" w:rsidTr="004624A0">
        <w:trPr>
          <w:tblCellSpacing w:w="15" w:type="dxa"/>
          <w:jc w:val="center"/>
        </w:trPr>
        <w:tc>
          <w:tcPr>
            <w:tcW w:w="0" w:type="auto"/>
            <w:vAlign w:val="center"/>
            <w:hideMark/>
          </w:tcPr>
          <w:p w14:paraId="062B2DD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Recuperación densa con servicio externo</w:t>
            </w:r>
          </w:p>
        </w:tc>
        <w:tc>
          <w:tcPr>
            <w:tcW w:w="0" w:type="auto"/>
            <w:vAlign w:val="center"/>
            <w:hideMark/>
          </w:tcPr>
          <w:p w14:paraId="4189F15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1.17 s para cinco consultas paralelas</w:t>
            </w:r>
          </w:p>
        </w:tc>
      </w:tr>
    </w:tbl>
    <w:p w14:paraId="489C7CA8" w14:textId="77777777" w:rsidR="00524D61" w:rsidRPr="00524D61" w:rsidRDefault="00524D61" w:rsidP="00056E39">
      <w:pPr>
        <w:spacing w:after="0" w:line="240" w:lineRule="auto"/>
        <w:jc w:val="both"/>
        <w:rPr>
          <w:rFonts w:ascii="Aptos" w:eastAsia="Times New Roman" w:hAnsi="Aptos" w:cs="Times New Roman"/>
          <w:b/>
          <w:bCs/>
          <w:i/>
          <w:iCs/>
          <w:color w:val="000000"/>
          <w:kern w:val="0"/>
          <w:sz w:val="22"/>
          <w:szCs w:val="22"/>
          <w14:ligatures w14:val="none"/>
        </w:rPr>
      </w:pPr>
    </w:p>
    <w:p w14:paraId="609BDA55" w14:textId="79E82117" w:rsidR="005A5022" w:rsidRPr="00524D61" w:rsidRDefault="005A5022" w:rsidP="00056E39">
      <w:pPr>
        <w:spacing w:after="0" w:line="240" w:lineRule="auto"/>
        <w:jc w:val="both"/>
        <w:rPr>
          <w:rFonts w:ascii="Aptos" w:eastAsia="Times New Roman" w:hAnsi="Aptos" w:cs="Times New Roman"/>
          <w:b/>
          <w:bCs/>
          <w:i/>
          <w:iCs/>
          <w:color w:val="000000"/>
          <w:kern w:val="0"/>
          <w:sz w:val="22"/>
          <w:szCs w:val="22"/>
          <w14:ligatures w14:val="none"/>
        </w:rPr>
      </w:pPr>
      <w:r w:rsidRPr="00524D61">
        <w:rPr>
          <w:rFonts w:ascii="Aptos" w:eastAsia="Times New Roman" w:hAnsi="Aptos" w:cs="Times New Roman"/>
          <w:b/>
          <w:bCs/>
          <w:i/>
          <w:iCs/>
          <w:color w:val="000000"/>
          <w:kern w:val="0"/>
          <w:sz w:val="22"/>
          <w:szCs w:val="22"/>
          <w14:ligatures w14:val="none"/>
        </w:rPr>
        <w:t>Impacto</w:t>
      </w:r>
    </w:p>
    <w:p w14:paraId="2ABC0D27" w14:textId="77777777" w:rsidR="00524D61" w:rsidRPr="005A5022" w:rsidRDefault="00524D6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81"/>
        <w:gridCol w:w="2301"/>
        <w:gridCol w:w="2393"/>
        <w:gridCol w:w="2485"/>
      </w:tblGrid>
      <w:tr w:rsidR="005A5022" w:rsidRPr="005A5022" w14:paraId="4BEA530F" w14:textId="77777777" w:rsidTr="004624A0">
        <w:trPr>
          <w:tblCellSpacing w:w="15" w:type="dxa"/>
          <w:jc w:val="center"/>
        </w:trPr>
        <w:tc>
          <w:tcPr>
            <w:tcW w:w="0" w:type="auto"/>
            <w:vAlign w:val="center"/>
            <w:hideMark/>
          </w:tcPr>
          <w:p w14:paraId="5613E93C"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Métrica</w:t>
            </w:r>
          </w:p>
        </w:tc>
        <w:tc>
          <w:tcPr>
            <w:tcW w:w="0" w:type="auto"/>
            <w:vAlign w:val="center"/>
            <w:hideMark/>
          </w:tcPr>
          <w:p w14:paraId="54E79463"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Configuración local</w:t>
            </w:r>
          </w:p>
        </w:tc>
        <w:tc>
          <w:tcPr>
            <w:tcW w:w="0" w:type="auto"/>
            <w:vAlign w:val="center"/>
            <w:hideMark/>
          </w:tcPr>
          <w:p w14:paraId="533481E4"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Servicio externo</w:t>
            </w:r>
          </w:p>
        </w:tc>
        <w:tc>
          <w:tcPr>
            <w:tcW w:w="0" w:type="auto"/>
            <w:vAlign w:val="center"/>
            <w:hideMark/>
          </w:tcPr>
          <w:p w14:paraId="2067DF32"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Impacto total</w:t>
            </w:r>
          </w:p>
        </w:tc>
      </w:tr>
      <w:tr w:rsidR="005A5022" w:rsidRPr="005A5022" w14:paraId="4FC3A6BD" w14:textId="77777777" w:rsidTr="004624A0">
        <w:trPr>
          <w:tblCellSpacing w:w="15" w:type="dxa"/>
          <w:jc w:val="center"/>
        </w:trPr>
        <w:tc>
          <w:tcPr>
            <w:tcW w:w="0" w:type="auto"/>
            <w:vAlign w:val="center"/>
            <w:hideMark/>
          </w:tcPr>
          <w:p w14:paraId="778154B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Embedding por consulta</w:t>
            </w:r>
          </w:p>
        </w:tc>
        <w:tc>
          <w:tcPr>
            <w:tcW w:w="0" w:type="auto"/>
            <w:vAlign w:val="center"/>
            <w:hideMark/>
          </w:tcPr>
          <w:p w14:paraId="379CE54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8 ms</w:t>
            </w:r>
          </w:p>
        </w:tc>
        <w:tc>
          <w:tcPr>
            <w:tcW w:w="0" w:type="auto"/>
            <w:vAlign w:val="center"/>
            <w:hideMark/>
          </w:tcPr>
          <w:p w14:paraId="1913953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720 ms</w:t>
            </w:r>
          </w:p>
        </w:tc>
        <w:tc>
          <w:tcPr>
            <w:tcW w:w="0" w:type="auto"/>
            <w:vAlign w:val="center"/>
            <w:hideMark/>
          </w:tcPr>
          <w:p w14:paraId="1F4FB44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Sin impacto relevante en total</w:t>
            </w:r>
          </w:p>
        </w:tc>
      </w:tr>
      <w:tr w:rsidR="005A5022" w:rsidRPr="005A5022" w14:paraId="43897A86" w14:textId="77777777" w:rsidTr="004624A0">
        <w:trPr>
          <w:tblCellSpacing w:w="15" w:type="dxa"/>
          <w:jc w:val="center"/>
        </w:trPr>
        <w:tc>
          <w:tcPr>
            <w:tcW w:w="0" w:type="auto"/>
            <w:vAlign w:val="center"/>
            <w:hideMark/>
          </w:tcPr>
          <w:p w14:paraId="1FE07B2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Embedding por lote</w:t>
            </w:r>
          </w:p>
        </w:tc>
        <w:tc>
          <w:tcPr>
            <w:tcW w:w="0" w:type="auto"/>
            <w:vAlign w:val="center"/>
            <w:hideMark/>
          </w:tcPr>
          <w:p w14:paraId="01E2310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40 ms</w:t>
            </w:r>
          </w:p>
        </w:tc>
        <w:tc>
          <w:tcPr>
            <w:tcW w:w="0" w:type="auto"/>
            <w:vAlign w:val="center"/>
            <w:hideMark/>
          </w:tcPr>
          <w:p w14:paraId="5D7EF46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836 ms</w:t>
            </w:r>
          </w:p>
        </w:tc>
        <w:tc>
          <w:tcPr>
            <w:tcW w:w="0" w:type="auto"/>
            <w:vAlign w:val="center"/>
            <w:hideMark/>
          </w:tcPr>
          <w:p w14:paraId="6A7271E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Sin impacto relevante en total</w:t>
            </w:r>
          </w:p>
        </w:tc>
      </w:tr>
      <w:tr w:rsidR="005A5022" w:rsidRPr="005A5022" w14:paraId="405291BB" w14:textId="77777777" w:rsidTr="004624A0">
        <w:trPr>
          <w:tblCellSpacing w:w="15" w:type="dxa"/>
          <w:jc w:val="center"/>
        </w:trPr>
        <w:tc>
          <w:tcPr>
            <w:tcW w:w="0" w:type="auto"/>
            <w:vAlign w:val="center"/>
            <w:hideMark/>
          </w:tcPr>
          <w:p w14:paraId="0C2E2FF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Búsqueda densa local</w:t>
            </w:r>
          </w:p>
        </w:tc>
        <w:tc>
          <w:tcPr>
            <w:tcW w:w="0" w:type="auto"/>
            <w:vAlign w:val="center"/>
            <w:hideMark/>
          </w:tcPr>
          <w:p w14:paraId="62F2BC9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0.3 s</w:t>
            </w:r>
          </w:p>
        </w:tc>
        <w:tc>
          <w:tcPr>
            <w:tcW w:w="0" w:type="auto"/>
            <w:vAlign w:val="center"/>
            <w:hideMark/>
          </w:tcPr>
          <w:p w14:paraId="1538FC7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0.3 s</w:t>
            </w:r>
          </w:p>
        </w:tc>
        <w:tc>
          <w:tcPr>
            <w:tcW w:w="0" w:type="auto"/>
            <w:vAlign w:val="center"/>
            <w:hideMark/>
          </w:tcPr>
          <w:p w14:paraId="463A296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Igual</w:t>
            </w:r>
          </w:p>
        </w:tc>
      </w:tr>
      <w:tr w:rsidR="005A5022" w:rsidRPr="005A5022" w14:paraId="68BA488D" w14:textId="77777777" w:rsidTr="004624A0">
        <w:trPr>
          <w:tblCellSpacing w:w="15" w:type="dxa"/>
          <w:jc w:val="center"/>
        </w:trPr>
        <w:tc>
          <w:tcPr>
            <w:tcW w:w="0" w:type="auto"/>
            <w:vAlign w:val="center"/>
            <w:hideMark/>
          </w:tcPr>
          <w:p w14:paraId="3AAD99D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Búsqueda léxica paralela</w:t>
            </w:r>
          </w:p>
        </w:tc>
        <w:tc>
          <w:tcPr>
            <w:tcW w:w="0" w:type="auto"/>
            <w:vAlign w:val="center"/>
            <w:hideMark/>
          </w:tcPr>
          <w:p w14:paraId="30F2831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3.69 s</w:t>
            </w:r>
          </w:p>
        </w:tc>
        <w:tc>
          <w:tcPr>
            <w:tcW w:w="0" w:type="auto"/>
            <w:vAlign w:val="center"/>
            <w:hideMark/>
          </w:tcPr>
          <w:p w14:paraId="629C3B4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3.69 s</w:t>
            </w:r>
          </w:p>
        </w:tc>
        <w:tc>
          <w:tcPr>
            <w:tcW w:w="0" w:type="auto"/>
            <w:vAlign w:val="center"/>
            <w:hideMark/>
          </w:tcPr>
          <w:p w14:paraId="1E9C2EC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Igual</w:t>
            </w:r>
          </w:p>
        </w:tc>
      </w:tr>
      <w:tr w:rsidR="005A5022" w:rsidRPr="005A5022" w14:paraId="76D89C13" w14:textId="77777777" w:rsidTr="004624A0">
        <w:trPr>
          <w:tblCellSpacing w:w="15" w:type="dxa"/>
          <w:jc w:val="center"/>
        </w:trPr>
        <w:tc>
          <w:tcPr>
            <w:tcW w:w="0" w:type="auto"/>
            <w:vAlign w:val="center"/>
            <w:hideMark/>
          </w:tcPr>
          <w:p w14:paraId="4D7E2A0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Tiempo total híbrido</w:t>
            </w:r>
          </w:p>
        </w:tc>
        <w:tc>
          <w:tcPr>
            <w:tcW w:w="0" w:type="auto"/>
            <w:vAlign w:val="center"/>
            <w:hideMark/>
          </w:tcPr>
          <w:p w14:paraId="7C1F427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3.7 s</w:t>
            </w:r>
          </w:p>
        </w:tc>
        <w:tc>
          <w:tcPr>
            <w:tcW w:w="0" w:type="auto"/>
            <w:vAlign w:val="center"/>
            <w:hideMark/>
          </w:tcPr>
          <w:p w14:paraId="56455C4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3.7 s</w:t>
            </w:r>
          </w:p>
        </w:tc>
        <w:tc>
          <w:tcPr>
            <w:tcW w:w="0" w:type="auto"/>
            <w:vAlign w:val="center"/>
            <w:hideMark/>
          </w:tcPr>
          <w:p w14:paraId="3DF18DC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Igual</w:t>
            </w:r>
          </w:p>
        </w:tc>
      </w:tr>
    </w:tbl>
    <w:p w14:paraId="593EA222"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677B433F" w14:textId="32B15CB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Aunque el servicio externo es más lento que el cálculo local para una consulta individual, su latencia queda oculta porque el componente léxico sigue siendo el cuello de botella. Por ello, el tiempo total de recuperación no aumenta.</w:t>
      </w:r>
    </w:p>
    <w:p w14:paraId="4B79C0DF"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7ECFAF82" w14:textId="52DEE165"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beneficio principal es reducir la dependencia de hardware especializado local, aunque se introduce una dependencia de red y disponibilidad del servicio externo.</w:t>
      </w:r>
    </w:p>
    <w:p w14:paraId="008D1673"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29BDE17E">
          <v:rect id="Horizontal Line 20"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A2F5CC" w14:textId="76CECF20" w:rsidR="005A5022" w:rsidRPr="00524D61" w:rsidRDefault="00524D61" w:rsidP="00056E39">
      <w:pPr>
        <w:spacing w:after="0" w:line="240" w:lineRule="auto"/>
        <w:jc w:val="both"/>
        <w:rPr>
          <w:rFonts w:ascii="Aptos" w:eastAsia="Times New Roman" w:hAnsi="Aptos" w:cs="Times New Roman"/>
          <w:color w:val="000000"/>
          <w:kern w:val="0"/>
          <w14:ligatures w14:val="none"/>
        </w:rPr>
      </w:pPr>
      <w:r w:rsidRPr="00524D61">
        <w:rPr>
          <w:rFonts w:ascii="Aptos" w:eastAsia="Times New Roman" w:hAnsi="Aptos" w:cs="Times New Roman"/>
          <w:b/>
          <w:bCs/>
          <w:color w:val="000000"/>
          <w:kern w:val="0"/>
          <w14:ligatures w14:val="none"/>
        </w:rPr>
        <w:t>5</w:t>
      </w:r>
      <w:r w:rsidR="005A5022" w:rsidRPr="00524D61">
        <w:rPr>
          <w:rFonts w:ascii="Aptos" w:eastAsia="Times New Roman" w:hAnsi="Aptos" w:cs="Times New Roman"/>
          <w:b/>
          <w:bCs/>
          <w:color w:val="000000"/>
          <w:kern w:val="0"/>
          <w14:ligatures w14:val="none"/>
        </w:rPr>
        <w:t>. Impacto combinado de las optimizaciones</w:t>
      </w:r>
    </w:p>
    <w:p w14:paraId="7AE234D0"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69BC598A" w14:textId="76ECF0E3"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 siguiente tabla resume la evolución del tiempo de recuperación en cada etapa.</w:t>
      </w:r>
    </w:p>
    <w:p w14:paraId="5176D9DD" w14:textId="77777777" w:rsidR="00524D61" w:rsidRPr="005A5022" w:rsidRDefault="00524D6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25"/>
        <w:gridCol w:w="2393"/>
        <w:gridCol w:w="5442"/>
      </w:tblGrid>
      <w:tr w:rsidR="005A5022" w:rsidRPr="005A5022" w14:paraId="66C3F07B" w14:textId="77777777" w:rsidTr="004624A0">
        <w:trPr>
          <w:tblCellSpacing w:w="15" w:type="dxa"/>
          <w:jc w:val="center"/>
        </w:trPr>
        <w:tc>
          <w:tcPr>
            <w:tcW w:w="0" w:type="auto"/>
            <w:vAlign w:val="center"/>
            <w:hideMark/>
          </w:tcPr>
          <w:p w14:paraId="79C404E8"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Configuración</w:t>
            </w:r>
          </w:p>
        </w:tc>
        <w:tc>
          <w:tcPr>
            <w:tcW w:w="0" w:type="auto"/>
            <w:vAlign w:val="center"/>
            <w:hideMark/>
          </w:tcPr>
          <w:p w14:paraId="6FFD2932"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Tiempo total aproximado</w:t>
            </w:r>
          </w:p>
        </w:tc>
        <w:tc>
          <w:tcPr>
            <w:tcW w:w="0" w:type="auto"/>
            <w:vAlign w:val="center"/>
            <w:hideMark/>
          </w:tcPr>
          <w:p w14:paraId="5E22592D"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Comparación con base</w:t>
            </w:r>
          </w:p>
        </w:tc>
      </w:tr>
      <w:tr w:rsidR="005A5022" w:rsidRPr="005A5022" w14:paraId="3C5C471F" w14:textId="77777777" w:rsidTr="004624A0">
        <w:trPr>
          <w:tblCellSpacing w:w="15" w:type="dxa"/>
          <w:jc w:val="center"/>
        </w:trPr>
        <w:tc>
          <w:tcPr>
            <w:tcW w:w="0" w:type="auto"/>
            <w:vAlign w:val="center"/>
            <w:hideMark/>
          </w:tcPr>
          <w:p w14:paraId="05ED966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lastRenderedPageBreak/>
              <w:t>Escenario base</w:t>
            </w:r>
          </w:p>
        </w:tc>
        <w:tc>
          <w:tcPr>
            <w:tcW w:w="0" w:type="auto"/>
            <w:vAlign w:val="center"/>
            <w:hideMark/>
          </w:tcPr>
          <w:p w14:paraId="06B06AC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237 s</w:t>
            </w:r>
          </w:p>
        </w:tc>
        <w:tc>
          <w:tcPr>
            <w:tcW w:w="0" w:type="auto"/>
            <w:vAlign w:val="center"/>
            <w:hideMark/>
          </w:tcPr>
          <w:p w14:paraId="38FC267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Referencia</w:t>
            </w:r>
          </w:p>
        </w:tc>
      </w:tr>
      <w:tr w:rsidR="005A5022" w:rsidRPr="005A5022" w14:paraId="550AEEB7" w14:textId="77777777" w:rsidTr="004624A0">
        <w:trPr>
          <w:tblCellSpacing w:w="15" w:type="dxa"/>
          <w:jc w:val="center"/>
        </w:trPr>
        <w:tc>
          <w:tcPr>
            <w:tcW w:w="0" w:type="auto"/>
            <w:vAlign w:val="center"/>
            <w:hideMark/>
          </w:tcPr>
          <w:p w14:paraId="3B214A5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Optimización 1</w:t>
            </w:r>
          </w:p>
        </w:tc>
        <w:tc>
          <w:tcPr>
            <w:tcW w:w="0" w:type="auto"/>
            <w:vAlign w:val="center"/>
            <w:hideMark/>
          </w:tcPr>
          <w:p w14:paraId="072D38B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18 s</w:t>
            </w:r>
          </w:p>
        </w:tc>
        <w:tc>
          <w:tcPr>
            <w:tcW w:w="0" w:type="auto"/>
            <w:vAlign w:val="center"/>
            <w:hideMark/>
          </w:tcPr>
          <w:p w14:paraId="6CE62AF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13 veces más rápido</w:t>
            </w:r>
          </w:p>
        </w:tc>
      </w:tr>
      <w:tr w:rsidR="005A5022" w:rsidRPr="005A5022" w14:paraId="15049E83" w14:textId="77777777" w:rsidTr="004624A0">
        <w:trPr>
          <w:tblCellSpacing w:w="15" w:type="dxa"/>
          <w:jc w:val="center"/>
        </w:trPr>
        <w:tc>
          <w:tcPr>
            <w:tcW w:w="0" w:type="auto"/>
            <w:vAlign w:val="center"/>
            <w:hideMark/>
          </w:tcPr>
          <w:p w14:paraId="1F74CA1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Optimización 2</w:t>
            </w:r>
          </w:p>
        </w:tc>
        <w:tc>
          <w:tcPr>
            <w:tcW w:w="0" w:type="auto"/>
            <w:vAlign w:val="center"/>
            <w:hideMark/>
          </w:tcPr>
          <w:p w14:paraId="5E7A4FA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3.7 s</w:t>
            </w:r>
          </w:p>
        </w:tc>
        <w:tc>
          <w:tcPr>
            <w:tcW w:w="0" w:type="auto"/>
            <w:vAlign w:val="center"/>
            <w:hideMark/>
          </w:tcPr>
          <w:p w14:paraId="154F0F2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64 veces más rápido</w:t>
            </w:r>
          </w:p>
        </w:tc>
      </w:tr>
      <w:tr w:rsidR="005A5022" w:rsidRPr="005A5022" w14:paraId="32E537FC" w14:textId="77777777" w:rsidTr="004624A0">
        <w:trPr>
          <w:tblCellSpacing w:w="15" w:type="dxa"/>
          <w:jc w:val="center"/>
        </w:trPr>
        <w:tc>
          <w:tcPr>
            <w:tcW w:w="0" w:type="auto"/>
            <w:vAlign w:val="center"/>
            <w:hideMark/>
          </w:tcPr>
          <w:p w14:paraId="6D41D78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Optimización 3</w:t>
            </w:r>
          </w:p>
        </w:tc>
        <w:tc>
          <w:tcPr>
            <w:tcW w:w="0" w:type="auto"/>
            <w:vAlign w:val="center"/>
            <w:hideMark/>
          </w:tcPr>
          <w:p w14:paraId="11F69BB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3.7 s</w:t>
            </w:r>
          </w:p>
        </w:tc>
        <w:tc>
          <w:tcPr>
            <w:tcW w:w="0" w:type="auto"/>
            <w:vAlign w:val="center"/>
            <w:hideMark/>
          </w:tcPr>
          <w:p w14:paraId="3CC028A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64 veces más rápido, sin dependencia obligatoria de GPU local</w:t>
            </w:r>
          </w:p>
        </w:tc>
      </w:tr>
    </w:tbl>
    <w:p w14:paraId="36EFF031" w14:textId="1167F8B3"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Las optimizaciones tienen un efecto acumulativo claro. La mayor mejora inicial se obtiene al eliminar procesamiento redundante. Posteriormente, el uso de procesos permite aprovechar múltiples núcleos de CPU. Finalmente, el uso de embeddings externos mantiene el desempeño mientras reduce la dependencia de hardware especializado.</w:t>
      </w:r>
    </w:p>
    <w:p w14:paraId="2DDE579A"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5CC07FDD">
          <v:rect id="Horizontal Line 21"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D37394" w14:textId="708D0331" w:rsidR="005A5022" w:rsidRDefault="00524D61" w:rsidP="00056E39">
      <w:pPr>
        <w:spacing w:after="0" w:line="240" w:lineRule="auto"/>
        <w:jc w:val="both"/>
        <w:rPr>
          <w:rFonts w:ascii="Aptos" w:eastAsia="Times New Roman" w:hAnsi="Aptos" w:cs="Times New Roman"/>
          <w:b/>
          <w:bCs/>
          <w:color w:val="000000"/>
          <w:kern w:val="0"/>
          <w14:ligatures w14:val="none"/>
        </w:rPr>
      </w:pPr>
      <w:r w:rsidRPr="00524D61">
        <w:rPr>
          <w:rFonts w:ascii="Aptos" w:eastAsia="Times New Roman" w:hAnsi="Aptos" w:cs="Times New Roman"/>
          <w:b/>
          <w:bCs/>
          <w:color w:val="000000"/>
          <w:kern w:val="0"/>
          <w14:ligatures w14:val="none"/>
        </w:rPr>
        <w:t xml:space="preserve">6. </w:t>
      </w:r>
      <w:r w:rsidR="005A5022" w:rsidRPr="00524D61">
        <w:rPr>
          <w:rFonts w:ascii="Aptos" w:eastAsia="Times New Roman" w:hAnsi="Aptos" w:cs="Times New Roman"/>
          <w:b/>
          <w:bCs/>
          <w:color w:val="000000"/>
          <w:kern w:val="0"/>
          <w14:ligatures w14:val="none"/>
        </w:rPr>
        <w:t>Cambios en uso de recursos</w:t>
      </w:r>
    </w:p>
    <w:p w14:paraId="11F3BF6A" w14:textId="77777777" w:rsidR="00524D61" w:rsidRPr="00524D61" w:rsidRDefault="00524D61" w:rsidP="00056E39">
      <w:pPr>
        <w:spacing w:after="0" w:line="240" w:lineRule="auto"/>
        <w:jc w:val="both"/>
        <w:rPr>
          <w:rFonts w:ascii="Aptos" w:eastAsia="Times New Roman" w:hAnsi="Aptos" w:cs="Times New Roman"/>
          <w:color w:val="000000"/>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545"/>
        <w:gridCol w:w="3096"/>
        <w:gridCol w:w="2719"/>
      </w:tblGrid>
      <w:tr w:rsidR="005A5022" w:rsidRPr="005A5022" w14:paraId="3FE1C45F" w14:textId="77777777" w:rsidTr="004624A0">
        <w:trPr>
          <w:tblCellSpacing w:w="15" w:type="dxa"/>
          <w:jc w:val="center"/>
        </w:trPr>
        <w:tc>
          <w:tcPr>
            <w:tcW w:w="0" w:type="auto"/>
            <w:vAlign w:val="center"/>
            <w:hideMark/>
          </w:tcPr>
          <w:p w14:paraId="5C05DD4A"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Recurso</w:t>
            </w:r>
          </w:p>
        </w:tc>
        <w:tc>
          <w:tcPr>
            <w:tcW w:w="0" w:type="auto"/>
            <w:vAlign w:val="center"/>
            <w:hideMark/>
          </w:tcPr>
          <w:p w14:paraId="680748A1"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Antes</w:t>
            </w:r>
          </w:p>
        </w:tc>
        <w:tc>
          <w:tcPr>
            <w:tcW w:w="0" w:type="auto"/>
            <w:vAlign w:val="center"/>
            <w:hideMark/>
          </w:tcPr>
          <w:p w14:paraId="7A7A4624"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Después</w:t>
            </w:r>
          </w:p>
        </w:tc>
      </w:tr>
      <w:tr w:rsidR="005A5022" w:rsidRPr="005A5022" w14:paraId="49AC5A0C" w14:textId="77777777" w:rsidTr="004624A0">
        <w:trPr>
          <w:tblCellSpacing w:w="15" w:type="dxa"/>
          <w:jc w:val="center"/>
        </w:trPr>
        <w:tc>
          <w:tcPr>
            <w:tcW w:w="0" w:type="auto"/>
            <w:vAlign w:val="center"/>
            <w:hideMark/>
          </w:tcPr>
          <w:p w14:paraId="53373C9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Memoria de video para embeddings</w:t>
            </w:r>
          </w:p>
        </w:tc>
        <w:tc>
          <w:tcPr>
            <w:tcW w:w="0" w:type="auto"/>
            <w:vAlign w:val="center"/>
            <w:hideMark/>
          </w:tcPr>
          <w:p w14:paraId="091B482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3.9 GB</w:t>
            </w:r>
          </w:p>
        </w:tc>
        <w:tc>
          <w:tcPr>
            <w:tcW w:w="0" w:type="auto"/>
            <w:vAlign w:val="center"/>
            <w:hideMark/>
          </w:tcPr>
          <w:p w14:paraId="76AC43A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0 GB en modo servicio externo</w:t>
            </w:r>
          </w:p>
        </w:tc>
      </w:tr>
      <w:tr w:rsidR="005A5022" w:rsidRPr="005A5022" w14:paraId="6126C2F0" w14:textId="77777777" w:rsidTr="004624A0">
        <w:trPr>
          <w:tblCellSpacing w:w="15" w:type="dxa"/>
          <w:jc w:val="center"/>
        </w:trPr>
        <w:tc>
          <w:tcPr>
            <w:tcW w:w="0" w:type="auto"/>
            <w:vAlign w:val="center"/>
            <w:hideMark/>
          </w:tcPr>
          <w:p w14:paraId="74076C4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Memoria RAM para procesos de búsqueda</w:t>
            </w:r>
          </w:p>
        </w:tc>
        <w:tc>
          <w:tcPr>
            <w:tcW w:w="0" w:type="auto"/>
            <w:vAlign w:val="center"/>
            <w:hideMark/>
          </w:tcPr>
          <w:p w14:paraId="5BD1CB8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0.5 GB</w:t>
            </w:r>
          </w:p>
        </w:tc>
        <w:tc>
          <w:tcPr>
            <w:tcW w:w="0" w:type="auto"/>
            <w:vAlign w:val="center"/>
            <w:hideMark/>
          </w:tcPr>
          <w:p w14:paraId="1A7A4E9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Aproximadamente 2.5 GB</w:t>
            </w:r>
          </w:p>
        </w:tc>
      </w:tr>
      <w:tr w:rsidR="005A5022" w:rsidRPr="005A5022" w14:paraId="7BAB2DFA" w14:textId="77777777" w:rsidTr="004624A0">
        <w:trPr>
          <w:tblCellSpacing w:w="15" w:type="dxa"/>
          <w:jc w:val="center"/>
        </w:trPr>
        <w:tc>
          <w:tcPr>
            <w:tcW w:w="0" w:type="auto"/>
            <w:vAlign w:val="center"/>
            <w:hideMark/>
          </w:tcPr>
          <w:p w14:paraId="27114C3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Núcleos de CPU utilizados</w:t>
            </w:r>
          </w:p>
        </w:tc>
        <w:tc>
          <w:tcPr>
            <w:tcW w:w="0" w:type="auto"/>
            <w:vAlign w:val="center"/>
            <w:hideMark/>
          </w:tcPr>
          <w:p w14:paraId="5DA61B2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1 efectivo</w:t>
            </w:r>
          </w:p>
        </w:tc>
        <w:tc>
          <w:tcPr>
            <w:tcW w:w="0" w:type="auto"/>
            <w:vAlign w:val="center"/>
            <w:hideMark/>
          </w:tcPr>
          <w:p w14:paraId="486C3E9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5 efectivos</w:t>
            </w:r>
          </w:p>
        </w:tc>
      </w:tr>
      <w:tr w:rsidR="005A5022" w:rsidRPr="005A5022" w14:paraId="26469683" w14:textId="77777777" w:rsidTr="004624A0">
        <w:trPr>
          <w:tblCellSpacing w:w="15" w:type="dxa"/>
          <w:jc w:val="center"/>
        </w:trPr>
        <w:tc>
          <w:tcPr>
            <w:tcW w:w="0" w:type="auto"/>
            <w:vAlign w:val="center"/>
            <w:hideMark/>
          </w:tcPr>
          <w:p w14:paraId="710FD65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Dependencias principales</w:t>
            </w:r>
          </w:p>
        </w:tc>
        <w:tc>
          <w:tcPr>
            <w:tcW w:w="0" w:type="auto"/>
            <w:vAlign w:val="center"/>
            <w:hideMark/>
          </w:tcPr>
          <w:p w14:paraId="079DBD1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GPU local y librerías especializadas</w:t>
            </w:r>
          </w:p>
        </w:tc>
        <w:tc>
          <w:tcPr>
            <w:tcW w:w="0" w:type="auto"/>
            <w:vAlign w:val="center"/>
            <w:hideMark/>
          </w:tcPr>
          <w:p w14:paraId="496AEE5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CPU local y servicio externo</w:t>
            </w:r>
          </w:p>
        </w:tc>
      </w:tr>
    </w:tbl>
    <w:p w14:paraId="5B530E45" w14:textId="314C81CC"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sistema reduce la dependencia de GPU, pero aumenta el uso de memoria RAM debido al paralelismo por procesos. Esto muestra un trade-off clásico: reducir latencia puede requerir más memoria o más recursos concurrentes.</w:t>
      </w:r>
    </w:p>
    <w:p w14:paraId="1C576015"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3EB9EA03">
          <v:rect id="Horizontal Line 22"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0DD87F" w14:textId="0A73B872" w:rsidR="005A5022" w:rsidRPr="00524D61" w:rsidRDefault="00524D61" w:rsidP="00056E39">
      <w:pPr>
        <w:spacing w:after="0" w:line="240" w:lineRule="auto"/>
        <w:jc w:val="both"/>
        <w:rPr>
          <w:rFonts w:ascii="Aptos" w:eastAsia="Times New Roman" w:hAnsi="Aptos" w:cs="Times New Roman"/>
          <w:color w:val="000000"/>
          <w:kern w:val="0"/>
          <w14:ligatures w14:val="none"/>
        </w:rPr>
      </w:pPr>
      <w:r w:rsidRPr="00524D61">
        <w:rPr>
          <w:rFonts w:ascii="Aptos" w:eastAsia="Times New Roman" w:hAnsi="Aptos" w:cs="Times New Roman"/>
          <w:b/>
          <w:bCs/>
          <w:color w:val="000000"/>
          <w:kern w:val="0"/>
          <w14:ligatures w14:val="none"/>
        </w:rPr>
        <w:t>7</w:t>
      </w:r>
      <w:r w:rsidR="005A5022" w:rsidRPr="00524D61">
        <w:rPr>
          <w:rFonts w:ascii="Aptos" w:eastAsia="Times New Roman" w:hAnsi="Aptos" w:cs="Times New Roman"/>
          <w:b/>
          <w:bCs/>
          <w:color w:val="000000"/>
          <w:kern w:val="0"/>
          <w14:ligatures w14:val="none"/>
        </w:rPr>
        <w:t>. Cuello de botella restante</w:t>
      </w:r>
    </w:p>
    <w:p w14:paraId="4DF3AA86"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31377C4B" w14:textId="1477AB4F"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Después de las optimizaciones, el principal cuello de botella es la búsqueda léxica sobre un corpus grande.</w:t>
      </w:r>
    </w:p>
    <w:p w14:paraId="48910C3D" w14:textId="77777777" w:rsidR="00524D61" w:rsidRPr="005A5022" w:rsidRDefault="00524D61"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047"/>
        <w:gridCol w:w="2947"/>
        <w:gridCol w:w="1366"/>
      </w:tblGrid>
      <w:tr w:rsidR="005A5022" w:rsidRPr="005A5022" w14:paraId="1BB9A8CD" w14:textId="77777777" w:rsidTr="004624A0">
        <w:trPr>
          <w:tblCellSpacing w:w="15" w:type="dxa"/>
          <w:jc w:val="center"/>
        </w:trPr>
        <w:tc>
          <w:tcPr>
            <w:tcW w:w="0" w:type="auto"/>
            <w:vAlign w:val="center"/>
            <w:hideMark/>
          </w:tcPr>
          <w:p w14:paraId="38A82243"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Opción futura</w:t>
            </w:r>
          </w:p>
        </w:tc>
        <w:tc>
          <w:tcPr>
            <w:tcW w:w="0" w:type="auto"/>
            <w:vAlign w:val="center"/>
            <w:hideMark/>
          </w:tcPr>
          <w:p w14:paraId="25373617"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Impacto esperado</w:t>
            </w:r>
          </w:p>
        </w:tc>
        <w:tc>
          <w:tcPr>
            <w:tcW w:w="0" w:type="auto"/>
            <w:vAlign w:val="center"/>
            <w:hideMark/>
          </w:tcPr>
          <w:p w14:paraId="5222CA59"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Complejidad</w:t>
            </w:r>
          </w:p>
        </w:tc>
      </w:tr>
      <w:tr w:rsidR="005A5022" w:rsidRPr="005A5022" w14:paraId="39E26A0F" w14:textId="77777777" w:rsidTr="004624A0">
        <w:trPr>
          <w:tblCellSpacing w:w="15" w:type="dxa"/>
          <w:jc w:val="center"/>
        </w:trPr>
        <w:tc>
          <w:tcPr>
            <w:tcW w:w="0" w:type="auto"/>
            <w:vAlign w:val="center"/>
            <w:hideMark/>
          </w:tcPr>
          <w:p w14:paraId="3C8D8C9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Librería optimizada basada en arreglos o matrices dispersas</w:t>
            </w:r>
          </w:p>
        </w:tc>
        <w:tc>
          <w:tcPr>
            <w:tcW w:w="0" w:type="auto"/>
            <w:vAlign w:val="center"/>
            <w:hideMark/>
          </w:tcPr>
          <w:p w14:paraId="1D57B86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Alrededor de 10 veces más rápida</w:t>
            </w:r>
          </w:p>
        </w:tc>
        <w:tc>
          <w:tcPr>
            <w:tcW w:w="0" w:type="auto"/>
            <w:vAlign w:val="center"/>
            <w:hideMark/>
          </w:tcPr>
          <w:p w14:paraId="494A13B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Media</w:t>
            </w:r>
          </w:p>
        </w:tc>
      </w:tr>
      <w:tr w:rsidR="005A5022" w:rsidRPr="005A5022" w14:paraId="53F7E90A" w14:textId="77777777" w:rsidTr="004624A0">
        <w:trPr>
          <w:tblCellSpacing w:w="15" w:type="dxa"/>
          <w:jc w:val="center"/>
        </w:trPr>
        <w:tc>
          <w:tcPr>
            <w:tcW w:w="0" w:type="auto"/>
            <w:vAlign w:val="center"/>
            <w:hideMark/>
          </w:tcPr>
          <w:p w14:paraId="3E0B857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Índice precomputado especializado</w:t>
            </w:r>
          </w:p>
        </w:tc>
        <w:tc>
          <w:tcPr>
            <w:tcW w:w="0" w:type="auto"/>
            <w:vAlign w:val="center"/>
            <w:hideMark/>
          </w:tcPr>
          <w:p w14:paraId="5B0CBD30"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Recuperación subsegundo</w:t>
            </w:r>
          </w:p>
        </w:tc>
        <w:tc>
          <w:tcPr>
            <w:tcW w:w="0" w:type="auto"/>
            <w:vAlign w:val="center"/>
            <w:hideMark/>
          </w:tcPr>
          <w:p w14:paraId="12C2BDC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Alta</w:t>
            </w:r>
          </w:p>
        </w:tc>
      </w:tr>
      <w:tr w:rsidR="005A5022" w:rsidRPr="005A5022" w14:paraId="31FE2FDB" w14:textId="77777777" w:rsidTr="004624A0">
        <w:trPr>
          <w:tblCellSpacing w:w="15" w:type="dxa"/>
          <w:jc w:val="center"/>
        </w:trPr>
        <w:tc>
          <w:tcPr>
            <w:tcW w:w="0" w:type="auto"/>
            <w:vAlign w:val="center"/>
            <w:hideMark/>
          </w:tcPr>
          <w:p w14:paraId="68B40BB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Reducción o filtrado del corpus</w:t>
            </w:r>
          </w:p>
        </w:tc>
        <w:tc>
          <w:tcPr>
            <w:tcW w:w="0" w:type="auto"/>
            <w:vAlign w:val="center"/>
            <w:hideMark/>
          </w:tcPr>
          <w:p w14:paraId="5E3302B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Proporcional a la reducción</w:t>
            </w:r>
          </w:p>
        </w:tc>
        <w:tc>
          <w:tcPr>
            <w:tcW w:w="0" w:type="auto"/>
            <w:vAlign w:val="center"/>
            <w:hideMark/>
          </w:tcPr>
          <w:p w14:paraId="65FCE58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Media</w:t>
            </w:r>
          </w:p>
        </w:tc>
      </w:tr>
    </w:tbl>
    <w:p w14:paraId="29EC804B" w14:textId="77777777" w:rsidR="00524D61" w:rsidRDefault="00524D61" w:rsidP="00056E39">
      <w:pPr>
        <w:spacing w:after="0" w:line="240" w:lineRule="auto"/>
        <w:jc w:val="both"/>
        <w:rPr>
          <w:rFonts w:ascii="Aptos" w:eastAsia="Times New Roman" w:hAnsi="Aptos" w:cs="Times New Roman"/>
          <w:color w:val="000000"/>
          <w:kern w:val="0"/>
          <w:sz w:val="22"/>
          <w:szCs w:val="22"/>
          <w14:ligatures w14:val="none"/>
        </w:rPr>
      </w:pPr>
    </w:p>
    <w:p w14:paraId="38D1A977" w14:textId="78F3540D"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sistema aún puede mejorar si se sustituye el cálculo léxico actual por una implementación más eficiente o por un índice especializado. Sin embargo, estas alternativas implican mayor complejidad y posiblemente reconstrucción del índice.</w:t>
      </w:r>
    </w:p>
    <w:p w14:paraId="5E5F0D79"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78BD4DB3">
          <v:rect id="Horizontal Line 23"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94D397" w14:textId="77777777" w:rsidR="005A5022" w:rsidRPr="006504D8" w:rsidRDefault="005A5022" w:rsidP="006504D8">
      <w:pPr>
        <w:spacing w:after="0" w:line="240" w:lineRule="auto"/>
        <w:jc w:val="center"/>
        <w:rPr>
          <w:rFonts w:ascii="Aptos" w:eastAsia="Times New Roman" w:hAnsi="Aptos" w:cs="Times New Roman"/>
          <w:color w:val="000000"/>
          <w:kern w:val="0"/>
          <w14:ligatures w14:val="none"/>
        </w:rPr>
      </w:pPr>
      <w:r w:rsidRPr="006504D8">
        <w:rPr>
          <w:rFonts w:ascii="Aptos" w:eastAsia="Times New Roman" w:hAnsi="Aptos" w:cs="Times New Roman"/>
          <w:b/>
          <w:bCs/>
          <w:color w:val="000000"/>
          <w:kern w:val="0"/>
          <w14:ligatures w14:val="none"/>
        </w:rPr>
        <w:t>Parte III. Análisis exploratorio integral</w:t>
      </w:r>
    </w:p>
    <w:p w14:paraId="0B8632A2"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7CB74219">
          <v:rect id="Horizontal Line 24"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511E2F" w14:textId="4F56DAE3" w:rsidR="005A5022" w:rsidRPr="006504D8" w:rsidRDefault="006504D8" w:rsidP="00056E39">
      <w:pPr>
        <w:spacing w:after="0" w:line="240" w:lineRule="auto"/>
        <w:jc w:val="both"/>
        <w:rPr>
          <w:rFonts w:ascii="Aptos" w:eastAsia="Times New Roman" w:hAnsi="Aptos" w:cs="Times New Roman"/>
          <w:color w:val="000000"/>
          <w:kern w:val="0"/>
          <w14:ligatures w14:val="none"/>
        </w:rPr>
      </w:pPr>
      <w:r w:rsidRPr="006504D8">
        <w:rPr>
          <w:rFonts w:ascii="Aptos" w:eastAsia="Times New Roman" w:hAnsi="Aptos" w:cs="Times New Roman"/>
          <w:b/>
          <w:bCs/>
          <w:color w:val="000000"/>
          <w:kern w:val="0"/>
          <w14:ligatures w14:val="none"/>
        </w:rPr>
        <w:t>1</w:t>
      </w:r>
      <w:r w:rsidR="005A5022" w:rsidRPr="006504D8">
        <w:rPr>
          <w:rFonts w:ascii="Aptos" w:eastAsia="Times New Roman" w:hAnsi="Aptos" w:cs="Times New Roman"/>
          <w:b/>
          <w:bCs/>
          <w:color w:val="000000"/>
          <w:kern w:val="0"/>
          <w14:ligatures w14:val="none"/>
        </w:rPr>
        <w:t>. Valores faltantes</w:t>
      </w:r>
    </w:p>
    <w:p w14:paraId="7A169FB5" w14:textId="77777777" w:rsidR="006504D8" w:rsidRDefault="006504D8" w:rsidP="00056E39">
      <w:pPr>
        <w:spacing w:after="0" w:line="240" w:lineRule="auto"/>
        <w:jc w:val="both"/>
        <w:rPr>
          <w:rFonts w:ascii="Aptos" w:eastAsia="Times New Roman" w:hAnsi="Aptos" w:cs="Times New Roman"/>
          <w:color w:val="000000"/>
          <w:kern w:val="0"/>
          <w:sz w:val="22"/>
          <w:szCs w:val="22"/>
          <w14:ligatures w14:val="none"/>
        </w:rPr>
      </w:pPr>
    </w:p>
    <w:p w14:paraId="60FFC6CA" w14:textId="6BB42C5B"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En el análisis se identifican dos tipos de valores faltantes:</w:t>
      </w:r>
    </w:p>
    <w:p w14:paraId="001F530C" w14:textId="77777777" w:rsidR="006504D8" w:rsidRDefault="006504D8" w:rsidP="00056E39">
      <w:pPr>
        <w:spacing w:after="0" w:line="240" w:lineRule="auto"/>
        <w:jc w:val="both"/>
        <w:rPr>
          <w:rFonts w:ascii="Aptos" w:eastAsia="Times New Roman" w:hAnsi="Aptos" w:cs="Times New Roman"/>
          <w:b/>
          <w:bCs/>
          <w:color w:val="000000"/>
          <w:kern w:val="0"/>
          <w:sz w:val="22"/>
          <w:szCs w:val="22"/>
          <w14:ligatures w14:val="none"/>
        </w:rPr>
      </w:pPr>
    </w:p>
    <w:p w14:paraId="4F7A2BCB" w14:textId="4CC1A0FE" w:rsidR="005A5022" w:rsidRPr="006504D8"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6504D8">
        <w:rPr>
          <w:rFonts w:ascii="Aptos" w:eastAsia="Times New Roman" w:hAnsi="Aptos" w:cs="Times New Roman"/>
          <w:b/>
          <w:bCs/>
          <w:i/>
          <w:iCs/>
          <w:color w:val="000000"/>
          <w:kern w:val="0"/>
          <w:sz w:val="22"/>
          <w:szCs w:val="22"/>
          <w14:ligatures w14:val="none"/>
        </w:rPr>
        <w:t>1.1 Valores faltantes reales</w:t>
      </w:r>
    </w:p>
    <w:p w14:paraId="204253D0" w14:textId="77777777" w:rsidR="006504D8" w:rsidRDefault="006504D8" w:rsidP="00056E39">
      <w:pPr>
        <w:spacing w:after="0" w:line="240" w:lineRule="auto"/>
        <w:jc w:val="both"/>
        <w:rPr>
          <w:rFonts w:ascii="Aptos" w:eastAsia="Times New Roman" w:hAnsi="Aptos" w:cs="Times New Roman"/>
          <w:color w:val="000000"/>
          <w:kern w:val="0"/>
          <w:sz w:val="22"/>
          <w:szCs w:val="22"/>
          <w14:ligatures w14:val="none"/>
        </w:rPr>
      </w:pPr>
    </w:p>
    <w:p w14:paraId="1CEEE09E" w14:textId="3B49FB81"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Son valores que deberían existir, pero no fueron registrados. Ejemplos posibles:</w:t>
      </w:r>
    </w:p>
    <w:p w14:paraId="132BC705" w14:textId="77777777" w:rsidR="005A5022" w:rsidRPr="005A5022" w:rsidRDefault="005A5022" w:rsidP="00056E39">
      <w:pPr>
        <w:numPr>
          <w:ilvl w:val="0"/>
          <w:numId w:val="4"/>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Métricas de tiempo no capturadas.</w:t>
      </w:r>
    </w:p>
    <w:p w14:paraId="117ED872" w14:textId="77777777" w:rsidR="005A5022" w:rsidRPr="005A5022" w:rsidRDefault="005A5022" w:rsidP="00056E39">
      <w:pPr>
        <w:numPr>
          <w:ilvl w:val="0"/>
          <w:numId w:val="4"/>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Tipo de error no especificado.</w:t>
      </w:r>
    </w:p>
    <w:p w14:paraId="4A4247C8" w14:textId="77777777" w:rsidR="005A5022" w:rsidRPr="005A5022" w:rsidRDefault="005A5022" w:rsidP="00056E39">
      <w:pPr>
        <w:numPr>
          <w:ilvl w:val="0"/>
          <w:numId w:val="4"/>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Tamaño de fragmento no disponible.</w:t>
      </w:r>
    </w:p>
    <w:p w14:paraId="6BC8B09A" w14:textId="2B962523" w:rsidR="005A5022" w:rsidRPr="006504D8"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6504D8">
        <w:rPr>
          <w:rFonts w:ascii="Aptos" w:eastAsia="Times New Roman" w:hAnsi="Aptos" w:cs="Times New Roman"/>
          <w:b/>
          <w:bCs/>
          <w:i/>
          <w:iCs/>
          <w:color w:val="000000"/>
          <w:kern w:val="0"/>
          <w:sz w:val="22"/>
          <w:szCs w:val="22"/>
          <w14:ligatures w14:val="none"/>
        </w:rPr>
        <w:t>1.2 Valores no aplicables</w:t>
      </w:r>
    </w:p>
    <w:p w14:paraId="48B0555A" w14:textId="77777777" w:rsidR="006504D8" w:rsidRDefault="006504D8" w:rsidP="00056E39">
      <w:pPr>
        <w:spacing w:after="0" w:line="240" w:lineRule="auto"/>
        <w:jc w:val="both"/>
        <w:rPr>
          <w:rFonts w:ascii="Aptos" w:eastAsia="Times New Roman" w:hAnsi="Aptos" w:cs="Times New Roman"/>
          <w:color w:val="000000"/>
          <w:kern w:val="0"/>
          <w:sz w:val="22"/>
          <w:szCs w:val="22"/>
          <w14:ligatures w14:val="none"/>
        </w:rPr>
      </w:pPr>
    </w:p>
    <w:p w14:paraId="0D2BE1D5" w14:textId="3A1B69A3"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Son campos vacíos porque la variable no aplica a ciertos casos. Ejemplos:</w:t>
      </w:r>
    </w:p>
    <w:p w14:paraId="678372C8" w14:textId="77777777" w:rsidR="005A5022" w:rsidRPr="005A5022" w:rsidRDefault="005A5022" w:rsidP="00056E39">
      <w:pPr>
        <w:numPr>
          <w:ilvl w:val="0"/>
          <w:numId w:val="5"/>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Conversión estructurada en archivos de texto plano.</w:t>
      </w:r>
    </w:p>
    <w:p w14:paraId="38D74AA8" w14:textId="77777777" w:rsidR="005A5022" w:rsidRPr="005A5022" w:rsidRDefault="005A5022" w:rsidP="00056E39">
      <w:pPr>
        <w:numPr>
          <w:ilvl w:val="0"/>
          <w:numId w:val="5"/>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Tipo de error en archivos procesados correctamente.</w:t>
      </w:r>
    </w:p>
    <w:p w14:paraId="3657ED5E" w14:textId="77777777" w:rsidR="005A5022" w:rsidRPr="005A5022" w:rsidRDefault="005A5022" w:rsidP="00056E39">
      <w:pPr>
        <w:numPr>
          <w:ilvl w:val="0"/>
          <w:numId w:val="5"/>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Uso de GPU en configuraciones que no la requieren.</w:t>
      </w:r>
    </w:p>
    <w:p w14:paraId="6639FCEC" w14:textId="77777777" w:rsidR="005A5022" w:rsidRPr="005A5022" w:rsidRDefault="005A5022" w:rsidP="00056E39">
      <w:pPr>
        <w:numPr>
          <w:ilvl w:val="0"/>
          <w:numId w:val="5"/>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Métricas de OCR en documentos que no son imágenes.</w:t>
      </w:r>
    </w:p>
    <w:p w14:paraId="073A6500" w14:textId="594A71A8" w:rsidR="006504D8" w:rsidRPr="00655F5F"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6504D8">
        <w:rPr>
          <w:rFonts w:ascii="Aptos" w:eastAsia="Times New Roman" w:hAnsi="Aptos" w:cs="Times New Roman"/>
          <w:b/>
          <w:bCs/>
          <w:i/>
          <w:iCs/>
          <w:color w:val="000000"/>
          <w:kern w:val="0"/>
          <w:sz w:val="22"/>
          <w:szCs w:val="22"/>
          <w14:ligatures w14:val="none"/>
        </w:rPr>
        <w:t>Conclusión</w:t>
      </w:r>
    </w:p>
    <w:p w14:paraId="3D82CC1F" w14:textId="2FC72DF2" w:rsidR="005A5022" w:rsidRPr="005A5022" w:rsidRDefault="005A5022" w:rsidP="006504D8">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No se recomienda eliminar automáticamente registros con valores faltantes. Primero es necesario distinguir si el valor representa ausencia real o si simplemente no aplica. Para variables categóricas, puede usarse una categoría como </w:t>
      </w:r>
      <w:r w:rsidRPr="005A5022">
        <w:rPr>
          <w:rFonts w:ascii="Courier New" w:eastAsia="Times New Roman" w:hAnsi="Courier New" w:cs="Courier New"/>
          <w:color w:val="000000"/>
          <w:kern w:val="0"/>
          <w:sz w:val="20"/>
          <w:szCs w:val="20"/>
          <w14:ligatures w14:val="none"/>
        </w:rPr>
        <w:t>No aplica</w:t>
      </w:r>
      <w:r w:rsidRPr="005A5022">
        <w:rPr>
          <w:rFonts w:ascii="Aptos" w:eastAsia="Times New Roman" w:hAnsi="Aptos" w:cs="Times New Roman"/>
          <w:color w:val="000000"/>
          <w:kern w:val="0"/>
          <w:sz w:val="22"/>
          <w:szCs w:val="22"/>
          <w14:ligatures w14:val="none"/>
        </w:rPr>
        <w:t>. Para variables numéricas, la imputación debe hacerse solo cuando tenga sentido estadístico.</w:t>
      </w:r>
    </w:p>
    <w:p w14:paraId="5DDD9FE5"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20A937DD">
          <v:rect id="Horizontal Line 25"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4BFDD8" w14:textId="7C44FB07" w:rsidR="005A5022" w:rsidRPr="006504D8" w:rsidRDefault="005A5022" w:rsidP="00056E39">
      <w:pPr>
        <w:spacing w:after="0" w:line="240" w:lineRule="auto"/>
        <w:jc w:val="both"/>
        <w:rPr>
          <w:rFonts w:ascii="Aptos" w:eastAsia="Times New Roman" w:hAnsi="Aptos" w:cs="Times New Roman"/>
          <w:b/>
          <w:bCs/>
          <w:color w:val="000000"/>
          <w:kern w:val="0"/>
          <w14:ligatures w14:val="none"/>
        </w:rPr>
      </w:pPr>
      <w:r w:rsidRPr="006504D8">
        <w:rPr>
          <w:rFonts w:ascii="Aptos" w:eastAsia="Times New Roman" w:hAnsi="Aptos" w:cs="Times New Roman"/>
          <w:b/>
          <w:bCs/>
          <w:color w:val="000000"/>
          <w:kern w:val="0"/>
          <w14:ligatures w14:val="none"/>
        </w:rPr>
        <w:t>2. Valores atípicos</w:t>
      </w:r>
    </w:p>
    <w:p w14:paraId="5E9E5C3A" w14:textId="77777777" w:rsidR="006504D8" w:rsidRPr="005A5022" w:rsidRDefault="006504D8" w:rsidP="00056E39">
      <w:pPr>
        <w:spacing w:after="0" w:line="240" w:lineRule="auto"/>
        <w:jc w:val="both"/>
        <w:rPr>
          <w:rFonts w:ascii="Aptos" w:eastAsia="Times New Roman" w:hAnsi="Aptos" w:cs="Times New Roman"/>
          <w:color w:val="000000"/>
          <w:kern w:val="0"/>
          <w:sz w:val="22"/>
          <w:szCs w:val="22"/>
          <w14:ligatures w14:val="none"/>
        </w:rPr>
      </w:pPr>
    </w:p>
    <w:p w14:paraId="7055FF4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Se identificaron posibles valores atípicos en:</w:t>
      </w:r>
    </w:p>
    <w:p w14:paraId="2E2FA016" w14:textId="77777777" w:rsidR="005A5022" w:rsidRPr="005A5022" w:rsidRDefault="005A5022" w:rsidP="00056E39">
      <w:pPr>
        <w:numPr>
          <w:ilvl w:val="0"/>
          <w:numId w:val="6"/>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Tiempo de recuperación del escenario base.</w:t>
      </w:r>
    </w:p>
    <w:p w14:paraId="741D3C8A" w14:textId="77777777" w:rsidR="005A5022" w:rsidRPr="005A5022" w:rsidRDefault="005A5022" w:rsidP="00056E39">
      <w:pPr>
        <w:numPr>
          <w:ilvl w:val="0"/>
          <w:numId w:val="6"/>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Volumen de archivos por tipo.</w:t>
      </w:r>
    </w:p>
    <w:p w14:paraId="20A85E17" w14:textId="77777777" w:rsidR="005A5022" w:rsidRPr="005A5022" w:rsidRDefault="005A5022" w:rsidP="00056E39">
      <w:pPr>
        <w:numPr>
          <w:ilvl w:val="0"/>
          <w:numId w:val="6"/>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Fragmentos muy pequeños en procesamiento plano.</w:t>
      </w:r>
    </w:p>
    <w:p w14:paraId="762E57AB" w14:textId="77777777" w:rsidR="005A5022" w:rsidRPr="005A5022" w:rsidRDefault="005A5022" w:rsidP="00056E39">
      <w:pPr>
        <w:numPr>
          <w:ilvl w:val="0"/>
          <w:numId w:val="6"/>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Archivos extremadamente grandes que provocan errores de memoria.</w:t>
      </w:r>
    </w:p>
    <w:p w14:paraId="49F3FB04" w14:textId="298E99AC" w:rsidR="006504D8" w:rsidRPr="003B7E5C" w:rsidRDefault="005A5022" w:rsidP="003B7E5C">
      <w:pPr>
        <w:numPr>
          <w:ilvl w:val="0"/>
          <w:numId w:val="6"/>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Costos iniciales de carga o inicialización.</w:t>
      </w:r>
    </w:p>
    <w:p w14:paraId="55FB9EDF" w14:textId="7D5F3EAA"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No todos los valores atípicos deben eliminarse. El tiempo del escenario base, aunque extremo, es necesario para medir el impacto de las optimizaciones. En cambio, los archivos corruptos o con formato inválido deben tratarse como problemas de calidad de datos.</w:t>
      </w:r>
    </w:p>
    <w:p w14:paraId="310AB6C4"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615A59B5">
          <v:rect id="Horizontal Line 26"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124A4F" w14:textId="7C4527E9" w:rsidR="005A5022" w:rsidRPr="006504D8" w:rsidRDefault="005A5022" w:rsidP="00056E39">
      <w:pPr>
        <w:spacing w:after="0" w:line="240" w:lineRule="auto"/>
        <w:jc w:val="both"/>
        <w:rPr>
          <w:rFonts w:ascii="Aptos" w:eastAsia="Times New Roman" w:hAnsi="Aptos" w:cs="Times New Roman"/>
          <w:b/>
          <w:bCs/>
          <w:color w:val="000000"/>
          <w:kern w:val="0"/>
          <w14:ligatures w14:val="none"/>
        </w:rPr>
      </w:pPr>
      <w:r w:rsidRPr="006504D8">
        <w:rPr>
          <w:rFonts w:ascii="Aptos" w:eastAsia="Times New Roman" w:hAnsi="Aptos" w:cs="Times New Roman"/>
          <w:b/>
          <w:bCs/>
          <w:color w:val="000000"/>
          <w:kern w:val="0"/>
          <w14:ligatures w14:val="none"/>
        </w:rPr>
        <w:t>3. Cardinalidad de variables categóricas</w:t>
      </w:r>
    </w:p>
    <w:p w14:paraId="62C6B61B" w14:textId="77777777" w:rsidR="006504D8" w:rsidRPr="005A5022" w:rsidRDefault="006504D8"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37"/>
        <w:gridCol w:w="1358"/>
        <w:gridCol w:w="4992"/>
      </w:tblGrid>
      <w:tr w:rsidR="005A5022" w:rsidRPr="005A5022" w14:paraId="0ED63F40" w14:textId="77777777" w:rsidTr="004624A0">
        <w:trPr>
          <w:tblCellSpacing w:w="15" w:type="dxa"/>
          <w:jc w:val="center"/>
        </w:trPr>
        <w:tc>
          <w:tcPr>
            <w:tcW w:w="0" w:type="auto"/>
            <w:vAlign w:val="center"/>
            <w:hideMark/>
          </w:tcPr>
          <w:p w14:paraId="6FB968A7"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Variable</w:t>
            </w:r>
          </w:p>
        </w:tc>
        <w:tc>
          <w:tcPr>
            <w:tcW w:w="0" w:type="auto"/>
            <w:vAlign w:val="center"/>
            <w:hideMark/>
          </w:tcPr>
          <w:p w14:paraId="36F0B21A"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Cardinalidad</w:t>
            </w:r>
          </w:p>
        </w:tc>
        <w:tc>
          <w:tcPr>
            <w:tcW w:w="0" w:type="auto"/>
            <w:vAlign w:val="center"/>
            <w:hideMark/>
          </w:tcPr>
          <w:p w14:paraId="4AED5B59"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Comentario</w:t>
            </w:r>
          </w:p>
        </w:tc>
      </w:tr>
      <w:tr w:rsidR="005A5022" w:rsidRPr="005A5022" w14:paraId="12C96CFE" w14:textId="77777777" w:rsidTr="004624A0">
        <w:trPr>
          <w:tblCellSpacing w:w="15" w:type="dxa"/>
          <w:jc w:val="center"/>
        </w:trPr>
        <w:tc>
          <w:tcPr>
            <w:tcW w:w="0" w:type="auto"/>
            <w:vAlign w:val="center"/>
            <w:hideMark/>
          </w:tcPr>
          <w:p w14:paraId="4C452C8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Tipo de archivo</w:t>
            </w:r>
          </w:p>
        </w:tc>
        <w:tc>
          <w:tcPr>
            <w:tcW w:w="0" w:type="auto"/>
            <w:vAlign w:val="center"/>
            <w:hideMark/>
          </w:tcPr>
          <w:p w14:paraId="14CA0C50" w14:textId="77DC2D8D" w:rsidR="005A5022" w:rsidRPr="005A5022" w:rsidRDefault="003B7E5C" w:rsidP="00056E39">
            <w:pPr>
              <w:spacing w:after="0" w:line="240" w:lineRule="auto"/>
              <w:jc w:val="both"/>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Moderada</w:t>
            </w:r>
          </w:p>
        </w:tc>
        <w:tc>
          <w:tcPr>
            <w:tcW w:w="0" w:type="auto"/>
            <w:vAlign w:val="center"/>
            <w:hideMark/>
          </w:tcPr>
          <w:p w14:paraId="264727A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Número manejable de formatos.</w:t>
            </w:r>
          </w:p>
        </w:tc>
      </w:tr>
      <w:tr w:rsidR="005A5022" w:rsidRPr="005A5022" w14:paraId="6ABE84E4" w14:textId="77777777" w:rsidTr="004624A0">
        <w:trPr>
          <w:tblCellSpacing w:w="15" w:type="dxa"/>
          <w:jc w:val="center"/>
        </w:trPr>
        <w:tc>
          <w:tcPr>
            <w:tcW w:w="0" w:type="auto"/>
            <w:vAlign w:val="center"/>
            <w:hideMark/>
          </w:tcPr>
          <w:p w14:paraId="546703A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Tipo de cargador</w:t>
            </w:r>
          </w:p>
        </w:tc>
        <w:tc>
          <w:tcPr>
            <w:tcW w:w="0" w:type="auto"/>
            <w:vAlign w:val="center"/>
            <w:hideMark/>
          </w:tcPr>
          <w:p w14:paraId="0F03B3B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Moderada</w:t>
            </w:r>
          </w:p>
        </w:tc>
        <w:tc>
          <w:tcPr>
            <w:tcW w:w="0" w:type="auto"/>
            <w:vAlign w:val="center"/>
            <w:hideMark/>
          </w:tcPr>
          <w:p w14:paraId="1C119CF1"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Refleja distintas estrategias de procesamiento.</w:t>
            </w:r>
          </w:p>
        </w:tc>
      </w:tr>
      <w:tr w:rsidR="005A5022" w:rsidRPr="005A5022" w14:paraId="6E7E883B" w14:textId="77777777" w:rsidTr="004624A0">
        <w:trPr>
          <w:tblCellSpacing w:w="15" w:type="dxa"/>
          <w:jc w:val="center"/>
        </w:trPr>
        <w:tc>
          <w:tcPr>
            <w:tcW w:w="0" w:type="auto"/>
            <w:vAlign w:val="center"/>
            <w:hideMark/>
          </w:tcPr>
          <w:p w14:paraId="29FD19A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Conversión estructurada</w:t>
            </w:r>
          </w:p>
        </w:tc>
        <w:tc>
          <w:tcPr>
            <w:tcW w:w="0" w:type="auto"/>
            <w:vAlign w:val="center"/>
            <w:hideMark/>
          </w:tcPr>
          <w:p w14:paraId="6DCD50E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Baja</w:t>
            </w:r>
          </w:p>
        </w:tc>
        <w:tc>
          <w:tcPr>
            <w:tcW w:w="0" w:type="auto"/>
            <w:vAlign w:val="center"/>
            <w:hideMark/>
          </w:tcPr>
          <w:p w14:paraId="78A50A0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Variable binaria.</w:t>
            </w:r>
          </w:p>
        </w:tc>
      </w:tr>
      <w:tr w:rsidR="005A5022" w:rsidRPr="005A5022" w14:paraId="10122010" w14:textId="77777777" w:rsidTr="004624A0">
        <w:trPr>
          <w:tblCellSpacing w:w="15" w:type="dxa"/>
          <w:jc w:val="center"/>
        </w:trPr>
        <w:tc>
          <w:tcPr>
            <w:tcW w:w="0" w:type="auto"/>
            <w:vAlign w:val="center"/>
            <w:hideMark/>
          </w:tcPr>
          <w:p w14:paraId="073D299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Tipo de error</w:t>
            </w:r>
          </w:p>
        </w:tc>
        <w:tc>
          <w:tcPr>
            <w:tcW w:w="0" w:type="auto"/>
            <w:vAlign w:val="center"/>
            <w:hideMark/>
          </w:tcPr>
          <w:p w14:paraId="507207F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Moderada</w:t>
            </w:r>
          </w:p>
        </w:tc>
        <w:tc>
          <w:tcPr>
            <w:tcW w:w="0" w:type="auto"/>
            <w:vAlign w:val="center"/>
            <w:hideMark/>
          </w:tcPr>
          <w:p w14:paraId="41A91EDF"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Hay varias causas de error, pero pocas dominantes.</w:t>
            </w:r>
          </w:p>
        </w:tc>
      </w:tr>
      <w:tr w:rsidR="005A5022" w:rsidRPr="005A5022" w14:paraId="0C2DDB8B" w14:textId="77777777" w:rsidTr="004624A0">
        <w:trPr>
          <w:tblCellSpacing w:w="15" w:type="dxa"/>
          <w:jc w:val="center"/>
        </w:trPr>
        <w:tc>
          <w:tcPr>
            <w:tcW w:w="0" w:type="auto"/>
            <w:vAlign w:val="center"/>
            <w:hideMark/>
          </w:tcPr>
          <w:p w14:paraId="2264D17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Etapa experimental</w:t>
            </w:r>
          </w:p>
        </w:tc>
        <w:tc>
          <w:tcPr>
            <w:tcW w:w="0" w:type="auto"/>
            <w:vAlign w:val="center"/>
            <w:hideMark/>
          </w:tcPr>
          <w:p w14:paraId="10C593C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Baja</w:t>
            </w:r>
          </w:p>
        </w:tc>
        <w:tc>
          <w:tcPr>
            <w:tcW w:w="0" w:type="auto"/>
            <w:vAlign w:val="center"/>
            <w:hideMark/>
          </w:tcPr>
          <w:p w14:paraId="06C344A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Representa una secuencia de optimización.</w:t>
            </w:r>
          </w:p>
        </w:tc>
      </w:tr>
      <w:tr w:rsidR="005A5022" w:rsidRPr="005A5022" w14:paraId="752864A3" w14:textId="77777777" w:rsidTr="004624A0">
        <w:trPr>
          <w:tblCellSpacing w:w="15" w:type="dxa"/>
          <w:jc w:val="center"/>
        </w:trPr>
        <w:tc>
          <w:tcPr>
            <w:tcW w:w="0" w:type="auto"/>
            <w:vAlign w:val="center"/>
            <w:hideMark/>
          </w:tcPr>
          <w:p w14:paraId="564C164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lastRenderedPageBreak/>
              <w:t>Uso de GPU</w:t>
            </w:r>
          </w:p>
        </w:tc>
        <w:tc>
          <w:tcPr>
            <w:tcW w:w="0" w:type="auto"/>
            <w:vAlign w:val="center"/>
            <w:hideMark/>
          </w:tcPr>
          <w:p w14:paraId="4000414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Baja</w:t>
            </w:r>
          </w:p>
        </w:tc>
        <w:tc>
          <w:tcPr>
            <w:tcW w:w="0" w:type="auto"/>
            <w:vAlign w:val="center"/>
            <w:hideMark/>
          </w:tcPr>
          <w:p w14:paraId="64D5B25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Variable binaria.</w:t>
            </w:r>
          </w:p>
        </w:tc>
      </w:tr>
      <w:tr w:rsidR="005A5022" w:rsidRPr="005A5022" w14:paraId="2337D287" w14:textId="77777777" w:rsidTr="004624A0">
        <w:trPr>
          <w:tblCellSpacing w:w="15" w:type="dxa"/>
          <w:jc w:val="center"/>
        </w:trPr>
        <w:tc>
          <w:tcPr>
            <w:tcW w:w="0" w:type="auto"/>
            <w:vAlign w:val="center"/>
            <w:hideMark/>
          </w:tcPr>
          <w:p w14:paraId="29A9ACA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Uso de servicio externo</w:t>
            </w:r>
          </w:p>
        </w:tc>
        <w:tc>
          <w:tcPr>
            <w:tcW w:w="0" w:type="auto"/>
            <w:vAlign w:val="center"/>
            <w:hideMark/>
          </w:tcPr>
          <w:p w14:paraId="6D51BB5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Baja</w:t>
            </w:r>
          </w:p>
        </w:tc>
        <w:tc>
          <w:tcPr>
            <w:tcW w:w="0" w:type="auto"/>
            <w:vAlign w:val="center"/>
            <w:hideMark/>
          </w:tcPr>
          <w:p w14:paraId="738DD52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Variable binaria.</w:t>
            </w:r>
          </w:p>
        </w:tc>
      </w:tr>
    </w:tbl>
    <w:p w14:paraId="38FB41D1" w14:textId="77777777" w:rsidR="006504D8" w:rsidRDefault="006504D8" w:rsidP="00056E39">
      <w:pPr>
        <w:spacing w:after="0" w:line="240" w:lineRule="auto"/>
        <w:jc w:val="both"/>
        <w:rPr>
          <w:rFonts w:ascii="Aptos" w:eastAsia="Times New Roman" w:hAnsi="Aptos" w:cs="Times New Roman"/>
          <w:color w:val="000000"/>
          <w:kern w:val="0"/>
          <w:sz w:val="22"/>
          <w:szCs w:val="22"/>
          <w14:ligatures w14:val="none"/>
        </w:rPr>
      </w:pPr>
    </w:p>
    <w:p w14:paraId="64A513D9" w14:textId="34799FFB"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No se observa alta cardinalidad problemática. Sin embargo, para modelado posterior convendría agrupar categorías raras en una clase </w:t>
      </w:r>
      <w:r w:rsidRPr="005A5022">
        <w:rPr>
          <w:rFonts w:ascii="Courier New" w:eastAsia="Times New Roman" w:hAnsi="Courier New" w:cs="Courier New"/>
          <w:color w:val="000000"/>
          <w:kern w:val="0"/>
          <w:sz w:val="20"/>
          <w:szCs w:val="20"/>
          <w14:ligatures w14:val="none"/>
        </w:rPr>
        <w:t>Otros</w:t>
      </w:r>
      <w:r w:rsidRPr="005A5022">
        <w:rPr>
          <w:rFonts w:ascii="Aptos" w:eastAsia="Times New Roman" w:hAnsi="Aptos" w:cs="Times New Roman"/>
          <w:color w:val="000000"/>
          <w:kern w:val="0"/>
          <w:sz w:val="22"/>
          <w:szCs w:val="22"/>
          <w14:ligatures w14:val="none"/>
        </w:rPr>
        <w:t>.</w:t>
      </w:r>
    </w:p>
    <w:p w14:paraId="04D209FB" w14:textId="54CC7926" w:rsidR="006504D8" w:rsidRPr="003B7E5C" w:rsidRDefault="00FD53B2" w:rsidP="00056E39">
      <w:pPr>
        <w:spacing w:after="0" w:line="240" w:lineRule="auto"/>
        <w:jc w:val="both"/>
        <w:rPr>
          <w:rFonts w:ascii="Helvetica" w:eastAsia="Times New Roman" w:hAnsi="Helvetica" w:cs="Times New Roman"/>
          <w:kern w:val="0"/>
          <w:sz w:val="18"/>
          <w:szCs w:val="18"/>
          <w14:ligatures w14:val="none"/>
        </w:rPr>
      </w:pPr>
      <w:r>
        <w:pict w14:anchorId="515A4DCB">
          <v:rect id="Horizontal Line 27"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6344B0" w14:textId="490CA2E5" w:rsidR="005A5022" w:rsidRPr="006504D8" w:rsidRDefault="005A5022" w:rsidP="00056E39">
      <w:pPr>
        <w:spacing w:after="0" w:line="240" w:lineRule="auto"/>
        <w:jc w:val="both"/>
        <w:rPr>
          <w:rFonts w:ascii="Aptos" w:eastAsia="Times New Roman" w:hAnsi="Aptos" w:cs="Times New Roman"/>
          <w:color w:val="000000"/>
          <w:kern w:val="0"/>
          <w14:ligatures w14:val="none"/>
        </w:rPr>
      </w:pPr>
      <w:r w:rsidRPr="006504D8">
        <w:rPr>
          <w:rFonts w:ascii="Aptos" w:eastAsia="Times New Roman" w:hAnsi="Aptos" w:cs="Times New Roman"/>
          <w:b/>
          <w:bCs/>
          <w:color w:val="000000"/>
          <w:kern w:val="0"/>
          <w14:ligatures w14:val="none"/>
        </w:rPr>
        <w:t>4. Distribuciones sesgadas</w:t>
      </w:r>
    </w:p>
    <w:p w14:paraId="0390B4F1" w14:textId="77777777" w:rsidR="006504D8" w:rsidRDefault="006504D8" w:rsidP="00056E39">
      <w:pPr>
        <w:spacing w:after="0" w:line="240" w:lineRule="auto"/>
        <w:jc w:val="both"/>
        <w:rPr>
          <w:rFonts w:ascii="Aptos" w:eastAsia="Times New Roman" w:hAnsi="Aptos" w:cs="Times New Roman"/>
          <w:color w:val="000000"/>
          <w:kern w:val="0"/>
          <w:sz w:val="22"/>
          <w:szCs w:val="22"/>
          <w14:ligatures w14:val="none"/>
        </w:rPr>
      </w:pPr>
    </w:p>
    <w:p w14:paraId="3A4EE217" w14:textId="08D58D0C"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Las variables con mayor sesgo son:</w:t>
      </w:r>
    </w:p>
    <w:p w14:paraId="7F445123" w14:textId="77777777" w:rsidR="005A5022" w:rsidRPr="005A5022" w:rsidRDefault="005A5022" w:rsidP="00056E39">
      <w:pPr>
        <w:numPr>
          <w:ilvl w:val="0"/>
          <w:numId w:val="7"/>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Volumen de archivos por tipo.</w:t>
      </w:r>
    </w:p>
    <w:p w14:paraId="7AE9A22C" w14:textId="77777777" w:rsidR="005A5022" w:rsidRPr="005A5022" w:rsidRDefault="005A5022" w:rsidP="00056E39">
      <w:pPr>
        <w:numPr>
          <w:ilvl w:val="0"/>
          <w:numId w:val="7"/>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Volumen de fragmentos por tipo.</w:t>
      </w:r>
    </w:p>
    <w:p w14:paraId="6FFF78ED" w14:textId="77777777" w:rsidR="005A5022" w:rsidRPr="005A5022" w:rsidRDefault="005A5022" w:rsidP="00056E39">
      <w:pPr>
        <w:numPr>
          <w:ilvl w:val="0"/>
          <w:numId w:val="7"/>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Conteo de errores.</w:t>
      </w:r>
    </w:p>
    <w:p w14:paraId="36CF218C" w14:textId="77777777" w:rsidR="005A5022" w:rsidRPr="005A5022" w:rsidRDefault="005A5022" w:rsidP="00056E39">
      <w:pPr>
        <w:numPr>
          <w:ilvl w:val="0"/>
          <w:numId w:val="7"/>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Tiempo de recuperación.</w:t>
      </w:r>
    </w:p>
    <w:p w14:paraId="2A482896" w14:textId="459216B0" w:rsidR="006504D8" w:rsidRPr="003B7E5C" w:rsidRDefault="005A5022" w:rsidP="003B7E5C">
      <w:pPr>
        <w:numPr>
          <w:ilvl w:val="0"/>
          <w:numId w:val="7"/>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Costo de inicialización.</w:t>
      </w:r>
    </w:p>
    <w:p w14:paraId="7AF0492F" w14:textId="617A4223"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sesgo se debe a que pocas categorías concentran la mayor parte del volumen. Para análisis posterior o modelado, se recomienda evaluar transformaciones logarítmicas en variables de conteo y escalamiento robusto para variables con valores extremos.</w:t>
      </w:r>
    </w:p>
    <w:p w14:paraId="6F349897"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1D915239">
          <v:rect id="Horizontal Line 28"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CED71C" w14:textId="2D49BD3D" w:rsidR="005A5022" w:rsidRPr="006504D8" w:rsidRDefault="005A5022" w:rsidP="00056E39">
      <w:pPr>
        <w:spacing w:after="0" w:line="240" w:lineRule="auto"/>
        <w:jc w:val="both"/>
        <w:rPr>
          <w:rFonts w:ascii="Aptos" w:eastAsia="Times New Roman" w:hAnsi="Aptos" w:cs="Times New Roman"/>
          <w:color w:val="000000"/>
          <w:kern w:val="0"/>
          <w14:ligatures w14:val="none"/>
        </w:rPr>
      </w:pPr>
      <w:r w:rsidRPr="006504D8">
        <w:rPr>
          <w:rFonts w:ascii="Aptos" w:eastAsia="Times New Roman" w:hAnsi="Aptos" w:cs="Times New Roman"/>
          <w:b/>
          <w:bCs/>
          <w:color w:val="000000"/>
          <w:kern w:val="0"/>
          <w14:ligatures w14:val="none"/>
        </w:rPr>
        <w:t>5. Análisis bivariado</w:t>
      </w:r>
    </w:p>
    <w:p w14:paraId="34C2A3FD" w14:textId="77777777" w:rsidR="006504D8" w:rsidRDefault="006504D8" w:rsidP="00056E39">
      <w:pPr>
        <w:spacing w:after="0" w:line="240" w:lineRule="auto"/>
        <w:jc w:val="both"/>
        <w:rPr>
          <w:rFonts w:ascii="Aptos" w:eastAsia="Times New Roman" w:hAnsi="Aptos" w:cs="Times New Roman"/>
          <w:b/>
          <w:bCs/>
          <w:color w:val="000000"/>
          <w:kern w:val="0"/>
          <w:sz w:val="22"/>
          <w:szCs w:val="22"/>
          <w14:ligatures w14:val="none"/>
        </w:rPr>
      </w:pPr>
    </w:p>
    <w:p w14:paraId="4D1F298F" w14:textId="2A19ED1D" w:rsidR="005A5022" w:rsidRPr="006504D8"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6504D8">
        <w:rPr>
          <w:rFonts w:ascii="Aptos" w:eastAsia="Times New Roman" w:hAnsi="Aptos" w:cs="Times New Roman"/>
          <w:b/>
          <w:bCs/>
          <w:i/>
          <w:iCs/>
          <w:color w:val="000000"/>
          <w:kern w:val="0"/>
          <w:sz w:val="22"/>
          <w:szCs w:val="22"/>
          <w14:ligatures w14:val="none"/>
        </w:rPr>
        <w:t>5.1 Tipo de archivo vs. volumen procesado</w:t>
      </w:r>
    </w:p>
    <w:p w14:paraId="034421AD" w14:textId="77777777" w:rsidR="006504D8" w:rsidRDefault="006504D8" w:rsidP="00056E39">
      <w:pPr>
        <w:spacing w:after="0" w:line="240" w:lineRule="auto"/>
        <w:jc w:val="both"/>
        <w:rPr>
          <w:rFonts w:ascii="Aptos" w:eastAsia="Times New Roman" w:hAnsi="Aptos" w:cs="Times New Roman"/>
          <w:color w:val="000000"/>
          <w:kern w:val="0"/>
          <w:sz w:val="22"/>
          <w:szCs w:val="22"/>
          <w14:ligatures w14:val="none"/>
        </w:rPr>
      </w:pPr>
    </w:p>
    <w:p w14:paraId="3F8A2B5D" w14:textId="3FAA4C76"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Los documentos PDF y texto plano concentran la mayor parte del volumen. Esto indica que optimizar estos formatos tiene mayor impacto sobre el desempeño global.</w:t>
      </w:r>
    </w:p>
    <w:p w14:paraId="2F57AF5B" w14:textId="77777777" w:rsidR="006504D8" w:rsidRDefault="006504D8" w:rsidP="00056E39">
      <w:pPr>
        <w:spacing w:after="0" w:line="240" w:lineRule="auto"/>
        <w:jc w:val="both"/>
        <w:rPr>
          <w:rFonts w:ascii="Aptos" w:eastAsia="Times New Roman" w:hAnsi="Aptos" w:cs="Times New Roman"/>
          <w:b/>
          <w:bCs/>
          <w:color w:val="000000"/>
          <w:kern w:val="0"/>
          <w:sz w:val="22"/>
          <w:szCs w:val="22"/>
          <w14:ligatures w14:val="none"/>
        </w:rPr>
      </w:pPr>
    </w:p>
    <w:p w14:paraId="32AE7583" w14:textId="51EEF6DF" w:rsidR="005A5022" w:rsidRPr="006504D8"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6504D8">
        <w:rPr>
          <w:rFonts w:ascii="Aptos" w:eastAsia="Times New Roman" w:hAnsi="Aptos" w:cs="Times New Roman"/>
          <w:b/>
          <w:bCs/>
          <w:i/>
          <w:iCs/>
          <w:color w:val="000000"/>
          <w:kern w:val="0"/>
          <w:sz w:val="22"/>
          <w:szCs w:val="22"/>
          <w14:ligatures w14:val="none"/>
        </w:rPr>
        <w:t>5.2 Conversión estructurada vs. tamaño de fragmento</w:t>
      </w:r>
    </w:p>
    <w:p w14:paraId="2400AEFB" w14:textId="77777777" w:rsidR="006504D8" w:rsidRDefault="006504D8" w:rsidP="00056E39">
      <w:pPr>
        <w:spacing w:after="0" w:line="240" w:lineRule="auto"/>
        <w:jc w:val="both"/>
        <w:rPr>
          <w:rFonts w:ascii="Aptos" w:eastAsia="Times New Roman" w:hAnsi="Aptos" w:cs="Times New Roman"/>
          <w:color w:val="000000"/>
          <w:kern w:val="0"/>
          <w:sz w:val="22"/>
          <w:szCs w:val="22"/>
          <w14:ligatures w14:val="none"/>
        </w:rPr>
      </w:pPr>
    </w:p>
    <w:p w14:paraId="69DEFD8D" w14:textId="5781A76C"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Los documentos con conversión estructurada generan fragmentos de mayor tamaño y mejor densidad contextual.</w:t>
      </w:r>
    </w:p>
    <w:p w14:paraId="06434A30" w14:textId="77777777" w:rsidR="006504D8" w:rsidRDefault="006504D8" w:rsidP="00056E39">
      <w:pPr>
        <w:spacing w:after="0" w:line="240" w:lineRule="auto"/>
        <w:jc w:val="both"/>
        <w:rPr>
          <w:rFonts w:ascii="Aptos" w:eastAsia="Times New Roman" w:hAnsi="Aptos" w:cs="Times New Roman"/>
          <w:b/>
          <w:bCs/>
          <w:color w:val="000000"/>
          <w:kern w:val="0"/>
          <w:sz w:val="22"/>
          <w:szCs w:val="22"/>
          <w14:ligatures w14:val="none"/>
        </w:rPr>
      </w:pPr>
    </w:p>
    <w:p w14:paraId="2AB1F7B2" w14:textId="0DCCD63B" w:rsidR="005A5022" w:rsidRPr="006504D8"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6504D8">
        <w:rPr>
          <w:rFonts w:ascii="Aptos" w:eastAsia="Times New Roman" w:hAnsi="Aptos" w:cs="Times New Roman"/>
          <w:b/>
          <w:bCs/>
          <w:i/>
          <w:iCs/>
          <w:color w:val="000000"/>
          <w:kern w:val="0"/>
          <w:sz w:val="22"/>
          <w:szCs w:val="22"/>
          <w14:ligatures w14:val="none"/>
        </w:rPr>
        <w:t>5.3 Conversión estructurada vs. metadatos</w:t>
      </w:r>
    </w:p>
    <w:p w14:paraId="3300D8F5" w14:textId="77777777" w:rsidR="006504D8" w:rsidRDefault="006504D8" w:rsidP="00056E39">
      <w:pPr>
        <w:spacing w:after="0" w:line="240" w:lineRule="auto"/>
        <w:jc w:val="both"/>
        <w:rPr>
          <w:rFonts w:ascii="Aptos" w:eastAsia="Times New Roman" w:hAnsi="Aptos" w:cs="Times New Roman"/>
          <w:color w:val="000000"/>
          <w:kern w:val="0"/>
          <w:sz w:val="22"/>
          <w:szCs w:val="22"/>
          <w14:ligatures w14:val="none"/>
        </w:rPr>
      </w:pPr>
    </w:p>
    <w:p w14:paraId="0878299B" w14:textId="5E81C21E"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La conversión estructurada incrementa la riqueza de metadatos, permitiendo conservar encabezados, secciones y subsecciones.</w:t>
      </w:r>
    </w:p>
    <w:p w14:paraId="29E6E132" w14:textId="77777777" w:rsidR="006504D8" w:rsidRDefault="006504D8" w:rsidP="00056E39">
      <w:pPr>
        <w:spacing w:after="0" w:line="240" w:lineRule="auto"/>
        <w:jc w:val="both"/>
        <w:rPr>
          <w:rFonts w:ascii="Aptos" w:eastAsia="Times New Roman" w:hAnsi="Aptos" w:cs="Times New Roman"/>
          <w:b/>
          <w:bCs/>
          <w:color w:val="000000"/>
          <w:kern w:val="0"/>
          <w:sz w:val="22"/>
          <w:szCs w:val="22"/>
          <w14:ligatures w14:val="none"/>
        </w:rPr>
      </w:pPr>
    </w:p>
    <w:p w14:paraId="04E0CCCB" w14:textId="094CCBCD" w:rsidR="005A5022" w:rsidRPr="00E30225"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E30225">
        <w:rPr>
          <w:rFonts w:ascii="Aptos" w:eastAsia="Times New Roman" w:hAnsi="Aptos" w:cs="Times New Roman"/>
          <w:b/>
          <w:bCs/>
          <w:i/>
          <w:iCs/>
          <w:color w:val="000000"/>
          <w:kern w:val="0"/>
          <w:sz w:val="22"/>
          <w:szCs w:val="22"/>
          <w14:ligatures w14:val="none"/>
        </w:rPr>
        <w:t>5.4 Etapa experimental vs. tiempo de recuperación</w:t>
      </w:r>
    </w:p>
    <w:p w14:paraId="3377783F" w14:textId="77777777" w:rsidR="00E30225" w:rsidRPr="00E30225" w:rsidRDefault="00E30225" w:rsidP="00056E39">
      <w:pPr>
        <w:spacing w:after="0" w:line="240" w:lineRule="auto"/>
        <w:jc w:val="both"/>
        <w:rPr>
          <w:rFonts w:ascii="Aptos" w:eastAsia="Times New Roman" w:hAnsi="Aptos" w:cs="Times New Roman"/>
          <w:i/>
          <w:iCs/>
          <w:color w:val="000000"/>
          <w:kern w:val="0"/>
          <w:sz w:val="22"/>
          <w:szCs w:val="22"/>
          <w14:ligatures w14:val="none"/>
        </w:rPr>
      </w:pPr>
    </w:p>
    <w:p w14:paraId="3F1D450A" w14:textId="4AEAF9A1"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Existe una relación clara entre la aplicación de optimizaciones y la reducción del tiempo de recuperación.</w:t>
      </w:r>
    </w:p>
    <w:p w14:paraId="3BE51B30" w14:textId="77777777" w:rsidR="00E30225" w:rsidRDefault="00E30225" w:rsidP="00056E39">
      <w:pPr>
        <w:spacing w:after="0" w:line="240" w:lineRule="auto"/>
        <w:jc w:val="both"/>
        <w:rPr>
          <w:rFonts w:ascii="Aptos" w:eastAsia="Times New Roman" w:hAnsi="Aptos" w:cs="Times New Roman"/>
          <w:b/>
          <w:bCs/>
          <w:color w:val="000000"/>
          <w:kern w:val="0"/>
          <w:sz w:val="22"/>
          <w:szCs w:val="22"/>
          <w14:ligatures w14:val="none"/>
        </w:rPr>
      </w:pPr>
    </w:p>
    <w:p w14:paraId="60EE5A6F" w14:textId="6131505E" w:rsidR="005A5022" w:rsidRPr="00E30225" w:rsidRDefault="005A5022" w:rsidP="00056E39">
      <w:pPr>
        <w:spacing w:after="0" w:line="240" w:lineRule="auto"/>
        <w:jc w:val="both"/>
        <w:rPr>
          <w:rFonts w:ascii="Aptos" w:eastAsia="Times New Roman" w:hAnsi="Aptos" w:cs="Times New Roman"/>
          <w:i/>
          <w:iCs/>
          <w:color w:val="000000"/>
          <w:kern w:val="0"/>
          <w:sz w:val="22"/>
          <w:szCs w:val="22"/>
          <w14:ligatures w14:val="none"/>
        </w:rPr>
      </w:pPr>
      <w:r w:rsidRPr="00E30225">
        <w:rPr>
          <w:rFonts w:ascii="Aptos" w:eastAsia="Times New Roman" w:hAnsi="Aptos" w:cs="Times New Roman"/>
          <w:b/>
          <w:bCs/>
          <w:i/>
          <w:iCs/>
          <w:color w:val="000000"/>
          <w:kern w:val="0"/>
          <w:sz w:val="22"/>
          <w:szCs w:val="22"/>
          <w14:ligatures w14:val="none"/>
        </w:rPr>
        <w:t>5.5 Paralelismo vs. uso de memoria</w:t>
      </w:r>
    </w:p>
    <w:p w14:paraId="3A3A79D4" w14:textId="77777777" w:rsidR="00E30225" w:rsidRDefault="00E30225" w:rsidP="00056E39">
      <w:pPr>
        <w:spacing w:after="0" w:line="240" w:lineRule="auto"/>
        <w:jc w:val="both"/>
        <w:rPr>
          <w:rFonts w:ascii="Aptos" w:eastAsia="Times New Roman" w:hAnsi="Aptos" w:cs="Times New Roman"/>
          <w:color w:val="000000"/>
          <w:kern w:val="0"/>
          <w:sz w:val="22"/>
          <w:szCs w:val="22"/>
          <w14:ligatures w14:val="none"/>
        </w:rPr>
      </w:pPr>
    </w:p>
    <w:p w14:paraId="3310514E" w14:textId="5F50CFA3"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paralelismo reduce la latencia, pero aumenta el consumo de memoria. Este es un trade-off importante para decisiones de despliegue.</w:t>
      </w:r>
    </w:p>
    <w:p w14:paraId="140BF647"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28A27AA6">
          <v:rect id="Horizontal Line 29"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F3CC93" w14:textId="70609D25" w:rsidR="005A5022" w:rsidRPr="00E30225" w:rsidRDefault="005A5022" w:rsidP="00056E39">
      <w:pPr>
        <w:spacing w:after="0" w:line="240" w:lineRule="auto"/>
        <w:jc w:val="both"/>
        <w:rPr>
          <w:rFonts w:ascii="Aptos" w:eastAsia="Times New Roman" w:hAnsi="Aptos" w:cs="Times New Roman"/>
          <w:color w:val="000000"/>
          <w:kern w:val="0"/>
          <w14:ligatures w14:val="none"/>
        </w:rPr>
      </w:pPr>
      <w:r w:rsidRPr="00E30225">
        <w:rPr>
          <w:rFonts w:ascii="Aptos" w:eastAsia="Times New Roman" w:hAnsi="Aptos" w:cs="Times New Roman"/>
          <w:b/>
          <w:bCs/>
          <w:color w:val="000000"/>
          <w:kern w:val="0"/>
          <w14:ligatures w14:val="none"/>
        </w:rPr>
        <w:lastRenderedPageBreak/>
        <w:t>6. Desequilibrio de clases</w:t>
      </w:r>
    </w:p>
    <w:p w14:paraId="60519D43" w14:textId="77777777" w:rsidR="00E30225" w:rsidRDefault="00E30225" w:rsidP="00056E39">
      <w:pPr>
        <w:spacing w:after="0" w:line="240" w:lineRule="auto"/>
        <w:jc w:val="both"/>
        <w:rPr>
          <w:rFonts w:ascii="Aptos" w:eastAsia="Times New Roman" w:hAnsi="Aptos" w:cs="Times New Roman"/>
          <w:color w:val="000000"/>
          <w:kern w:val="0"/>
          <w:sz w:val="22"/>
          <w:szCs w:val="22"/>
          <w14:ligatures w14:val="none"/>
        </w:rPr>
      </w:pPr>
    </w:p>
    <w:p w14:paraId="08FBE186" w14:textId="45797A32"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Se identifican varios desequilibrios: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04"/>
        <w:gridCol w:w="5627"/>
      </w:tblGrid>
      <w:tr w:rsidR="005A5022" w:rsidRPr="005A5022" w14:paraId="3EBFB2CA" w14:textId="77777777" w:rsidTr="004624A0">
        <w:trPr>
          <w:tblCellSpacing w:w="15" w:type="dxa"/>
          <w:jc w:val="center"/>
        </w:trPr>
        <w:tc>
          <w:tcPr>
            <w:tcW w:w="0" w:type="auto"/>
            <w:vAlign w:val="center"/>
            <w:hideMark/>
          </w:tcPr>
          <w:p w14:paraId="4207750C"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Dimensión</w:t>
            </w:r>
          </w:p>
        </w:tc>
        <w:tc>
          <w:tcPr>
            <w:tcW w:w="0" w:type="auto"/>
            <w:vAlign w:val="center"/>
            <w:hideMark/>
          </w:tcPr>
          <w:p w14:paraId="33221D02"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Observación</w:t>
            </w:r>
          </w:p>
        </w:tc>
      </w:tr>
      <w:tr w:rsidR="005A5022" w:rsidRPr="005A5022" w14:paraId="5F696A26" w14:textId="77777777" w:rsidTr="004624A0">
        <w:trPr>
          <w:tblCellSpacing w:w="15" w:type="dxa"/>
          <w:jc w:val="center"/>
        </w:trPr>
        <w:tc>
          <w:tcPr>
            <w:tcW w:w="0" w:type="auto"/>
            <w:vAlign w:val="center"/>
            <w:hideMark/>
          </w:tcPr>
          <w:p w14:paraId="5B3AB9C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Archivos correctos vs. errores</w:t>
            </w:r>
          </w:p>
        </w:tc>
        <w:tc>
          <w:tcPr>
            <w:tcW w:w="0" w:type="auto"/>
            <w:vAlign w:val="center"/>
            <w:hideMark/>
          </w:tcPr>
          <w:p w14:paraId="76F63C0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Los errores representan una proporción muy baja.</w:t>
            </w:r>
          </w:p>
        </w:tc>
      </w:tr>
      <w:tr w:rsidR="005A5022" w:rsidRPr="005A5022" w14:paraId="6848ADF0" w14:textId="77777777" w:rsidTr="004624A0">
        <w:trPr>
          <w:tblCellSpacing w:w="15" w:type="dxa"/>
          <w:jc w:val="center"/>
        </w:trPr>
        <w:tc>
          <w:tcPr>
            <w:tcW w:w="0" w:type="auto"/>
            <w:vAlign w:val="center"/>
            <w:hideMark/>
          </w:tcPr>
          <w:p w14:paraId="6A1A280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Tipos de archivo</w:t>
            </w:r>
          </w:p>
        </w:tc>
        <w:tc>
          <w:tcPr>
            <w:tcW w:w="0" w:type="auto"/>
            <w:vAlign w:val="center"/>
            <w:hideMark/>
          </w:tcPr>
          <w:p w14:paraId="087E171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Algunos formatos dominan el volumen.</w:t>
            </w:r>
          </w:p>
        </w:tc>
      </w:tr>
      <w:tr w:rsidR="005A5022" w:rsidRPr="005A5022" w14:paraId="7141C1D3" w14:textId="77777777" w:rsidTr="004624A0">
        <w:trPr>
          <w:tblCellSpacing w:w="15" w:type="dxa"/>
          <w:jc w:val="center"/>
        </w:trPr>
        <w:tc>
          <w:tcPr>
            <w:tcW w:w="0" w:type="auto"/>
            <w:vAlign w:val="center"/>
            <w:hideMark/>
          </w:tcPr>
          <w:p w14:paraId="4745AF32"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Fragmentos estructurados vs. planos</w:t>
            </w:r>
          </w:p>
        </w:tc>
        <w:tc>
          <w:tcPr>
            <w:tcW w:w="0" w:type="auto"/>
            <w:vAlign w:val="center"/>
            <w:hideMark/>
          </w:tcPr>
          <w:p w14:paraId="575EF74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Predominan fragmentos con estructura preservada.</w:t>
            </w:r>
          </w:p>
        </w:tc>
      </w:tr>
      <w:tr w:rsidR="005A5022" w:rsidRPr="005A5022" w14:paraId="5D0C69E7" w14:textId="77777777" w:rsidTr="004624A0">
        <w:trPr>
          <w:tblCellSpacing w:w="15" w:type="dxa"/>
          <w:jc w:val="center"/>
        </w:trPr>
        <w:tc>
          <w:tcPr>
            <w:tcW w:w="0" w:type="auto"/>
            <w:vAlign w:val="center"/>
            <w:hideMark/>
          </w:tcPr>
          <w:p w14:paraId="02B5A3BB"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Categorías de error</w:t>
            </w:r>
          </w:p>
        </w:tc>
        <w:tc>
          <w:tcPr>
            <w:tcW w:w="0" w:type="auto"/>
            <w:vAlign w:val="center"/>
            <w:hideMark/>
          </w:tcPr>
          <w:p w14:paraId="0D56FBF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Algunos errores aparecen con mayor frecuencia que otros.</w:t>
            </w:r>
          </w:p>
        </w:tc>
      </w:tr>
    </w:tbl>
    <w:p w14:paraId="10377BCA" w14:textId="77777777" w:rsidR="00E30225" w:rsidRDefault="00E30225" w:rsidP="00056E39">
      <w:pPr>
        <w:spacing w:after="0" w:line="240" w:lineRule="auto"/>
        <w:jc w:val="both"/>
        <w:rPr>
          <w:rFonts w:ascii="Aptos" w:eastAsia="Times New Roman" w:hAnsi="Aptos" w:cs="Times New Roman"/>
          <w:color w:val="000000"/>
          <w:kern w:val="0"/>
          <w:sz w:val="22"/>
          <w:szCs w:val="22"/>
          <w14:ligatures w14:val="none"/>
        </w:rPr>
      </w:pPr>
    </w:p>
    <w:p w14:paraId="1697512A" w14:textId="25775795"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desbalance es positivo desde una perspectiva operativa, porque implica baja tasa de error.</w:t>
      </w:r>
    </w:p>
    <w:p w14:paraId="46117D7E"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2F2A908F">
          <v:rect id="Horizontal Line 30"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081E52" w14:textId="3B94A5E9" w:rsidR="005A5022" w:rsidRPr="00E30225" w:rsidRDefault="005A5022" w:rsidP="00056E39">
      <w:pPr>
        <w:spacing w:after="0" w:line="240" w:lineRule="auto"/>
        <w:jc w:val="both"/>
        <w:rPr>
          <w:rFonts w:ascii="Aptos" w:eastAsia="Times New Roman" w:hAnsi="Aptos" w:cs="Times New Roman"/>
          <w:color w:val="000000"/>
          <w:kern w:val="0"/>
          <w14:ligatures w14:val="none"/>
        </w:rPr>
      </w:pPr>
      <w:r w:rsidRPr="00E30225">
        <w:rPr>
          <w:rFonts w:ascii="Aptos" w:eastAsia="Times New Roman" w:hAnsi="Aptos" w:cs="Times New Roman"/>
          <w:b/>
          <w:bCs/>
          <w:color w:val="000000"/>
          <w:kern w:val="0"/>
          <w14:ligatures w14:val="none"/>
        </w:rPr>
        <w:t>7. Preprocesamiento propuesto</w:t>
      </w:r>
    </w:p>
    <w:p w14:paraId="33770374" w14:textId="77777777" w:rsidR="00E30225" w:rsidRDefault="00E30225" w:rsidP="00056E39">
      <w:pPr>
        <w:spacing w:after="0" w:line="240" w:lineRule="auto"/>
        <w:jc w:val="both"/>
        <w:rPr>
          <w:rFonts w:ascii="Aptos" w:eastAsia="Times New Roman" w:hAnsi="Aptos" w:cs="Times New Roman"/>
          <w:color w:val="000000"/>
          <w:kern w:val="0"/>
          <w:sz w:val="22"/>
          <w:szCs w:val="22"/>
          <w14:ligatures w14:val="none"/>
        </w:rPr>
      </w:pPr>
    </w:p>
    <w:p w14:paraId="5A7FF792" w14:textId="50ADB7F5" w:rsid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 base en el EDA, se proponen las siguientes operaciones de preprocesamiento:</w:t>
      </w:r>
    </w:p>
    <w:p w14:paraId="5F2B10C4" w14:textId="77777777" w:rsidR="00E30225" w:rsidRPr="005A5022" w:rsidRDefault="00E30225" w:rsidP="00056E39">
      <w:pPr>
        <w:spacing w:after="0" w:line="240" w:lineRule="auto"/>
        <w:jc w:val="both"/>
        <w:rPr>
          <w:rFonts w:ascii="Aptos" w:eastAsia="Times New Roman" w:hAnsi="Aptos" w:cs="Times New Roman"/>
          <w:color w:val="000000"/>
          <w:kern w:val="0"/>
          <w:sz w:val="22"/>
          <w:szCs w:val="22"/>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038"/>
        <w:gridCol w:w="4711"/>
      </w:tblGrid>
      <w:tr w:rsidR="005A5022" w:rsidRPr="005A5022" w14:paraId="030EB2E2" w14:textId="77777777" w:rsidTr="004624A0">
        <w:trPr>
          <w:tblCellSpacing w:w="15" w:type="dxa"/>
          <w:jc w:val="center"/>
        </w:trPr>
        <w:tc>
          <w:tcPr>
            <w:tcW w:w="0" w:type="auto"/>
            <w:vAlign w:val="center"/>
            <w:hideMark/>
          </w:tcPr>
          <w:p w14:paraId="7A497653"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Problema identificado</w:t>
            </w:r>
          </w:p>
        </w:tc>
        <w:tc>
          <w:tcPr>
            <w:tcW w:w="0" w:type="auto"/>
            <w:vAlign w:val="center"/>
            <w:hideMark/>
          </w:tcPr>
          <w:p w14:paraId="6F4D49A2" w14:textId="77777777" w:rsidR="005A5022" w:rsidRPr="005A5022" w:rsidRDefault="005A5022" w:rsidP="00056E39">
            <w:pPr>
              <w:spacing w:after="0" w:line="240" w:lineRule="auto"/>
              <w:jc w:val="both"/>
              <w:rPr>
                <w:rFonts w:ascii="Aptos" w:eastAsia="Times New Roman" w:hAnsi="Aptos" w:cs="Times New Roman"/>
                <w:b/>
                <w:bCs/>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Acción recomendada</w:t>
            </w:r>
          </w:p>
        </w:tc>
      </w:tr>
      <w:tr w:rsidR="005A5022" w:rsidRPr="005A5022" w14:paraId="668964A3" w14:textId="77777777" w:rsidTr="004624A0">
        <w:trPr>
          <w:tblCellSpacing w:w="15" w:type="dxa"/>
          <w:jc w:val="center"/>
        </w:trPr>
        <w:tc>
          <w:tcPr>
            <w:tcW w:w="0" w:type="auto"/>
            <w:vAlign w:val="center"/>
            <w:hideMark/>
          </w:tcPr>
          <w:p w14:paraId="65F1324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Valores faltantes no aplicables</w:t>
            </w:r>
          </w:p>
        </w:tc>
        <w:tc>
          <w:tcPr>
            <w:tcW w:w="0" w:type="auto"/>
            <w:vAlign w:val="center"/>
            <w:hideMark/>
          </w:tcPr>
          <w:p w14:paraId="7122FE79"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Crear categoría </w:t>
            </w:r>
            <w:r w:rsidRPr="005A5022">
              <w:rPr>
                <w:rFonts w:ascii="Courier New" w:eastAsia="Times New Roman" w:hAnsi="Courier New" w:cs="Courier New"/>
                <w:color w:val="000000"/>
                <w:kern w:val="0"/>
                <w:sz w:val="20"/>
                <w:szCs w:val="20"/>
                <w14:ligatures w14:val="none"/>
              </w:rPr>
              <w:t>No aplica</w:t>
            </w:r>
            <w:r w:rsidRPr="005A5022">
              <w:rPr>
                <w:rFonts w:ascii="Aptos" w:eastAsia="Times New Roman" w:hAnsi="Aptos" w:cs="Times New Roman"/>
                <w:color w:val="000000"/>
                <w:kern w:val="0"/>
                <w:sz w:val="22"/>
                <w:szCs w:val="22"/>
                <w14:ligatures w14:val="none"/>
              </w:rPr>
              <w:t>.</w:t>
            </w:r>
          </w:p>
        </w:tc>
      </w:tr>
      <w:tr w:rsidR="005A5022" w:rsidRPr="005A5022" w14:paraId="5B0492DF" w14:textId="77777777" w:rsidTr="004624A0">
        <w:trPr>
          <w:tblCellSpacing w:w="15" w:type="dxa"/>
          <w:jc w:val="center"/>
        </w:trPr>
        <w:tc>
          <w:tcPr>
            <w:tcW w:w="0" w:type="auto"/>
            <w:vAlign w:val="center"/>
            <w:hideMark/>
          </w:tcPr>
          <w:p w14:paraId="3FE6A4A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Valores faltantes reales</w:t>
            </w:r>
          </w:p>
        </w:tc>
        <w:tc>
          <w:tcPr>
            <w:tcW w:w="0" w:type="auto"/>
            <w:vAlign w:val="center"/>
            <w:hideMark/>
          </w:tcPr>
          <w:p w14:paraId="0E472935"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Imputación según tipo de variable.</w:t>
            </w:r>
          </w:p>
        </w:tc>
      </w:tr>
      <w:tr w:rsidR="005A5022" w:rsidRPr="005A5022" w14:paraId="045D3CFE" w14:textId="77777777" w:rsidTr="004624A0">
        <w:trPr>
          <w:tblCellSpacing w:w="15" w:type="dxa"/>
          <w:jc w:val="center"/>
        </w:trPr>
        <w:tc>
          <w:tcPr>
            <w:tcW w:w="0" w:type="auto"/>
            <w:vAlign w:val="center"/>
            <w:hideMark/>
          </w:tcPr>
          <w:p w14:paraId="59834CD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Categorías poco frecuentes</w:t>
            </w:r>
          </w:p>
        </w:tc>
        <w:tc>
          <w:tcPr>
            <w:tcW w:w="0" w:type="auto"/>
            <w:vAlign w:val="center"/>
            <w:hideMark/>
          </w:tcPr>
          <w:p w14:paraId="1D27365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Agrupar como </w:t>
            </w:r>
            <w:r w:rsidRPr="005A5022">
              <w:rPr>
                <w:rFonts w:ascii="Courier New" w:eastAsia="Times New Roman" w:hAnsi="Courier New" w:cs="Courier New"/>
                <w:color w:val="000000"/>
                <w:kern w:val="0"/>
                <w:sz w:val="20"/>
                <w:szCs w:val="20"/>
                <w14:ligatures w14:val="none"/>
              </w:rPr>
              <w:t>Otros</w:t>
            </w:r>
            <w:r w:rsidRPr="005A5022">
              <w:rPr>
                <w:rFonts w:ascii="Aptos" w:eastAsia="Times New Roman" w:hAnsi="Aptos" w:cs="Times New Roman"/>
                <w:color w:val="000000"/>
                <w:kern w:val="0"/>
                <w:sz w:val="22"/>
                <w:szCs w:val="22"/>
                <w14:ligatures w14:val="none"/>
              </w:rPr>
              <w:t>.</w:t>
            </w:r>
          </w:p>
        </w:tc>
      </w:tr>
      <w:tr w:rsidR="005A5022" w:rsidRPr="005A5022" w14:paraId="7936FE59" w14:textId="77777777" w:rsidTr="004624A0">
        <w:trPr>
          <w:tblCellSpacing w:w="15" w:type="dxa"/>
          <w:jc w:val="center"/>
        </w:trPr>
        <w:tc>
          <w:tcPr>
            <w:tcW w:w="0" w:type="auto"/>
            <w:vAlign w:val="center"/>
            <w:hideMark/>
          </w:tcPr>
          <w:p w14:paraId="07F9A063"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Distribuciones sesgadas</w:t>
            </w:r>
          </w:p>
        </w:tc>
        <w:tc>
          <w:tcPr>
            <w:tcW w:w="0" w:type="auto"/>
            <w:vAlign w:val="center"/>
            <w:hideMark/>
          </w:tcPr>
          <w:p w14:paraId="0E8AADB7"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Aplicar transformación logarítmica.</w:t>
            </w:r>
          </w:p>
        </w:tc>
      </w:tr>
      <w:tr w:rsidR="005A5022" w:rsidRPr="005A5022" w14:paraId="42250EFC" w14:textId="77777777" w:rsidTr="004624A0">
        <w:trPr>
          <w:tblCellSpacing w:w="15" w:type="dxa"/>
          <w:jc w:val="center"/>
        </w:trPr>
        <w:tc>
          <w:tcPr>
            <w:tcW w:w="0" w:type="auto"/>
            <w:vAlign w:val="center"/>
            <w:hideMark/>
          </w:tcPr>
          <w:p w14:paraId="4DC8975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Valores atípicos válidos</w:t>
            </w:r>
          </w:p>
        </w:tc>
        <w:tc>
          <w:tcPr>
            <w:tcW w:w="0" w:type="auto"/>
            <w:vAlign w:val="center"/>
            <w:hideMark/>
          </w:tcPr>
          <w:p w14:paraId="2363AE5E"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Conservar y documentar.</w:t>
            </w:r>
          </w:p>
        </w:tc>
      </w:tr>
      <w:tr w:rsidR="005A5022" w:rsidRPr="005A5022" w14:paraId="5D97734A" w14:textId="77777777" w:rsidTr="004624A0">
        <w:trPr>
          <w:tblCellSpacing w:w="15" w:type="dxa"/>
          <w:jc w:val="center"/>
        </w:trPr>
        <w:tc>
          <w:tcPr>
            <w:tcW w:w="0" w:type="auto"/>
            <w:vAlign w:val="center"/>
            <w:hideMark/>
          </w:tcPr>
          <w:p w14:paraId="22BCB44A"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Archivos corruptos o inválidos</w:t>
            </w:r>
          </w:p>
        </w:tc>
        <w:tc>
          <w:tcPr>
            <w:tcW w:w="0" w:type="auto"/>
            <w:vAlign w:val="center"/>
            <w:hideMark/>
          </w:tcPr>
          <w:p w14:paraId="3C5D2D16"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Marcar como problemas de calidad de entrada.</w:t>
            </w:r>
          </w:p>
        </w:tc>
      </w:tr>
      <w:tr w:rsidR="005A5022" w:rsidRPr="005A5022" w14:paraId="0EDFDE8A" w14:textId="77777777" w:rsidTr="004624A0">
        <w:trPr>
          <w:tblCellSpacing w:w="15" w:type="dxa"/>
          <w:jc w:val="center"/>
        </w:trPr>
        <w:tc>
          <w:tcPr>
            <w:tcW w:w="0" w:type="auto"/>
            <w:vAlign w:val="center"/>
            <w:hideMark/>
          </w:tcPr>
          <w:p w14:paraId="162ED6F8"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Variables en diferentes escalas</w:t>
            </w:r>
          </w:p>
        </w:tc>
        <w:tc>
          <w:tcPr>
            <w:tcW w:w="0" w:type="auto"/>
            <w:vAlign w:val="center"/>
            <w:hideMark/>
          </w:tcPr>
          <w:p w14:paraId="1DF9AFF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Aplicar normalización o escalamiento.</w:t>
            </w:r>
          </w:p>
        </w:tc>
      </w:tr>
      <w:tr w:rsidR="005A5022" w:rsidRPr="005A5022" w14:paraId="7CD8E342" w14:textId="77777777" w:rsidTr="004624A0">
        <w:trPr>
          <w:tblCellSpacing w:w="15" w:type="dxa"/>
          <w:jc w:val="center"/>
        </w:trPr>
        <w:tc>
          <w:tcPr>
            <w:tcW w:w="0" w:type="auto"/>
            <w:vAlign w:val="center"/>
            <w:hideMark/>
          </w:tcPr>
          <w:p w14:paraId="3D68FEC4"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Clases desbalanceadas</w:t>
            </w:r>
          </w:p>
        </w:tc>
        <w:tc>
          <w:tcPr>
            <w:tcW w:w="0" w:type="auto"/>
            <w:vAlign w:val="center"/>
            <w:hideMark/>
          </w:tcPr>
          <w:p w14:paraId="00028C9C"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Usar métricas robustas y muestreo estratificado.</w:t>
            </w:r>
          </w:p>
        </w:tc>
      </w:tr>
    </w:tbl>
    <w:p w14:paraId="279349B9"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7D6C32BB">
          <v:rect id="Horizontal Line 31"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602182" w14:textId="1CECE9E1" w:rsidR="005A5022" w:rsidRDefault="006E1640" w:rsidP="00056E39">
      <w:pPr>
        <w:spacing w:after="0" w:line="240" w:lineRule="auto"/>
        <w:jc w:val="both"/>
        <w:rPr>
          <w:rFonts w:ascii="Aptos" w:eastAsia="Times New Roman" w:hAnsi="Aptos" w:cs="Times New Roman"/>
          <w:b/>
          <w:bCs/>
          <w:color w:val="000000"/>
          <w:kern w:val="0"/>
          <w14:ligatures w14:val="none"/>
        </w:rPr>
      </w:pPr>
      <w:r>
        <w:rPr>
          <w:rFonts w:ascii="Aptos" w:eastAsia="Times New Roman" w:hAnsi="Aptos" w:cs="Times New Roman"/>
          <w:b/>
          <w:bCs/>
          <w:color w:val="000000"/>
          <w:kern w:val="0"/>
          <w14:ligatures w14:val="none"/>
        </w:rPr>
        <w:t>8</w:t>
      </w:r>
      <w:r w:rsidR="005A5022" w:rsidRPr="00E30225">
        <w:rPr>
          <w:rFonts w:ascii="Aptos" w:eastAsia="Times New Roman" w:hAnsi="Aptos" w:cs="Times New Roman"/>
          <w:b/>
          <w:bCs/>
          <w:color w:val="000000"/>
          <w:kern w:val="0"/>
          <w14:ligatures w14:val="none"/>
        </w:rPr>
        <w:t>.Hallazgos principales</w:t>
      </w:r>
    </w:p>
    <w:p w14:paraId="755028C0" w14:textId="77777777" w:rsidR="00E30225" w:rsidRPr="00E30225" w:rsidRDefault="00E30225" w:rsidP="00056E39">
      <w:pPr>
        <w:spacing w:after="0" w:line="240" w:lineRule="auto"/>
        <w:jc w:val="both"/>
        <w:rPr>
          <w:rFonts w:ascii="Helvetica" w:eastAsia="Times New Roman" w:hAnsi="Helvetica" w:cs="Times New Roman"/>
          <w:kern w:val="0"/>
          <w:sz w:val="20"/>
          <w:szCs w:val="20"/>
          <w14:ligatures w14:val="none"/>
        </w:rPr>
      </w:pPr>
    </w:p>
    <w:p w14:paraId="7DF24F5D" w14:textId="77777777"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Los principales hallazgos del análisis son:</w:t>
      </w:r>
    </w:p>
    <w:p w14:paraId="53DBAC81" w14:textId="55F56778" w:rsidR="005A5022" w:rsidRPr="005A5022" w:rsidRDefault="005A5022" w:rsidP="00056E39">
      <w:pPr>
        <w:numPr>
          <w:ilvl w:val="0"/>
          <w:numId w:val="9"/>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El procesamiento estructurado mejora la calidad de los fragmentos.</w:t>
      </w:r>
      <w:r w:rsidR="006E1640">
        <w:rPr>
          <w:rFonts w:ascii="Aptos" w:eastAsia="Times New Roman" w:hAnsi="Aptos" w:cs="Times New Roman"/>
          <w:color w:val="000000"/>
          <w:kern w:val="0"/>
          <w:sz w:val="22"/>
          <w:szCs w:val="22"/>
          <w14:ligatures w14:val="none"/>
        </w:rPr>
        <w:t xml:space="preserve"> </w:t>
      </w:r>
      <w:r w:rsidRPr="005A5022">
        <w:rPr>
          <w:rFonts w:ascii="Aptos" w:eastAsia="Times New Roman" w:hAnsi="Aptos" w:cs="Times New Roman"/>
          <w:color w:val="000000"/>
          <w:kern w:val="0"/>
          <w:sz w:val="22"/>
          <w:szCs w:val="22"/>
          <w14:ligatures w14:val="none"/>
        </w:rPr>
        <w:t>Los fragmentos resultantes son más grandes, más densos y contienen más metadatos.</w:t>
      </w:r>
    </w:p>
    <w:p w14:paraId="2D75A529" w14:textId="0C151A98" w:rsidR="005A5022" w:rsidRPr="005A5022" w:rsidRDefault="005A5022" w:rsidP="00056E39">
      <w:pPr>
        <w:numPr>
          <w:ilvl w:val="0"/>
          <w:numId w:val="9"/>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El texto plano genera más fragmentos pequeños.</w:t>
      </w:r>
      <w:r w:rsidR="006E1640">
        <w:rPr>
          <w:rFonts w:ascii="Aptos" w:eastAsia="Times New Roman" w:hAnsi="Aptos" w:cs="Times New Roman"/>
          <w:color w:val="000000"/>
          <w:kern w:val="0"/>
          <w:sz w:val="22"/>
          <w:szCs w:val="22"/>
          <w14:ligatures w14:val="none"/>
        </w:rPr>
        <w:t xml:space="preserve"> </w:t>
      </w:r>
      <w:r w:rsidRPr="005A5022">
        <w:rPr>
          <w:rFonts w:ascii="Aptos" w:eastAsia="Times New Roman" w:hAnsi="Aptos" w:cs="Times New Roman"/>
          <w:color w:val="000000"/>
          <w:kern w:val="0"/>
          <w:sz w:val="22"/>
          <w:szCs w:val="22"/>
          <w14:ligatures w14:val="none"/>
        </w:rPr>
        <w:t>Más de la mitad de los fragmentos planos tienen menos de 100 caracteres, lo que puede reducir su utilidad para recuperación de información.</w:t>
      </w:r>
    </w:p>
    <w:p w14:paraId="154DD6A3" w14:textId="34993B6E" w:rsidR="005A5022" w:rsidRPr="005A5022" w:rsidRDefault="005A5022" w:rsidP="00056E39">
      <w:pPr>
        <w:numPr>
          <w:ilvl w:val="0"/>
          <w:numId w:val="9"/>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La tasa de error es baja.</w:t>
      </w:r>
      <w:r w:rsidR="006E1640">
        <w:rPr>
          <w:rFonts w:ascii="Aptos" w:eastAsia="Times New Roman" w:hAnsi="Aptos" w:cs="Times New Roman"/>
          <w:color w:val="000000"/>
          <w:kern w:val="0"/>
          <w:sz w:val="22"/>
          <w:szCs w:val="22"/>
          <w14:ligatures w14:val="none"/>
        </w:rPr>
        <w:t xml:space="preserve"> </w:t>
      </w:r>
      <w:r w:rsidRPr="005A5022">
        <w:rPr>
          <w:rFonts w:ascii="Aptos" w:eastAsia="Times New Roman" w:hAnsi="Aptos" w:cs="Times New Roman"/>
          <w:color w:val="000000"/>
          <w:kern w:val="0"/>
          <w:sz w:val="22"/>
          <w:szCs w:val="22"/>
          <w14:ligatures w14:val="none"/>
        </w:rPr>
        <w:t>Solo una pequeña proporción de archivos falla durante el procesamiento.</w:t>
      </w:r>
    </w:p>
    <w:p w14:paraId="662FDC4A" w14:textId="3D5ECB8A" w:rsidR="005A5022" w:rsidRPr="005A5022" w:rsidRDefault="005A5022" w:rsidP="00056E39">
      <w:pPr>
        <w:numPr>
          <w:ilvl w:val="0"/>
          <w:numId w:val="9"/>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Los errores se relacionan principalmente con calidad de entrada.</w:t>
      </w:r>
      <w:r w:rsidR="006E1640">
        <w:rPr>
          <w:rFonts w:ascii="Aptos" w:eastAsia="Times New Roman" w:hAnsi="Aptos" w:cs="Times New Roman"/>
          <w:color w:val="000000"/>
          <w:kern w:val="0"/>
          <w:sz w:val="22"/>
          <w:szCs w:val="22"/>
          <w14:ligatures w14:val="none"/>
        </w:rPr>
        <w:t xml:space="preserve"> </w:t>
      </w:r>
      <w:r w:rsidRPr="005A5022">
        <w:rPr>
          <w:rFonts w:ascii="Aptos" w:eastAsia="Times New Roman" w:hAnsi="Aptos" w:cs="Times New Roman"/>
          <w:color w:val="000000"/>
          <w:kern w:val="0"/>
          <w:sz w:val="22"/>
          <w:szCs w:val="22"/>
          <w14:ligatures w14:val="none"/>
        </w:rPr>
        <w:t>Archivos corruptos, extensiones incorrectas o documentos muy grandes explican la mayoría de los fallos.</w:t>
      </w:r>
    </w:p>
    <w:p w14:paraId="5523021C" w14:textId="0EF6244F" w:rsidR="005A5022" w:rsidRPr="005A5022" w:rsidRDefault="005A5022" w:rsidP="00056E39">
      <w:pPr>
        <w:numPr>
          <w:ilvl w:val="0"/>
          <w:numId w:val="9"/>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Las optimizaciones reducen significativamente el tiempo de recuperación.</w:t>
      </w:r>
      <w:r w:rsidR="006E1640">
        <w:rPr>
          <w:rFonts w:ascii="Aptos" w:eastAsia="Times New Roman" w:hAnsi="Aptos" w:cs="Times New Roman"/>
          <w:color w:val="000000"/>
          <w:kern w:val="0"/>
          <w:sz w:val="22"/>
          <w:szCs w:val="22"/>
          <w14:ligatures w14:val="none"/>
        </w:rPr>
        <w:t xml:space="preserve"> </w:t>
      </w:r>
      <w:r w:rsidRPr="005A5022">
        <w:rPr>
          <w:rFonts w:ascii="Aptos" w:eastAsia="Times New Roman" w:hAnsi="Aptos" w:cs="Times New Roman"/>
          <w:color w:val="000000"/>
          <w:kern w:val="0"/>
          <w:sz w:val="22"/>
          <w:szCs w:val="22"/>
          <w14:ligatures w14:val="none"/>
        </w:rPr>
        <w:t>El tiempo baja de aproximadamente 237 segundos a aproximadamente 3.7 segundos.</w:t>
      </w:r>
    </w:p>
    <w:p w14:paraId="3B14D659" w14:textId="69DA46D4" w:rsidR="005A5022" w:rsidRPr="005A5022" w:rsidRDefault="005A5022" w:rsidP="00056E39">
      <w:pPr>
        <w:numPr>
          <w:ilvl w:val="0"/>
          <w:numId w:val="9"/>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El paralelismo mejora la velocidad, pero aumenta la memoria.</w:t>
      </w:r>
      <w:r w:rsidR="006E1640">
        <w:rPr>
          <w:rFonts w:ascii="Aptos" w:eastAsia="Times New Roman" w:hAnsi="Aptos" w:cs="Times New Roman"/>
          <w:color w:val="000000"/>
          <w:kern w:val="0"/>
          <w:sz w:val="22"/>
          <w:szCs w:val="22"/>
          <w14:ligatures w14:val="none"/>
        </w:rPr>
        <w:t xml:space="preserve"> </w:t>
      </w:r>
      <w:r w:rsidRPr="005A5022">
        <w:rPr>
          <w:rFonts w:ascii="Aptos" w:eastAsia="Times New Roman" w:hAnsi="Aptos" w:cs="Times New Roman"/>
          <w:color w:val="000000"/>
          <w:kern w:val="0"/>
          <w:sz w:val="22"/>
          <w:szCs w:val="22"/>
          <w14:ligatures w14:val="none"/>
        </w:rPr>
        <w:t>La reducción de latencia requiere más procesos y mayor consumo de RAM.</w:t>
      </w:r>
    </w:p>
    <w:p w14:paraId="296FD692" w14:textId="1B60C01F" w:rsidR="005A5022" w:rsidRPr="005A5022" w:rsidRDefault="005A5022" w:rsidP="00056E39">
      <w:pPr>
        <w:numPr>
          <w:ilvl w:val="0"/>
          <w:numId w:val="9"/>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El servicio externo de embeddings no incrementa el tiempo total.</w:t>
      </w:r>
      <w:r w:rsidR="006E1640">
        <w:rPr>
          <w:rFonts w:ascii="Aptos" w:eastAsia="Times New Roman" w:hAnsi="Aptos" w:cs="Times New Roman"/>
          <w:color w:val="000000"/>
          <w:kern w:val="0"/>
          <w:sz w:val="22"/>
          <w:szCs w:val="22"/>
          <w14:ligatures w14:val="none"/>
        </w:rPr>
        <w:t xml:space="preserve"> </w:t>
      </w:r>
      <w:r w:rsidRPr="005A5022">
        <w:rPr>
          <w:rFonts w:ascii="Aptos" w:eastAsia="Times New Roman" w:hAnsi="Aptos" w:cs="Times New Roman"/>
          <w:color w:val="000000"/>
          <w:kern w:val="0"/>
          <w:sz w:val="22"/>
          <w:szCs w:val="22"/>
          <w14:ligatures w14:val="none"/>
        </w:rPr>
        <w:t>Su latencia queda oculta detrás del componente que sigue siendo el cuello de botella.</w:t>
      </w:r>
    </w:p>
    <w:p w14:paraId="5FBCBDDC" w14:textId="0E006A86" w:rsidR="005A5022" w:rsidRPr="006E1640" w:rsidRDefault="005A5022" w:rsidP="006E1640">
      <w:pPr>
        <w:numPr>
          <w:ilvl w:val="0"/>
          <w:numId w:val="9"/>
        </w:numPr>
        <w:spacing w:before="100" w:beforeAutospacing="1" w:after="100" w:afterAutospacing="1"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lastRenderedPageBreak/>
        <w:t>Existen oportunidades adicionales de mejora.</w:t>
      </w:r>
      <w:r w:rsidR="006E1640">
        <w:rPr>
          <w:rFonts w:ascii="Aptos" w:eastAsia="Times New Roman" w:hAnsi="Aptos" w:cs="Times New Roman"/>
          <w:color w:val="000000"/>
          <w:kern w:val="0"/>
          <w:sz w:val="22"/>
          <w:szCs w:val="22"/>
          <w14:ligatures w14:val="none"/>
        </w:rPr>
        <w:t xml:space="preserve"> </w:t>
      </w:r>
      <w:r w:rsidRPr="005A5022">
        <w:rPr>
          <w:rFonts w:ascii="Aptos" w:eastAsia="Times New Roman" w:hAnsi="Aptos" w:cs="Times New Roman"/>
          <w:color w:val="000000"/>
          <w:kern w:val="0"/>
          <w:sz w:val="22"/>
          <w:szCs w:val="22"/>
          <w14:ligatures w14:val="none"/>
        </w:rPr>
        <w:t>El componente léxico aún puede optimizarse mediante librerías más eficientes o índices especializados.</w:t>
      </w:r>
    </w:p>
    <w:p w14:paraId="66CC9296" w14:textId="48DE0BEF" w:rsidR="005A5022" w:rsidRPr="00E30225" w:rsidRDefault="00E30225" w:rsidP="00056E39">
      <w:pPr>
        <w:spacing w:after="0" w:line="240" w:lineRule="auto"/>
        <w:jc w:val="both"/>
        <w:rPr>
          <w:rFonts w:ascii="Aptos" w:eastAsia="Times New Roman" w:hAnsi="Aptos" w:cs="Times New Roman"/>
          <w:color w:val="000000"/>
          <w:kern w:val="0"/>
          <w14:ligatures w14:val="none"/>
        </w:rPr>
      </w:pPr>
      <w:r w:rsidRPr="00E30225">
        <w:rPr>
          <w:rFonts w:ascii="Aptos" w:eastAsia="Times New Roman" w:hAnsi="Aptos" w:cs="Times New Roman"/>
          <w:b/>
          <w:bCs/>
          <w:color w:val="000000"/>
          <w:kern w:val="0"/>
          <w14:ligatures w14:val="none"/>
        </w:rPr>
        <w:t>9</w:t>
      </w:r>
      <w:r w:rsidR="005A5022" w:rsidRPr="00E30225">
        <w:rPr>
          <w:rFonts w:ascii="Aptos" w:eastAsia="Times New Roman" w:hAnsi="Aptos" w:cs="Times New Roman"/>
          <w:b/>
          <w:bCs/>
          <w:color w:val="000000"/>
          <w:kern w:val="0"/>
          <w14:ligatures w14:val="none"/>
        </w:rPr>
        <w:t>. Conclusiones</w:t>
      </w:r>
    </w:p>
    <w:p w14:paraId="0EB68E3C" w14:textId="77777777" w:rsidR="00E30225" w:rsidRDefault="00E30225" w:rsidP="00056E39">
      <w:pPr>
        <w:spacing w:after="0" w:line="240" w:lineRule="auto"/>
        <w:jc w:val="both"/>
        <w:rPr>
          <w:rFonts w:ascii="Aptos" w:eastAsia="Times New Roman" w:hAnsi="Aptos" w:cs="Times New Roman"/>
          <w:color w:val="000000"/>
          <w:kern w:val="0"/>
          <w:sz w:val="22"/>
          <w:szCs w:val="22"/>
          <w14:ligatures w14:val="none"/>
        </w:rPr>
      </w:pPr>
    </w:p>
    <w:p w14:paraId="51207363" w14:textId="097CAAF1" w:rsidR="005A5022" w:rsidRPr="005A5022" w:rsidRDefault="005A5022" w:rsidP="00E30225">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análisis exploratorio permitió identificar patrones relevantes en el procesamiento documental y en el desempeño de recuperación de información.</w:t>
      </w:r>
    </w:p>
    <w:p w14:paraId="6BBA32E7" w14:textId="77777777" w:rsidR="00E30225" w:rsidRDefault="00E30225" w:rsidP="00056E39">
      <w:pPr>
        <w:spacing w:after="0" w:line="240" w:lineRule="auto"/>
        <w:jc w:val="both"/>
        <w:rPr>
          <w:rFonts w:ascii="Aptos" w:eastAsia="Times New Roman" w:hAnsi="Aptos" w:cs="Times New Roman"/>
          <w:color w:val="000000"/>
          <w:kern w:val="0"/>
          <w:sz w:val="22"/>
          <w:szCs w:val="22"/>
          <w14:ligatures w14:val="none"/>
        </w:rPr>
      </w:pPr>
    </w:p>
    <w:p w14:paraId="64F77035" w14:textId="7AFA346D" w:rsidR="005A5022" w:rsidRDefault="005A5022" w:rsidP="00E30225">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En la parte documental, los resultados muestran que convertir documentos a una representación estructurada antes de fragmentarlos mejora la calidad del resultado. Los fragmentos estructurados presentan mayor tamaño promedio, mayor mediana, menor proporción de fragmentos demasiado pequeños y más riqueza de metadatos. Esto es importante porque cada fragmento conserva más contexto y puede ser más útil para tareas posteriores de búsqueda, análisis o generación de respuestas.</w:t>
      </w:r>
    </w:p>
    <w:p w14:paraId="676019D5" w14:textId="77777777" w:rsidR="00E30225" w:rsidRPr="005A5022" w:rsidRDefault="00E30225" w:rsidP="00E30225">
      <w:pPr>
        <w:spacing w:after="0" w:line="240" w:lineRule="auto"/>
        <w:ind w:firstLine="720"/>
        <w:jc w:val="both"/>
        <w:rPr>
          <w:rFonts w:ascii="Aptos" w:eastAsia="Times New Roman" w:hAnsi="Aptos" w:cs="Times New Roman"/>
          <w:color w:val="000000"/>
          <w:kern w:val="0"/>
          <w:sz w:val="22"/>
          <w:szCs w:val="22"/>
          <w14:ligatures w14:val="none"/>
        </w:rPr>
      </w:pPr>
    </w:p>
    <w:p w14:paraId="039899E4" w14:textId="77777777" w:rsidR="005A5022" w:rsidRPr="005A5022" w:rsidRDefault="005A5022" w:rsidP="00E30225">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En contraste, los documentos procesados como texto plano tienden a generar fragmentos pequeños y menos informativos. Estos fragmentos pueden introducir ruido, ya que en muchos casos corresponden a encabezados, pies de página o líneas aisladas.</w:t>
      </w:r>
    </w:p>
    <w:p w14:paraId="68844E34" w14:textId="77777777" w:rsidR="00E30225" w:rsidRDefault="00E30225" w:rsidP="00056E39">
      <w:pPr>
        <w:spacing w:after="0" w:line="240" w:lineRule="auto"/>
        <w:jc w:val="both"/>
        <w:rPr>
          <w:rFonts w:ascii="Aptos" w:eastAsia="Times New Roman" w:hAnsi="Aptos" w:cs="Times New Roman"/>
          <w:color w:val="000000"/>
          <w:kern w:val="0"/>
          <w:sz w:val="22"/>
          <w:szCs w:val="22"/>
          <w14:ligatures w14:val="none"/>
        </w:rPr>
      </w:pPr>
    </w:p>
    <w:p w14:paraId="1054843E" w14:textId="6CCBFBB5" w:rsidR="005A5022" w:rsidRPr="005A5022" w:rsidRDefault="005A5022" w:rsidP="00E30225">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El análisis de errores muestra que los fallos son poco frecuentes y están asociados principalmente con problemas de calidad de entrada, como archivos corruptos, formatos inválidos, extensiones incorrectas o documentos demasiado grandes. Esto sugiere que una etapa adicional de validación previa podría mejorar aún más la robustez del sistema.</w:t>
      </w:r>
    </w:p>
    <w:p w14:paraId="770F2933" w14:textId="77777777" w:rsidR="00E30225" w:rsidRDefault="00E30225" w:rsidP="00056E39">
      <w:pPr>
        <w:spacing w:after="0" w:line="240" w:lineRule="auto"/>
        <w:jc w:val="both"/>
        <w:rPr>
          <w:rFonts w:ascii="Aptos" w:eastAsia="Times New Roman" w:hAnsi="Aptos" w:cs="Times New Roman"/>
          <w:color w:val="000000"/>
          <w:kern w:val="0"/>
          <w:sz w:val="22"/>
          <w:szCs w:val="22"/>
          <w14:ligatures w14:val="none"/>
        </w:rPr>
      </w:pPr>
    </w:p>
    <w:p w14:paraId="1561EBC8" w14:textId="36B9200B" w:rsidR="005A5022" w:rsidRPr="005A5022" w:rsidRDefault="005A5022" w:rsidP="00E30225">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En la parte de recuperación, las optimizaciones aplicadas reducen drásticamente el tiempo de respuesta. La eliminación de operaciones redundantes produce la primera mejora importante. Posteriormente, el paralelismo basado en procesos permite aprovechar múltiples núcleos de CPU y reducir aún más la latencia. Finalmente, el uso de un servicio externo de embeddings mantiene el tiempo total de recuperación y reduce la dependencia de hardware especializado local.</w:t>
      </w:r>
    </w:p>
    <w:p w14:paraId="72D9FB54" w14:textId="77777777" w:rsidR="00E30225" w:rsidRDefault="00E30225" w:rsidP="00E30225">
      <w:pPr>
        <w:spacing w:after="0" w:line="240" w:lineRule="auto"/>
        <w:ind w:firstLine="720"/>
        <w:jc w:val="both"/>
        <w:rPr>
          <w:rFonts w:ascii="Aptos" w:eastAsia="Times New Roman" w:hAnsi="Aptos" w:cs="Times New Roman"/>
          <w:color w:val="000000"/>
          <w:kern w:val="0"/>
          <w:sz w:val="22"/>
          <w:szCs w:val="22"/>
          <w14:ligatures w14:val="none"/>
        </w:rPr>
      </w:pPr>
    </w:p>
    <w:p w14:paraId="689F2667" w14:textId="5076A663" w:rsidR="005A5022" w:rsidRPr="005A5022" w:rsidRDefault="005A5022" w:rsidP="00E30225">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Sin embargo, las mejoras presentan trade-offs. El paralelismo reduce el tiempo de consulta, pero aumenta el uso de memoria. El uso de servicios externos mejora la flexibilidad, pero introduce dependencia de red y disponibilidad. Por tanto, la configuración ideal depende del equilibrio deseado entre velocidad, consumo de recursos, complejidad operativa y estabilidad.</w:t>
      </w:r>
    </w:p>
    <w:p w14:paraId="1EFC434D" w14:textId="77777777" w:rsidR="00E30225" w:rsidRDefault="00E30225" w:rsidP="00056E39">
      <w:pPr>
        <w:spacing w:after="0" w:line="240" w:lineRule="auto"/>
        <w:jc w:val="both"/>
        <w:rPr>
          <w:rFonts w:ascii="Aptos" w:eastAsia="Times New Roman" w:hAnsi="Aptos" w:cs="Times New Roman"/>
          <w:color w:val="000000"/>
          <w:kern w:val="0"/>
          <w:sz w:val="22"/>
          <w:szCs w:val="22"/>
          <w14:ligatures w14:val="none"/>
        </w:rPr>
      </w:pPr>
    </w:p>
    <w:p w14:paraId="3C9139F3" w14:textId="2F8BBDC7" w:rsidR="005A5022" w:rsidRPr="005A5022" w:rsidRDefault="005A5022" w:rsidP="00E30225">
      <w:pPr>
        <w:spacing w:after="0" w:line="240" w:lineRule="auto"/>
        <w:ind w:firstLine="720"/>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color w:val="000000"/>
          <w:kern w:val="0"/>
          <w:sz w:val="22"/>
          <w:szCs w:val="22"/>
          <w14:ligatures w14:val="none"/>
        </w:rPr>
        <w:t>En general, el EDA muestra que tanto la calidad del procesamiento documental como la arquitectura de recuperación tienen un impacto directo en el desempeño final del sistema. Para etapas futuras, se recomienda profundizar en métricas de calidad de recuperación, evaluar la relación entre tamaño de fragmento y relevancia de resultados, y explorar alternativas para optimizar el componente léxico restante.</w:t>
      </w:r>
    </w:p>
    <w:p w14:paraId="2A68F4C6" w14:textId="77777777" w:rsidR="005A5022" w:rsidRPr="005A5022" w:rsidRDefault="00FD53B2" w:rsidP="00056E39">
      <w:pPr>
        <w:spacing w:after="0" w:line="240" w:lineRule="auto"/>
        <w:jc w:val="both"/>
        <w:rPr>
          <w:rFonts w:ascii="Helvetica" w:eastAsia="Times New Roman" w:hAnsi="Helvetica" w:cs="Times New Roman"/>
          <w:kern w:val="0"/>
          <w:sz w:val="18"/>
          <w:szCs w:val="18"/>
          <w14:ligatures w14:val="none"/>
        </w:rPr>
      </w:pPr>
      <w:r>
        <w:pict w14:anchorId="7D54505A">
          <v:rect id="Horizontal Line 34"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3B4248" w14:textId="48585FB8" w:rsidR="005A5022" w:rsidRPr="005A5022" w:rsidRDefault="005A5022" w:rsidP="00056E39">
      <w:pPr>
        <w:spacing w:after="0" w:line="240" w:lineRule="auto"/>
        <w:jc w:val="both"/>
        <w:rPr>
          <w:rFonts w:ascii="Helvetica" w:eastAsia="Times New Roman" w:hAnsi="Helvetica" w:cs="Times New Roman"/>
          <w:kern w:val="0"/>
          <w:sz w:val="18"/>
          <w:szCs w:val="18"/>
          <w14:ligatures w14:val="none"/>
        </w:rPr>
      </w:pPr>
    </w:p>
    <w:p w14:paraId="086AC350" w14:textId="5FC8F5A8" w:rsidR="005A5022" w:rsidRPr="005A5022" w:rsidRDefault="005A5022" w:rsidP="00056E39">
      <w:pPr>
        <w:spacing w:after="0" w:line="240" w:lineRule="auto"/>
        <w:jc w:val="both"/>
        <w:rPr>
          <w:rFonts w:ascii="Aptos" w:eastAsia="Times New Roman" w:hAnsi="Aptos" w:cs="Times New Roman"/>
          <w:color w:val="000000"/>
          <w:kern w:val="0"/>
          <w:sz w:val="22"/>
          <w:szCs w:val="22"/>
          <w14:ligatures w14:val="none"/>
        </w:rPr>
      </w:pPr>
      <w:r w:rsidRPr="005A5022">
        <w:rPr>
          <w:rFonts w:ascii="Aptos" w:eastAsia="Times New Roman" w:hAnsi="Aptos" w:cs="Times New Roman"/>
          <w:b/>
          <w:bCs/>
          <w:color w:val="000000"/>
          <w:kern w:val="0"/>
          <w:sz w:val="22"/>
          <w:szCs w:val="22"/>
          <w14:ligatures w14:val="none"/>
        </w:rPr>
        <w:t>Referencias</w:t>
      </w:r>
    </w:p>
    <w:p w14:paraId="02D390FC" w14:textId="77777777" w:rsidR="005A5022" w:rsidRPr="00056E39" w:rsidRDefault="005A5022" w:rsidP="00056E39">
      <w:pPr>
        <w:pStyle w:val="ListParagraph"/>
        <w:numPr>
          <w:ilvl w:val="0"/>
          <w:numId w:val="13"/>
        </w:numPr>
        <w:spacing w:after="0" w:line="240" w:lineRule="auto"/>
        <w:jc w:val="both"/>
        <w:rPr>
          <w:rFonts w:ascii="Aptos" w:eastAsia="Times New Roman" w:hAnsi="Aptos" w:cs="Times New Roman"/>
          <w:color w:val="000000"/>
          <w:kern w:val="0"/>
          <w:sz w:val="22"/>
          <w:szCs w:val="22"/>
          <w14:ligatures w14:val="none"/>
        </w:rPr>
      </w:pPr>
      <w:r w:rsidRPr="00056E39">
        <w:rPr>
          <w:rFonts w:ascii="Aptos" w:eastAsia="Times New Roman" w:hAnsi="Aptos" w:cs="Times New Roman"/>
          <w:color w:val="000000"/>
          <w:kern w:val="0"/>
          <w:sz w:val="22"/>
          <w:szCs w:val="22"/>
          <w14:ligatures w14:val="none"/>
        </w:rPr>
        <w:t>Visengeriyeva, L., Kammer, A., Bär, I., Kniesz, A., y Plöd, M. (2023). </w:t>
      </w:r>
      <w:r w:rsidRPr="00056E39">
        <w:rPr>
          <w:rFonts w:ascii="Aptos" w:eastAsia="Times New Roman" w:hAnsi="Aptos" w:cs="Times New Roman"/>
          <w:b/>
          <w:bCs/>
          <w:color w:val="000000"/>
          <w:kern w:val="0"/>
          <w:sz w:val="22"/>
          <w:szCs w:val="22"/>
          <w14:ligatures w14:val="none"/>
        </w:rPr>
        <w:t>CRISP-ML(Q). The ML Lifecycle Process.</w:t>
      </w:r>
      <w:r w:rsidRPr="00056E39">
        <w:rPr>
          <w:rFonts w:ascii="Aptos" w:eastAsia="Times New Roman" w:hAnsi="Aptos" w:cs="Times New Roman"/>
          <w:color w:val="000000"/>
          <w:kern w:val="0"/>
          <w:sz w:val="22"/>
          <w:szCs w:val="22"/>
          <w14:ligatures w14:val="none"/>
        </w:rPr>
        <w:t> MLOps. INNOQ.</w:t>
      </w:r>
    </w:p>
    <w:p w14:paraId="096DBA83" w14:textId="77777777" w:rsidR="005A5022" w:rsidRPr="00056E39" w:rsidRDefault="005A5022" w:rsidP="00056E39">
      <w:pPr>
        <w:pStyle w:val="ListParagraph"/>
        <w:numPr>
          <w:ilvl w:val="0"/>
          <w:numId w:val="13"/>
        </w:numPr>
        <w:spacing w:after="0" w:line="240" w:lineRule="auto"/>
        <w:jc w:val="both"/>
        <w:rPr>
          <w:rFonts w:ascii="Aptos" w:eastAsia="Times New Roman" w:hAnsi="Aptos" w:cs="Times New Roman"/>
          <w:color w:val="000000"/>
          <w:kern w:val="0"/>
          <w:sz w:val="22"/>
          <w:szCs w:val="22"/>
          <w14:ligatures w14:val="none"/>
        </w:rPr>
      </w:pPr>
      <w:r w:rsidRPr="00056E39">
        <w:rPr>
          <w:rFonts w:ascii="Aptos" w:eastAsia="Times New Roman" w:hAnsi="Aptos" w:cs="Times New Roman"/>
          <w:color w:val="000000"/>
          <w:kern w:val="0"/>
          <w:sz w:val="22"/>
          <w:szCs w:val="22"/>
          <w14:ligatures w14:val="none"/>
        </w:rPr>
        <w:t>Kumar Mukhiya, S., y Ahmed, U. (2020). </w:t>
      </w:r>
      <w:r w:rsidRPr="00056E39">
        <w:rPr>
          <w:rFonts w:ascii="Aptos" w:eastAsia="Times New Roman" w:hAnsi="Aptos" w:cs="Times New Roman"/>
          <w:b/>
          <w:bCs/>
          <w:color w:val="000000"/>
          <w:kern w:val="0"/>
          <w:sz w:val="22"/>
          <w:szCs w:val="22"/>
          <w14:ligatures w14:val="none"/>
        </w:rPr>
        <w:t>Hands-On Exploratory Data Analysis with Python.</w:t>
      </w:r>
      <w:r w:rsidRPr="00056E39">
        <w:rPr>
          <w:rFonts w:ascii="Aptos" w:eastAsia="Times New Roman" w:hAnsi="Aptos" w:cs="Times New Roman"/>
          <w:color w:val="000000"/>
          <w:kern w:val="0"/>
          <w:sz w:val="22"/>
          <w:szCs w:val="22"/>
          <w14:ligatures w14:val="none"/>
        </w:rPr>
        <w:t> Packt Publishing.</w:t>
      </w:r>
    </w:p>
    <w:p w14:paraId="2DFC3240" w14:textId="77777777" w:rsidR="00660A17" w:rsidRDefault="00660A17"/>
    <w:sectPr w:rsidR="00660A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3E7D"/>
    <w:multiLevelType w:val="hybridMultilevel"/>
    <w:tmpl w:val="7926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F39CB"/>
    <w:multiLevelType w:val="multilevel"/>
    <w:tmpl w:val="AADA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83CA6"/>
    <w:multiLevelType w:val="multilevel"/>
    <w:tmpl w:val="623E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F8592F"/>
    <w:multiLevelType w:val="multilevel"/>
    <w:tmpl w:val="5A9C6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2346D"/>
    <w:multiLevelType w:val="multilevel"/>
    <w:tmpl w:val="0190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F567E"/>
    <w:multiLevelType w:val="multilevel"/>
    <w:tmpl w:val="F024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587E0B"/>
    <w:multiLevelType w:val="multilevel"/>
    <w:tmpl w:val="79CA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A3E32"/>
    <w:multiLevelType w:val="multilevel"/>
    <w:tmpl w:val="6BEE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B20AB"/>
    <w:multiLevelType w:val="multilevel"/>
    <w:tmpl w:val="D1F6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3409E"/>
    <w:multiLevelType w:val="multilevel"/>
    <w:tmpl w:val="7110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05D68"/>
    <w:multiLevelType w:val="multilevel"/>
    <w:tmpl w:val="57D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8731C8"/>
    <w:multiLevelType w:val="multilevel"/>
    <w:tmpl w:val="623E58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A4418"/>
    <w:multiLevelType w:val="multilevel"/>
    <w:tmpl w:val="25FA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B5725"/>
    <w:multiLevelType w:val="multilevel"/>
    <w:tmpl w:val="B932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0744446">
    <w:abstractNumId w:val="2"/>
  </w:num>
  <w:num w:numId="2" w16cid:durableId="2086025479">
    <w:abstractNumId w:val="1"/>
  </w:num>
  <w:num w:numId="3" w16cid:durableId="195848381">
    <w:abstractNumId w:val="7"/>
  </w:num>
  <w:num w:numId="4" w16cid:durableId="1922566475">
    <w:abstractNumId w:val="9"/>
  </w:num>
  <w:num w:numId="5" w16cid:durableId="1068378783">
    <w:abstractNumId w:val="4"/>
  </w:num>
  <w:num w:numId="6" w16cid:durableId="1726221795">
    <w:abstractNumId w:val="8"/>
  </w:num>
  <w:num w:numId="7" w16cid:durableId="58749883">
    <w:abstractNumId w:val="6"/>
  </w:num>
  <w:num w:numId="8" w16cid:durableId="324671303">
    <w:abstractNumId w:val="13"/>
  </w:num>
  <w:num w:numId="9" w16cid:durableId="783311549">
    <w:abstractNumId w:val="3"/>
  </w:num>
  <w:num w:numId="10" w16cid:durableId="1092556470">
    <w:abstractNumId w:val="5"/>
  </w:num>
  <w:num w:numId="11" w16cid:durableId="71436460">
    <w:abstractNumId w:val="12"/>
  </w:num>
  <w:num w:numId="12" w16cid:durableId="921724475">
    <w:abstractNumId w:val="10"/>
  </w:num>
  <w:num w:numId="13" w16cid:durableId="1547448676">
    <w:abstractNumId w:val="0"/>
  </w:num>
  <w:num w:numId="14" w16cid:durableId="7513139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022"/>
    <w:rsid w:val="00056E39"/>
    <w:rsid w:val="000B131F"/>
    <w:rsid w:val="002E6E90"/>
    <w:rsid w:val="003B7E5C"/>
    <w:rsid w:val="004624A0"/>
    <w:rsid w:val="00524D61"/>
    <w:rsid w:val="005A5022"/>
    <w:rsid w:val="005C3F9D"/>
    <w:rsid w:val="006504D8"/>
    <w:rsid w:val="00655F5F"/>
    <w:rsid w:val="00660A17"/>
    <w:rsid w:val="006A0135"/>
    <w:rsid w:val="006E1640"/>
    <w:rsid w:val="009104A1"/>
    <w:rsid w:val="00A37137"/>
    <w:rsid w:val="00C354BA"/>
    <w:rsid w:val="00DA67DC"/>
    <w:rsid w:val="00E30225"/>
    <w:rsid w:val="00E34DF6"/>
    <w:rsid w:val="00EE4BEC"/>
    <w:rsid w:val="00FD53B2"/>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34707FDC"/>
  <w15:chartTrackingRefBased/>
  <w15:docId w15:val="{6BDADA85-BF56-A842-B9DD-0F0857A3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022"/>
    <w:rPr>
      <w:rFonts w:eastAsiaTheme="majorEastAsia" w:cstheme="majorBidi"/>
      <w:color w:val="272727" w:themeColor="text1" w:themeTint="D8"/>
    </w:rPr>
  </w:style>
  <w:style w:type="paragraph" w:styleId="Title">
    <w:name w:val="Title"/>
    <w:basedOn w:val="Normal"/>
    <w:next w:val="Normal"/>
    <w:link w:val="TitleChar"/>
    <w:uiPriority w:val="10"/>
    <w:qFormat/>
    <w:rsid w:val="005A5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022"/>
    <w:pPr>
      <w:spacing w:before="160"/>
      <w:jc w:val="center"/>
    </w:pPr>
    <w:rPr>
      <w:i/>
      <w:iCs/>
      <w:color w:val="404040" w:themeColor="text1" w:themeTint="BF"/>
    </w:rPr>
  </w:style>
  <w:style w:type="character" w:customStyle="1" w:styleId="QuoteChar">
    <w:name w:val="Quote Char"/>
    <w:basedOn w:val="DefaultParagraphFont"/>
    <w:link w:val="Quote"/>
    <w:uiPriority w:val="29"/>
    <w:rsid w:val="005A5022"/>
    <w:rPr>
      <w:i/>
      <w:iCs/>
      <w:color w:val="404040" w:themeColor="text1" w:themeTint="BF"/>
    </w:rPr>
  </w:style>
  <w:style w:type="paragraph" w:styleId="ListParagraph">
    <w:name w:val="List Paragraph"/>
    <w:basedOn w:val="Normal"/>
    <w:uiPriority w:val="34"/>
    <w:qFormat/>
    <w:rsid w:val="005A5022"/>
    <w:pPr>
      <w:ind w:left="720"/>
      <w:contextualSpacing/>
    </w:pPr>
  </w:style>
  <w:style w:type="character" w:styleId="IntenseEmphasis">
    <w:name w:val="Intense Emphasis"/>
    <w:basedOn w:val="DefaultParagraphFont"/>
    <w:uiPriority w:val="21"/>
    <w:qFormat/>
    <w:rsid w:val="005A5022"/>
    <w:rPr>
      <w:i/>
      <w:iCs/>
      <w:color w:val="2F5496" w:themeColor="accent1" w:themeShade="BF"/>
    </w:rPr>
  </w:style>
  <w:style w:type="paragraph" w:styleId="IntenseQuote">
    <w:name w:val="Intense Quote"/>
    <w:basedOn w:val="Normal"/>
    <w:next w:val="Normal"/>
    <w:link w:val="IntenseQuoteChar"/>
    <w:uiPriority w:val="30"/>
    <w:qFormat/>
    <w:rsid w:val="005A5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022"/>
    <w:rPr>
      <w:i/>
      <w:iCs/>
      <w:color w:val="2F5496" w:themeColor="accent1" w:themeShade="BF"/>
    </w:rPr>
  </w:style>
  <w:style w:type="character" w:styleId="IntenseReference">
    <w:name w:val="Intense Reference"/>
    <w:basedOn w:val="DefaultParagraphFont"/>
    <w:uiPriority w:val="32"/>
    <w:qFormat/>
    <w:rsid w:val="005A5022"/>
    <w:rPr>
      <w:b/>
      <w:bCs/>
      <w:smallCaps/>
      <w:color w:val="2F5496" w:themeColor="accent1" w:themeShade="BF"/>
      <w:spacing w:val="5"/>
    </w:rPr>
  </w:style>
  <w:style w:type="character" w:customStyle="1" w:styleId="apple-converted-space">
    <w:name w:val="apple-converted-space"/>
    <w:basedOn w:val="DefaultParagraphFont"/>
    <w:rsid w:val="005A5022"/>
  </w:style>
  <w:style w:type="character" w:styleId="HTMLCode">
    <w:name w:val="HTML Code"/>
    <w:basedOn w:val="DefaultParagraphFont"/>
    <w:uiPriority w:val="99"/>
    <w:semiHidden/>
    <w:unhideWhenUsed/>
    <w:rsid w:val="005A50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15</Pages>
  <Words>4357</Words>
  <Characters>24837</Characters>
  <Application>Microsoft Office Word</Application>
  <DocSecurity>0</DocSecurity>
  <Lines>206</Lines>
  <Paragraphs>58</Paragraphs>
  <ScaleCrop>false</ScaleCrop>
  <Company/>
  <LinksUpToDate>false</LinksUpToDate>
  <CharactersWithSpaces>29136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Gutierrez</dc:creator>
  <cp:keywords/>
  <dc:description/>
  <cp:lastModifiedBy>Felipe Gutierrez</cp:lastModifiedBy>
  <cp:revision>3</cp:revision>
  <dcterms:created xsi:type="dcterms:W3CDTF">2026-05-08T16:12:00Z</dcterms:created>
  <dcterms:modified xsi:type="dcterms:W3CDTF">2026-05-08T18:34:00Z</dcterms:modified>
</cp:coreProperties>
</file>