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PROGETTO DI VISUALIZZAZIONE DELLE INFORMAZIONI</w:t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Studente: Paolo Tardioli</w:t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Matricola: 571467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AVVIO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Per visualizzare il progetto digitare da terminale il comando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python3 -m http.server 8000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oppure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python -m http.server 8000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Digitare quindi su browser il seguente link:</w:t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  <w:b w:val="false"/>
            <w:bCs w:val="false"/>
            <w:sz w:val="28"/>
            <w:szCs w:val="28"/>
          </w:rPr>
          <w:t>http://localhost:8000/about.html</w:t>
        </w:r>
      </w:hyperlink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STAKEHOLDERS</w:t>
      </w:r>
    </w:p>
    <w:p>
      <w:pPr>
        <w:pStyle w:val="Normal"/>
        <w:bidi w:val="0"/>
        <w:jc w:val="left"/>
        <w:rPr/>
      </w:pPr>
      <w:r>
        <w:rPr/>
        <w:t>I principali destinatari delle analisi e delle visualizzazioni sono giornalisti, scrittori, telecronisti ed esperti di tennis interessati a studiare l'evoluzione dello sport nel corso degli anni.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DATASET</w:t>
      </w:r>
    </w:p>
    <w:p>
      <w:pPr>
        <w:pStyle w:val="Normal"/>
        <w:bidi w:val="0"/>
        <w:jc w:val="left"/>
        <w:rPr/>
      </w:pPr>
      <w:r>
        <w:rPr/>
        <w:t>I dati sono stati raccolti da un dataset che include tutti i match disputati a livello ATP dal 1970 al 2024. Inoltre, è stato integrato un ulteriore dataset contenente informazioni personali sui giocatori ATP nello stesso periodo. Entrambi i dataset sono disponibili nella cartella "data" del progetto.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QUERY</w:t>
      </w:r>
    </w:p>
    <w:p>
      <w:pPr>
        <w:pStyle w:val="Normal"/>
        <w:bidi w:val="0"/>
        <w:jc w:val="left"/>
        <w:rPr/>
      </w:pPr>
      <w:r>
        <w:rPr/>
        <w:t>Le seguenti query sono state definite per estrarre i dati di interesse: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Query1_A </w:t>
      </w:r>
      <w:r>
        <w:rPr/>
        <w:t>: Percentuale di match giocati per anno (1970-2024), suddivisa per nazione (241 nazioni) e altezza media dei giocatori per anno.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Query1_B :</w:t>
      </w:r>
      <w:r>
        <w:rPr/>
        <w:t xml:space="preserve">  Percentuale di match giocati per anno (1970-2024), suddivisa per nazione (241 nazioni).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QueryHeight </w:t>
      </w:r>
      <w:r>
        <w:rPr/>
        <w:t>: Altezza media dei giocatori per anno (1970-2024), distinta per superficie di gioco (terra, cemento ed erba).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QueryAge </w:t>
      </w:r>
      <w:r>
        <w:rPr/>
        <w:t>: Età media dei giocatori per anno (1970-2024), distinta per superficie di gioco (terra, cemento ed erba).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STRATEGIA DI VISUALIZZAZIONE</w:t>
      </w:r>
    </w:p>
    <w:p>
      <w:pPr>
        <w:pStyle w:val="Normal"/>
        <w:bidi w:val="0"/>
        <w:jc w:val="left"/>
        <w:rPr/>
      </w:pPr>
      <w:r>
        <w:rPr/>
        <w:t>Per rappresentare in modo efficace i risultati delle query, sono stati adottati diversi approcci grafici: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Query1_A e Query1_B</w:t>
      </w:r>
      <w:r>
        <w:rPr/>
        <w:t>: I dati vengono visualizzati tramite un grafico a barre sovrapposte (Stacked Bar Chart) combinato con un grafico a linee (Line Chart).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L'asse x rappresenta l'anno (1970-2024).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Due assi y separati mostrano rispettivamente la percentuale di match giocati e l'altezza media dei giocatori.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 contributi delle diverse nazioni sono evidenziati con colori distinti (non saturi per evitare eccessivo contrasto visivo).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Passando il mouse su un elemento del grafico, viene visualizzata una finestra con informazioni dettagliate sui dati corrispondenti.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QueryHeight</w:t>
      </w:r>
      <w:r>
        <w:rPr/>
        <w:t>: I risultati sono rappresentati attraverso quattro grafici a linee (Line Chart):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Tre grafici mostrano l'altezza media dei giocatori in funzione dell'anno per ciascuna superficie (terra, cemento ed erba).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Un quarto grafico rappresenta l'altezza media generale, indipendentemente dalla superficie.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QueryAge</w:t>
      </w:r>
      <w:r>
        <w:rPr/>
        <w:t>: Anche in questo caso vengono utilizzati quattro grafici a linee (Line Chart) con la stessa logica della QueryHeight: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Tre grafici mostrano l'andamento dell'età media dei giocatori per ciascuna superficie.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Un quarto grafico rappresenta l'età media generale nel tempo.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56"/>
        </w:tabs>
        <w:ind w:left="15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16"/>
        </w:tabs>
        <w:ind w:left="19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76"/>
        </w:tabs>
        <w:ind w:left="22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36"/>
        </w:tabs>
        <w:ind w:left="26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96"/>
        </w:tabs>
        <w:ind w:left="29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16"/>
        </w:tabs>
        <w:ind w:left="37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76"/>
        </w:tabs>
        <w:ind w:left="407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56"/>
        </w:tabs>
        <w:ind w:left="15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16"/>
        </w:tabs>
        <w:ind w:left="19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76"/>
        </w:tabs>
        <w:ind w:left="22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36"/>
        </w:tabs>
        <w:ind w:left="26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96"/>
        </w:tabs>
        <w:ind w:left="29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16"/>
        </w:tabs>
        <w:ind w:left="37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76"/>
        </w:tabs>
        <w:ind w:left="407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about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LibreOffice/24.8.4.2$Linux_X86_64 LibreOffice_project/480$Build-2</Application>
  <AppVersion>15.0000</AppVersion>
  <Pages>2</Pages>
  <Words>384</Words>
  <Characters>2294</Characters>
  <CharactersWithSpaces>2634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2025-02-02T21:45:37Z</dcterms:created>
  <dc:creator/>
  <dc:description/>
  <dc:language>it-IT</dc:language>
  <cp:lastModifiedBy/>
  <cp:lastPrinted>2025-02-02T21:57:18Z</cp:lastPrinted>
  <dcterms:modified xsi:type="dcterms:W3CDTF">2025-02-02T21:56:54Z</dcterms:modified>
  <cp:revision>3</cp:revision>
  <dc:subject/>
  <dc:title/>
</cp:coreProperties>
</file>