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67BA" w14:textId="3AA8CFF2" w:rsidR="003B5ECE" w:rsidRDefault="0064335F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>
        <w:rPr>
          <w:rFonts w:ascii="Algerian" w:hAnsi="Algerian"/>
          <w:color w:val="BF8F00" w:themeColor="accent4" w:themeShade="BF"/>
        </w:rPr>
        <w:t>pseudo-class</w:t>
      </w:r>
      <w:proofErr w:type="spellEnd"/>
    </w:p>
    <w:p w14:paraId="43C7F92D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69AF0C6F" w14:textId="28EE40AF" w:rsidR="004C0EA5" w:rsidRPr="0064335F" w:rsidRDefault="0064335F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"https://www.w3schools.com/css/css_pseudo_classes.asp" </w:instrText>
      </w:r>
      <w:r>
        <w:rPr>
          <w:rFonts w:ascii="Verdana" w:hAnsi="Verdana"/>
          <w:sz w:val="44"/>
          <w:szCs w:val="44"/>
        </w:rPr>
      </w:r>
      <w:r>
        <w:rPr>
          <w:rFonts w:ascii="Verdana" w:hAnsi="Verdana"/>
          <w:sz w:val="44"/>
          <w:szCs w:val="44"/>
        </w:rPr>
        <w:fldChar w:fldCharType="separate"/>
      </w:r>
      <w:proofErr w:type="spellStart"/>
      <w:r w:rsidRPr="0064335F">
        <w:rPr>
          <w:rStyle w:val="Hyperlink"/>
          <w:rFonts w:ascii="Verdana" w:hAnsi="Verdana"/>
          <w:sz w:val="44"/>
          <w:szCs w:val="44"/>
        </w:rPr>
        <w:t>Pseudo-classes</w:t>
      </w:r>
      <w:proofErr w:type="spellEnd"/>
    </w:p>
    <w:p w14:paraId="295614EA" w14:textId="77777777" w:rsidR="0064335F" w:rsidRDefault="0064335F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44"/>
          <w:szCs w:val="44"/>
        </w:rPr>
        <w:fldChar w:fldCharType="end"/>
      </w:r>
      <w:r>
        <w:rPr>
          <w:rFonts w:ascii="Verdana" w:hAnsi="Verdana"/>
          <w:sz w:val="32"/>
          <w:szCs w:val="32"/>
        </w:rPr>
        <w:tab/>
        <w:t xml:space="preserve">As </w:t>
      </w:r>
      <w:proofErr w:type="spellStart"/>
      <w:r>
        <w:rPr>
          <w:rFonts w:ascii="Verdana" w:hAnsi="Verdana"/>
          <w:sz w:val="32"/>
          <w:szCs w:val="32"/>
        </w:rPr>
        <w:t>pseudo-classes</w:t>
      </w:r>
      <w:proofErr w:type="spellEnd"/>
      <w:r>
        <w:rPr>
          <w:rFonts w:ascii="Verdana" w:hAnsi="Verdana"/>
          <w:sz w:val="32"/>
          <w:szCs w:val="32"/>
        </w:rPr>
        <w:t xml:space="preserve"> em CSS são seletoras que especificam um estado especial do elemento selecionado. Elas permitem que você estilize elementos com base em estados como </w:t>
      </w:r>
      <w:proofErr w:type="spellStart"/>
      <w:r>
        <w:rPr>
          <w:rFonts w:ascii="Verdana" w:hAnsi="Verdana"/>
          <w:sz w:val="32"/>
          <w:szCs w:val="32"/>
        </w:rPr>
        <w:t>hover</w:t>
      </w:r>
      <w:proofErr w:type="spellEnd"/>
      <w:r>
        <w:rPr>
          <w:rFonts w:ascii="Verdana" w:hAnsi="Verdana"/>
          <w:sz w:val="32"/>
          <w:szCs w:val="32"/>
        </w:rPr>
        <w:t xml:space="preserve"> (quando o mouse passa sobre o elemento), </w:t>
      </w:r>
      <w:proofErr w:type="spellStart"/>
      <w:r>
        <w:rPr>
          <w:rFonts w:ascii="Verdana" w:hAnsi="Verdana"/>
          <w:sz w:val="32"/>
          <w:szCs w:val="32"/>
        </w:rPr>
        <w:t>focus</w:t>
      </w:r>
      <w:proofErr w:type="spellEnd"/>
      <w:r>
        <w:rPr>
          <w:rFonts w:ascii="Verdana" w:hAnsi="Verdana"/>
          <w:sz w:val="32"/>
          <w:szCs w:val="32"/>
        </w:rPr>
        <w:t xml:space="preserve"> (quando um elemento está em foco), entre outros.</w:t>
      </w:r>
    </w:p>
    <w:p w14:paraId="7B7CFD66" w14:textId="0DE3B72E" w:rsidR="00535524" w:rsidRDefault="0064335F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64335F">
        <w:rPr>
          <w:rFonts w:ascii="Verdana" w:hAnsi="Verdana"/>
          <w:b/>
          <w:bCs/>
          <w:sz w:val="32"/>
          <w:szCs w:val="32"/>
        </w:rPr>
        <w:t>SYNTAXE BÁSICA</w:t>
      </w:r>
      <w:r w:rsidR="007D408D" w:rsidRPr="0064335F">
        <w:rPr>
          <w:rFonts w:ascii="Verdana" w:hAnsi="Verdana"/>
          <w:b/>
          <w:bCs/>
          <w:sz w:val="32"/>
          <w:szCs w:val="32"/>
        </w:rPr>
        <w:tab/>
      </w:r>
    </w:p>
    <w:p w14:paraId="73F7270A" w14:textId="01597EA0" w:rsidR="0064335F" w:rsidRDefault="0064335F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B6F2615" wp14:editId="17D9994F">
            <wp:extent cx="5400040" cy="1085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606B" w14:textId="07C2267E" w:rsidR="0064335F" w:rsidRDefault="0064335F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EXEMPLOS</w:t>
      </w:r>
    </w:p>
    <w:p w14:paraId="3E4B5803" w14:textId="319A1E64" w:rsidR="0064335F" w:rsidRPr="00BC349C" w:rsidRDefault="0064335F" w:rsidP="0064335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 xml:space="preserve">Hover: </w:t>
      </w:r>
      <w:r>
        <w:rPr>
          <w:rFonts w:ascii="Verdana" w:hAnsi="Verdana"/>
          <w:noProof/>
          <w:sz w:val="32"/>
          <w:szCs w:val="32"/>
        </w:rPr>
        <w:t>Aplica estilos quando o mouse está sobre o elemento;</w:t>
      </w:r>
    </w:p>
    <w:p w14:paraId="008CC17E" w14:textId="2F58B51E" w:rsidR="00BC349C" w:rsidRPr="00BC349C" w:rsidRDefault="00BC349C" w:rsidP="00BC349C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929092D" wp14:editId="17C9DA58">
            <wp:extent cx="5400040" cy="1023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08BE" w14:textId="4F9909D7" w:rsidR="0064335F" w:rsidRPr="00BC349C" w:rsidRDefault="0064335F" w:rsidP="0064335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Active:</w:t>
      </w:r>
      <w:r>
        <w:rPr>
          <w:rFonts w:ascii="Verdana" w:hAnsi="Verdana"/>
          <w:sz w:val="32"/>
          <w:szCs w:val="32"/>
        </w:rPr>
        <w:t xml:space="preserve"> Aplica estilos quando o elemento está ativo, geralmente quando o botão do mouse está pressionado;</w:t>
      </w:r>
    </w:p>
    <w:p w14:paraId="3D1B4A6F" w14:textId="7E3DB9DC" w:rsidR="00BC349C" w:rsidRPr="00BC349C" w:rsidRDefault="00BC349C" w:rsidP="00BC349C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1103405" wp14:editId="39CABBF9">
            <wp:extent cx="5400040" cy="1023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59FA" w14:textId="4A49E1F4" w:rsidR="0064335F" w:rsidRPr="00BC349C" w:rsidRDefault="0064335F" w:rsidP="0064335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lastRenderedPageBreak/>
        <w:t>Focus:</w:t>
      </w:r>
      <w:r>
        <w:rPr>
          <w:rFonts w:ascii="Verdana" w:hAnsi="Verdana"/>
          <w:sz w:val="32"/>
          <w:szCs w:val="32"/>
        </w:rPr>
        <w:t xml:space="preserve"> Aplica estilos quando o elemento está em foco, geralmente ao ser selecionado por tabulação;</w:t>
      </w:r>
    </w:p>
    <w:p w14:paraId="0F6E3306" w14:textId="51128710" w:rsidR="00BC349C" w:rsidRPr="00BC349C" w:rsidRDefault="00BC349C" w:rsidP="00BC349C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ED44E79" wp14:editId="081959DC">
            <wp:extent cx="5400040" cy="1023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E990" w14:textId="4C2DDEF9" w:rsidR="0064335F" w:rsidRPr="00BC349C" w:rsidRDefault="0064335F" w:rsidP="0064335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Visited:</w:t>
      </w:r>
      <w:r>
        <w:rPr>
          <w:rFonts w:ascii="Verdana" w:hAnsi="Verdana"/>
          <w:sz w:val="32"/>
          <w:szCs w:val="32"/>
        </w:rPr>
        <w:t xml:space="preserve"> Aplica estilos a links visitados;</w:t>
      </w:r>
    </w:p>
    <w:p w14:paraId="16CFC163" w14:textId="59778994" w:rsidR="00BC349C" w:rsidRPr="00BC349C" w:rsidRDefault="00BC349C" w:rsidP="00BC349C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9E5EB79" wp14:editId="0DFD5245">
            <wp:extent cx="5400040" cy="1023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428A" w14:textId="57150BF0" w:rsidR="0064335F" w:rsidRPr="00BC349C" w:rsidRDefault="0064335F" w:rsidP="0064335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 xml:space="preserve">Nth-child(n): </w:t>
      </w:r>
      <w:r>
        <w:rPr>
          <w:rFonts w:ascii="Verdana" w:hAnsi="Verdana"/>
          <w:noProof/>
          <w:sz w:val="32"/>
          <w:szCs w:val="32"/>
        </w:rPr>
        <w:t>Seleciona o enésimo filho de um elemento;</w:t>
      </w:r>
    </w:p>
    <w:p w14:paraId="5D77E59B" w14:textId="001EE013" w:rsidR="00BC349C" w:rsidRPr="00BC349C" w:rsidRDefault="00BC349C" w:rsidP="00BC349C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B86F299" wp14:editId="322B8F86">
            <wp:extent cx="5400040" cy="1023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E4DB" w14:textId="6F528440" w:rsidR="0064335F" w:rsidRPr="00BC349C" w:rsidRDefault="0064335F" w:rsidP="0064335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Nth-</w:t>
      </w:r>
      <w:proofErr w:type="spellStart"/>
      <w:r w:rsidRPr="0064335F">
        <w:rPr>
          <w:rFonts w:ascii="Verdana" w:hAnsi="Verdana"/>
          <w:b/>
          <w:bCs/>
          <w:sz w:val="32"/>
          <w:szCs w:val="32"/>
        </w:rPr>
        <w:t>of-type</w:t>
      </w:r>
      <w:proofErr w:type="spellEnd"/>
      <w:r w:rsidRPr="0064335F">
        <w:rPr>
          <w:rFonts w:ascii="Verdana" w:hAnsi="Verdana"/>
          <w:b/>
          <w:bCs/>
          <w:sz w:val="32"/>
          <w:szCs w:val="32"/>
        </w:rPr>
        <w:t>(n):</w:t>
      </w:r>
      <w:r>
        <w:rPr>
          <w:rFonts w:ascii="Verdana" w:hAnsi="Verdana"/>
          <w:sz w:val="32"/>
          <w:szCs w:val="32"/>
        </w:rPr>
        <w:t xml:space="preserve"> Seleciona o enésimo filho do mesmo tipo de um elemento;</w:t>
      </w:r>
    </w:p>
    <w:p w14:paraId="4BA88FDF" w14:textId="6F7180AE" w:rsidR="00BC349C" w:rsidRPr="00BC349C" w:rsidRDefault="00BC349C" w:rsidP="00BC349C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0627331" wp14:editId="6BC747A9">
            <wp:extent cx="5400040" cy="1023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5989" w14:textId="715FAFF4" w:rsidR="0064335F" w:rsidRPr="00BC349C" w:rsidRDefault="0064335F" w:rsidP="0064335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Not(selector):</w:t>
      </w:r>
      <w:r>
        <w:rPr>
          <w:rFonts w:ascii="Verdana" w:hAnsi="Verdana"/>
          <w:sz w:val="32"/>
          <w:szCs w:val="32"/>
        </w:rPr>
        <w:t xml:space="preserve"> Seleciona elementos que não correspondem ao seletor especificado;</w:t>
      </w:r>
    </w:p>
    <w:p w14:paraId="7EEE2138" w14:textId="39325168" w:rsidR="00BC349C" w:rsidRPr="00BC349C" w:rsidRDefault="00BC349C" w:rsidP="00BC349C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A69D307" wp14:editId="0379B647">
            <wp:extent cx="5400040" cy="1023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6F9B" w14:textId="6F16E8FD" w:rsidR="0064335F" w:rsidRPr="0064335F" w:rsidRDefault="0064335F" w:rsidP="0064335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lastRenderedPageBreak/>
        <w:t>First-</w:t>
      </w:r>
      <w:proofErr w:type="spellStart"/>
      <w:r w:rsidRPr="0064335F">
        <w:rPr>
          <w:rFonts w:ascii="Verdana" w:hAnsi="Verdana"/>
          <w:b/>
          <w:bCs/>
          <w:sz w:val="32"/>
          <w:szCs w:val="32"/>
        </w:rPr>
        <w:t>child</w:t>
      </w:r>
      <w:proofErr w:type="spellEnd"/>
      <w:r w:rsidRPr="0064335F">
        <w:rPr>
          <w:rFonts w:ascii="Verdana" w:hAnsi="Verdana"/>
          <w:b/>
          <w:bCs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Seleciona o primeiro filho de um elemento;</w:t>
      </w:r>
    </w:p>
    <w:p w14:paraId="5CF53675" w14:textId="2A50953B" w:rsidR="0064335F" w:rsidRPr="0064335F" w:rsidRDefault="0064335F" w:rsidP="0064335F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079BC64" wp14:editId="403A4FE2">
            <wp:extent cx="5400040" cy="1023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8503" w14:textId="38FBCAA9" w:rsidR="0064335F" w:rsidRPr="0064335F" w:rsidRDefault="0064335F" w:rsidP="0064335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36BB16" wp14:editId="2E9A83D9">
            <wp:simplePos x="0" y="0"/>
            <wp:positionH relativeFrom="margin">
              <wp:align>right</wp:align>
            </wp:positionH>
            <wp:positionV relativeFrom="paragraph">
              <wp:posOffset>630555</wp:posOffset>
            </wp:positionV>
            <wp:extent cx="5400040" cy="1086485"/>
            <wp:effectExtent l="0" t="0" r="0" b="0"/>
            <wp:wrapThrough wrapText="bothSides">
              <wp:wrapPolygon edited="0">
                <wp:start x="0" y="0"/>
                <wp:lineTo x="0" y="21209"/>
                <wp:lineTo x="21488" y="21209"/>
                <wp:lineTo x="2148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bCs/>
          <w:noProof/>
          <w:sz w:val="32"/>
          <w:szCs w:val="32"/>
        </w:rPr>
        <w:t>Last-</w:t>
      </w:r>
      <w:proofErr w:type="spellStart"/>
      <w:r w:rsidRPr="0064335F">
        <w:rPr>
          <w:rFonts w:ascii="Verdana" w:hAnsi="Verdana"/>
          <w:b/>
          <w:bCs/>
          <w:sz w:val="32"/>
          <w:szCs w:val="32"/>
        </w:rPr>
        <w:t>child</w:t>
      </w:r>
      <w:proofErr w:type="spellEnd"/>
      <w:r w:rsidRPr="0064335F">
        <w:rPr>
          <w:rFonts w:ascii="Verdana" w:hAnsi="Verdana"/>
          <w:b/>
          <w:bCs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Seleciona o último filho de um elemento;</w:t>
      </w:r>
    </w:p>
    <w:p w14:paraId="71F5FB33" w14:textId="245E18F9" w:rsidR="0064335F" w:rsidRDefault="00BC349C" w:rsidP="00BC349C">
      <w:pPr>
        <w:jc w:val="both"/>
        <w:rPr>
          <w:rFonts w:ascii="Verdana" w:hAnsi="Verdana"/>
          <w:sz w:val="32"/>
          <w:szCs w:val="32"/>
        </w:rPr>
      </w:pPr>
      <w:r w:rsidRPr="00BC349C">
        <w:rPr>
          <w:rFonts w:ascii="Verdana" w:hAnsi="Verdana"/>
          <w:sz w:val="32"/>
          <w:szCs w:val="32"/>
        </w:rPr>
        <w:t xml:space="preserve">Essas são apenas algumas </w:t>
      </w:r>
      <w:proofErr w:type="spellStart"/>
      <w:r w:rsidRPr="00BC349C">
        <w:rPr>
          <w:rFonts w:ascii="Verdana" w:hAnsi="Verdana"/>
          <w:sz w:val="32"/>
          <w:szCs w:val="32"/>
        </w:rPr>
        <w:t>pseudo-classes</w:t>
      </w:r>
      <w:proofErr w:type="spellEnd"/>
      <w:r w:rsidRPr="00BC349C">
        <w:rPr>
          <w:rFonts w:ascii="Verdana" w:hAnsi="Verdana"/>
          <w:sz w:val="32"/>
          <w:szCs w:val="32"/>
        </w:rPr>
        <w:t xml:space="preserve"> comuns. Elas são poderosas ferramentas para aplicar estilos de forma dinâmica, com base em diferentes estados e posições dos elementos na página. Experimente e adapte conforme necessário para atender às suas necessidades de design.</w:t>
      </w:r>
    </w:p>
    <w:p w14:paraId="48F0DB41" w14:textId="3FC85C2F" w:rsidR="00BC349C" w:rsidRPr="00BC349C" w:rsidRDefault="00BC349C" w:rsidP="00BC349C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Acesse a documentação: </w:t>
      </w:r>
      <w:hyperlink r:id="rId15" w:history="1">
        <w:r w:rsidRPr="00BC349C">
          <w:rPr>
            <w:rStyle w:val="Hyperlink"/>
            <w:rFonts w:ascii="Verdana" w:hAnsi="Verdana"/>
            <w:sz w:val="32"/>
            <w:szCs w:val="32"/>
          </w:rPr>
          <w:t>W3S</w:t>
        </w:r>
      </w:hyperlink>
      <w:r>
        <w:rPr>
          <w:rFonts w:ascii="Verdana" w:hAnsi="Verdana"/>
          <w:sz w:val="32"/>
          <w:szCs w:val="32"/>
        </w:rPr>
        <w:t xml:space="preserve"> e </w:t>
      </w:r>
      <w:hyperlink r:id="rId16" w:history="1">
        <w:r w:rsidRPr="00BC349C">
          <w:rPr>
            <w:rStyle w:val="Hyperlink"/>
            <w:rFonts w:ascii="Verdana" w:hAnsi="Verdana"/>
            <w:sz w:val="32"/>
            <w:szCs w:val="32"/>
          </w:rPr>
          <w:t>Mozilla</w:t>
        </w:r>
      </w:hyperlink>
      <w:r>
        <w:rPr>
          <w:rFonts w:ascii="Verdana" w:hAnsi="Verdana"/>
          <w:sz w:val="32"/>
          <w:szCs w:val="32"/>
        </w:rPr>
        <w:t>.</w:t>
      </w:r>
    </w:p>
    <w:sectPr w:rsidR="00BC349C" w:rsidRPr="00BC3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16C9"/>
    <w:multiLevelType w:val="hybridMultilevel"/>
    <w:tmpl w:val="A470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5F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64335F"/>
    <w:rsid w:val="0079678B"/>
    <w:rsid w:val="007D408D"/>
    <w:rsid w:val="00930A82"/>
    <w:rsid w:val="00B63657"/>
    <w:rsid w:val="00BC349C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DB96"/>
  <w15:chartTrackingRefBased/>
  <w15:docId w15:val="{DF82144E-C430-4869-8C53-B7940AB8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Pseudo-class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ss/css_pseudo_classes.as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15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2024-02-22T15:22:00Z</dcterms:created>
  <dcterms:modified xsi:type="dcterms:W3CDTF">2024-02-22T15:37:00Z</dcterms:modified>
</cp:coreProperties>
</file>