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04E6" w14:textId="644BF61D" w:rsidR="003B5ECE" w:rsidRDefault="00576237" w:rsidP="004C0EA5">
      <w:pPr>
        <w:pStyle w:val="Title"/>
        <w:jc w:val="center"/>
        <w:rPr>
          <w:rFonts w:ascii="Algerian" w:hAnsi="Algerian"/>
        </w:rPr>
      </w:pPr>
      <w:proofErr w:type="spellStart"/>
      <w:r>
        <w:rPr>
          <w:rFonts w:ascii="Algerian" w:hAnsi="Algerian"/>
          <w:color w:val="0070C0"/>
        </w:rPr>
        <w:t>html</w:t>
      </w:r>
      <w:proofErr w:type="spellEnd"/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semantic</w:t>
      </w:r>
      <w:proofErr w:type="spellEnd"/>
    </w:p>
    <w:p w14:paraId="7077ABC4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3A057198" w14:textId="40B830C5" w:rsidR="004C0EA5" w:rsidRPr="00576237" w:rsidRDefault="00576237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"https://www.w3schools.com/html/html5_semantic_elements.asp"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r w:rsidRPr="00576237">
        <w:rPr>
          <w:rStyle w:val="Hyperlink"/>
          <w:rFonts w:ascii="Verdana" w:hAnsi="Verdana"/>
          <w:sz w:val="44"/>
          <w:szCs w:val="44"/>
        </w:rPr>
        <w:t>Semântica em HTML</w:t>
      </w:r>
    </w:p>
    <w:p w14:paraId="239D45B6" w14:textId="77777777" w:rsidR="00576237" w:rsidRDefault="00576237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>
        <w:rPr>
          <w:rFonts w:ascii="Verdana" w:hAnsi="Verdana"/>
          <w:sz w:val="32"/>
          <w:szCs w:val="32"/>
        </w:rPr>
        <w:tab/>
        <w:t>Semântica em HTML refere-se à utilização dos elementos de marcação para transmitir significado estruturado ao conteúdo de uma página web. Isso não apenas ajuda os desenvolvedores a entenderem a estrutura do documento, mas também é importante para a acessibilidade e para os motores de busca.</w:t>
      </w:r>
    </w:p>
    <w:p w14:paraId="7DE3A390" w14:textId="7655B243" w:rsidR="00535524" w:rsidRDefault="00576237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Os elementos semânticos dentro do HTML claramente descrevem seus significados. Um exemplo de </w:t>
      </w:r>
      <w:proofErr w:type="spellStart"/>
      <w:r>
        <w:rPr>
          <w:rFonts w:ascii="Verdana" w:hAnsi="Verdana"/>
          <w:sz w:val="32"/>
          <w:szCs w:val="32"/>
        </w:rPr>
        <w:t>tags</w:t>
      </w:r>
      <w:proofErr w:type="spellEnd"/>
      <w:r>
        <w:rPr>
          <w:rFonts w:ascii="Verdana" w:hAnsi="Verdana"/>
          <w:sz w:val="32"/>
          <w:szCs w:val="32"/>
        </w:rPr>
        <w:t xml:space="preserve"> não semânticas é &lt;</w:t>
      </w:r>
      <w:proofErr w:type="spellStart"/>
      <w:r>
        <w:rPr>
          <w:rFonts w:ascii="Verdana" w:hAnsi="Verdana"/>
          <w:sz w:val="32"/>
          <w:szCs w:val="32"/>
        </w:rPr>
        <w:t>div</w:t>
      </w:r>
      <w:proofErr w:type="spellEnd"/>
      <w:r>
        <w:rPr>
          <w:rFonts w:ascii="Verdana" w:hAnsi="Verdana"/>
          <w:sz w:val="32"/>
          <w:szCs w:val="32"/>
        </w:rPr>
        <w:t>&gt; e &lt;</w:t>
      </w:r>
      <w:proofErr w:type="spellStart"/>
      <w:r>
        <w:rPr>
          <w:rFonts w:ascii="Verdana" w:hAnsi="Verdana"/>
          <w:sz w:val="32"/>
          <w:szCs w:val="32"/>
        </w:rPr>
        <w:t>span</w:t>
      </w:r>
      <w:proofErr w:type="spellEnd"/>
      <w:r>
        <w:rPr>
          <w:rFonts w:ascii="Verdana" w:hAnsi="Verdana"/>
          <w:sz w:val="32"/>
          <w:szCs w:val="32"/>
        </w:rPr>
        <w:t xml:space="preserve">&gt;. Isso porque elas não </w:t>
      </w:r>
      <w:proofErr w:type="spellStart"/>
      <w:r>
        <w:rPr>
          <w:rFonts w:ascii="Verdana" w:hAnsi="Verdana"/>
          <w:sz w:val="32"/>
          <w:szCs w:val="32"/>
        </w:rPr>
        <w:t>dissem</w:t>
      </w:r>
      <w:proofErr w:type="spellEnd"/>
      <w:r>
        <w:rPr>
          <w:rFonts w:ascii="Verdana" w:hAnsi="Verdana"/>
          <w:sz w:val="32"/>
          <w:szCs w:val="32"/>
        </w:rPr>
        <w:t xml:space="preserve"> nada sobre seu uso.</w:t>
      </w:r>
    </w:p>
    <w:p w14:paraId="50A4B969" w14:textId="6176DB96" w:rsidR="00576237" w:rsidRDefault="00576237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>Os elementos que são usados para definir diferentes partes de uma página são</w:t>
      </w:r>
    </w:p>
    <w:p w14:paraId="27D2EA4D" w14:textId="7C6C7135" w:rsidR="00576237" w:rsidRDefault="00576237" w:rsidP="0057623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&lt;header&gt; e &lt;</w:t>
      </w:r>
      <w:proofErr w:type="spellStart"/>
      <w:r>
        <w:rPr>
          <w:rFonts w:ascii="Verdana" w:hAnsi="Verdana"/>
          <w:sz w:val="32"/>
          <w:szCs w:val="32"/>
        </w:rPr>
        <w:t>footer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673FE760" w14:textId="585241C8" w:rsidR="00576237" w:rsidRDefault="00576237" w:rsidP="00576237">
      <w:pPr>
        <w:pStyle w:val="ListParagraph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Header: Define um cabeçalho para uma seção ou uma página;</w:t>
      </w:r>
    </w:p>
    <w:p w14:paraId="5CE46018" w14:textId="66B268D3" w:rsidR="00576237" w:rsidRDefault="00576237" w:rsidP="00576237">
      <w:pPr>
        <w:pStyle w:val="ListParagraph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Footer</w:t>
      </w:r>
      <w:proofErr w:type="spellEnd"/>
      <w:r>
        <w:rPr>
          <w:rFonts w:ascii="Verdana" w:hAnsi="Verdana"/>
          <w:sz w:val="32"/>
          <w:szCs w:val="32"/>
        </w:rPr>
        <w:t>: Define um rodapé para uma seção ou uma página;</w:t>
      </w:r>
    </w:p>
    <w:p w14:paraId="66FB4558" w14:textId="1C5ADCAD" w:rsidR="00576237" w:rsidRDefault="00576237" w:rsidP="00576237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&lt;</w:t>
      </w:r>
      <w:proofErr w:type="spellStart"/>
      <w:r>
        <w:rPr>
          <w:rFonts w:ascii="Verdana" w:hAnsi="Verdana"/>
          <w:sz w:val="32"/>
          <w:szCs w:val="32"/>
        </w:rPr>
        <w:t>nav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64D08C79" w14:textId="334D45CB" w:rsidR="00576237" w:rsidRDefault="00576237" w:rsidP="00576237">
      <w:pPr>
        <w:pStyle w:val="ListParagraph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Nav</w:t>
      </w:r>
      <w:proofErr w:type="spellEnd"/>
      <w:r>
        <w:rPr>
          <w:rFonts w:ascii="Verdana" w:hAnsi="Verdana"/>
          <w:sz w:val="32"/>
          <w:szCs w:val="32"/>
        </w:rPr>
        <w:t>: Define uma área de navegação. Usado para agrupar links de navegação;</w:t>
      </w:r>
    </w:p>
    <w:p w14:paraId="367B3B76" w14:textId="19F5A761" w:rsidR="00576237" w:rsidRDefault="00576237" w:rsidP="00576237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&lt;</w:t>
      </w:r>
      <w:proofErr w:type="spellStart"/>
      <w:r>
        <w:rPr>
          <w:rFonts w:ascii="Verdana" w:hAnsi="Verdana"/>
          <w:sz w:val="32"/>
          <w:szCs w:val="32"/>
        </w:rPr>
        <w:t>article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5FB0D17D" w14:textId="694ACCF0" w:rsidR="00576237" w:rsidRDefault="00576237" w:rsidP="00576237">
      <w:pPr>
        <w:pStyle w:val="ListParagraph"/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Article</w:t>
      </w:r>
      <w:proofErr w:type="spellEnd"/>
      <w:r>
        <w:rPr>
          <w:rFonts w:ascii="Verdana" w:hAnsi="Verdana"/>
          <w:sz w:val="32"/>
          <w:szCs w:val="32"/>
        </w:rPr>
        <w:t>: Define um conteúdo independente que pode ser distribuído e reutilizado separadamente. Pode ser um post de blog, um comentário, etc.</w:t>
      </w:r>
    </w:p>
    <w:p w14:paraId="75A51350" w14:textId="3D3C6BB8" w:rsidR="00576237" w:rsidRDefault="00576237" w:rsidP="00576237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&lt;</w:t>
      </w:r>
      <w:proofErr w:type="spellStart"/>
      <w:r>
        <w:rPr>
          <w:rFonts w:ascii="Verdana" w:hAnsi="Verdana"/>
          <w:sz w:val="32"/>
          <w:szCs w:val="32"/>
        </w:rPr>
        <w:t>section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51FD4AC8" w14:textId="624C8EBB" w:rsidR="00576237" w:rsidRDefault="00576237" w:rsidP="00576237">
      <w:pPr>
        <w:pStyle w:val="ListParagraph"/>
        <w:numPr>
          <w:ilvl w:val="1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Section</w:t>
      </w:r>
      <w:proofErr w:type="spellEnd"/>
      <w:r>
        <w:rPr>
          <w:rFonts w:ascii="Verdana" w:hAnsi="Verdana"/>
          <w:sz w:val="32"/>
          <w:szCs w:val="32"/>
        </w:rPr>
        <w:t>: Define uma seção em um documento. Pode agrupar conteúdo relacionado tematicamente e possui seu próprio cabeçalho;</w:t>
      </w:r>
    </w:p>
    <w:p w14:paraId="2E0C831C" w14:textId="2F405413" w:rsidR="00576237" w:rsidRDefault="00576237" w:rsidP="00576237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&lt;</w:t>
      </w:r>
      <w:proofErr w:type="spellStart"/>
      <w:r>
        <w:rPr>
          <w:rFonts w:ascii="Verdana" w:hAnsi="Verdana"/>
          <w:sz w:val="32"/>
          <w:szCs w:val="32"/>
        </w:rPr>
        <w:t>aside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51E61E50" w14:textId="63374790" w:rsidR="00576237" w:rsidRDefault="00576237" w:rsidP="00576237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Aside</w:t>
      </w:r>
      <w:proofErr w:type="spellEnd"/>
      <w:r>
        <w:rPr>
          <w:rFonts w:ascii="Verdana" w:hAnsi="Verdana"/>
          <w:sz w:val="32"/>
          <w:szCs w:val="32"/>
        </w:rPr>
        <w:t>: Representa conteúdo tangencial ao conteúdo ao redor, como uma barra lateral ou um bloco de anúncios;</w:t>
      </w:r>
    </w:p>
    <w:p w14:paraId="5AC15253" w14:textId="1465DDEC" w:rsidR="00576237" w:rsidRDefault="00576237" w:rsidP="00576237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&lt;</w:t>
      </w:r>
      <w:proofErr w:type="spellStart"/>
      <w:r>
        <w:rPr>
          <w:rFonts w:ascii="Verdana" w:hAnsi="Verdana"/>
          <w:sz w:val="32"/>
          <w:szCs w:val="32"/>
        </w:rPr>
        <w:t>main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22FF532B" w14:textId="170CEA43" w:rsidR="00576237" w:rsidRDefault="00576237" w:rsidP="00576237">
      <w:pPr>
        <w:pStyle w:val="ListParagraph"/>
        <w:numPr>
          <w:ilvl w:val="1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Main</w:t>
      </w:r>
      <w:proofErr w:type="spellEnd"/>
      <w:r>
        <w:rPr>
          <w:rFonts w:ascii="Verdana" w:hAnsi="Verdana"/>
          <w:sz w:val="32"/>
          <w:szCs w:val="32"/>
        </w:rPr>
        <w:t>: Define o conteúdo principal de um documento. Geralmente, não deve conter cabeçalhos, rodapés ou barras laterais.</w:t>
      </w:r>
    </w:p>
    <w:p w14:paraId="6583CF8C" w14:textId="6F1AB83A" w:rsidR="00576237" w:rsidRDefault="006C0D0B" w:rsidP="006C0D0B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&lt;figure&gt; e &lt;</w:t>
      </w:r>
      <w:proofErr w:type="spellStart"/>
      <w:r>
        <w:rPr>
          <w:rFonts w:ascii="Verdana" w:hAnsi="Verdana"/>
          <w:sz w:val="32"/>
          <w:szCs w:val="32"/>
        </w:rPr>
        <w:t>figcaption</w:t>
      </w:r>
      <w:proofErr w:type="spellEnd"/>
      <w:r>
        <w:rPr>
          <w:rFonts w:ascii="Verdana" w:hAnsi="Verdana"/>
          <w:sz w:val="32"/>
          <w:szCs w:val="32"/>
        </w:rPr>
        <w:t>&gt;:</w:t>
      </w:r>
    </w:p>
    <w:p w14:paraId="6F1A6F1F" w14:textId="69A9CDCB" w:rsidR="006C0D0B" w:rsidRDefault="006C0D0B" w:rsidP="006C0D0B">
      <w:pPr>
        <w:pStyle w:val="ListParagraph"/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Figure: Usado para incluir qualquer conteúdo que seja referenciado ao texto principal, como imagens, gráficos, </w:t>
      </w:r>
      <w:proofErr w:type="spellStart"/>
      <w:r>
        <w:rPr>
          <w:rFonts w:ascii="Verdana" w:hAnsi="Verdana"/>
          <w:sz w:val="32"/>
          <w:szCs w:val="32"/>
        </w:rPr>
        <w:t>etc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3248DEBB" w14:textId="08B0A2D7" w:rsidR="006C0D0B" w:rsidRDefault="006C0D0B" w:rsidP="006C0D0B">
      <w:pPr>
        <w:pStyle w:val="ListParagraph"/>
        <w:numPr>
          <w:ilvl w:val="1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Figcaption</w:t>
      </w:r>
      <w:proofErr w:type="spellEnd"/>
      <w:r>
        <w:rPr>
          <w:rFonts w:ascii="Verdana" w:hAnsi="Verdana"/>
          <w:sz w:val="32"/>
          <w:szCs w:val="32"/>
        </w:rPr>
        <w:t>: Fornece uma legenda para o conteúdo dentro de &lt;figure&gt;;</w:t>
      </w:r>
    </w:p>
    <w:p w14:paraId="59414AA2" w14:textId="2FB7236B" w:rsidR="006C0D0B" w:rsidRPr="006C0D0B" w:rsidRDefault="006C0D0B" w:rsidP="006C0D0B">
      <w:pPr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EXEMPLO DE USO</w:t>
      </w:r>
    </w:p>
    <w:p w14:paraId="59C0621F" w14:textId="4BE98933" w:rsidR="006C0D0B" w:rsidRDefault="006C0D0B" w:rsidP="006C0D0B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26D3298A" wp14:editId="59E64253">
            <wp:extent cx="5400040" cy="2538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1102" w14:textId="3CBA1483" w:rsidR="006C0D0B" w:rsidRDefault="006C0D0B" w:rsidP="006C0D0B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EDA905" wp14:editId="024C1B25">
            <wp:extent cx="5400040" cy="4277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B6AA" w14:textId="30246B45" w:rsidR="006C0D0B" w:rsidRPr="006C0D0B" w:rsidRDefault="006C0D0B" w:rsidP="006C0D0B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033F78F" wp14:editId="06321F5B">
            <wp:extent cx="5400040" cy="2132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D0B" w:rsidRPr="006C0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938"/>
    <w:multiLevelType w:val="hybridMultilevel"/>
    <w:tmpl w:val="0E369C7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E6CAD"/>
    <w:multiLevelType w:val="hybridMultilevel"/>
    <w:tmpl w:val="E5080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75E17"/>
    <w:multiLevelType w:val="hybridMultilevel"/>
    <w:tmpl w:val="20D861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82F1C"/>
    <w:multiLevelType w:val="hybridMultilevel"/>
    <w:tmpl w:val="E67EF3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973AE"/>
    <w:multiLevelType w:val="hybridMultilevel"/>
    <w:tmpl w:val="42C845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37C11"/>
    <w:multiLevelType w:val="hybridMultilevel"/>
    <w:tmpl w:val="CBDA0DB8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79C312ED"/>
    <w:multiLevelType w:val="hybridMultilevel"/>
    <w:tmpl w:val="56987DB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37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576237"/>
    <w:rsid w:val="006269B0"/>
    <w:rsid w:val="006C0D0B"/>
    <w:rsid w:val="0079678B"/>
    <w:rsid w:val="007D408D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611C"/>
  <w15:chartTrackingRefBased/>
  <w15:docId w15:val="{40A59AF5-10D8-43B2-8C26-33F013C8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26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2024-02-13T22:42:00Z</dcterms:created>
  <dcterms:modified xsi:type="dcterms:W3CDTF">2024-02-13T23:08:00Z</dcterms:modified>
</cp:coreProperties>
</file>