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0B897" w14:textId="53F2FDAA" w:rsidR="00C675BC" w:rsidRPr="00270B59" w:rsidRDefault="00270B59" w:rsidP="00270B59">
      <w:pPr>
        <w:jc w:val="center"/>
        <w:rPr>
          <w:rFonts w:ascii="Eras Bold ITC" w:hAnsi="Eras Bold ITC"/>
          <w:sz w:val="36"/>
          <w:szCs w:val="36"/>
        </w:rPr>
      </w:pPr>
      <w:r w:rsidRPr="00270B59">
        <w:rPr>
          <w:rFonts w:ascii="Eras Bold ITC" w:hAnsi="Eras Bold ITC"/>
          <w:color w:val="C00000"/>
          <w:sz w:val="36"/>
          <w:szCs w:val="36"/>
        </w:rPr>
        <w:t>CO</w:t>
      </w:r>
      <w:r w:rsidRPr="00270B59">
        <w:rPr>
          <w:rFonts w:ascii="Eras Bold ITC" w:hAnsi="Eras Bold ITC"/>
          <w:color w:val="00B050"/>
          <w:sz w:val="36"/>
          <w:szCs w:val="36"/>
        </w:rPr>
        <w:t>R</w:t>
      </w:r>
      <w:r w:rsidRPr="00270B59">
        <w:rPr>
          <w:rFonts w:ascii="Eras Bold ITC" w:hAnsi="Eras Bold ITC"/>
          <w:color w:val="0070C0"/>
          <w:sz w:val="36"/>
          <w:szCs w:val="36"/>
        </w:rPr>
        <w:t>ES</w:t>
      </w:r>
    </w:p>
    <w:p w14:paraId="2BFA4417" w14:textId="13546AFC" w:rsidR="00270B59" w:rsidRDefault="00270B59">
      <w:pPr>
        <w:jc w:val="center"/>
        <w:rPr>
          <w:rFonts w:ascii="Eras Bold ITC" w:hAnsi="Eras Bold ITC"/>
          <w:color w:val="262626" w:themeColor="text1" w:themeTint="D9"/>
          <w:sz w:val="32"/>
          <w:szCs w:val="32"/>
        </w:rPr>
      </w:pPr>
      <w:r>
        <w:rPr>
          <w:rFonts w:ascii="Eras Bold ITC" w:hAnsi="Eras Bold ITC"/>
          <w:color w:val="262626" w:themeColor="text1" w:themeTint="D9"/>
          <w:sz w:val="32"/>
          <w:szCs w:val="32"/>
        </w:rPr>
        <w:t>A EMOÇÃO DAS CORES</w:t>
      </w:r>
    </w:p>
    <w:p w14:paraId="2898F461" w14:textId="678E6E66" w:rsidR="00270B59" w:rsidRDefault="00270B59">
      <w:pPr>
        <w:jc w:val="center"/>
      </w:pPr>
      <w:r w:rsidRPr="00270B59">
        <w:rPr>
          <w:rFonts w:ascii="Eras Bold ITC" w:hAnsi="Eras Bold ITC"/>
          <w:color w:val="262626" w:themeColor="text1" w:themeTint="D9"/>
          <w:sz w:val="28"/>
          <w:szCs w:val="28"/>
        </w:rPr>
        <w:t>Saber</w:t>
      </w:r>
      <w:r>
        <w:rPr>
          <w:rFonts w:ascii="Eras Bold ITC" w:hAnsi="Eras Bold ITC"/>
          <w:color w:val="262626" w:themeColor="text1" w:themeTint="D9"/>
          <w:sz w:val="28"/>
          <w:szCs w:val="28"/>
        </w:rPr>
        <w:t xml:space="preserve"> o poder das cores é fundamental para que você consiga criar um site do qual o seu visitante se mantenha nele, ou compre um produto, ou goste dele. Isto porque as cores transmitem emoções e subconscientemente mensagens.</w:t>
      </w:r>
      <w:r w:rsidRPr="00270B59">
        <w:t xml:space="preserve"> </w:t>
      </w:r>
      <w:r>
        <w:rPr>
          <w:noProof/>
        </w:rPr>
        <w:drawing>
          <wp:inline distT="0" distB="0" distL="0" distR="0" wp14:anchorId="3A1835D6" wp14:editId="7C1224B3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Basta procurar pelo termo “psicologia das cores” para encontrar diversos materiais que ensinam sobre o poder delas.</w:t>
      </w:r>
    </w:p>
    <w:p w14:paraId="5E2E264E" w14:textId="7D8B4571" w:rsidR="00270B59" w:rsidRDefault="00270B59">
      <w:pPr>
        <w:jc w:val="center"/>
        <w:rPr>
          <w:rFonts w:ascii="Eras Bold ITC" w:hAnsi="Eras Bold ITC"/>
        </w:rPr>
      </w:pPr>
      <w:r>
        <w:rPr>
          <w:rFonts w:ascii="Eras Bold ITC" w:hAnsi="Eras Bold ITC"/>
        </w:rPr>
        <w:t>ENTENDA MAIS SOBRE PSICOLOGIA DAS CORES</w:t>
      </w:r>
    </w:p>
    <w:p w14:paraId="62F3FA08" w14:textId="4880F7E1" w:rsidR="00270B59" w:rsidRPr="00270B59" w:rsidRDefault="00270B59" w:rsidP="00270B59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hyperlink r:id="rId5" w:history="1">
        <w:r w:rsidRPr="00270B59">
          <w:rPr>
            <w:rStyle w:val="Hyperlink"/>
            <w:rFonts w:ascii="Eras Bold ITC" w:hAnsi="Eras Bold ITC"/>
            <w:color w:val="0679EE" w:themeColor="hyperlink" w:themeTint="D9"/>
            <w:sz w:val="28"/>
            <w:szCs w:val="28"/>
          </w:rPr>
          <w:t>PSICOLOGIA DE CADA COR</w:t>
        </w:r>
      </w:hyperlink>
    </w:p>
    <w:p w14:paraId="09504B36" w14:textId="57CFF55B" w:rsidR="00270B59" w:rsidRPr="00270B59" w:rsidRDefault="00270B59" w:rsidP="00270B59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hyperlink r:id="rId6" w:history="1">
        <w:r w:rsidRPr="00270B59">
          <w:rPr>
            <w:rStyle w:val="Hyperlink"/>
            <w:rFonts w:ascii="Eras Bold ITC" w:hAnsi="Eras Bold ITC"/>
            <w:color w:val="0679EE" w:themeColor="hyperlink" w:themeTint="D9"/>
            <w:sz w:val="28"/>
            <w:szCs w:val="28"/>
          </w:rPr>
          <w:t>GUIA PARA PROFISSIONAIS</w:t>
        </w:r>
      </w:hyperlink>
    </w:p>
    <w:p w14:paraId="5A6CA142" w14:textId="412A2730" w:rsidR="00270B59" w:rsidRDefault="00270B59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hyperlink r:id="rId7" w:history="1"/>
      <w:hyperlink r:id="rId8" w:history="1">
        <w:r w:rsidRPr="00270B59">
          <w:rPr>
            <w:rStyle w:val="Hyperlink"/>
            <w:rFonts w:ascii="Eras Bold ITC" w:hAnsi="Eras Bold ITC"/>
            <w:color w:val="0679EE" w:themeColor="hyperlink" w:themeTint="D9"/>
            <w:sz w:val="28"/>
            <w:szCs w:val="28"/>
          </w:rPr>
          <w:t>COMO USAR CORES PARA AUMENTAR TAXA DE CONVERSÃO</w:t>
        </w:r>
      </w:hyperlink>
    </w:p>
    <w:p w14:paraId="092E2100" w14:textId="02185944" w:rsidR="00270B59" w:rsidRDefault="005770D5" w:rsidP="005770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rFonts w:ascii="Eras Bold ITC" w:hAnsi="Eras Bold ITC"/>
          <w:color w:val="262626" w:themeColor="text1" w:themeTint="D9"/>
          <w:sz w:val="28"/>
          <w:szCs w:val="28"/>
        </w:rPr>
        <w:t>Considere as recomendações, mas não se prenda somente a isso</w:t>
      </w:r>
    </w:p>
    <w:p w14:paraId="1D5729AE" w14:textId="32FE5BFD" w:rsidR="005770D5" w:rsidRDefault="005770D5">
      <w:pPr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rFonts w:ascii="Eras Bold ITC" w:hAnsi="Eras Bold ITC"/>
          <w:color w:val="262626" w:themeColor="text1" w:themeTint="D9"/>
          <w:sz w:val="28"/>
          <w:szCs w:val="28"/>
        </w:rPr>
        <w:br w:type="page"/>
      </w:r>
    </w:p>
    <w:p w14:paraId="631BCE2D" w14:textId="12D3A28F" w:rsidR="005770D5" w:rsidRDefault="005770D5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rFonts w:ascii="Eras Bold ITC" w:hAnsi="Eras Bold ITC"/>
          <w:color w:val="262626" w:themeColor="text1" w:themeTint="D9"/>
          <w:sz w:val="28"/>
          <w:szCs w:val="28"/>
        </w:rPr>
        <w:lastRenderedPageBreak/>
        <w:t>DICAS DE COMO INTEGRAR AS CORES EM SEU SITE</w:t>
      </w:r>
      <w:r w:rsidR="0091710F">
        <w:rPr>
          <w:rFonts w:ascii="Eras Bold ITC" w:hAnsi="Eras Bold ITC"/>
          <w:color w:val="262626" w:themeColor="text1" w:themeTint="D9"/>
          <w:sz w:val="28"/>
          <w:szCs w:val="28"/>
        </w:rPr>
        <w:t xml:space="preserve"> </w:t>
      </w:r>
    </w:p>
    <w:p w14:paraId="187CBBD3" w14:textId="2D5C531C" w:rsidR="005770D5" w:rsidRDefault="005770D5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noProof/>
        </w:rPr>
        <w:drawing>
          <wp:inline distT="0" distB="0" distL="0" distR="0" wp14:anchorId="44112FF1" wp14:editId="1AC8D884">
            <wp:extent cx="5400040" cy="4286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10F">
        <w:rPr>
          <w:noProof/>
        </w:rPr>
        <w:drawing>
          <wp:inline distT="0" distB="0" distL="0" distR="0" wp14:anchorId="39084815" wp14:editId="32405C99">
            <wp:extent cx="5400040" cy="41852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7A8" w14:textId="0ECFE8A6" w:rsidR="0091710F" w:rsidRDefault="0091710F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1CF481" wp14:editId="25A6D4C0">
            <wp:extent cx="5400040" cy="1209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EA8E" w14:textId="0C3C8C4A" w:rsidR="0091710F" w:rsidRDefault="0091710F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noProof/>
        </w:rPr>
        <w:drawing>
          <wp:inline distT="0" distB="0" distL="0" distR="0" wp14:anchorId="0B6D128C" wp14:editId="2488B9AB">
            <wp:extent cx="5400040" cy="19100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B1C0" w14:textId="11C2BDB2" w:rsidR="0091710F" w:rsidRDefault="0091710F">
      <w:pPr>
        <w:jc w:val="center"/>
        <w:rPr>
          <w:rFonts w:ascii="Eras Bold ITC" w:hAnsi="Eras Bold ITC"/>
          <w:color w:val="262626" w:themeColor="text1" w:themeTint="D9"/>
          <w:sz w:val="28"/>
          <w:szCs w:val="28"/>
        </w:rPr>
      </w:pPr>
      <w:r>
        <w:rPr>
          <w:rFonts w:ascii="Eras Bold ITC" w:hAnsi="Eras Bold ITC"/>
          <w:color w:val="262626" w:themeColor="text1" w:themeTint="D9"/>
          <w:sz w:val="28"/>
          <w:szCs w:val="28"/>
        </w:rPr>
        <w:t>Através do círculo Cromático é possível também analisar a temperatura das cores e sua Harmonia:</w:t>
      </w:r>
    </w:p>
    <w:p w14:paraId="76F41C65" w14:textId="36A10479" w:rsidR="0091710F" w:rsidRDefault="0091710F" w:rsidP="0091710F">
      <w:pPr>
        <w:jc w:val="both"/>
        <w:rPr>
          <w:rFonts w:ascii="Eras Bold ITC" w:hAnsi="Eras Bold ITC"/>
          <w:color w:val="262626" w:themeColor="text1" w:themeTint="D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1948C4" wp14:editId="019F7CB2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2531745" cy="1396365"/>
            <wp:effectExtent l="0" t="0" r="190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ras Bold ITC" w:hAnsi="Eras Bold ITC"/>
          <w:color w:val="262626" w:themeColor="text1" w:themeTint="D9"/>
          <w:sz w:val="24"/>
          <w:szCs w:val="24"/>
        </w:rPr>
        <w:t>As cores quentes criam uma sensação de calor e proximidade. Já as cores frias, estão associadas a sensações mais calmas, de frescor e tranquilidade.</w:t>
      </w:r>
    </w:p>
    <w:p w14:paraId="5A35738B" w14:textId="144405A1" w:rsidR="0091710F" w:rsidRDefault="0091710F" w:rsidP="0091710F">
      <w:pPr>
        <w:jc w:val="both"/>
        <w:rPr>
          <w:rFonts w:ascii="Eras Bold ITC" w:hAnsi="Eras Bold ITC"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12513C24" wp14:editId="06FF8954">
            <wp:extent cx="5400040" cy="34823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81D" w14:textId="696910B1" w:rsidR="0091710F" w:rsidRDefault="0091710F" w:rsidP="0091710F">
      <w:pPr>
        <w:jc w:val="both"/>
        <w:rPr>
          <w:rFonts w:ascii="Eras Bold ITC" w:hAnsi="Eras Bold ITC"/>
          <w:color w:val="262626" w:themeColor="text1" w:themeTint="D9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30974A" wp14:editId="3FF267AB">
            <wp:extent cx="5400040" cy="50812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B823A" wp14:editId="19771402">
            <wp:extent cx="5400040" cy="16008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65C8A" wp14:editId="6B9FA219">
            <wp:extent cx="5400040" cy="1600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5CA" w14:textId="77777777" w:rsidR="0091710F" w:rsidRDefault="0091710F">
      <w:pPr>
        <w:rPr>
          <w:rFonts w:ascii="Eras Bold ITC" w:hAnsi="Eras Bold ITC"/>
          <w:color w:val="262626" w:themeColor="text1" w:themeTint="D9"/>
          <w:sz w:val="32"/>
          <w:szCs w:val="32"/>
        </w:rPr>
      </w:pPr>
      <w:r>
        <w:rPr>
          <w:rFonts w:ascii="Eras Bold ITC" w:hAnsi="Eras Bold ITC"/>
          <w:color w:val="262626" w:themeColor="text1" w:themeTint="D9"/>
          <w:sz w:val="32"/>
          <w:szCs w:val="32"/>
        </w:rPr>
        <w:br w:type="page"/>
      </w:r>
    </w:p>
    <w:p w14:paraId="19DE3BEF" w14:textId="77777777" w:rsidR="00DF45B0" w:rsidRDefault="00DF45B0" w:rsidP="0091710F">
      <w:pPr>
        <w:jc w:val="both"/>
        <w:rPr>
          <w:rFonts w:ascii="Eras Bold ITC" w:hAnsi="Eras Bold ITC"/>
          <w:color w:val="262626" w:themeColor="text1" w:themeTint="D9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F3CF72" wp14:editId="3925BD95">
            <wp:extent cx="5400040" cy="33502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CC17" w14:textId="05673B64" w:rsidR="00DF45B0" w:rsidRDefault="00DF45B0" w:rsidP="0091710F">
      <w:pPr>
        <w:jc w:val="both"/>
        <w:rPr>
          <w:rFonts w:ascii="Eras Bold ITC" w:hAnsi="Eras Bold ITC"/>
          <w:color w:val="262626" w:themeColor="text1" w:themeTint="D9"/>
          <w:sz w:val="32"/>
          <w:szCs w:val="32"/>
        </w:rPr>
      </w:pPr>
      <w:r>
        <w:rPr>
          <w:rFonts w:ascii="Eras Bold ITC" w:hAnsi="Eras Bold ITC"/>
          <w:color w:val="262626" w:themeColor="text1" w:themeTint="D9"/>
          <w:sz w:val="32"/>
          <w:szCs w:val="32"/>
        </w:rPr>
        <w:pict w14:anchorId="645E252C">
          <v:rect id="_x0000_i1027" style="width:0;height:1.5pt" o:hralign="center" o:hrstd="t" o:hr="t" fillcolor="#a0a0a0" stroked="f"/>
        </w:pict>
      </w:r>
    </w:p>
    <w:p w14:paraId="2869442C" w14:textId="7DADEDD4" w:rsidR="0091710F" w:rsidRPr="0091710F" w:rsidRDefault="0091710F" w:rsidP="0091710F">
      <w:pPr>
        <w:jc w:val="both"/>
        <w:rPr>
          <w:rFonts w:ascii="Eras Bold ITC" w:hAnsi="Eras Bold ITC"/>
          <w:color w:val="262626" w:themeColor="text1" w:themeTint="D9"/>
          <w:sz w:val="32"/>
          <w:szCs w:val="32"/>
        </w:rPr>
      </w:pPr>
      <w:bookmarkStart w:id="0" w:name="_GoBack"/>
      <w:bookmarkEnd w:id="0"/>
    </w:p>
    <w:sectPr w:rsidR="0091710F" w:rsidRPr="0091710F" w:rsidSect="00270B59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5BC"/>
    <w:rsid w:val="00270B59"/>
    <w:rsid w:val="005770D5"/>
    <w:rsid w:val="0091710F"/>
    <w:rsid w:val="00C675BC"/>
    <w:rsid w:val="00DF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0692F"/>
  <w15:chartTrackingRefBased/>
  <w15:docId w15:val="{85E567F7-D15D-4516-A278-370B71AD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70B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70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ilpatel.com/br/blog/psicologia-das-cores-como-usar-cores-para-aumentar-sua-taxa-de-conversa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s://www.matildefilmes.com.br/psicologia-das-cores-guia-avancado-para-profissionai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atildefilmes.com.br/psicologia-das-cores-guia-avancado-para-profissionai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rockcontent.com/br/blog/psicologia-das-core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199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</dc:creator>
  <cp:keywords/>
  <dc:description/>
  <cp:lastModifiedBy>Fe</cp:lastModifiedBy>
  <cp:revision>2</cp:revision>
  <dcterms:created xsi:type="dcterms:W3CDTF">2023-03-18T15:57:00Z</dcterms:created>
  <dcterms:modified xsi:type="dcterms:W3CDTF">2023-03-18T16:48:00Z</dcterms:modified>
</cp:coreProperties>
</file>