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58E4" w14:textId="6B1C2FDC" w:rsidR="00C9619E" w:rsidRDefault="00C9619E" w:rsidP="00C9619E">
      <w:pPr>
        <w:pStyle w:val="Ttulo"/>
        <w:jc w:val="center"/>
        <w:rPr>
          <w:b/>
          <w:bCs/>
        </w:rPr>
      </w:pPr>
      <w:r>
        <w:rPr>
          <w:b/>
          <w:bCs/>
        </w:rPr>
        <w:t>Blockchain</w:t>
      </w:r>
    </w:p>
    <w:p w14:paraId="446EB322" w14:textId="77777777" w:rsidR="00C9619E" w:rsidRDefault="00C9619E" w:rsidP="00C9619E"/>
    <w:p w14:paraId="1D06B96E" w14:textId="77777777" w:rsidR="00C9619E" w:rsidRDefault="00C9619E" w:rsidP="00C9619E"/>
    <w:p w14:paraId="16259978" w14:textId="77777777" w:rsidR="00C9619E" w:rsidRDefault="00C9619E" w:rsidP="00C9619E"/>
    <w:p w14:paraId="4FF6D4B8" w14:textId="77777777" w:rsidR="00C9619E" w:rsidRDefault="00C9619E" w:rsidP="00C9619E"/>
    <w:p w14:paraId="28B0156E" w14:textId="77777777" w:rsidR="00C9619E" w:rsidRDefault="00C9619E" w:rsidP="00C9619E"/>
    <w:p w14:paraId="67564024" w14:textId="77777777" w:rsidR="00C9619E" w:rsidRDefault="00C9619E" w:rsidP="00C9619E"/>
    <w:p w14:paraId="38DF8DCF" w14:textId="77777777" w:rsidR="00C9619E" w:rsidRDefault="00C9619E" w:rsidP="00C9619E"/>
    <w:p w14:paraId="5F2AB22C" w14:textId="77777777" w:rsidR="00C9619E" w:rsidRDefault="00C9619E" w:rsidP="00C9619E"/>
    <w:p w14:paraId="5F964376" w14:textId="77777777" w:rsidR="00C9619E" w:rsidRDefault="00C9619E" w:rsidP="00C9619E"/>
    <w:p w14:paraId="7953983B" w14:textId="77777777" w:rsidR="00C9619E" w:rsidRDefault="00C9619E" w:rsidP="00C9619E"/>
    <w:p w14:paraId="0F604E6B" w14:textId="77777777" w:rsidR="00C9619E" w:rsidRDefault="00C9619E" w:rsidP="00C9619E"/>
    <w:p w14:paraId="15835F12" w14:textId="77777777" w:rsidR="00C9619E" w:rsidRDefault="00C9619E" w:rsidP="00C9619E"/>
    <w:p w14:paraId="7A265ABA" w14:textId="77777777" w:rsidR="00C9619E" w:rsidRDefault="00C9619E" w:rsidP="00C9619E"/>
    <w:p w14:paraId="67813820" w14:textId="77777777" w:rsidR="00C9619E" w:rsidRDefault="00C9619E" w:rsidP="00C9619E"/>
    <w:p w14:paraId="03C99946" w14:textId="77777777" w:rsidR="00C9619E" w:rsidRDefault="00C9619E" w:rsidP="00C9619E"/>
    <w:p w14:paraId="5B10FA68" w14:textId="77777777" w:rsidR="00C9619E" w:rsidRDefault="00C9619E" w:rsidP="00C9619E"/>
    <w:p w14:paraId="3F1DBCCD" w14:textId="77777777" w:rsidR="00C9619E" w:rsidRDefault="00C9619E" w:rsidP="00C9619E"/>
    <w:p w14:paraId="362DE6B6" w14:textId="77777777" w:rsidR="00C9619E" w:rsidRDefault="00C9619E" w:rsidP="00C9619E"/>
    <w:p w14:paraId="73C366D9" w14:textId="77777777" w:rsidR="00C9619E" w:rsidRDefault="00C9619E" w:rsidP="00C9619E"/>
    <w:p w14:paraId="78F28159" w14:textId="77777777" w:rsidR="00C9619E" w:rsidRDefault="00C9619E" w:rsidP="00C9619E"/>
    <w:p w14:paraId="1826E275" w14:textId="77777777" w:rsidR="00C9619E" w:rsidRDefault="00C9619E" w:rsidP="00C9619E"/>
    <w:p w14:paraId="3CB2DFF3" w14:textId="77777777" w:rsidR="00C9619E" w:rsidRDefault="00C9619E" w:rsidP="00C9619E"/>
    <w:p w14:paraId="62D88A71" w14:textId="77777777" w:rsidR="00C9619E" w:rsidRDefault="00C9619E" w:rsidP="00C9619E"/>
    <w:p w14:paraId="528E07DE" w14:textId="77777777" w:rsidR="00C9619E" w:rsidRDefault="00C9619E" w:rsidP="00C9619E"/>
    <w:p w14:paraId="3A19C58A" w14:textId="77777777" w:rsidR="00C9619E" w:rsidRDefault="00C9619E" w:rsidP="00C9619E"/>
    <w:p w14:paraId="0D9B96B7" w14:textId="77777777" w:rsidR="00C9619E" w:rsidRDefault="00C9619E" w:rsidP="00C9619E"/>
    <w:p w14:paraId="34CC2D34" w14:textId="77777777" w:rsidR="00C9619E" w:rsidRDefault="00C9619E" w:rsidP="00C9619E"/>
    <w:sdt>
      <w:sdtPr>
        <w:id w:val="608320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CA66459" w14:textId="0DF5ACB3" w:rsidR="00C9619E" w:rsidRDefault="00C9619E">
          <w:pPr>
            <w:pStyle w:val="CabealhodoSumrio"/>
          </w:pPr>
          <w:r>
            <w:t>Sumário</w:t>
          </w:r>
        </w:p>
        <w:p w14:paraId="207CA9F8" w14:textId="47387F77" w:rsidR="002446A9" w:rsidRDefault="00C961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73883" w:history="1">
            <w:r w:rsidR="002446A9" w:rsidRPr="00C7387D">
              <w:rPr>
                <w:rStyle w:val="Hyperlink"/>
                <w:noProof/>
              </w:rPr>
              <w:t>O que é Blockchain?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_Toc187773883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69915958" w14:textId="6439DAA0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4" w:history="1">
            <w:r w:rsidRPr="00C7387D">
              <w:rPr>
                <w:rStyle w:val="Hyperlink"/>
                <w:noProof/>
              </w:rPr>
              <w:t>Criptomoedas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8566" w14:textId="7DFD527C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5" w:history="1">
            <w:r w:rsidRPr="00C7387D">
              <w:rPr>
                <w:rStyle w:val="Hyperlink"/>
                <w:noProof/>
              </w:rPr>
              <w:t>O que é um bloco?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5A44" w14:textId="41EC90BA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6" w:history="1">
            <w:r w:rsidRPr="00C7387D">
              <w:rPr>
                <w:rStyle w:val="Hyperlink"/>
                <w:noProof/>
              </w:rPr>
              <w:t>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D619" w14:textId="5B936806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7" w:history="1">
            <w:r w:rsidRPr="00C7387D">
              <w:rPr>
                <w:rStyle w:val="Hyperlink"/>
                <w:noProof/>
              </w:rPr>
              <w:t>Miners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2611" w14:textId="4F8C1166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8" w:history="1">
            <w:r w:rsidRPr="00C7387D">
              <w:rPr>
                <w:rStyle w:val="Hyperlink"/>
                <w:noProof/>
              </w:rPr>
              <w:t>Surgimento da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41BB" w14:textId="2C2DEA8F" w:rsidR="002446A9" w:rsidRDefault="002446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7773889" w:history="1">
            <w:r w:rsidRPr="00C7387D">
              <w:rPr>
                <w:rStyle w:val="Hyperlink"/>
                <w:noProof/>
              </w:rPr>
              <w:t>Tipos de carteiras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7389" w14:textId="17976E8A" w:rsidR="00C9619E" w:rsidRDefault="00C9619E">
          <w:r>
            <w:rPr>
              <w:b/>
              <w:bCs/>
            </w:rPr>
            <w:fldChar w:fldCharType="end"/>
          </w:r>
        </w:p>
      </w:sdtContent>
    </w:sdt>
    <w:p w14:paraId="430DA8B2" w14:textId="77777777" w:rsidR="00C9619E" w:rsidRDefault="00C9619E" w:rsidP="00C9619E"/>
    <w:p w14:paraId="5645428B" w14:textId="77777777" w:rsidR="00C9619E" w:rsidRDefault="00C9619E" w:rsidP="00C9619E"/>
    <w:p w14:paraId="13501C5B" w14:textId="77777777" w:rsidR="00C9619E" w:rsidRDefault="00C9619E" w:rsidP="00C9619E"/>
    <w:p w14:paraId="0DD22169" w14:textId="77777777" w:rsidR="00C9619E" w:rsidRDefault="00C9619E" w:rsidP="00C9619E"/>
    <w:p w14:paraId="4BAFFA60" w14:textId="77777777" w:rsidR="00C9619E" w:rsidRDefault="00C9619E" w:rsidP="00C9619E"/>
    <w:p w14:paraId="60D72FF0" w14:textId="77777777" w:rsidR="00C9619E" w:rsidRDefault="00C9619E" w:rsidP="00C9619E"/>
    <w:p w14:paraId="37B235F3" w14:textId="77777777" w:rsidR="00C9619E" w:rsidRDefault="00C9619E" w:rsidP="00C9619E"/>
    <w:p w14:paraId="22B4263A" w14:textId="77777777" w:rsidR="00C9619E" w:rsidRDefault="00C9619E" w:rsidP="00C9619E"/>
    <w:p w14:paraId="3D29FDE3" w14:textId="77777777" w:rsidR="00C9619E" w:rsidRDefault="00C9619E" w:rsidP="00C9619E"/>
    <w:p w14:paraId="3877D126" w14:textId="77777777" w:rsidR="00C9619E" w:rsidRDefault="00C9619E" w:rsidP="00C9619E"/>
    <w:p w14:paraId="689709A2" w14:textId="77777777" w:rsidR="00C9619E" w:rsidRDefault="00C9619E" w:rsidP="00C9619E"/>
    <w:p w14:paraId="54E66335" w14:textId="77777777" w:rsidR="00C9619E" w:rsidRDefault="00C9619E" w:rsidP="00C9619E"/>
    <w:p w14:paraId="284CFB44" w14:textId="77777777" w:rsidR="00C9619E" w:rsidRDefault="00C9619E" w:rsidP="00C9619E"/>
    <w:p w14:paraId="1BBF668D" w14:textId="77777777" w:rsidR="00C9619E" w:rsidRDefault="00C9619E" w:rsidP="00C9619E"/>
    <w:p w14:paraId="30086179" w14:textId="77777777" w:rsidR="00C9619E" w:rsidRDefault="00C9619E" w:rsidP="00C9619E"/>
    <w:p w14:paraId="52364EEC" w14:textId="77777777" w:rsidR="00C9619E" w:rsidRDefault="00C9619E" w:rsidP="00C9619E"/>
    <w:p w14:paraId="79635992" w14:textId="77777777" w:rsidR="00C9619E" w:rsidRDefault="00C9619E" w:rsidP="00C9619E"/>
    <w:p w14:paraId="341FABC9" w14:textId="77777777" w:rsidR="00C9619E" w:rsidRDefault="00C9619E" w:rsidP="00C9619E"/>
    <w:p w14:paraId="4476E13C" w14:textId="77777777" w:rsidR="00C9619E" w:rsidRPr="00AE1424" w:rsidRDefault="00C9619E" w:rsidP="00C9619E">
      <w:pPr>
        <w:rPr>
          <w:u w:val="single"/>
        </w:rPr>
      </w:pPr>
    </w:p>
    <w:p w14:paraId="1712A4A1" w14:textId="4A0A052C" w:rsidR="00C9619E" w:rsidRDefault="00C9619E" w:rsidP="00C9619E">
      <w:pPr>
        <w:pStyle w:val="Ttulo1"/>
      </w:pPr>
      <w:bookmarkStart w:id="0" w:name="_Toc187773883"/>
      <w:r>
        <w:lastRenderedPageBreak/>
        <w:t>O que é Blockchain?</w:t>
      </w:r>
      <w:bookmarkEnd w:id="0"/>
    </w:p>
    <w:p w14:paraId="1560B809" w14:textId="77777777" w:rsidR="00C9619E" w:rsidRDefault="00C9619E" w:rsidP="00C9619E"/>
    <w:p w14:paraId="5931F85A" w14:textId="37D20B61" w:rsidR="00C9619E" w:rsidRDefault="00C9619E" w:rsidP="00C9619E">
      <w:r>
        <w:t>São informações ou dados unidos em bloco e interligados formando uma corrente. Os benefícios incluem:</w:t>
      </w:r>
    </w:p>
    <w:p w14:paraId="207C2267" w14:textId="4C28A773" w:rsidR="00C9619E" w:rsidRDefault="00C9619E" w:rsidP="00C9619E">
      <w:pPr>
        <w:pStyle w:val="PargrafodaLista"/>
        <w:numPr>
          <w:ilvl w:val="0"/>
          <w:numId w:val="1"/>
        </w:numPr>
      </w:pPr>
      <w:r>
        <w:t>Rastreabilidade</w:t>
      </w:r>
    </w:p>
    <w:p w14:paraId="52EAD024" w14:textId="1C2E2233" w:rsidR="00C9619E" w:rsidRDefault="00C9619E" w:rsidP="00C9619E">
      <w:pPr>
        <w:pStyle w:val="PargrafodaLista"/>
        <w:numPr>
          <w:ilvl w:val="0"/>
          <w:numId w:val="1"/>
        </w:numPr>
      </w:pPr>
      <w:r>
        <w:t>Transparência</w:t>
      </w:r>
    </w:p>
    <w:p w14:paraId="016F9775" w14:textId="6FF96C0D" w:rsidR="00C9619E" w:rsidRDefault="00C9619E" w:rsidP="00C9619E">
      <w:pPr>
        <w:pStyle w:val="PargrafodaLista"/>
        <w:numPr>
          <w:ilvl w:val="0"/>
          <w:numId w:val="1"/>
        </w:numPr>
      </w:pPr>
      <w:r>
        <w:t>Segurança nas negociações</w:t>
      </w:r>
    </w:p>
    <w:p w14:paraId="47FCEFCC" w14:textId="43E4423E" w:rsidR="00C9619E" w:rsidRDefault="00C9619E" w:rsidP="00C9619E">
      <w:pPr>
        <w:pStyle w:val="PargrafodaLista"/>
        <w:numPr>
          <w:ilvl w:val="0"/>
          <w:numId w:val="1"/>
        </w:numPr>
      </w:pPr>
      <w:r>
        <w:t>Redução de custos e prazos</w:t>
      </w:r>
    </w:p>
    <w:p w14:paraId="4CCE8330" w14:textId="77777777" w:rsidR="00C9619E" w:rsidRDefault="00C9619E" w:rsidP="00C9619E"/>
    <w:p w14:paraId="6ADEBBC6" w14:textId="696BAD10" w:rsidR="00C9619E" w:rsidRDefault="00C9619E" w:rsidP="00C9619E">
      <w:r>
        <w:t>Um exemplo poderia ser dado na indústria imobiliária, imagine adquirir um apartamento, em cerca de 10 minutos, sem a intermediação de imobiliária, banco ou cartório.</w:t>
      </w:r>
    </w:p>
    <w:p w14:paraId="0C97F5F6" w14:textId="576274D0" w:rsidR="00C9619E" w:rsidRDefault="00C9619E" w:rsidP="00C9619E">
      <w:r>
        <w:t>A segurança é essencial, para verificar se não é fraude veja as validações e confirmações de outros usuários(mineradores).</w:t>
      </w:r>
    </w:p>
    <w:p w14:paraId="50F2C77B" w14:textId="7CE8A142" w:rsidR="00DC5245" w:rsidRDefault="00C9619E" w:rsidP="00C9619E">
      <w:r>
        <w:t>Nisto, um registro digital permanente de compra e venda é gerado, distribuindo para toda a rede e a transação é arquivada em todos os computadores da rede.</w:t>
      </w:r>
    </w:p>
    <w:p w14:paraId="49FF052D" w14:textId="6CC55A2D" w:rsidR="00DC5245" w:rsidRDefault="00DC5245" w:rsidP="00C9619E">
      <w:r>
        <w:rPr>
          <w:b/>
          <w:bCs/>
          <w:color w:val="FF0000"/>
        </w:rPr>
        <w:t xml:space="preserve">Curiosidade: </w:t>
      </w:r>
      <w:r>
        <w:t>A ucrânia foi o primeiro país a usar a tecnologia Blockchain na comercialização de imóveis. As negociações são feitas por meio de contratos inteligentes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>) da rede Ethereum.</w:t>
      </w:r>
    </w:p>
    <w:p w14:paraId="1B97D4A2" w14:textId="77777777" w:rsidR="00DC5245" w:rsidRDefault="00DC5245" w:rsidP="00C9619E"/>
    <w:p w14:paraId="64C7B261" w14:textId="1081D713" w:rsidR="00DC5245" w:rsidRDefault="00DC5245" w:rsidP="00DC5245">
      <w:pPr>
        <w:pStyle w:val="Ttulo1"/>
      </w:pPr>
      <w:bookmarkStart w:id="1" w:name="_Toc187773884"/>
      <w:r>
        <w:t>Criptomoedas</w:t>
      </w:r>
      <w:bookmarkEnd w:id="1"/>
    </w:p>
    <w:p w14:paraId="79A900BC" w14:textId="77777777" w:rsidR="00DC5245" w:rsidRDefault="00DC5245" w:rsidP="00DC5245"/>
    <w:p w14:paraId="5E87D0AE" w14:textId="2932E994" w:rsidR="00DC5245" w:rsidRDefault="00DC5245" w:rsidP="00DC5245">
      <w:r>
        <w:t xml:space="preserve">As criptomoedas são ativos que possuem uma documentação sobre o seu projeto a White </w:t>
      </w:r>
      <w:proofErr w:type="spellStart"/>
      <w:r>
        <w:t>paper</w:t>
      </w:r>
      <w:proofErr w:type="spellEnd"/>
      <w:r>
        <w:t xml:space="preserve"> é um documento sobre um sistema ponto a ponto de dinheiro eletrônico.</w:t>
      </w:r>
    </w:p>
    <w:p w14:paraId="05237F28" w14:textId="071177B7" w:rsidR="00785098" w:rsidRDefault="00785098" w:rsidP="00DC5245">
      <w:r>
        <w:t>Cada transação é guardada em um livro razão ao qual chamamos de Ledger, onde é armazenado todos os registros de lançamentos contábeis seja, crédito ou débito de uma organização, este livro razão é público e possui um banco de dados descentralizado e distribuído.</w:t>
      </w:r>
    </w:p>
    <w:p w14:paraId="19ECAF03" w14:textId="77777777" w:rsidR="00FA5E31" w:rsidRDefault="00785098" w:rsidP="00DC5245">
      <w:r>
        <w:t xml:space="preserve">Uma transação pode ser diferenciada das demais pela sua </w:t>
      </w:r>
      <w:proofErr w:type="spellStart"/>
      <w:r>
        <w:t>hash</w:t>
      </w:r>
      <w:proofErr w:type="spellEnd"/>
      <w:r>
        <w:t xml:space="preserve">, ou seja, o seu identificador único de transação, que é obtido por meio de uma função </w:t>
      </w:r>
      <w:proofErr w:type="spellStart"/>
      <w:r>
        <w:t>hash</w:t>
      </w:r>
      <w:proofErr w:type="spellEnd"/>
      <w:r>
        <w:t xml:space="preserve"> que recebe como entrada os demais dados da transação</w:t>
      </w:r>
      <w:r w:rsidR="00FA5E31">
        <w:t>.</w:t>
      </w:r>
    </w:p>
    <w:p w14:paraId="62C0E8F5" w14:textId="65BC9796" w:rsidR="00FA5E31" w:rsidRDefault="00FA5E31" w:rsidP="00DC5245">
      <w:r>
        <w:lastRenderedPageBreak/>
        <w:t>As suas moedas podem ser guardadas em um wallet, no caso é uma carteira digital que armazena criptomoedas, chaves privadas e públicas.</w:t>
      </w:r>
    </w:p>
    <w:p w14:paraId="27EA7AF0" w14:textId="056CF2B9" w:rsidR="00785098" w:rsidRDefault="00FA5E31" w:rsidP="00FA5E31">
      <w:pPr>
        <w:pStyle w:val="PargrafodaLista"/>
        <w:numPr>
          <w:ilvl w:val="0"/>
          <w:numId w:val="2"/>
        </w:numPr>
      </w:pPr>
      <w:r>
        <w:t>Chave Privada: Conhecida apenas pelo seu proprietário.</w:t>
      </w:r>
    </w:p>
    <w:p w14:paraId="38FDFEA4" w14:textId="57E58A56" w:rsidR="00FA5E31" w:rsidRDefault="00FA5E31" w:rsidP="00FA5E31">
      <w:pPr>
        <w:pStyle w:val="PargrafodaLista"/>
        <w:numPr>
          <w:ilvl w:val="0"/>
          <w:numId w:val="2"/>
        </w:numPr>
      </w:pPr>
      <w:r>
        <w:t>Chave Pública: É publicada e distribuída na rede.</w:t>
      </w:r>
    </w:p>
    <w:p w14:paraId="3536FE71" w14:textId="77777777" w:rsidR="00FA5E31" w:rsidRDefault="00FA5E31" w:rsidP="00FA5E31"/>
    <w:p w14:paraId="66F802E6" w14:textId="5E13C8A4" w:rsidR="00FA5E31" w:rsidRDefault="00FA5E31" w:rsidP="00FA5E31">
      <w:r>
        <w:t xml:space="preserve">A </w:t>
      </w:r>
      <w:proofErr w:type="spellStart"/>
      <w:r>
        <w:t>hash</w:t>
      </w:r>
      <w:proofErr w:type="spellEnd"/>
      <w:r>
        <w:t xml:space="preserve"> de cada bloco aponta para o bloco anterior. Todas as transações que um bloco possui são identificadas </w:t>
      </w:r>
      <w:proofErr w:type="spellStart"/>
      <w:r>
        <w:t>criptograficamente</w:t>
      </w:r>
      <w:proofErr w:type="spellEnd"/>
      <w:r>
        <w:t xml:space="preserve"> por uma </w:t>
      </w:r>
      <w:proofErr w:type="spellStart"/>
      <w:r>
        <w:t>hash</w:t>
      </w:r>
      <w:proofErr w:type="spellEnd"/>
      <w:r>
        <w:t xml:space="preserve">. No cabeçalho do bloco, as transações são identificadas por uma </w:t>
      </w:r>
      <w:proofErr w:type="spellStart"/>
      <w:r>
        <w:t>hash</w:t>
      </w:r>
      <w:proofErr w:type="spellEnd"/>
      <w:r>
        <w:t xml:space="preserve"> única chamada </w:t>
      </w:r>
      <w:proofErr w:type="spellStart"/>
      <w:r>
        <w:t>Merkle</w:t>
      </w:r>
      <w:proofErr w:type="spellEnd"/>
      <w:r>
        <w:t xml:space="preserve"> Root </w:t>
      </w:r>
      <w:proofErr w:type="spellStart"/>
      <w:r>
        <w:t>Hash</w:t>
      </w:r>
      <w:proofErr w:type="spellEnd"/>
      <w:r>
        <w:t xml:space="preserve">, que representa a raiz de uma árvore de transações conhecida como </w:t>
      </w:r>
      <w:proofErr w:type="spellStart"/>
      <w:r>
        <w:t>markle</w:t>
      </w:r>
      <w:proofErr w:type="spellEnd"/>
      <w:r>
        <w:t xml:space="preserve"> </w:t>
      </w:r>
      <w:proofErr w:type="spellStart"/>
      <w:r w:rsidR="00AE1424">
        <w:t>tree</w:t>
      </w:r>
      <w:proofErr w:type="spellEnd"/>
      <w:r w:rsidR="00AE1424">
        <w:t xml:space="preserve">. Outra menção que vale a pena ser dita é que a </w:t>
      </w:r>
      <w:proofErr w:type="spellStart"/>
      <w:r w:rsidR="00AE1424">
        <w:t>hash</w:t>
      </w:r>
      <w:proofErr w:type="spellEnd"/>
      <w:r w:rsidR="00AE1424">
        <w:t xml:space="preserve"> compila dados de qualquer tamanho para um tamanho fixo, por exemplo, uma </w:t>
      </w:r>
      <w:proofErr w:type="spellStart"/>
      <w:r w:rsidR="00AE1424">
        <w:t>hash</w:t>
      </w:r>
      <w:proofErr w:type="spellEnd"/>
      <w:r w:rsidR="00AE1424">
        <w:t xml:space="preserve"> SHA-256 (</w:t>
      </w:r>
      <w:proofErr w:type="spellStart"/>
      <w:r w:rsidR="00AE1424">
        <w:t>Secure</w:t>
      </w:r>
      <w:proofErr w:type="spellEnd"/>
      <w:r w:rsidR="00AE1424">
        <w:t xml:space="preserve"> </w:t>
      </w:r>
      <w:proofErr w:type="spellStart"/>
      <w:r w:rsidR="00AE1424">
        <w:t>Hah</w:t>
      </w:r>
      <w:proofErr w:type="spellEnd"/>
      <w:r w:rsidR="00AE1424">
        <w:t xml:space="preserve"> </w:t>
      </w:r>
      <w:proofErr w:type="spellStart"/>
      <w:r w:rsidR="00AE1424">
        <w:t>Algorithm</w:t>
      </w:r>
      <w:proofErr w:type="spellEnd"/>
      <w:r w:rsidR="00AE1424">
        <w:t>) produz uma saída de 256 bits para qualquer dado de origem.</w:t>
      </w:r>
    </w:p>
    <w:p w14:paraId="2F06A397" w14:textId="77777777" w:rsidR="00AE1424" w:rsidRDefault="00AE1424" w:rsidP="00FA5E31"/>
    <w:p w14:paraId="254D832F" w14:textId="5B5305BC" w:rsidR="00FA5E31" w:rsidRDefault="00FA5E31" w:rsidP="00FA5E31">
      <w:pPr>
        <w:pStyle w:val="Ttulo1"/>
      </w:pPr>
      <w:bookmarkStart w:id="2" w:name="_Toc187773885"/>
      <w:r>
        <w:t>O que é um bloco?</w:t>
      </w:r>
      <w:bookmarkEnd w:id="2"/>
    </w:p>
    <w:p w14:paraId="4AF67D4A" w14:textId="77777777" w:rsidR="00FA5E31" w:rsidRDefault="00FA5E31" w:rsidP="00FA5E31"/>
    <w:p w14:paraId="1AE6ED63" w14:textId="4527645C" w:rsidR="00FA5E31" w:rsidRDefault="00FA5E31" w:rsidP="00FA5E31">
      <w:r>
        <w:t>Um bloco nada mais é do que um conjunto de transações ou informações validadas.</w:t>
      </w:r>
    </w:p>
    <w:p w14:paraId="5B69BAAD" w14:textId="73914E4B" w:rsidR="00AE1424" w:rsidRDefault="00AE1424" w:rsidP="00FA5E31">
      <w:r>
        <w:t xml:space="preserve">O bloco inicial de uma transação é conhecido como </w:t>
      </w:r>
      <w:proofErr w:type="spellStart"/>
      <w:r>
        <w:t>genêsis</w:t>
      </w:r>
      <w:proofErr w:type="spellEnd"/>
      <w:r>
        <w:t xml:space="preserve">, ele não possui registro de transações de outros blocos; por isso o bloco anterior sempre é representado no campo de </w:t>
      </w:r>
      <w:proofErr w:type="spellStart"/>
      <w:r>
        <w:t>hash</w:t>
      </w:r>
      <w:proofErr w:type="spellEnd"/>
      <w:r>
        <w:t xml:space="preserve"> valor 0. Tendo isso alterar o bloco 1 é impraticável.</w:t>
      </w:r>
    </w:p>
    <w:p w14:paraId="1FC74E09" w14:textId="77777777" w:rsidR="009F356A" w:rsidRDefault="009F356A" w:rsidP="00FA5E31"/>
    <w:p w14:paraId="53E3B418" w14:textId="3AEEFD00" w:rsidR="009F356A" w:rsidRDefault="009F356A" w:rsidP="009F356A">
      <w:pPr>
        <w:pStyle w:val="Ttulo1"/>
      </w:pPr>
      <w:bookmarkStart w:id="3" w:name="_Toc187773886"/>
      <w:r>
        <w:t>Ledger</w:t>
      </w:r>
      <w:bookmarkEnd w:id="3"/>
    </w:p>
    <w:p w14:paraId="51E2D39C" w14:textId="77777777" w:rsidR="009F356A" w:rsidRDefault="009F356A" w:rsidP="009F356A"/>
    <w:p w14:paraId="09000B05" w14:textId="0A8432BB" w:rsidR="009F356A" w:rsidRDefault="009F356A" w:rsidP="009F356A">
      <w:r>
        <w:t xml:space="preserve">Agora vamos falar um pouco mais sobre a </w:t>
      </w:r>
      <w:proofErr w:type="spellStart"/>
      <w:r>
        <w:t>ledger</w:t>
      </w:r>
      <w:proofErr w:type="spellEnd"/>
      <w:r>
        <w:t>, ou seja, o livro-razão público de transações blockchain. Irei comentar primeiro algumas de suas desvantagens:</w:t>
      </w:r>
    </w:p>
    <w:p w14:paraId="2DF61A9A" w14:textId="59271FEA" w:rsidR="009F356A" w:rsidRDefault="009F356A" w:rsidP="009F356A">
      <w:pPr>
        <w:pStyle w:val="PargrafodaLista"/>
        <w:numPr>
          <w:ilvl w:val="0"/>
          <w:numId w:val="3"/>
        </w:numPr>
      </w:pPr>
      <w:r>
        <w:t xml:space="preserve">Alto risco de perda ou destruição de dados </w:t>
      </w:r>
      <w:r>
        <w:sym w:font="Wingdings" w:char="F0E8"/>
      </w:r>
      <w:r>
        <w:t xml:space="preserve"> O usuário da rede deve confiar que o controlador central está fazendo cópias de segurança (Backups) de todas as transações do sistema.</w:t>
      </w:r>
    </w:p>
    <w:p w14:paraId="1F7ABB00" w14:textId="7628F748" w:rsidR="009F356A" w:rsidRDefault="009F356A" w:rsidP="009F356A">
      <w:pPr>
        <w:pStyle w:val="PargrafodaLista"/>
        <w:numPr>
          <w:ilvl w:val="0"/>
          <w:numId w:val="3"/>
        </w:numPr>
      </w:pPr>
      <w:r>
        <w:t xml:space="preserve">Validação única </w:t>
      </w:r>
      <w:r>
        <w:sym w:font="Wingdings" w:char="F0E8"/>
      </w:r>
      <w:r>
        <w:t xml:space="preserve"> Os usuários da rede precisam confiar que o controlador central está validando cada transação recebida.</w:t>
      </w:r>
    </w:p>
    <w:p w14:paraId="4890688C" w14:textId="38713E4A" w:rsidR="009F356A" w:rsidRDefault="009F356A" w:rsidP="009F356A">
      <w:pPr>
        <w:pStyle w:val="PargrafodaLista"/>
        <w:numPr>
          <w:ilvl w:val="0"/>
          <w:numId w:val="3"/>
        </w:numPr>
      </w:pPr>
      <w:r>
        <w:lastRenderedPageBreak/>
        <w:t xml:space="preserve">Registro único </w:t>
      </w:r>
      <w:r>
        <w:sym w:font="Wingdings" w:char="F0E8"/>
      </w:r>
      <w:r>
        <w:t xml:space="preserve"> Os usuários da rede precisam confiar que o controlador central está registrando todas as transações recebidas.</w:t>
      </w:r>
    </w:p>
    <w:p w14:paraId="2F77D9E1" w14:textId="700E9765" w:rsidR="009F356A" w:rsidRDefault="009F356A" w:rsidP="009F356A">
      <w:pPr>
        <w:pStyle w:val="PargrafodaLista"/>
        <w:numPr>
          <w:ilvl w:val="0"/>
          <w:numId w:val="3"/>
        </w:numPr>
      </w:pPr>
      <w:r>
        <w:t xml:space="preserve">Risco de alteração </w:t>
      </w:r>
      <w:r>
        <w:sym w:font="Wingdings" w:char="F0E8"/>
      </w:r>
      <w:r>
        <w:t xml:space="preserve"> Os usuários da rede precisam confiar que o controlador central não está alterando transações passadas.</w:t>
      </w:r>
    </w:p>
    <w:p w14:paraId="099CE060" w14:textId="77777777" w:rsidR="009F356A" w:rsidRDefault="009F356A" w:rsidP="009F356A"/>
    <w:p w14:paraId="59F033E9" w14:textId="21B74660" w:rsidR="009F356A" w:rsidRDefault="009F356A" w:rsidP="009F356A">
      <w:r>
        <w:t xml:space="preserve">Cada nó da rede distribuída possui uma cópia do livro-razão. Dessa forma, qualquer modificação do livro-razão seria facilmente reconhecida pelos demais nós. E estes nós entrando em um acordo sobre a nova situação do </w:t>
      </w:r>
      <w:proofErr w:type="spellStart"/>
      <w:r>
        <w:t>ledger</w:t>
      </w:r>
      <w:proofErr w:type="spellEnd"/>
      <w:r>
        <w:t xml:space="preserve"> é denominado consenso.</w:t>
      </w:r>
    </w:p>
    <w:p w14:paraId="61964E63" w14:textId="1F35A2C7" w:rsidR="00C94044" w:rsidRDefault="00C94044" w:rsidP="009F356A">
      <w:r>
        <w:t xml:space="preserve">O dispositivo </w:t>
      </w:r>
      <w:proofErr w:type="spellStart"/>
      <w:r>
        <w:t>ledger</w:t>
      </w:r>
      <w:proofErr w:type="spellEnd"/>
      <w:r>
        <w:t xml:space="preserve"> serve como uma autenticação de 2 fatores para as suas transações. Em outras palavras, cada interação feita através da carteira precisa ser confirmada no próprio dispositivo. Como resultado ninguém pode interagir com a sua cripto de forma remota.</w:t>
      </w:r>
    </w:p>
    <w:p w14:paraId="42ABE7BF" w14:textId="231FB9F6" w:rsidR="00C94044" w:rsidRDefault="00C94044" w:rsidP="009F356A">
      <w:r>
        <w:t>Os usuários podem submeter transações para inclusão na blockchain por meio de algum nó na rede.</w:t>
      </w:r>
    </w:p>
    <w:p w14:paraId="5DDAE356" w14:textId="25F62B4D" w:rsidR="00C94044" w:rsidRDefault="00C94044" w:rsidP="009F356A">
      <w:r>
        <w:t>Os nós que realizam essa inclusão são denominados mineradores (miners).</w:t>
      </w:r>
    </w:p>
    <w:p w14:paraId="504F977F" w14:textId="23C1D422" w:rsidR="00C94044" w:rsidRDefault="00C94044" w:rsidP="009F356A">
      <w:r>
        <w:t>Eles adicionam novos blocos com transações que estavam pendentes de validação ou informações recém-validadas.</w:t>
      </w:r>
    </w:p>
    <w:p w14:paraId="6EFFB819" w14:textId="52AF3986" w:rsidR="00C94044" w:rsidRDefault="00C94044" w:rsidP="009F356A">
      <w:r>
        <w:t>Cada transação é realizada diretamente entre as partes (</w:t>
      </w:r>
      <w:proofErr w:type="spellStart"/>
      <w:r>
        <w:t>peer-to-peer</w:t>
      </w:r>
      <w:proofErr w:type="spellEnd"/>
      <w:r>
        <w:t>), validadas por todos os nós (nodes) e incluída na blockchain pelos mineradores, formando uma cadeia de blocos com informações criptografadas (</w:t>
      </w:r>
      <w:proofErr w:type="spellStart"/>
      <w:r>
        <w:t>hash</w:t>
      </w:r>
      <w:proofErr w:type="spellEnd"/>
      <w:r>
        <w:t>) que ficam registradas e armazenadas em toda a rede, funcionando como um livro-caixa-digital (</w:t>
      </w:r>
      <w:proofErr w:type="spellStart"/>
      <w:r>
        <w:t>ledger</w:t>
      </w:r>
      <w:proofErr w:type="spellEnd"/>
      <w:r>
        <w:t>), tornando-se um histórico para a próxima vez que houver negociação.</w:t>
      </w:r>
    </w:p>
    <w:p w14:paraId="1C11E7ED" w14:textId="2611CE8D" w:rsidR="00894ADF" w:rsidRDefault="00894ADF" w:rsidP="009F356A">
      <w:r>
        <w:rPr>
          <w:b/>
          <w:bCs/>
          <w:color w:val="FF0000"/>
        </w:rPr>
        <w:t xml:space="preserve">Curiosidade: </w:t>
      </w:r>
      <w:r>
        <w:t xml:space="preserve">Refugiados na Jordânia no supermercado </w:t>
      </w:r>
      <w:proofErr w:type="spellStart"/>
      <w:r>
        <w:t>tazweed</w:t>
      </w:r>
      <w:proofErr w:type="spellEnd"/>
      <w:r>
        <w:t>, podem fazer compras pagas por meio da leitura da íris ocular. Sistema conhecido como “Eye-</w:t>
      </w:r>
      <w:proofErr w:type="spellStart"/>
      <w:r>
        <w:t>Pay</w:t>
      </w:r>
      <w:proofErr w:type="spellEnd"/>
      <w:r>
        <w:t xml:space="preserve">”, usado para distribuir ajuda em dinheiro para alimentos a mais de 100.000 refugiados sírios na Jordânia.  </w:t>
      </w:r>
    </w:p>
    <w:p w14:paraId="38F44FF0" w14:textId="77777777" w:rsidR="00894ADF" w:rsidRDefault="00894ADF" w:rsidP="009F356A"/>
    <w:p w14:paraId="426D8CC9" w14:textId="6B49A311" w:rsidR="00894ADF" w:rsidRDefault="00894ADF" w:rsidP="00894ADF">
      <w:pPr>
        <w:pStyle w:val="Ttulo1"/>
      </w:pPr>
      <w:bookmarkStart w:id="4" w:name="_Toc187773887"/>
      <w:r>
        <w:t>Miners</w:t>
      </w:r>
      <w:bookmarkEnd w:id="4"/>
    </w:p>
    <w:p w14:paraId="75E4EFA7" w14:textId="77777777" w:rsidR="00894ADF" w:rsidRDefault="00894ADF" w:rsidP="00894ADF"/>
    <w:p w14:paraId="0470F91E" w14:textId="0FFA6C82" w:rsidR="00894ADF" w:rsidRDefault="00894ADF" w:rsidP="00894ADF">
      <w:r>
        <w:t>Quando uma transação é solicitada, os miners a recebem e competem para resolver a equação.</w:t>
      </w:r>
    </w:p>
    <w:p w14:paraId="2A9CBDED" w14:textId="00AC451C" w:rsidR="00894ADF" w:rsidRDefault="00894ADF" w:rsidP="00894ADF">
      <w:r>
        <w:lastRenderedPageBreak/>
        <w:t>Cada minerador terá um grupo de transações pendentes a serem incluídas. Eles selecionam o bloco e tentam resolver o desafio.</w:t>
      </w:r>
    </w:p>
    <w:p w14:paraId="228E5A96" w14:textId="72048D6E" w:rsidR="00894ADF" w:rsidRDefault="00894ADF" w:rsidP="00894ADF">
      <w:r>
        <w:t xml:space="preserve">Para resolver o desafio, os mineradores realizam uma prova de trabalho. O desafio consiste em incrementar o valor </w:t>
      </w:r>
      <w:proofErr w:type="spellStart"/>
      <w:r>
        <w:t>Nonce</w:t>
      </w:r>
      <w:proofErr w:type="spellEnd"/>
      <w:r>
        <w:t xml:space="preserve"> do bloco, até que a </w:t>
      </w:r>
      <w:proofErr w:type="spellStart"/>
      <w:r>
        <w:t>hash</w:t>
      </w:r>
      <w:proofErr w:type="spellEnd"/>
      <w:r>
        <w:t xml:space="preserve"> do bloco apresente um determinado número de zeros iniciais. Conforme a blockchain aumenta, o número de zeros aumenta, aumentando também a dificuldade.</w:t>
      </w:r>
    </w:p>
    <w:p w14:paraId="67A6978E" w14:textId="69C350C4" w:rsidR="00894ADF" w:rsidRDefault="00894ADF" w:rsidP="00894ADF">
      <w:r>
        <w:t>O minerador que consegue resolver o desafio transmite a solução para a rede, para que a sua prova de trabalho seja validada pelos demais miners.</w:t>
      </w:r>
    </w:p>
    <w:p w14:paraId="3C19D868" w14:textId="15677527" w:rsidR="00F84695" w:rsidRDefault="00F84695" w:rsidP="00894ADF">
      <w:r>
        <w:t>Os outros miners verificam a prova de trabalho validando ou não o bloco.</w:t>
      </w:r>
    </w:p>
    <w:p w14:paraId="2FE5BC29" w14:textId="2B341484" w:rsidR="00F84695" w:rsidRDefault="00F84695" w:rsidP="00894ADF">
      <w:r>
        <w:t>Dependendo da exigência da rede para a operação de mineração, uma máquina pode não ser o suficiente para resolver o desafio e incluir um bloco. Dessa forma, pequenos mineradores podem se juntar para resolver o desafio coletivamente, e os ganhos são divididos entre todos de acordo com o processamento de cada máquina. Alguns dos motivos do alto custo de mineração são:</w:t>
      </w:r>
    </w:p>
    <w:p w14:paraId="140FE269" w14:textId="406E410C" w:rsidR="00F84695" w:rsidRDefault="00F84695" w:rsidP="00F84695">
      <w:pPr>
        <w:pStyle w:val="PargrafodaLista"/>
        <w:numPr>
          <w:ilvl w:val="0"/>
          <w:numId w:val="4"/>
        </w:numPr>
      </w:pPr>
      <w:r>
        <w:t>Alto custo das máquinas (hardware)</w:t>
      </w:r>
    </w:p>
    <w:p w14:paraId="19229B7C" w14:textId="2E44D6C0" w:rsidR="00F84695" w:rsidRDefault="00F84695" w:rsidP="00F84695">
      <w:pPr>
        <w:pStyle w:val="PargrafodaLista"/>
        <w:numPr>
          <w:ilvl w:val="0"/>
          <w:numId w:val="4"/>
        </w:numPr>
      </w:pPr>
      <w:r>
        <w:t>Necessidade de instalação de sistemas de refrigeração devido ao calor gerado pelos processadores e a necessidade de ter a temperatura controlada para otimizar o poder de processamento.</w:t>
      </w:r>
    </w:p>
    <w:p w14:paraId="72E6E991" w14:textId="0303FB4E" w:rsidR="00F84695" w:rsidRDefault="00F84695" w:rsidP="00F84695">
      <w:pPr>
        <w:pStyle w:val="PargrafodaLista"/>
        <w:numPr>
          <w:ilvl w:val="0"/>
          <w:numId w:val="4"/>
        </w:numPr>
      </w:pPr>
      <w:r>
        <w:t>Necessidade de um cluster (grupo) de máquinas para aumentar o poder de processamento e velocidade para obtenção da solução do bloco.</w:t>
      </w:r>
    </w:p>
    <w:p w14:paraId="273FAF2F" w14:textId="5CF68022" w:rsidR="00F84695" w:rsidRDefault="00F84695" w:rsidP="00F84695">
      <w:pPr>
        <w:pStyle w:val="PargrafodaLista"/>
        <w:numPr>
          <w:ilvl w:val="0"/>
          <w:numId w:val="4"/>
        </w:numPr>
      </w:pPr>
      <w:r>
        <w:t>Necessidade de um espaço físico exclusivo para as máquinas devido ao calor e o barulho gerado pelas várias ventoinhas das máquinas.</w:t>
      </w:r>
    </w:p>
    <w:p w14:paraId="1769B2A0" w14:textId="77777777" w:rsidR="00F84695" w:rsidRDefault="00F84695" w:rsidP="00F84695">
      <w:pPr>
        <w:ind w:left="360"/>
      </w:pPr>
    </w:p>
    <w:p w14:paraId="65657C31" w14:textId="45C0FF0C" w:rsidR="00F84695" w:rsidRDefault="00F84695" w:rsidP="00F84695">
      <w:pPr>
        <w:ind w:left="360"/>
      </w:pPr>
      <w:r>
        <w:t xml:space="preserve">A recompensa a ser paga ao minerador quando ele conseguir incluir um bloco na cadeia é chamado de </w:t>
      </w:r>
      <w:proofErr w:type="spellStart"/>
      <w:r>
        <w:t>coinbase</w:t>
      </w:r>
      <w:proofErr w:type="spellEnd"/>
      <w:r>
        <w:t>.</w:t>
      </w:r>
    </w:p>
    <w:p w14:paraId="2ED1ACB9" w14:textId="77777777" w:rsidR="000B3D4F" w:rsidRDefault="000B3D4F" w:rsidP="00F84695">
      <w:pPr>
        <w:ind w:left="360"/>
      </w:pPr>
      <w:r>
        <w:t xml:space="preserve">E a prova de trabalho é normalmente chamada de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 apenas </w:t>
      </w:r>
      <w:proofErr w:type="spellStart"/>
      <w:r>
        <w:t>Pow</w:t>
      </w:r>
      <w:proofErr w:type="spellEnd"/>
      <w:r>
        <w:t>.</w:t>
      </w:r>
    </w:p>
    <w:p w14:paraId="1EFEA8C7" w14:textId="77777777" w:rsidR="000B3D4F" w:rsidRDefault="000B3D4F" w:rsidP="00F84695">
      <w:pPr>
        <w:ind w:left="360"/>
      </w:pPr>
      <w:r>
        <w:t xml:space="preserve">A rotina computacional por trás da mineração. A prova de trabalho mais conhecida por um minerador consiste em obter do bloco candidato uma </w:t>
      </w:r>
      <w:proofErr w:type="spellStart"/>
      <w:r>
        <w:t>hash</w:t>
      </w:r>
      <w:proofErr w:type="spellEnd"/>
      <w:r>
        <w:t xml:space="preserve"> que apresente um certo número de zeros iniciais.</w:t>
      </w:r>
    </w:p>
    <w:p w14:paraId="7F71893C" w14:textId="77777777" w:rsidR="000B3D4F" w:rsidRDefault="000B3D4F" w:rsidP="00F84695">
      <w:pPr>
        <w:ind w:left="360"/>
      </w:pPr>
      <w:r>
        <w:t xml:space="preserve">Um novo bloco só pode ser aceito quando sua </w:t>
      </w:r>
      <w:proofErr w:type="spellStart"/>
      <w:r>
        <w:t>hash</w:t>
      </w:r>
      <w:proofErr w:type="spellEnd"/>
      <w:r>
        <w:t xml:space="preserve"> contiver 5 zeros. Essa é a dificuldade alvo. Por exemplo:</w:t>
      </w:r>
    </w:p>
    <w:p w14:paraId="5B5A4E2A" w14:textId="566813EF" w:rsidR="000B3D4F" w:rsidRDefault="000B3D4F" w:rsidP="000B3D4F">
      <w:pPr>
        <w:ind w:left="360"/>
        <w:jc w:val="center"/>
      </w:pPr>
      <w:r w:rsidRPr="000B3D4F">
        <w:rPr>
          <w:color w:val="FF0000"/>
        </w:rPr>
        <w:t>00000</w:t>
      </w:r>
      <w:r>
        <w:t>E6CC2661A6E263A391D88530B72C4491E43A0567BE6C5C</w:t>
      </w:r>
    </w:p>
    <w:p w14:paraId="7F5D7BE9" w14:textId="7CE7AEBD" w:rsidR="00EB769A" w:rsidRDefault="00EB769A" w:rsidP="00EB769A">
      <w:pPr>
        <w:ind w:left="360"/>
      </w:pPr>
      <w:r>
        <w:t xml:space="preserve">Eu citei em alguma parte do texto a palavra </w:t>
      </w:r>
      <w:proofErr w:type="spellStart"/>
      <w:r>
        <w:t>nonce</w:t>
      </w:r>
      <w:proofErr w:type="spellEnd"/>
      <w:r>
        <w:t xml:space="preserve">, e antes que gere conflito irei explicar, </w:t>
      </w:r>
      <w:proofErr w:type="spellStart"/>
      <w:r>
        <w:t>nonce</w:t>
      </w:r>
      <w:proofErr w:type="spellEnd"/>
      <w:r>
        <w:t xml:space="preserve"> é a quantidade de tentativas utilizadas para encontrar uma </w:t>
      </w:r>
      <w:proofErr w:type="spellStart"/>
      <w:r>
        <w:lastRenderedPageBreak/>
        <w:t>hash</w:t>
      </w:r>
      <w:proofErr w:type="spellEnd"/>
      <w:r>
        <w:t xml:space="preserve"> válida, que contenha a quantidade de zeros iniciais determinada pelo grau de dificuldade.</w:t>
      </w:r>
    </w:p>
    <w:p w14:paraId="0910EB2D" w14:textId="2C7FED15" w:rsidR="00EB769A" w:rsidRDefault="00EB769A" w:rsidP="00EB769A">
      <w:pPr>
        <w:ind w:left="360"/>
      </w:pPr>
      <w:r>
        <w:t xml:space="preserve">Cada </w:t>
      </w:r>
      <w:proofErr w:type="spellStart"/>
      <w:r>
        <w:t>hash</w:t>
      </w:r>
      <w:proofErr w:type="spellEnd"/>
      <w:r>
        <w:t xml:space="preserve"> é composta por números de bloco, </w:t>
      </w:r>
      <w:proofErr w:type="spellStart"/>
      <w:r>
        <w:t>hash</w:t>
      </w:r>
      <w:proofErr w:type="spellEnd"/>
      <w:r>
        <w:t xml:space="preserve"> anterior, marcação de tempo, dados e </w:t>
      </w:r>
      <w:proofErr w:type="spellStart"/>
      <w:r>
        <w:t>nonce</w:t>
      </w:r>
      <w:proofErr w:type="spellEnd"/>
      <w:r>
        <w:t xml:space="preserve">, submetidos ao algoritmo de criptografia que gera assim, a </w:t>
      </w:r>
      <w:proofErr w:type="spellStart"/>
      <w:r>
        <w:t>hash</w:t>
      </w:r>
      <w:proofErr w:type="spellEnd"/>
      <w:r>
        <w:t xml:space="preserve"> de bloco.</w:t>
      </w:r>
    </w:p>
    <w:p w14:paraId="02D6E06E" w14:textId="0BF9BEDC" w:rsidR="00EB769A" w:rsidRDefault="00EB769A" w:rsidP="00EB769A">
      <w:pPr>
        <w:ind w:left="360"/>
      </w:pPr>
      <w:r w:rsidRPr="00EB769A">
        <w:rPr>
          <w:b/>
          <w:bCs/>
          <w:color w:val="FF0000"/>
        </w:rPr>
        <w:t>Nota:</w:t>
      </w:r>
      <w:r w:rsidRPr="00EB769A">
        <w:rPr>
          <w:b/>
          <w:bCs/>
        </w:rPr>
        <w:t xml:space="preserve"> </w:t>
      </w:r>
      <w:r>
        <w:t xml:space="preserve">devo explicar que toda moeda alternativa </w:t>
      </w:r>
      <w:r w:rsidR="00577BA5">
        <w:t>à bitcoin</w:t>
      </w:r>
      <w:r>
        <w:t>, no mercado é denominada como altcoin.</w:t>
      </w:r>
    </w:p>
    <w:p w14:paraId="51F583BE" w14:textId="77777777" w:rsidR="00577BA5" w:rsidRDefault="00577BA5" w:rsidP="00EB769A">
      <w:pPr>
        <w:ind w:left="360"/>
      </w:pPr>
    </w:p>
    <w:p w14:paraId="770AD019" w14:textId="095622A1" w:rsidR="00577BA5" w:rsidRDefault="00577BA5" w:rsidP="00577BA5">
      <w:pPr>
        <w:pStyle w:val="Ttulo1"/>
      </w:pPr>
      <w:bookmarkStart w:id="5" w:name="_Toc187773888"/>
      <w:r>
        <w:t>Surgimento da blockchain</w:t>
      </w:r>
      <w:bookmarkEnd w:id="5"/>
    </w:p>
    <w:p w14:paraId="7CA0BF66" w14:textId="77777777" w:rsidR="00577BA5" w:rsidRDefault="00577BA5" w:rsidP="00577BA5"/>
    <w:p w14:paraId="5A7AD6C2" w14:textId="47DD24DC" w:rsidR="00577BA5" w:rsidRDefault="00577BA5" w:rsidP="00577BA5">
      <w:r>
        <w:t xml:space="preserve">Criado em 2008 por um autor anônimo que utiliza o pseudônimo de </w:t>
      </w:r>
      <w:proofErr w:type="spellStart"/>
      <w:r>
        <w:t>Satoshi</w:t>
      </w:r>
      <w:proofErr w:type="spellEnd"/>
      <w:r>
        <w:t xml:space="preserve"> Nakamoto, a blockchain surgiu como um protocolo de transação descentralizado que utiliza a rede P2P com participantes não confiáveis, sem depender de uma autoridade central. A utilização dessa tecnologia permite o compartilhamento seguro e descentralizado de informações sem a dependência de terceiros.</w:t>
      </w:r>
    </w:p>
    <w:p w14:paraId="536F027F" w14:textId="670E3336" w:rsidR="00577BA5" w:rsidRDefault="00577BA5" w:rsidP="00577BA5">
      <w:r>
        <w:t>Uma das possibilidades que se pode pensar é que a blockchain pode ajudar a criar uma rede IOT descentralizada.</w:t>
      </w:r>
    </w:p>
    <w:p w14:paraId="3DFCC5A7" w14:textId="77777777" w:rsidR="00577BA5" w:rsidRDefault="00577BA5" w:rsidP="00577BA5"/>
    <w:p w14:paraId="30ABA98B" w14:textId="42A130A8" w:rsidR="00577BA5" w:rsidRDefault="00577BA5" w:rsidP="00577BA5">
      <w:pPr>
        <w:pStyle w:val="Ttulo1"/>
      </w:pPr>
      <w:bookmarkStart w:id="6" w:name="_Toc187773889"/>
      <w:r>
        <w:t>Tipos de carteiras</w:t>
      </w:r>
      <w:bookmarkEnd w:id="6"/>
    </w:p>
    <w:p w14:paraId="3CECC5AD" w14:textId="77777777" w:rsidR="00577BA5" w:rsidRDefault="00577BA5" w:rsidP="00577BA5"/>
    <w:p w14:paraId="58A824B8" w14:textId="2B989C28" w:rsidR="00577BA5" w:rsidRDefault="00577BA5" w:rsidP="00577BA5">
      <w:r>
        <w:t>Existem dois tipos de wallets que podemos usar:</w:t>
      </w:r>
    </w:p>
    <w:p w14:paraId="05BA50EE" w14:textId="37A38E6B" w:rsidR="00577BA5" w:rsidRDefault="00577BA5" w:rsidP="00577BA5">
      <w:pPr>
        <w:pStyle w:val="PargrafodaLista"/>
        <w:numPr>
          <w:ilvl w:val="0"/>
          <w:numId w:val="5"/>
        </w:numPr>
      </w:pPr>
      <w:r>
        <w:t xml:space="preserve">Hot Wallet </w:t>
      </w:r>
      <w:r>
        <w:sym w:font="Wingdings" w:char="F0E8"/>
      </w:r>
      <w:r>
        <w:t xml:space="preserve"> </w:t>
      </w:r>
      <w:r w:rsidR="008D6A0A">
        <w:t>Melhor para negócios e transações</w:t>
      </w:r>
    </w:p>
    <w:p w14:paraId="1E4D7CFC" w14:textId="6039C6EC" w:rsidR="008D6A0A" w:rsidRDefault="008D6A0A" w:rsidP="00577BA5">
      <w:pPr>
        <w:pStyle w:val="PargrafodaLista"/>
        <w:numPr>
          <w:ilvl w:val="0"/>
          <w:numId w:val="5"/>
        </w:numPr>
      </w:pPr>
      <w:r>
        <w:t xml:space="preserve">Cold Wallet </w:t>
      </w:r>
      <w:r>
        <w:sym w:font="Wingdings" w:char="F0E8"/>
      </w:r>
      <w:r>
        <w:t xml:space="preserve"> Melhor proteção para grandes quantias.</w:t>
      </w:r>
    </w:p>
    <w:p w14:paraId="11F3CEBC" w14:textId="77777777" w:rsidR="008D6A0A" w:rsidRDefault="008D6A0A" w:rsidP="008D6A0A"/>
    <w:p w14:paraId="1B9C6991" w14:textId="32F8791A" w:rsidR="008D6A0A" w:rsidRDefault="008D6A0A" w:rsidP="008D6A0A">
      <w:r>
        <w:t xml:space="preserve">As hot wallets são armazenadas em disco rígido de um computador, em um celular, ou servidores de criptomoedas e serviços especiais, elas são fáceis de usar, mas requer medidas de segurança aprimoradas. Não apenas sendo uma dica para a hot </w:t>
      </w:r>
      <w:r w:rsidR="005F76E7">
        <w:t>wallet,</w:t>
      </w:r>
      <w:r>
        <w:t xml:space="preserve"> mas para qualquer carteira digital, se a sua chave digital estiver na internet, ela pode ser facilmente hackeada.</w:t>
      </w:r>
    </w:p>
    <w:p w14:paraId="719F8D85" w14:textId="77777777" w:rsidR="005F76E7" w:rsidRDefault="005F76E7" w:rsidP="008D6A0A"/>
    <w:p w14:paraId="0D3191FF" w14:textId="51BE15AD" w:rsidR="005F76E7" w:rsidRDefault="005F76E7" w:rsidP="008D6A0A">
      <w:r>
        <w:lastRenderedPageBreak/>
        <w:t xml:space="preserve">Para que não seja necessário apontar todos os nomes ou termos importantes de blockchain deixarei aqui o link de um dicionário cripto: </w:t>
      </w:r>
      <w:hyperlink r:id="rId8" w:history="1">
        <w:r w:rsidRPr="005F76E7">
          <w:rPr>
            <w:rStyle w:val="Hyperlink"/>
          </w:rPr>
          <w:t xml:space="preserve">Dicionário Cripto: Os 70 Principais Termos De A </w:t>
        </w:r>
        <w:proofErr w:type="spellStart"/>
        <w:r w:rsidRPr="005F76E7">
          <w:rPr>
            <w:rStyle w:val="Hyperlink"/>
          </w:rPr>
          <w:t>A</w:t>
        </w:r>
        <w:proofErr w:type="spellEnd"/>
        <w:r w:rsidRPr="005F76E7">
          <w:rPr>
            <w:rStyle w:val="Hyperlink"/>
          </w:rPr>
          <w:t xml:space="preserve"> Z!</w:t>
        </w:r>
      </w:hyperlink>
      <w:r>
        <w:t xml:space="preserve"> . </w:t>
      </w:r>
    </w:p>
    <w:p w14:paraId="6B041E37" w14:textId="77777777" w:rsidR="005F76E7" w:rsidRDefault="005F76E7" w:rsidP="008D6A0A"/>
    <w:p w14:paraId="237BB52A" w14:textId="633ABCC3" w:rsidR="002446A9" w:rsidRDefault="002446A9" w:rsidP="008D6A0A">
      <w:r>
        <w:t>Como pode ver até agora falamos bastante sobre segurança e descentralização, o que me leva a falar do trilema da Blockchain:</w:t>
      </w:r>
    </w:p>
    <w:p w14:paraId="37DD0A5A" w14:textId="2478BE24" w:rsidR="002446A9" w:rsidRDefault="002446A9" w:rsidP="002446A9">
      <w:pPr>
        <w:pStyle w:val="PargrafodaLista"/>
        <w:numPr>
          <w:ilvl w:val="0"/>
          <w:numId w:val="6"/>
        </w:numPr>
      </w:pPr>
      <w:r>
        <w:t>Segurança</w:t>
      </w:r>
    </w:p>
    <w:p w14:paraId="2A6BF2D8" w14:textId="667132AF" w:rsidR="002446A9" w:rsidRDefault="002446A9" w:rsidP="002446A9">
      <w:pPr>
        <w:pStyle w:val="PargrafodaLista"/>
        <w:numPr>
          <w:ilvl w:val="0"/>
          <w:numId w:val="6"/>
        </w:numPr>
      </w:pPr>
      <w:r>
        <w:t>Descentralização</w:t>
      </w:r>
    </w:p>
    <w:p w14:paraId="15356E4F" w14:textId="1EABB708" w:rsidR="002446A9" w:rsidRDefault="002446A9" w:rsidP="002446A9">
      <w:pPr>
        <w:pStyle w:val="PargrafodaLista"/>
        <w:numPr>
          <w:ilvl w:val="0"/>
          <w:numId w:val="6"/>
        </w:numPr>
      </w:pPr>
      <w:r>
        <w:t>Escalabilidade</w:t>
      </w:r>
    </w:p>
    <w:p w14:paraId="41588FC4" w14:textId="77777777" w:rsidR="002446A9" w:rsidRDefault="002446A9" w:rsidP="002446A9"/>
    <w:p w14:paraId="6A211B6B" w14:textId="4C608C44" w:rsidR="002446A9" w:rsidRDefault="002446A9" w:rsidP="002446A9">
      <w:r>
        <w:t>Normalmente um projeto blockchain não pode ter os 3, fazendo com que um seja menos valorizado no projeto e depois criando uma layer (camada) para revestir o que falta.</w:t>
      </w:r>
    </w:p>
    <w:p w14:paraId="056FBBA1" w14:textId="77777777" w:rsidR="00BA04FF" w:rsidRDefault="00BA04FF" w:rsidP="002446A9"/>
    <w:p w14:paraId="371D3ED9" w14:textId="39783334" w:rsidR="00BA04FF" w:rsidRDefault="00BA04FF" w:rsidP="00BA04FF">
      <w:pPr>
        <w:pStyle w:val="Ttulo1"/>
      </w:pPr>
      <w:proofErr w:type="spellStart"/>
      <w:r>
        <w:t>Layers</w:t>
      </w:r>
      <w:proofErr w:type="spellEnd"/>
    </w:p>
    <w:p w14:paraId="69ABD1C3" w14:textId="77777777" w:rsidR="00BA04FF" w:rsidRDefault="00BA04FF" w:rsidP="00BA04FF"/>
    <w:p w14:paraId="7B7463AB" w14:textId="28EEA644" w:rsidR="00BA04FF" w:rsidRDefault="00BA04FF" w:rsidP="00BA04FF">
      <w:r>
        <w:t>A camada 0 é a infraestrutura subjacente que sustenta a existência e operação do blockchain, fundamentando redes como bitcoin e Ethereum</w:t>
      </w:r>
      <w:r w:rsidR="00AE7F95">
        <w:t>. Engloba a internet, o hardware e as conexões necessárias.</w:t>
      </w:r>
    </w:p>
    <w:p w14:paraId="0ABCCBC0" w14:textId="29BDC72C" w:rsidR="00AE7F95" w:rsidRDefault="00AE7F95" w:rsidP="00BA04FF">
      <w:r>
        <w:t>A camada 1 é onde reside a segurança baseada em imutabilidade. Ela é incumbida de administrar os processos de consenso, as linguagens de programação, o tempo de bloqueio, a resolução de disputas, além de estabelecer regras e parâmetros que mantem a operacionalidade básica de uma rede blockchain.</w:t>
      </w:r>
    </w:p>
    <w:p w14:paraId="2E6D6225" w14:textId="1F7F2E31" w:rsidR="00AE7F95" w:rsidRDefault="00AE7F95" w:rsidP="00BA04FF">
      <w:r>
        <w:t>As redes sobrepostas a camada base são empregados para aprimorar a escalabilidade, removendo certas operações da camada 1. Isso é a camada 2.</w:t>
      </w:r>
    </w:p>
    <w:p w14:paraId="5E0BE45E" w14:textId="6A6E4D7B" w:rsidR="00AE7F95" w:rsidRPr="00BA04FF" w:rsidRDefault="00AE7F95" w:rsidP="00BA04FF">
      <w:r>
        <w:t>A camada 3 é onde os projetos se manifestam como interface do usuário, ocultando a complexidade técnica subjacente. As aplicações transformam a funcionalidade da blockchain em soluções práticas para que problemas do mundo real, tornando a tecnologia blockchain acessível e aplicável em diversos contextos.</w:t>
      </w:r>
    </w:p>
    <w:sectPr w:rsidR="00AE7F95" w:rsidRPr="00BA04FF" w:rsidSect="00785098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697A2" w14:textId="77777777" w:rsidR="00971584" w:rsidRDefault="00971584" w:rsidP="00785098">
      <w:pPr>
        <w:spacing w:after="0" w:line="240" w:lineRule="auto"/>
      </w:pPr>
      <w:r>
        <w:separator/>
      </w:r>
    </w:p>
  </w:endnote>
  <w:endnote w:type="continuationSeparator" w:id="0">
    <w:p w14:paraId="48ACD6C0" w14:textId="77777777" w:rsidR="00971584" w:rsidRDefault="00971584" w:rsidP="0078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07D3D" w14:textId="77777777" w:rsidR="00971584" w:rsidRDefault="00971584" w:rsidP="00785098">
      <w:pPr>
        <w:spacing w:after="0" w:line="240" w:lineRule="auto"/>
      </w:pPr>
      <w:r>
        <w:separator/>
      </w:r>
    </w:p>
  </w:footnote>
  <w:footnote w:type="continuationSeparator" w:id="0">
    <w:p w14:paraId="221B29F0" w14:textId="77777777" w:rsidR="00971584" w:rsidRDefault="00971584" w:rsidP="0078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2"/>
      </w:rPr>
      <w:id w:val="-313325448"/>
      <w:docPartObj>
        <w:docPartGallery w:val="Page Numbers (Top of Page)"/>
        <w:docPartUnique/>
      </w:docPartObj>
    </w:sdtPr>
    <w:sdtEndPr>
      <w:rPr>
        <w:color w:val="156082" w:themeColor="accent1"/>
        <w:sz w:val="28"/>
        <w:szCs w:val="28"/>
      </w:rPr>
    </w:sdtEndPr>
    <w:sdtContent>
      <w:p w14:paraId="12A46A76" w14:textId="00F94A77" w:rsidR="00785098" w:rsidRDefault="00785098">
        <w:pPr>
          <w:pStyle w:val="Cabealho"/>
          <w:jc w:val="center"/>
          <w:rPr>
            <w:color w:val="156082" w:themeColor="accent1"/>
            <w:sz w:val="28"/>
            <w:szCs w:val="28"/>
          </w:rPr>
        </w:pPr>
        <w:r>
          <w:rPr>
            <w:sz w:val="22"/>
            <w:szCs w:val="22"/>
          </w:rPr>
          <w:fldChar w:fldCharType="begin"/>
        </w:r>
        <w:r>
          <w:instrText>PAGE  \* ROMAN  \* MERGEFORMAT</w:instrText>
        </w:r>
        <w:r>
          <w:rPr>
            <w:sz w:val="22"/>
            <w:szCs w:val="22"/>
          </w:rPr>
          <w:fldChar w:fldCharType="separate"/>
        </w:r>
        <w:r>
          <w:rPr>
            <w:color w:val="156082" w:themeColor="accent1"/>
            <w:sz w:val="28"/>
            <w:szCs w:val="28"/>
          </w:rPr>
          <w:t>II</w:t>
        </w:r>
        <w:r>
          <w:rPr>
            <w:color w:val="156082" w:themeColor="accent1"/>
            <w:sz w:val="28"/>
            <w:szCs w:val="28"/>
          </w:rPr>
          <w:fldChar w:fldCharType="end"/>
        </w:r>
      </w:p>
    </w:sdtContent>
  </w:sdt>
  <w:p w14:paraId="15BE673B" w14:textId="77777777" w:rsidR="00785098" w:rsidRDefault="007850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D462D"/>
    <w:multiLevelType w:val="hybridMultilevel"/>
    <w:tmpl w:val="D9B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024E"/>
    <w:multiLevelType w:val="hybridMultilevel"/>
    <w:tmpl w:val="526A1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61E1"/>
    <w:multiLevelType w:val="hybridMultilevel"/>
    <w:tmpl w:val="926A50F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CE0F92"/>
    <w:multiLevelType w:val="hybridMultilevel"/>
    <w:tmpl w:val="0C1E4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052B"/>
    <w:multiLevelType w:val="hybridMultilevel"/>
    <w:tmpl w:val="ECD2B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01E"/>
    <w:multiLevelType w:val="hybridMultilevel"/>
    <w:tmpl w:val="9A06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24512">
    <w:abstractNumId w:val="0"/>
  </w:num>
  <w:num w:numId="2" w16cid:durableId="594827237">
    <w:abstractNumId w:val="2"/>
  </w:num>
  <w:num w:numId="3" w16cid:durableId="213007028">
    <w:abstractNumId w:val="5"/>
  </w:num>
  <w:num w:numId="4" w16cid:durableId="2031223885">
    <w:abstractNumId w:val="3"/>
  </w:num>
  <w:num w:numId="5" w16cid:durableId="1445731381">
    <w:abstractNumId w:val="4"/>
  </w:num>
  <w:num w:numId="6" w16cid:durableId="128596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E"/>
    <w:rsid w:val="000B3D4F"/>
    <w:rsid w:val="002446A9"/>
    <w:rsid w:val="00577BA5"/>
    <w:rsid w:val="005F76E7"/>
    <w:rsid w:val="00785098"/>
    <w:rsid w:val="00894ADF"/>
    <w:rsid w:val="008D6A0A"/>
    <w:rsid w:val="00971584"/>
    <w:rsid w:val="009F356A"/>
    <w:rsid w:val="00AC031B"/>
    <w:rsid w:val="00AE1424"/>
    <w:rsid w:val="00AE7F95"/>
    <w:rsid w:val="00BA04FF"/>
    <w:rsid w:val="00C94044"/>
    <w:rsid w:val="00C9619E"/>
    <w:rsid w:val="00DC5245"/>
    <w:rsid w:val="00EB769A"/>
    <w:rsid w:val="00F37178"/>
    <w:rsid w:val="00F84695"/>
    <w:rsid w:val="00FA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6DFD"/>
  <w15:chartTrackingRefBased/>
  <w15:docId w15:val="{45A84985-BC5E-4D56-AE05-0088ACCD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19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196B24" w:themeColor="accent3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19E"/>
    <w:rPr>
      <w:rFonts w:asciiTheme="majorHAnsi" w:eastAsiaTheme="majorEastAsia" w:hAnsiTheme="majorHAnsi" w:cstheme="majorBidi"/>
      <w:b/>
      <w:color w:val="196B24" w:themeColor="accent3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6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1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61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61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61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61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61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61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61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61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6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61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619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619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85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098"/>
  </w:style>
  <w:style w:type="paragraph" w:styleId="Rodap">
    <w:name w:val="footer"/>
    <w:basedOn w:val="Normal"/>
    <w:link w:val="RodapChar"/>
    <w:uiPriority w:val="99"/>
    <w:unhideWhenUsed/>
    <w:rsid w:val="00785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098"/>
  </w:style>
  <w:style w:type="paragraph" w:styleId="Sumrio1">
    <w:name w:val="toc 1"/>
    <w:basedOn w:val="Normal"/>
    <w:next w:val="Normal"/>
    <w:autoRedefine/>
    <w:uiPriority w:val="39"/>
    <w:unhideWhenUsed/>
    <w:rsid w:val="00785098"/>
    <w:pPr>
      <w:spacing w:after="100"/>
    </w:pPr>
  </w:style>
  <w:style w:type="character" w:styleId="Hyperlink">
    <w:name w:val="Hyperlink"/>
    <w:basedOn w:val="Fontepargpadro"/>
    <w:uiPriority w:val="99"/>
    <w:unhideWhenUsed/>
    <w:rsid w:val="007850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itso.com/pt-br/criptomoedas/dicionario-crip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38052-F599-4512-A690-51C578CC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1668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2025-01-14T19:06:00Z</dcterms:created>
  <dcterms:modified xsi:type="dcterms:W3CDTF">2025-01-14T22:28:00Z</dcterms:modified>
</cp:coreProperties>
</file>