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Keywords;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Spreadsheet</w:t>
        <w:br/>
        <w:t>Multidimensional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Dimension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Ingestion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Transformation</w:t>
        <w:br/>
        <w:t>Cube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Spreadsheets form an important </w:t>
      </w:r>
      <w:r>
        <w:rPr>
          <w:rFonts w:ascii="Arial" w:hAnsi="Arial"/>
          <w:sz w:val="22"/>
          <w:szCs w:val="22"/>
        </w:rPr>
        <w:t>means of displaying data and making data public. For the gove</w:t>
      </w:r>
      <w:r>
        <w:rPr>
          <w:rFonts w:ascii="Arial" w:hAnsi="Arial"/>
          <w:sz w:val="22"/>
          <w:szCs w:val="22"/>
        </w:rPr>
        <w:t>rnm</w:t>
      </w:r>
      <w:r>
        <w:rPr>
          <w:rFonts w:ascii="Arial" w:hAnsi="Arial"/>
          <w:sz w:val="22"/>
          <w:szCs w:val="22"/>
        </w:rPr>
        <w:t>ent,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this succeeds in getting important information into the public domain,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however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barriers and challenges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exist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in accessing and using the data  produce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.</w:t>
        <w:br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Data in spreadsheets is human readable and not machine readable thus constituting a barrier and challenge,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as mentioned above,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to accessing the information present in the data.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A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key step towards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making data machine readable is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to follow best practices when publishing statistics.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Th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is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includes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produc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ing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spreadsheets in such a way that they are structured efectively.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In order for data to become machine readable, it needs initially to be converted to CSV (comma separated values)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and ultimately be incorporated into a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data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cube.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A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data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cube is a multidimensional structure that stores and analyses information.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The word cube conjur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s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vision of 3 dimension, but the word multidimensional means that there can be more than thre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dimensions, or sides. Each dimension/side represents a different category, that helps classify your data.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Think octagonal rubik cube it is can be multisided.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A </w:t>
      </w: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"https://gss-cogs.github.io/csvcubed-docs/external/glossary/?h=dimension" \l "dimension"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dimension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is a category. It enables you to be able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slice and dice your data.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xamples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of dimension includes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time, location, product type, customer segment, etc.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With this in mind designing the spreadsheet 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you need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to create the spreadsheet in a </w:t>
      </w: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"https://gss-cogs.github.io/csvcubed-docs/external/quick-start/designing-csv/" \l "standard-shape"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standard shape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ey to this design is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Emphasis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Di</w:t>
      </w:r>
      <w:r>
        <w:fldChar w:fldCharType="begin"/>
      </w:r>
      <w:r>
        <w:rPr>
          <w:i/>
          <w:iCs/>
          <w:rStyle w:val="InternetLink"/>
          <w:smallCaps w:val="false"/>
          <w:caps w:val="false"/>
          <w:sz w:val="22"/>
          <w:spacing w:val="0"/>
          <w:i w:val="false"/>
          <w:u w:val="none"/>
          <w:b w:val="false"/>
          <w:szCs w:val="22"/>
          <w:rFonts w:ascii="Arial" w:hAnsi="Arial"/>
          <w:color w:val="1F2328"/>
        </w:rPr>
        <w:instrText xml:space="preserve"> HYPERLINK "https://gss-cogs.github.io/csvcubed-docs/external/guides/configuration/qube-config/columns/dimensions/?h=dimension+column" \l "what-is-a-dimension-column"</w:instrText>
      </w:r>
      <w:r>
        <w:rPr>
          <w:i/>
          <w:iCs/>
          <w:rStyle w:val="InternetLink"/>
          <w:smallCaps w:val="false"/>
          <w:caps w:val="false"/>
          <w:sz w:val="22"/>
          <w:spacing w:val="0"/>
          <w:i w:val="false"/>
          <w:u w:val="non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/>
          <w:i w:val="false"/>
          <w:iCs/>
          <w:caps w:val="false"/>
          <w:smallCaps w:val="false"/>
          <w:color w:val="1F2328"/>
          <w:spacing w:val="0"/>
          <w:sz w:val="22"/>
          <w:szCs w:val="22"/>
          <w:u w:val="none"/>
        </w:rPr>
        <w:t xml:space="preserve">mension </w:t>
      </w:r>
      <w:r>
        <w:rPr>
          <w:i/>
          <w:iCs/>
          <w:rStyle w:val="InternetLink"/>
          <w:smallCaps w:val="false"/>
          <w:caps w:val="false"/>
          <w:sz w:val="22"/>
          <w:spacing w:val="0"/>
          <w:i w:val="false"/>
          <w:u w:val="none"/>
          <w:b w:val="false"/>
          <w:szCs w:val="22"/>
          <w:rFonts w:ascii="Arial" w:hAnsi="Arial"/>
          <w:color w:val="1F2328"/>
        </w:rPr>
        <w:fldChar w:fldCharType="end"/>
      </w:r>
      <w:r>
        <w:rPr>
          <w:rStyle w:val="InternetLink"/>
          <w:rFonts w:ascii="Arial" w:hAnsi="Arial"/>
          <w:b w:val="false"/>
          <w:i/>
          <w:i w:val="false"/>
          <w:iCs/>
          <w:caps w:val="false"/>
          <w:smallCaps w:val="false"/>
          <w:color w:val="1F2328"/>
          <w:spacing w:val="0"/>
          <w:sz w:val="22"/>
          <w:szCs w:val="22"/>
          <w:u w:val="none"/>
        </w:rPr>
        <w:t>columns</w:t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identify the sub-set of the population that has been observed in a given row.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Value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column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 contain the value which has been observed or measured; there is only ever one observed value per row in the </w:t>
      </w: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</w:rPr>
        <w:instrText xml:space="preserve"> HYPERLINK "https://gss-cogs.github.io/csvcubed-docs/external/guides/shape-data/" \l "standard-shape"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standard shape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Measure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column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 describe what has been observed or measured; note that the measure should not include any information about the units of measure.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Unit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column describes the unit of measure in which the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Value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has been recorded.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2"/>
          <w:szCs w:val="22"/>
        </w:rPr>
        <w:t>Ingestion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2"/>
          <w:szCs w:val="22"/>
        </w:rPr>
        <w:t xml:space="preserve">Ingestion is </w:t>
      </w:r>
      <w:r>
        <w:rPr>
          <w:rFonts w:ascii="Arial" w:hAnsi="Arial"/>
          <w:sz w:val="22"/>
          <w:szCs w:val="22"/>
        </w:rPr>
        <w:t>transforming the spreadsheet into csv format and forms the extraction process of the ELT activity. The extraction and c</w:t>
      </w:r>
      <w:r>
        <w:rPr>
          <w:rFonts w:ascii="Arial" w:hAnsi="Arial"/>
          <w:sz w:val="22"/>
          <w:szCs w:val="22"/>
        </w:rPr>
        <w:t>onverti</w:t>
      </w:r>
      <w:r>
        <w:rPr>
          <w:rFonts w:ascii="Arial" w:hAnsi="Arial"/>
          <w:sz w:val="22"/>
          <w:szCs w:val="22"/>
        </w:rPr>
        <w:t>on of</w:t>
      </w:r>
      <w:r>
        <w:rPr>
          <w:rFonts w:ascii="Arial" w:hAnsi="Arial"/>
          <w:sz w:val="22"/>
          <w:szCs w:val="22"/>
        </w:rPr>
        <w:t xml:space="preserve"> the spreadsheet </w:t>
      </w:r>
      <w:r>
        <w:rPr>
          <w:rFonts w:ascii="Arial" w:hAnsi="Arial"/>
          <w:sz w:val="22"/>
          <w:szCs w:val="22"/>
        </w:rPr>
        <w:t xml:space="preserve">to csv format requires the </w:t>
      </w:r>
      <w:r>
        <w:fldChar w:fldCharType="begin"/>
      </w:r>
      <w:r>
        <w:rPr>
          <w:rStyle w:val="InternetLink"/>
          <w:sz w:val="22"/>
          <w:szCs w:val="22"/>
          <w:rFonts w:ascii="Arial" w:hAnsi="Arial"/>
        </w:rPr>
        <w:instrText xml:space="preserve"> HYPERLINK "https://github.com/GSS-Cogs/application-profile/blob/draft/csv.md" \l "in-brief"</w:instrText>
      </w:r>
      <w:r>
        <w:rPr>
          <w:rStyle w:val="InternetLink"/>
          <w:sz w:val="22"/>
          <w:szCs w:val="22"/>
          <w:rFonts w:ascii="Arial" w:hAnsi="Arial"/>
        </w:rPr>
        <w:fldChar w:fldCharType="separate"/>
      </w:r>
      <w:r>
        <w:rPr>
          <w:rStyle w:val="InternetLink"/>
          <w:rFonts w:ascii="Arial" w:hAnsi="Arial"/>
          <w:sz w:val="22"/>
          <w:szCs w:val="22"/>
        </w:rPr>
        <w:t>columns headers</w:t>
      </w:r>
      <w:r>
        <w:rPr>
          <w:rStyle w:val="InternetLink"/>
          <w:sz w:val="22"/>
          <w:szCs w:val="22"/>
          <w:rFonts w:ascii="Arial" w:hAnsi="Arial"/>
        </w:rPr>
        <w:fldChar w:fldCharType="end"/>
      </w:r>
      <w:r>
        <w:rPr>
          <w:rFonts w:ascii="Arial" w:hAnsi="Arial"/>
          <w:sz w:val="22"/>
          <w:szCs w:val="22"/>
        </w:rPr>
        <w:t xml:space="preserve"> of the spreadsheet to be set up appropriately.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Columns should be ordered as follows: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"https://gss-cogs.github.io/csvcubed-docs/external/guides/configuration/qube-config/columns/dimensions/?h=dimension+column" \l "what-is-a-dimension-column"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Dimension columns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, order first by time period, then by geography, then in descending order by volume of options in each column (i.e. a column with 17 values would come before a column with 3 values).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"https://gss-cogs.github.io/csvcubed-docs/external/guides/configuration/qube-config/columns/observations/?h=observation+column" \l "what-is-an-observations-column"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Observation column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"https://gss-cogs.github.io/csvcubed-docs/external/guides/configuration/qube-config/columns/measures/?h=measure+column" \l "what-is-a-measures-column"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Measure column(s)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. (e.g. count and spending per capita)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"https://gss-cogs.github.io/csvcubed-docs/external/guides/configuration/qube-config/columns/units/?h=unit+column" \l "what-is-a-units-column"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Unit column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. (e.g. number, GBP, miles per hour, portion, percent)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1F2328"/>
            <w:spacing w:val="0"/>
            <w:sz w:val="22"/>
            <w:szCs w:val="22"/>
          </w:rPr>
          <w:t>Literal attribute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columns providing model output (e.g. upper confidence level, sample_size, standard deviation).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1F2328"/>
            <w:spacing w:val="0"/>
            <w:sz w:val="22"/>
            <w:szCs w:val="22"/>
          </w:rPr>
          <w:t>Observation status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column (if necessary).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left"/>
        <w:rPr>
          <w:rFonts w:ascii="apple-system;system-ui;Segoe UI;Noto Sans;Helvetica;Arial;sans-serif;Apple Color Emoji;Segoe UI Emoji" w:hAnsi="apple-system;system-ui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All other </w:t>
      </w:r>
      <w:r>
        <w:fldChar w:fldCharType="begin"/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instrText xml:space="preserve"> HYPERLINK "https://gss-cogs.github.io/csvcubed-docs/external/guides/configuration/qube-config/columns/attributes/?h=attribute+columns" \l "what-is-an-attribute-column"</w:instrTex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attribute columns</w:t>
      </w:r>
      <w:r>
        <w:rPr>
          <w:rStyle w:val="InternetLink"/>
          <w:smallCaps w:val="false"/>
          <w:caps w:val="false"/>
          <w:sz w:val="22"/>
          <w:spacing w:val="0"/>
          <w:i w:val="false"/>
          <w:b w:val="false"/>
          <w:szCs w:val="22"/>
          <w:rFonts w:ascii="Arial" w:hAnsi="Arial"/>
          <w:color w:val="1F2328"/>
        </w:rP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.</w:t>
      </w:r>
    </w:p>
    <w:p>
      <w:pPr>
        <w:pStyle w:val="TextBody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pple-system">
    <w:altName w:val="system-ui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lowerRoman"/>
      <w:suff w:val="nothing"/>
      <w:lvlText w:val="%2."/>
      <w:lvlJc w:val="left"/>
      <w:pPr>
        <w:tabs>
          <w:tab w:val="num" w:pos="1418"/>
        </w:tabs>
        <w:ind w:left="1418" w:hanging="0"/>
      </w:pPr>
      <w:rPr/>
    </w:lvl>
    <w:lvl w:ilvl="2">
      <w:start w:val="1"/>
      <w:numFmt w:val="lowerRoman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lowerRoman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lowerRoman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lowerRoman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lowerRoman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lowerRoman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lowerRoman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ss-cogs.github.io/csvcubed-docs/external/guides/configuration/qube-config/columns/attributes/attribute-literals/?h=literal+attribute+column" TargetMode="External"/><Relationship Id="rId3" Type="http://schemas.openxmlformats.org/officeDocument/2006/relationships/hyperlink" Target="https://gss-cogs.github.io/csvcubed-docs/external/guides/missing-observed-values/?h=observation+statu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LibreOffice/7.3.4.2$MacOSX_X86_64 LibreOffice_project/728fec16bd5f605073805c3c9e7c4212a0120dc5</Application>
  <AppVersion>15.0000</AppVersion>
  <Pages>2</Pages>
  <Words>443</Words>
  <Characters>2371</Characters>
  <CharactersWithSpaces>2784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2024-04-04T08:52:40Z</dcterms:created>
  <dc:creator/>
  <dc:description/>
  <dc:language>en-GB</dc:language>
  <cp:lastModifiedBy/>
  <dcterms:modified xsi:type="dcterms:W3CDTF">2024-04-04T13:59:10Z</dcterms:modified>
  <cp:revision>1</cp:revision>
  <dc:subject/>
  <dc:title/>
</cp:coreProperties>
</file>