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0CB" w:rsidRDefault="00AB5DC8">
      <w:pPr>
        <w:rPr>
          <w:b/>
          <w:noProof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1C885630" wp14:editId="355F435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20875" cy="4572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KDS Logos_Col_Grey_300dp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10CB" w:rsidRDefault="00E010CB">
      <w:pPr>
        <w:rPr>
          <w:b/>
        </w:rPr>
      </w:pPr>
    </w:p>
    <w:p w:rsidR="00E010CB" w:rsidRDefault="00E010CB">
      <w:pPr>
        <w:rPr>
          <w:b/>
        </w:rPr>
      </w:pPr>
    </w:p>
    <w:p w:rsidR="00E010CB" w:rsidRDefault="00E010CB">
      <w:pPr>
        <w:rPr>
          <w:b/>
        </w:rPr>
      </w:pPr>
    </w:p>
    <w:p w:rsidR="00121130" w:rsidRDefault="00C12F9B" w:rsidP="00C0662A">
      <w:r w:rsidRPr="00C12F9B">
        <w:rPr>
          <w:b/>
        </w:rPr>
        <w:t>Grant Number</w:t>
      </w:r>
      <w:r w:rsidR="00C0662A">
        <w:t xml:space="preserve">: </w:t>
      </w:r>
      <w:r w:rsidR="00C0662A">
        <w:rPr>
          <w:b/>
          <w:bCs/>
        </w:rPr>
        <w:t>ES/R000573/1</w:t>
      </w:r>
    </w:p>
    <w:p w:rsidR="00C12F9B" w:rsidRPr="00C12F9B" w:rsidRDefault="00C12F9B">
      <w:pPr>
        <w:rPr>
          <w:b/>
        </w:rPr>
      </w:pPr>
      <w:r w:rsidRPr="00C12F9B">
        <w:rPr>
          <w:b/>
        </w:rPr>
        <w:t xml:space="preserve">Sponsor: </w:t>
      </w:r>
      <w:r w:rsidR="00C0662A">
        <w:rPr>
          <w:b/>
        </w:rPr>
        <w:t>ESRC</w:t>
      </w:r>
    </w:p>
    <w:p w:rsidR="000F06C6" w:rsidRDefault="000F06C6">
      <w:pPr>
        <w:rPr>
          <w:b/>
        </w:rPr>
      </w:pPr>
      <w:r w:rsidRPr="00C12F9B">
        <w:rPr>
          <w:b/>
        </w:rPr>
        <w:t>Project title</w:t>
      </w:r>
      <w:r>
        <w:t xml:space="preserve">: </w:t>
      </w:r>
      <w:r w:rsidR="00C0662A" w:rsidRPr="00C0662A">
        <w:rPr>
          <w:b/>
        </w:rPr>
        <w:t>Brexit attitudes</w:t>
      </w:r>
    </w:p>
    <w:p w:rsidR="002428F4" w:rsidRDefault="002428F4"/>
    <w:p w:rsidR="000F06C6" w:rsidRDefault="000F06C6">
      <w:r>
        <w:t>The following files have been archived: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06C6" w:rsidTr="000F06C6">
        <w:tc>
          <w:tcPr>
            <w:tcW w:w="4508" w:type="dxa"/>
          </w:tcPr>
          <w:p w:rsidR="000F06C6" w:rsidRDefault="000F06C6">
            <w:r>
              <w:t>File name</w:t>
            </w:r>
          </w:p>
        </w:tc>
        <w:tc>
          <w:tcPr>
            <w:tcW w:w="4508" w:type="dxa"/>
          </w:tcPr>
          <w:p w:rsidR="000F06C6" w:rsidRDefault="000F06C6">
            <w:r>
              <w:t>File description (</w:t>
            </w:r>
            <w:r w:rsidRPr="000F06C6">
              <w:t>Short description of c</w:t>
            </w:r>
            <w:r w:rsidR="00377F0F">
              <w:t xml:space="preserve">ontent, sample size, format, any linking between different types of data, </w:t>
            </w:r>
            <w:r w:rsidR="003B3C82">
              <w:t>i.e.</w:t>
            </w:r>
            <w:r w:rsidR="00377F0F">
              <w:t xml:space="preserve"> survey and </w:t>
            </w:r>
            <w:r w:rsidR="003B3C82">
              <w:t>interviews/focus groups</w:t>
            </w:r>
            <w:r>
              <w:t>)</w:t>
            </w:r>
          </w:p>
        </w:tc>
      </w:tr>
      <w:tr w:rsidR="000F06C6" w:rsidTr="009D076B">
        <w:trPr>
          <w:trHeight w:val="397"/>
        </w:trPr>
        <w:tc>
          <w:tcPr>
            <w:tcW w:w="4508" w:type="dxa"/>
          </w:tcPr>
          <w:p w:rsidR="000F06C6" w:rsidRDefault="00ED1231">
            <w:proofErr w:type="spellStart"/>
            <w:r w:rsidRPr="00ED1231">
              <w:t>BrexitAttitudes_Data.sav</w:t>
            </w:r>
            <w:proofErr w:type="spellEnd"/>
          </w:p>
        </w:tc>
        <w:tc>
          <w:tcPr>
            <w:tcW w:w="4508" w:type="dxa"/>
          </w:tcPr>
          <w:p w:rsidR="000F06C6" w:rsidRDefault="00ED1231">
            <w:r>
              <w:t>SPSS file (.</w:t>
            </w:r>
            <w:proofErr w:type="spellStart"/>
            <w:r>
              <w:t>sav</w:t>
            </w:r>
            <w:proofErr w:type="spellEnd"/>
            <w:r>
              <w:t>) with the Brexit Attitudes survey data</w:t>
            </w:r>
          </w:p>
        </w:tc>
      </w:tr>
      <w:tr w:rsidR="000F06C6" w:rsidTr="009D076B">
        <w:trPr>
          <w:trHeight w:val="397"/>
        </w:trPr>
        <w:tc>
          <w:tcPr>
            <w:tcW w:w="4508" w:type="dxa"/>
          </w:tcPr>
          <w:p w:rsidR="000F06C6" w:rsidRDefault="00ED1231">
            <w:proofErr w:type="spellStart"/>
            <w:r w:rsidRPr="00ED1231">
              <w:t>BrexitAttitudes_Questionnaire</w:t>
            </w:r>
            <w:proofErr w:type="spellEnd"/>
          </w:p>
        </w:tc>
        <w:tc>
          <w:tcPr>
            <w:tcW w:w="4508" w:type="dxa"/>
          </w:tcPr>
          <w:p w:rsidR="000F06C6" w:rsidRDefault="00ED1231">
            <w:r>
              <w:t>Word document with the Brexit attitudes codebook and questionnaire</w:t>
            </w:r>
          </w:p>
        </w:tc>
      </w:tr>
      <w:tr w:rsidR="000F06C6" w:rsidTr="009D076B">
        <w:trPr>
          <w:trHeight w:val="397"/>
        </w:trPr>
        <w:tc>
          <w:tcPr>
            <w:tcW w:w="4508" w:type="dxa"/>
          </w:tcPr>
          <w:p w:rsidR="000F06C6" w:rsidRDefault="000F06C6"/>
        </w:tc>
        <w:tc>
          <w:tcPr>
            <w:tcW w:w="4508" w:type="dxa"/>
          </w:tcPr>
          <w:p w:rsidR="000F06C6" w:rsidRDefault="000F06C6"/>
        </w:tc>
      </w:tr>
      <w:tr w:rsidR="000F06C6" w:rsidTr="009D076B">
        <w:trPr>
          <w:trHeight w:val="397"/>
        </w:trPr>
        <w:tc>
          <w:tcPr>
            <w:tcW w:w="4508" w:type="dxa"/>
          </w:tcPr>
          <w:p w:rsidR="000F06C6" w:rsidRDefault="000F06C6"/>
        </w:tc>
        <w:tc>
          <w:tcPr>
            <w:tcW w:w="4508" w:type="dxa"/>
          </w:tcPr>
          <w:p w:rsidR="000F06C6" w:rsidRDefault="000F06C6"/>
        </w:tc>
      </w:tr>
      <w:tr w:rsidR="000F06C6" w:rsidTr="009D076B">
        <w:trPr>
          <w:trHeight w:val="397"/>
        </w:trPr>
        <w:tc>
          <w:tcPr>
            <w:tcW w:w="4508" w:type="dxa"/>
          </w:tcPr>
          <w:p w:rsidR="000F06C6" w:rsidRDefault="000F06C6"/>
        </w:tc>
        <w:tc>
          <w:tcPr>
            <w:tcW w:w="4508" w:type="dxa"/>
          </w:tcPr>
          <w:p w:rsidR="000F06C6" w:rsidRDefault="000F06C6">
            <w:bookmarkStart w:id="0" w:name="_GoBack"/>
            <w:bookmarkEnd w:id="0"/>
          </w:p>
        </w:tc>
      </w:tr>
      <w:tr w:rsidR="000F06C6" w:rsidTr="009D076B">
        <w:trPr>
          <w:trHeight w:val="397"/>
        </w:trPr>
        <w:tc>
          <w:tcPr>
            <w:tcW w:w="4508" w:type="dxa"/>
          </w:tcPr>
          <w:p w:rsidR="000F06C6" w:rsidRDefault="000F06C6"/>
        </w:tc>
        <w:tc>
          <w:tcPr>
            <w:tcW w:w="4508" w:type="dxa"/>
          </w:tcPr>
          <w:p w:rsidR="000F06C6" w:rsidRDefault="000F06C6"/>
        </w:tc>
      </w:tr>
      <w:tr w:rsidR="000F06C6" w:rsidTr="009D076B">
        <w:trPr>
          <w:trHeight w:val="397"/>
        </w:trPr>
        <w:tc>
          <w:tcPr>
            <w:tcW w:w="4508" w:type="dxa"/>
          </w:tcPr>
          <w:p w:rsidR="000F06C6" w:rsidRDefault="000F06C6"/>
        </w:tc>
        <w:tc>
          <w:tcPr>
            <w:tcW w:w="4508" w:type="dxa"/>
          </w:tcPr>
          <w:p w:rsidR="000F06C6" w:rsidRDefault="000F06C6"/>
        </w:tc>
      </w:tr>
    </w:tbl>
    <w:p w:rsidR="000F06C6" w:rsidRDefault="000F06C6"/>
    <w:p w:rsidR="00C12F9B" w:rsidRDefault="00C12F9B">
      <w:r w:rsidRPr="00C12F9B">
        <w:rPr>
          <w:b/>
        </w:rPr>
        <w:t>Publications</w:t>
      </w:r>
      <w:r w:rsidRPr="00C12F9B">
        <w:t>:</w:t>
      </w:r>
      <w:r>
        <w:t xml:space="preserve"> (based on this data, if any)</w:t>
      </w:r>
    </w:p>
    <w:p w:rsidR="00C12F9B" w:rsidRDefault="00B535F2">
      <w:r>
        <w:rPr>
          <w:color w:val="111111"/>
          <w:sz w:val="27"/>
          <w:szCs w:val="27"/>
          <w:shd w:val="clear" w:color="auto" w:fill="FFFFFF"/>
        </w:rPr>
        <w:t>Hobolt, Sara B., Thomas J. Leeper, and James Tilley. “</w:t>
      </w:r>
      <w:hyperlink r:id="rId5" w:tgtFrame="_blank" w:history="1">
        <w:r>
          <w:rPr>
            <w:rStyle w:val="Hyperlink"/>
            <w:color w:val="6C6C8C"/>
            <w:sz w:val="27"/>
            <w:szCs w:val="27"/>
            <w:shd w:val="clear" w:color="auto" w:fill="FFFFFF"/>
          </w:rPr>
          <w:t>Divided by the vote: affective polarization in the wake of the Brexit referendum</w:t>
        </w:r>
      </w:hyperlink>
      <w:r>
        <w:rPr>
          <w:rStyle w:val="Emphasis"/>
          <w:color w:val="111111"/>
          <w:sz w:val="27"/>
          <w:szCs w:val="27"/>
          <w:shd w:val="clear" w:color="auto" w:fill="FFFFFF"/>
        </w:rPr>
        <w:t>.” British Journal of Political Science. </w:t>
      </w:r>
      <w:r>
        <w:rPr>
          <w:color w:val="111111"/>
          <w:sz w:val="27"/>
          <w:szCs w:val="27"/>
          <w:shd w:val="clear" w:color="auto" w:fill="FFFFFF"/>
        </w:rPr>
        <w:t>(2020)</w:t>
      </w:r>
      <w:r>
        <w:rPr>
          <w:rStyle w:val="Emphasis"/>
          <w:color w:val="111111"/>
          <w:sz w:val="27"/>
          <w:szCs w:val="27"/>
          <w:shd w:val="clear" w:color="auto" w:fill="FFFFFF"/>
        </w:rPr>
        <w:t> </w:t>
      </w:r>
      <w:hyperlink r:id="rId6" w:history="1">
        <w:r>
          <w:rPr>
            <w:rStyle w:val="Hyperlink"/>
            <w:color w:val="6C6C8C"/>
            <w:sz w:val="27"/>
            <w:szCs w:val="27"/>
            <w:u w:val="none"/>
            <w:shd w:val="clear" w:color="auto" w:fill="FFFFFF"/>
          </w:rPr>
          <w:t>https://doi.org/10.1017/S0007123420000125</w:t>
        </w:r>
      </w:hyperlink>
      <w:r>
        <w:rPr>
          <w:color w:val="111111"/>
          <w:sz w:val="27"/>
          <w:szCs w:val="27"/>
          <w:shd w:val="clear" w:color="auto" w:fill="FFFFFF"/>
        </w:rPr>
        <w:t>.</w:t>
      </w:r>
    </w:p>
    <w:sectPr w:rsidR="00C12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A8"/>
    <w:rsid w:val="000F06C6"/>
    <w:rsid w:val="00121130"/>
    <w:rsid w:val="001D3D77"/>
    <w:rsid w:val="002428F4"/>
    <w:rsid w:val="00377F0F"/>
    <w:rsid w:val="003B3C82"/>
    <w:rsid w:val="00414A0E"/>
    <w:rsid w:val="00460F23"/>
    <w:rsid w:val="00684A3C"/>
    <w:rsid w:val="009D076B"/>
    <w:rsid w:val="00AB5DC8"/>
    <w:rsid w:val="00B535F2"/>
    <w:rsid w:val="00C0662A"/>
    <w:rsid w:val="00C12F9B"/>
    <w:rsid w:val="00DD1FA8"/>
    <w:rsid w:val="00E010CB"/>
    <w:rsid w:val="00E07FD4"/>
    <w:rsid w:val="00ED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3DD9"/>
  <w15:chartTrackingRefBased/>
  <w15:docId w15:val="{286209D3-879C-478B-8279-757F2D02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35F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3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7/S0007123420000125" TargetMode="External"/><Relationship Id="rId5" Type="http://schemas.openxmlformats.org/officeDocument/2006/relationships/hyperlink" Target="https://www.cambridge.org/core/journals/british-journal-of-political-science/article/divided-by-the-vote-affective-polarization-in-the-wake-of-the-brexit-referendum/2393143858C3FA161AF795269A65B9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Vlad, Anca D</dc:creator>
  <cp:keywords/>
  <dc:description/>
  <cp:lastModifiedBy>Hobolt,SB</cp:lastModifiedBy>
  <cp:revision>3</cp:revision>
  <dcterms:created xsi:type="dcterms:W3CDTF">2021-05-03T21:16:00Z</dcterms:created>
  <dcterms:modified xsi:type="dcterms:W3CDTF">2021-05-04T09:45:00Z</dcterms:modified>
</cp:coreProperties>
</file>