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ilçe, 18 afetzede, 18 ekip ve 11 karargâhtan oluşan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toplam müdahale süresini 1 552,0 ± 252,0 dakikadan 203,5 ± 18,9 dakikaya indirmiştir; ancak farkın %96'sı keşfedilen her kapanma için varsayılan 20 dakikalık yeniden yönlenme cezasından kaynaklanmakta, bu varsayımdan bağımsız ve yalnızca kat edilen yola karşılık gelen bileşen 54,5 ± 15,2 dakika olmaktadır. Görüş mesafeli ve bilgi paylaşan daha güçlü referanslara karşı bu farkın sentetik senaryoda %80–90'ı, gerçek hasarda %55–77'si korunmaktadır. Gerçek hasarla orta ve gevşek kurallarda fark sentetik senaryodan ayırt edilememekte, yalnızca yıkılmış kesimleri kapatan katı kuralda ise 52,8 ± 47,1 dakikaya düşmektedir.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18 atamanın 18'i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18 affected individuals, 18 teams, and 11 headquarters,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total response time relative to a naive agent without blockage information from 1,552.0 ± 252.0 to 203.5 ± 18.9 minutes; however, 96% of the difference stems from an assumed 20-minute re-routing penalty per discovered blockage, and the component attributable solely to travelled distance is 54.5 ± 15.2 minutes. Against stronger references with line-of-sight and information sharing, 80–90% of this difference is retained in the synthetic scenario and 55–77% with real damage. With real damage, the difference under the medium and loose rules is indistinguishable from the synthetic scenario, while under the strict rule, which closes only destroyed segments, it drops to 52.8 ± 47.1 minutes.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18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ilçe bölgesi (beşi Hatay, üçü Kahramanmaraş), 18 afetzede, 18 ekip, 11 karargâh ve üç etkin veri kanalı içeren bir senaryo üzerinde, on rastgelelik tohumuyla değerlendirilmiştir. Kapanmalar sekiz ilçede sentetik bir üreticiden, EMSR648 kapsamındaki dört ilçede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14:paraId="5F9E1C47"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4FAFB1A6" w14:textId="7664388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AE5951">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Yol Hasarı Bölütlemesi</w:t>
      </w:r>
    </w:p>
    <w:p w14:paraId="478F19A9" w14:textId="58C48B4F"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rPr>
          <w:i/>
          <w:sz w:val="20"/>
        </w:rPr>
        <w:t xml:space="preserve">[ŞEKİL 4 — Karolama, harmanlama ve son işleme adımlarının şematik gösterimi. Dört aşama yatay olarak gösterilecektir: (a) örtüşmeli 512 × 512 karolara bölünmüş görüntü ve adım büyüklüğü, (b) Denklem (5) ile </w:t>
      </w:r>
      <w:r>
        <w:rPr>
          <w:i/>
          <w:sz w:val="20"/>
        </w:rPr>
        <w:lastRenderedPageBreak/>
        <w:t>tanımlanan ağırlık penceresinin yüzey grafiği, (c) harmanlama öncesi ve sonrası karo sınırı bölgesinin büyütülmüş karşılaştırması, (d) morfolojik son işlemenin üç seviyesi için aynı bölgeden alınmış maske çıktıları.]</w:t>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Güven &gt; 0,45 (çatlak modeli)</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bu sürümde uygulanmamıştır; bu sınırlılığın olası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454).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986 görevin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14:paraId="405E57C6" w14:textId="77777777" w:rsidR="00EB2207" w:rsidRDefault="00BF64E8">
            <w:r>
              <w:rPr>
                <w:highlight w:val="yellow"/>
              </w:rPr>
              <w:t>H-Z1</w:t>
            </w:r>
          </w:p>
        </w:tc>
        <w:tc>
          <w:tcPr>
            <w:tcW w:w="0" w:type="auto"/>
          </w:tcPr>
          <w:p w14:paraId="7E5A190C" w14:textId="77777777" w:rsidR="00EB2207" w:rsidRDefault="00BF64E8">
            <w:r>
              <w:rPr>
                <w:highlight w:val="yellow"/>
              </w:rPr>
              <w:t>Antakya – Defne</w:t>
            </w:r>
          </w:p>
        </w:tc>
        <w:tc>
          <w:tcPr>
            <w:tcW w:w="0" w:type="auto"/>
          </w:tcPr>
          <w:p w14:paraId="617FE48F" w14:textId="77777777" w:rsidR="00EB2207" w:rsidRDefault="00BF64E8">
            <w:r>
              <w:rPr>
                <w:highlight w:val="yellow"/>
              </w:rPr>
              <w:t>40 950</w:t>
            </w:r>
          </w:p>
        </w:tc>
        <w:tc>
          <w:tcPr>
            <w:tcW w:w="0" w:type="auto"/>
          </w:tcPr>
          <w:p w14:paraId="02701DE4" w14:textId="77777777" w:rsidR="00EB2207" w:rsidRDefault="00BF64E8">
            <w:r>
              <w:rPr>
                <w:highlight w:val="yellow"/>
              </w:rPr>
              <w:t>460 – 920</w:t>
            </w:r>
          </w:p>
        </w:tc>
        <w:tc>
          <w:tcPr>
            <w:tcW w:w="0" w:type="auto"/>
          </w:tcPr>
          <w:p w14:paraId="22376270" w14:textId="77777777" w:rsidR="00EB2207" w:rsidRDefault="00BF64E8">
            <w:r>
              <w:rPr>
                <w:highlight w:val="yellow"/>
              </w:rPr>
              <w:t>2,13 ± 0,36</w:t>
            </w:r>
          </w:p>
        </w:tc>
        <w:tc>
          <w:tcPr>
            <w:tcW w:w="0" w:type="auto"/>
          </w:tcPr>
          <w:p w14:paraId="41C8156B" w14:textId="77777777" w:rsidR="00EB2207" w:rsidRDefault="00BF64E8">
            <w:r>
              <w:rPr>
                <w:highlight w:val="yellow"/>
              </w:rPr>
              <w:t>3–4</w:t>
            </w:r>
          </w:p>
        </w:tc>
      </w:tr>
      <w:tr w:rsidR="00EB2207" w14:paraId="7A598A40" w14:textId="77777777">
        <w:tc>
          <w:tcPr>
            <w:tcW w:w="0" w:type="auto"/>
          </w:tcPr>
          <w:p w14:paraId="44534B3E" w14:textId="77777777" w:rsidR="00EB2207" w:rsidRDefault="00BF64E8">
            <w:r>
              <w:rPr>
                <w:highlight w:val="yellow"/>
              </w:rPr>
              <w:t>H-Z2</w:t>
            </w:r>
          </w:p>
        </w:tc>
        <w:tc>
          <w:tcPr>
            <w:tcW w:w="0" w:type="auto"/>
          </w:tcPr>
          <w:p w14:paraId="4A7A54D3" w14:textId="77777777" w:rsidR="00EB2207" w:rsidRDefault="00BF64E8">
            <w:r>
              <w:rPr>
                <w:highlight w:val="yellow"/>
              </w:rPr>
              <w:t>İskenderun</w:t>
            </w:r>
          </w:p>
        </w:tc>
        <w:tc>
          <w:tcPr>
            <w:tcW w:w="0" w:type="auto"/>
          </w:tcPr>
          <w:p w14:paraId="5215118C" w14:textId="77777777" w:rsidR="00EB2207" w:rsidRDefault="00BF64E8">
            <w:r>
              <w:rPr>
                <w:highlight w:val="yellow"/>
              </w:rPr>
              <w:t>26 376</w:t>
            </w:r>
          </w:p>
        </w:tc>
        <w:tc>
          <w:tcPr>
            <w:tcW w:w="0" w:type="auto"/>
          </w:tcPr>
          <w:p w14:paraId="0D4EFB1C" w14:textId="77777777" w:rsidR="00EB2207" w:rsidRDefault="00BF64E8">
            <w:r>
              <w:rPr>
                <w:highlight w:val="yellow"/>
              </w:rPr>
              <w:t>592 – 1 186</w:t>
            </w:r>
          </w:p>
        </w:tc>
        <w:tc>
          <w:tcPr>
            <w:tcW w:w="0" w:type="auto"/>
          </w:tcPr>
          <w:p w14:paraId="2A040D15" w14:textId="77777777" w:rsidR="00EB2207" w:rsidRDefault="00BF64E8">
            <w:r>
              <w:rPr>
                <w:highlight w:val="yellow"/>
              </w:rPr>
              <w:t>3,82 ± 1,09</w:t>
            </w:r>
          </w:p>
        </w:tc>
        <w:tc>
          <w:tcPr>
            <w:tcW w:w="0" w:type="auto"/>
          </w:tcPr>
          <w:p w14:paraId="7876A309" w14:textId="77777777" w:rsidR="00EB2207" w:rsidRDefault="00BF64E8">
            <w:r>
              <w:rPr>
                <w:highlight w:val="yellow"/>
              </w:rPr>
              <w:t>2–3</w:t>
            </w:r>
          </w:p>
        </w:tc>
      </w:tr>
      <w:tr w:rsidR="00EB2207" w14:paraId="1D4DF0C5" w14:textId="77777777">
        <w:tc>
          <w:tcPr>
            <w:tcW w:w="0" w:type="auto"/>
          </w:tcPr>
          <w:p w14:paraId="5819AE5D" w14:textId="77777777" w:rsidR="00EB2207" w:rsidRDefault="00BF64E8">
            <w:r>
              <w:rPr>
                <w:highlight w:val="yellow"/>
              </w:rPr>
              <w:t>H-Z3</w:t>
            </w:r>
          </w:p>
        </w:tc>
        <w:tc>
          <w:tcPr>
            <w:tcW w:w="0" w:type="auto"/>
          </w:tcPr>
          <w:p w14:paraId="6C42FC06" w14:textId="77777777" w:rsidR="00EB2207" w:rsidRDefault="00BF64E8">
            <w:r>
              <w:rPr>
                <w:highlight w:val="yellow"/>
              </w:rPr>
              <w:t>Kırıkhan</w:t>
            </w:r>
          </w:p>
        </w:tc>
        <w:tc>
          <w:tcPr>
            <w:tcW w:w="0" w:type="auto"/>
          </w:tcPr>
          <w:p w14:paraId="60CB7501" w14:textId="77777777" w:rsidR="00EB2207" w:rsidRDefault="00BF64E8">
            <w:r>
              <w:rPr>
                <w:highlight w:val="yellow"/>
              </w:rPr>
              <w:t>18 916</w:t>
            </w:r>
          </w:p>
        </w:tc>
        <w:tc>
          <w:tcPr>
            <w:tcW w:w="0" w:type="auto"/>
          </w:tcPr>
          <w:p w14:paraId="785486E5" w14:textId="77777777" w:rsidR="00EB2207" w:rsidRDefault="00BF64E8">
            <w:r>
              <w:rPr>
                <w:highlight w:val="yellow"/>
              </w:rPr>
              <w:t>212 – 424</w:t>
            </w:r>
          </w:p>
        </w:tc>
        <w:tc>
          <w:tcPr>
            <w:tcW w:w="0" w:type="auto"/>
          </w:tcPr>
          <w:p w14:paraId="5DC7EFBB" w14:textId="77777777" w:rsidR="00EB2207" w:rsidRDefault="00BF64E8">
            <w:r>
              <w:rPr>
                <w:highlight w:val="yellow"/>
              </w:rPr>
              <w:t xml:space="preserve">1,34 ± </w:t>
            </w:r>
            <w:r>
              <w:rPr>
                <w:highlight w:val="yellow"/>
              </w:rPr>
              <w:lastRenderedPageBreak/>
              <w:t>0,47</w:t>
            </w:r>
          </w:p>
        </w:tc>
        <w:tc>
          <w:tcPr>
            <w:tcW w:w="0" w:type="auto"/>
          </w:tcPr>
          <w:p w14:paraId="5A44D28A" w14:textId="77777777" w:rsidR="00EB2207" w:rsidRDefault="00BF64E8">
            <w:r>
              <w:rPr>
                <w:highlight w:val="yellow"/>
              </w:rPr>
              <w:lastRenderedPageBreak/>
              <w:t>3–4</w:t>
            </w:r>
          </w:p>
        </w:tc>
      </w:tr>
      <w:tr w:rsidR="00EB2207" w14:paraId="24C8DD3B" w14:textId="77777777">
        <w:tc>
          <w:tcPr>
            <w:tcW w:w="0" w:type="auto"/>
          </w:tcPr>
          <w:p w14:paraId="521A79FA" w14:textId="77777777" w:rsidR="00EB2207" w:rsidRDefault="00BF64E8">
            <w:r>
              <w:rPr>
                <w:highlight w:val="yellow"/>
              </w:rPr>
              <w:t>H-Z4</w:t>
            </w:r>
          </w:p>
        </w:tc>
        <w:tc>
          <w:tcPr>
            <w:tcW w:w="0" w:type="auto"/>
          </w:tcPr>
          <w:p w14:paraId="5CC63F70" w14:textId="77777777" w:rsidR="00EB2207" w:rsidRDefault="00BF64E8">
            <w:r>
              <w:rPr>
                <w:highlight w:val="yellow"/>
              </w:rPr>
              <w:t>Samandağ</w:t>
            </w:r>
          </w:p>
        </w:tc>
        <w:tc>
          <w:tcPr>
            <w:tcW w:w="0" w:type="auto"/>
          </w:tcPr>
          <w:p w14:paraId="3C7CA0CD" w14:textId="77777777" w:rsidR="00EB2207" w:rsidRDefault="00BF64E8">
            <w:r>
              <w:rPr>
                <w:highlight w:val="yellow"/>
              </w:rPr>
              <w:t>27 250</w:t>
            </w:r>
          </w:p>
        </w:tc>
        <w:tc>
          <w:tcPr>
            <w:tcW w:w="0" w:type="auto"/>
          </w:tcPr>
          <w:p w14:paraId="1431AEA5" w14:textId="77777777" w:rsidR="00EB2207" w:rsidRDefault="00BF64E8">
            <w:r>
              <w:rPr>
                <w:highlight w:val="yellow"/>
              </w:rPr>
              <w:t>306 – 612</w:t>
            </w:r>
          </w:p>
        </w:tc>
        <w:tc>
          <w:tcPr>
            <w:tcW w:w="0" w:type="auto"/>
          </w:tcPr>
          <w:p w14:paraId="51059F12" w14:textId="77777777" w:rsidR="00EB2207" w:rsidRDefault="00BF64E8">
            <w:r>
              <w:rPr>
                <w:highlight w:val="yellow"/>
              </w:rPr>
              <w:t>1,80 ± 0,58</w:t>
            </w:r>
          </w:p>
        </w:tc>
        <w:tc>
          <w:tcPr>
            <w:tcW w:w="0" w:type="auto"/>
          </w:tcPr>
          <w:p w14:paraId="5FB4590B" w14:textId="77777777" w:rsidR="00EB2207" w:rsidRDefault="00BF64E8">
            <w:r>
              <w:rPr>
                <w:highlight w:val="yellow"/>
              </w:rPr>
              <w:t>3–4</w:t>
            </w:r>
          </w:p>
        </w:tc>
      </w:tr>
      <w:tr w:rsidR="00EB2207" w14:paraId="5FF91416" w14:textId="77777777">
        <w:tc>
          <w:tcPr>
            <w:tcW w:w="0" w:type="auto"/>
          </w:tcPr>
          <w:p w14:paraId="48DBD8EE" w14:textId="77777777" w:rsidR="00EB2207" w:rsidRDefault="00BF64E8">
            <w:r>
              <w:rPr>
                <w:highlight w:val="yellow"/>
              </w:rPr>
              <w:t>H-Z5</w:t>
            </w:r>
          </w:p>
        </w:tc>
        <w:tc>
          <w:tcPr>
            <w:tcW w:w="0" w:type="auto"/>
          </w:tcPr>
          <w:p w14:paraId="351DFAA7" w14:textId="77777777" w:rsidR="00EB2207" w:rsidRDefault="00BF64E8">
            <w:r>
              <w:rPr>
                <w:highlight w:val="yellow"/>
              </w:rPr>
              <w:t>Belen</w:t>
            </w:r>
          </w:p>
        </w:tc>
        <w:tc>
          <w:tcPr>
            <w:tcW w:w="0" w:type="auto"/>
          </w:tcPr>
          <w:p w14:paraId="5A25AA7D" w14:textId="77777777" w:rsidR="00EB2207" w:rsidRDefault="00BF64E8">
            <w:r>
              <w:rPr>
                <w:highlight w:val="yellow"/>
              </w:rPr>
              <w:t>18 484</w:t>
            </w:r>
          </w:p>
        </w:tc>
        <w:tc>
          <w:tcPr>
            <w:tcW w:w="0" w:type="auto"/>
          </w:tcPr>
          <w:p w14:paraId="720A64BC" w14:textId="77777777" w:rsidR="00EB2207" w:rsidRDefault="00BF64E8">
            <w:r>
              <w:rPr>
                <w:highlight w:val="yellow"/>
              </w:rPr>
              <w:t>102</w:t>
            </w:r>
          </w:p>
        </w:tc>
        <w:tc>
          <w:tcPr>
            <w:tcW w:w="0" w:type="auto"/>
          </w:tcPr>
          <w:p w14:paraId="13C76CA5" w14:textId="77777777" w:rsidR="00EB2207" w:rsidRDefault="00BF64E8">
            <w:r>
              <w:rPr>
                <w:highlight w:val="yellow"/>
              </w:rPr>
              <w:t>0,55 ± 0,00</w:t>
            </w:r>
          </w:p>
        </w:tc>
        <w:tc>
          <w:tcPr>
            <w:tcW w:w="0" w:type="auto"/>
          </w:tcPr>
          <w:p w14:paraId="649FC297" w14:textId="77777777" w:rsidR="00EB2207" w:rsidRDefault="00BF64E8">
            <w:r>
              <w:rPr>
                <w:highlight w:val="yellow"/>
              </w:rPr>
              <w:t>5</w:t>
            </w:r>
          </w:p>
        </w:tc>
      </w:tr>
      <w:tr w:rsidR="00EB2207" w14:paraId="428734CA" w14:textId="77777777">
        <w:tc>
          <w:tcPr>
            <w:tcW w:w="0" w:type="auto"/>
          </w:tcPr>
          <w:p w14:paraId="71848C25" w14:textId="77777777" w:rsidR="00EB2207" w:rsidRDefault="00BF64E8">
            <w:r>
              <w:rPr>
                <w:highlight w:val="yellow"/>
              </w:rPr>
              <w:t>K-Z1</w:t>
            </w:r>
          </w:p>
        </w:tc>
        <w:tc>
          <w:tcPr>
            <w:tcW w:w="0" w:type="auto"/>
          </w:tcPr>
          <w:p w14:paraId="050166D3" w14:textId="77777777" w:rsidR="00EB2207" w:rsidRDefault="00BF64E8">
            <w:r>
              <w:rPr>
                <w:highlight w:val="yellow"/>
              </w:rPr>
              <w:t>Merkez (Onikişubat – Dulkadiroğlu)</w:t>
            </w:r>
          </w:p>
        </w:tc>
        <w:tc>
          <w:tcPr>
            <w:tcW w:w="0" w:type="auto"/>
          </w:tcPr>
          <w:p w14:paraId="21D2580A" w14:textId="77777777" w:rsidR="00EB2207" w:rsidRDefault="00BF64E8">
            <w:r>
              <w:rPr>
                <w:highlight w:val="yellow"/>
              </w:rPr>
              <w:t>49 666</w:t>
            </w:r>
          </w:p>
        </w:tc>
        <w:tc>
          <w:tcPr>
            <w:tcW w:w="0" w:type="auto"/>
          </w:tcPr>
          <w:p w14:paraId="1D8831A1" w14:textId="77777777" w:rsidR="00EB2207" w:rsidRDefault="00BF64E8">
            <w:r>
              <w:rPr>
                <w:highlight w:val="yellow"/>
              </w:rPr>
              <w:t>2 234</w:t>
            </w:r>
          </w:p>
        </w:tc>
        <w:tc>
          <w:tcPr>
            <w:tcW w:w="0" w:type="auto"/>
          </w:tcPr>
          <w:p w14:paraId="0CE4B799" w14:textId="77777777" w:rsidR="00EB2207" w:rsidRDefault="00BF64E8">
            <w:r>
              <w:rPr>
                <w:highlight w:val="yellow"/>
              </w:rPr>
              <w:t>4,50 ± 0,00</w:t>
            </w:r>
          </w:p>
        </w:tc>
        <w:tc>
          <w:tcPr>
            <w:tcW w:w="0" w:type="auto"/>
          </w:tcPr>
          <w:p w14:paraId="3D640E59" w14:textId="77777777" w:rsidR="00EB2207" w:rsidRDefault="00BF64E8">
            <w:r>
              <w:rPr>
                <w:highlight w:val="yellow"/>
              </w:rPr>
              <w:t>2</w:t>
            </w:r>
          </w:p>
        </w:tc>
      </w:tr>
      <w:tr w:rsidR="00EB2207" w14:paraId="297BCCDB" w14:textId="77777777">
        <w:tc>
          <w:tcPr>
            <w:tcW w:w="0" w:type="auto"/>
          </w:tcPr>
          <w:p w14:paraId="5800F5A9" w14:textId="77777777" w:rsidR="00EB2207" w:rsidRDefault="00BF64E8">
            <w:r>
              <w:rPr>
                <w:highlight w:val="yellow"/>
              </w:rPr>
              <w:t>K-Z2</w:t>
            </w:r>
          </w:p>
        </w:tc>
        <w:tc>
          <w:tcPr>
            <w:tcW w:w="0" w:type="auto"/>
          </w:tcPr>
          <w:p w14:paraId="37DD2ACA" w14:textId="77777777" w:rsidR="00EB2207" w:rsidRDefault="00BF64E8">
            <w:r>
              <w:rPr>
                <w:highlight w:val="yellow"/>
              </w:rPr>
              <w:t>Elbistan</w:t>
            </w:r>
          </w:p>
        </w:tc>
        <w:tc>
          <w:tcPr>
            <w:tcW w:w="0" w:type="auto"/>
          </w:tcPr>
          <w:p w14:paraId="3ABF4B6B" w14:textId="77777777" w:rsidR="00EB2207" w:rsidRDefault="00BF64E8">
            <w:r>
              <w:rPr>
                <w:highlight w:val="yellow"/>
              </w:rPr>
              <w:t>19 490</w:t>
            </w:r>
          </w:p>
        </w:tc>
        <w:tc>
          <w:tcPr>
            <w:tcW w:w="0" w:type="auto"/>
          </w:tcPr>
          <w:p w14:paraId="57BD1F03" w14:textId="77777777" w:rsidR="00EB2207" w:rsidRDefault="00BF64E8">
            <w:r>
              <w:rPr>
                <w:highlight w:val="yellow"/>
              </w:rPr>
              <w:t>438 – 876</w:t>
            </w:r>
          </w:p>
        </w:tc>
        <w:tc>
          <w:tcPr>
            <w:tcW w:w="0" w:type="auto"/>
          </w:tcPr>
          <w:p w14:paraId="0D5B9973" w14:textId="77777777" w:rsidR="00EB2207" w:rsidRDefault="00BF64E8">
            <w:r>
              <w:rPr>
                <w:highlight w:val="yellow"/>
              </w:rPr>
              <w:t>4,27 ± 0,71</w:t>
            </w:r>
          </w:p>
        </w:tc>
        <w:tc>
          <w:tcPr>
            <w:tcW w:w="0" w:type="auto"/>
          </w:tcPr>
          <w:p w14:paraId="0E1A7EB6" w14:textId="77777777" w:rsidR="00EB2207" w:rsidRDefault="00BF64E8">
            <w:r>
              <w:rPr>
                <w:highlight w:val="yellow"/>
              </w:rPr>
              <w:t>2–3</w:t>
            </w:r>
          </w:p>
        </w:tc>
      </w:tr>
      <w:tr w:rsidR="00EB2207" w14:paraId="7E59AC77" w14:textId="77777777">
        <w:tc>
          <w:tcPr>
            <w:tcW w:w="0" w:type="auto"/>
          </w:tcPr>
          <w:p w14:paraId="0D6EC501" w14:textId="77777777" w:rsidR="00EB2207" w:rsidRDefault="00BF64E8">
            <w:r>
              <w:rPr>
                <w:highlight w:val="yellow"/>
              </w:rPr>
              <w:t>K-Z3</w:t>
            </w:r>
          </w:p>
        </w:tc>
        <w:tc>
          <w:tcPr>
            <w:tcW w:w="0" w:type="auto"/>
          </w:tcPr>
          <w:p w14:paraId="6D8869DD" w14:textId="77777777" w:rsidR="00EB2207" w:rsidRDefault="00BF64E8">
            <w:r>
              <w:rPr>
                <w:highlight w:val="yellow"/>
              </w:rPr>
              <w:t>Pazarcık</w:t>
            </w:r>
          </w:p>
        </w:tc>
        <w:tc>
          <w:tcPr>
            <w:tcW w:w="0" w:type="auto"/>
          </w:tcPr>
          <w:p w14:paraId="25522D76" w14:textId="77777777" w:rsidR="00EB2207" w:rsidRDefault="00BF64E8">
            <w:r>
              <w:rPr>
                <w:highlight w:val="yellow"/>
              </w:rPr>
              <w:t>8 064</w:t>
            </w:r>
          </w:p>
        </w:tc>
        <w:tc>
          <w:tcPr>
            <w:tcW w:w="0" w:type="auto"/>
          </w:tcPr>
          <w:p w14:paraId="5CA6CA2D" w14:textId="77777777" w:rsidR="00EB2207" w:rsidRDefault="00BF64E8">
            <w:r>
              <w:rPr>
                <w:highlight w:val="yellow"/>
              </w:rPr>
              <w:t>90 – 180</w:t>
            </w:r>
          </w:p>
        </w:tc>
        <w:tc>
          <w:tcPr>
            <w:tcW w:w="0" w:type="auto"/>
          </w:tcPr>
          <w:p w14:paraId="05A7170A" w14:textId="77777777" w:rsidR="00EB2207" w:rsidRDefault="00BF64E8">
            <w:r>
              <w:rPr>
                <w:highlight w:val="yellow"/>
              </w:rPr>
              <w:t>1,79 ± 0,58</w:t>
            </w:r>
          </w:p>
        </w:tc>
        <w:tc>
          <w:tcPr>
            <w:tcW w:w="0" w:type="auto"/>
          </w:tcPr>
          <w:p w14:paraId="762B8351" w14:textId="77777777" w:rsidR="00EB2207" w:rsidRDefault="00BF64E8">
            <w:r>
              <w:rPr>
                <w:highlight w:val="yellow"/>
              </w:rPr>
              <w:t>3–4</w:t>
            </w:r>
          </w:p>
        </w:tc>
      </w:tr>
      <w:tr w:rsidR="00EB2207" w14:paraId="5561445C" w14:textId="77777777">
        <w:tc>
          <w:tcPr>
            <w:tcW w:w="0" w:type="auto"/>
          </w:tcPr>
          <w:p w14:paraId="513A3CC0" w14:textId="77777777" w:rsidR="00EB2207" w:rsidRDefault="00BF64E8">
            <w:r>
              <w:rPr>
                <w:b/>
                <w:highlight w:val="yellow"/>
              </w:rPr>
              <w:t>Toplam</w:t>
            </w:r>
          </w:p>
        </w:tc>
        <w:tc>
          <w:tcPr>
            <w:tcW w:w="0" w:type="auto"/>
          </w:tcPr>
          <w:p w14:paraId="423984C4" w14:textId="77777777" w:rsidR="00EB2207" w:rsidRDefault="00BF64E8">
            <w:r>
              <w:rPr>
                <w:b/>
                <w:highlight w:val="yellow"/>
              </w:rPr>
              <w:t>—</w:t>
            </w:r>
          </w:p>
        </w:tc>
        <w:tc>
          <w:tcPr>
            <w:tcW w:w="0" w:type="auto"/>
          </w:tcPr>
          <w:p w14:paraId="33A72613" w14:textId="77777777" w:rsidR="00EB2207" w:rsidRDefault="00BF64E8">
            <w:r>
              <w:rPr>
                <w:b/>
                <w:highlight w:val="yellow"/>
              </w:rPr>
              <w:t>209 196</w:t>
            </w:r>
          </w:p>
        </w:tc>
        <w:tc>
          <w:tcPr>
            <w:tcW w:w="0" w:type="auto"/>
          </w:tcPr>
          <w:p w14:paraId="2E6C7CB2" w14:textId="77777777" w:rsidR="00EB2207" w:rsidRDefault="00BF64E8">
            <w:r>
              <w:rPr>
                <w:b/>
                <w:highlight w:val="yellow"/>
              </w:rPr>
              <w:t>—</w:t>
            </w:r>
          </w:p>
        </w:tc>
        <w:tc>
          <w:tcPr>
            <w:tcW w:w="0" w:type="auto"/>
          </w:tcPr>
          <w:p w14:paraId="12F891AF" w14:textId="77777777" w:rsidR="00EB2207" w:rsidRDefault="00BF64E8">
            <w:r>
              <w:rPr>
                <w:b/>
                <w:highlight w:val="yellow"/>
              </w:rPr>
              <w:t>2,84 ± 0,20</w:t>
            </w:r>
          </w:p>
        </w:tc>
        <w:tc>
          <w:tcPr>
            <w:tcW w:w="0" w:type="auto"/>
          </w:tcPr>
          <w:p w14:paraId="64F991F5" w14:textId="77777777" w:rsidR="00EB2207" w:rsidRDefault="00BF64E8">
            <w:r>
              <w:rPr>
                <w:b/>
                <w:highlight w:val="yellow"/>
              </w:rPr>
              <w:t>—</w:t>
            </w:r>
          </w:p>
        </w:tc>
      </w:tr>
      <w:tr w:rsidR="00EB2207" w14:paraId="7FEC8FF4" w14:textId="77777777">
        <w:tc>
          <w:tcPr>
            <w:tcW w:w="0" w:type="auto"/>
            <w:gridSpan w:val="6"/>
          </w:tcPr>
          <w:p w14:paraId="0F886DE4" w14:textId="77777777" w:rsidR="00EB2207" w:rsidRDefault="00BF64E8">
            <w:r>
              <w:rPr>
                <w:highlight w:val="yellow"/>
              </w:rPr>
              <w:t>Yarılama sayısı, istenen oranın bağlantılılık kısıtı nedeniyle kaç kez yarıya indirildiğini gösterir (2 → %4,50; 3 → %2,25; 4 → %1,13; 5 → %0,56). Önceki sürümdeki Göksun bölgesi (K-Z4) senaryodan çıkarılmıştır (Bölüm 4.5).</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apps/road_damage/utils/network.py dosyasındaki simulate_random_closures işlevidir; senaryo orkestrasyonu benchmark/full_scenario.py tarafından yürütülür ve bölge, karargâh, ekip ile afetzede tanımları benchmark/scenario_dataset.py içinde tek bir doğruluk kaynağı olarak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birebir yeniden üretilmektedir; tohum 42'nin önceki tek tohumlu koşumu afetzede konumları dahil birebir yeniden ürettiği doğrulanmıştır.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ihbar sayısına eşittir (Kahramanmaraş merkezde yedi, diğer bölgelerde bir ile üç); ekiplerin 10'u arama-kurtarma, 4'ü medikal, 4'ü lojistik rolündedir ve afetzede profillerindeki rol dağılımı aynıdır. Bu nedenle her ihbara bir ekip atanır. Ekibin başlangıç noktası bağlı olduğu karargâhtır ve güzergâh bu noktadan ihbar konumuna kapanma-farkında planlayıcıyla (Bölüm 3.8) hesaplanır. Karşılaştırma referansları (R0, R1, R2)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Algoritma 3'ün 10. satırından sonra, mükerrer sevk güvencesini ölçmek için bölgede boşta kalan ilk ekip aynı hedefi bilinçli olarak talep eder; bu talebin HTTP 409 ile reddedilmesi beklenir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rPr>
          <w:i/>
          <w:sz w:val="20"/>
        </w:rPr>
        <w:t>[ŞEKİL 6 — Üç düzeyli değerlendirme protokolü ve dört referansın (R0–R3) konumu.]</w:t>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oluşturulmasından sonra yapılacak ve sonuçlar ayrı bir tabloda raporlanacaktır.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rPr>
          <w:noProof/>
        </w:rPr>
        <w:drawing>
          <wp:inline distT="0" distB="0" distL="0" distR="0" wp14:anchorId="33A5CF82" wp14:editId="7B167555">
            <wp:extent cx="5580000" cy="2014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14244"/>
                    </a:xfrm>
                    <a:prstGeom prst="rect">
                      <a:avLst/>
                    </a:prstGeom>
                  </pic:spPr>
                </pic:pic>
              </a:graphicData>
            </a:graphic>
          </wp:inline>
        </w:drawing>
      </w:r>
    </w:p>
    <w:p w14:paraId="16E260CC" w14:textId="77777777" w:rsidR="00B20134" w:rsidRDefault="00990031">
      <w:pPr>
        <w:spacing w:before="120" w:after="40"/>
        <w:jc w:val="center"/>
      </w:pPr>
      <w:r>
        <w:rPr>
          <w:noProof/>
        </w:rPr>
        <w:drawing>
          <wp:inline distT="0" distB="0" distL="0" distR="0" wp14:anchorId="27A0262E" wp14:editId="45E5868E">
            <wp:extent cx="5580000" cy="2014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14244"/>
                    </a:xfrm>
                    <a:prstGeom prst="rect">
                      <a:avLst/>
                    </a:prstGeom>
                  </pic:spPr>
                </pic:pic>
              </a:graphicData>
            </a:graphic>
          </wp:inline>
        </w:drawing>
      </w:r>
    </w:p>
    <w:p w14:paraId="05A82D28" w14:textId="77777777" w:rsidR="00B20134" w:rsidRDefault="00990031">
      <w:pPr>
        <w:spacing w:before="120" w:after="40"/>
        <w:jc w:val="center"/>
      </w:pPr>
      <w:r>
        <w:rPr>
          <w:noProof/>
        </w:rPr>
        <w:lastRenderedPageBreak/>
        <w:drawing>
          <wp:inline distT="0" distB="0" distL="0" distR="0" wp14:anchorId="1167D93E" wp14:editId="5805E954">
            <wp:extent cx="5580000" cy="2014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14244"/>
                    </a:xfrm>
                    <a:prstGeom prst="rect">
                      <a:avLst/>
                    </a:prstGeom>
                  </pic:spPr>
                </pic:pic>
              </a:graphicData>
            </a:graphic>
          </wp:inline>
        </w:drawing>
      </w:r>
    </w:p>
    <w:p w14:paraId="1FD9101B" w14:textId="77777777" w:rsidR="00B20134" w:rsidRDefault="00990031">
      <w:pPr>
        <w:spacing w:before="120" w:after="40"/>
        <w:jc w:val="center"/>
      </w:pPr>
      <w:r>
        <w:rPr>
          <w:noProof/>
        </w:rPr>
        <w:drawing>
          <wp:inline distT="0" distB="0" distL="0" distR="0" wp14:anchorId="75D51221" wp14:editId="0A257B4C">
            <wp:extent cx="5580000" cy="2014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14244"/>
                    </a:xfrm>
                    <a:prstGeom prst="rect">
                      <a:avLst/>
                    </a:prstGeom>
                  </pic:spPr>
                </pic:pic>
              </a:graphicData>
            </a:graphic>
          </wp:inline>
        </w:drawing>
      </w:r>
    </w:p>
    <w:p w14:paraId="654B949A" w14:textId="77777777" w:rsidR="00B20134" w:rsidRDefault="00990031">
      <w:pPr>
        <w:spacing w:before="120" w:after="40"/>
        <w:jc w:val="center"/>
      </w:pPr>
      <w:r>
        <w:rPr>
          <w:noProof/>
        </w:rPr>
        <w:drawing>
          <wp:inline distT="0" distB="0" distL="0" distR="0" wp14:anchorId="5AF7B719" wp14:editId="6C382587">
            <wp:extent cx="5580000" cy="2014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14244"/>
                    </a:xfrm>
                    <a:prstGeom prst="rect">
                      <a:avLst/>
                    </a:prstGeom>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10EF506E" w14:textId="77777777" w:rsidR="00B20134" w:rsidRDefault="00990031">
      <w:pPr>
        <w:spacing w:before="60" w:after="200"/>
        <w:jc w:val="center"/>
      </w:pPr>
      <w:r>
        <w:rPr>
          <w:b/>
          <w:sz w:val="19"/>
        </w:rPr>
        <w:t>[Şekil 9 bu sürümde üretilmemiştir; bkz. Bölüm 4.2 metni.]</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ilçe bölgesinden (beşi Hatay, üçü Kahramanmaraş), 18 afetzede kaydından, 18 müdahale ekibinden ve 11 karargâhtan oluşmaktadır. Önceki sürümde yer alan Göksun bölgesi, deprem sonrasına ait görüntü bulunmadığı için senaryodan çıkarılmış; bu bölgedeki afetzede ve ekip Kahramanmaraş merkez bölgesine taşınmıştır. Çıkmaz yol üzerinde kalan iki karargâh yaklaşık 40 m ötedeki kavşağa taşınmıştır. İhbarlar üç veri kanalından girmektedir: yer seviyesi görüntü analizi, Türkçe metin analizi ve konum bilgili acil çağrı.</w:t>
      </w:r>
    </w:p>
    <w:p w14:paraId="3EEC72C4" w14:textId="77777777" w:rsidR="00B20134" w:rsidRDefault="00990031">
      <w:r>
        <w:rPr>
          <w:b/>
          <w:highlight w:val="yellow"/>
        </w:rPr>
        <w:t>Görev orkestrasyonu.</w:t>
      </w:r>
      <w:r>
        <w:rPr>
          <w:highlight w:val="yellow"/>
        </w:rPr>
        <w:t xml:space="preserve"> On tohumun her birinde 18 ekip–hedef atamasının tamamı gerçekleştirilmiştir. Atanan görevlerden rotalanabilenlerin sayısı sekiz tohumda 18, iki tohumda 17'dir; bu iki tohumda sentetik kapanma kümesi bir afetzedeyi yol ağından koparmıştır. Aynı göreve ikinci bir ekibin sevk </w:t>
      </w:r>
      <w:r>
        <w:rPr>
          <w:highlight w:val="yellow"/>
        </w:rPr>
        <w:lastRenderedPageBreak/>
        <w:t>edilmesi her tohumda on kez bilinçli olarak denenmiş ve 100 girişimin tamamı görev kilitleme mekanizması tarafından HTTP 409 Conflict yanıtıyla engellenmiştir.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çizgeden çıkarmaktadır. Bu durum, bağımsız bir yol bulucuyla da denetlenmiştir: Bölüm 4.7'deki deneyde ayrı yazılmış bir simülatör, kapanmaları bilen planlayıcının 90 görevdeki güzergâh uzunluklarını en fazla 0,00 m farkla yeniden üretmiştir. Bulgu, planlayıcının kendi kapanma modeline iç tutarlılığını gösterir; sahadaki geçilebilirliğin doğrulanması değildir.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ilçenin tamamını sentetik kapanma kümesiyle (Bölüm 3.8.1; 18 afetzede) kapsamaktadır. İkinci blok, Copernicus EMS EMSR648 ürünlerinin kapsadığı dört ilçede (H-Z1 Antakya–Defne, H-Z3 Kırıkhan, K-Z1 Kahramanmaraş merkez, K-Z2 Elbistan; 13 afetzede) gerçek hasar derecelerinden türetilen kapanma kümeleriyle koşulmuştur; aynı dört ilçe, karşılaştırma tabanı olarak sentetik kümeyle de koşulmuştur.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 yerleşimini ve sentetik kapanma kümesini değiştirmekte, EMSR648 kapanmalarını değiştirmemektedir. Raporlanan değerler tohum başına toplamların ortalaması ± standart sapmasıdır; farkın %95 güven aralığı tohum başına toplamlar üzerinden t dağılımıyla hesaplanmıştır. Toplamlar naif ajanın da ulaşabildiği görevler üzerinden alınmıştır; on tohumun hiçbirinde naif ajanın ulaşamadığı bir görev gözlenmemiştir. Sentetik kapanma kümesi bazı</w:t>
      </w:r>
      <w:r>
        <w:rPr>
          <w:highlight w:val="yellow"/>
        </w:rPr>
        <w:t xml:space="preserve"> tohumlarda bir afetzedeyi yol ağından koparmış ve sekiz ilçelik blokta ortalama 17,8 ± 0,4 görev rotalanabilmiştir. Tohum 42 ile yapılan koşumlar, önceki tek tohumlu koşumları afetzede konumları dahil birebir yeniden üretmiştir.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toplam müdahale süresi (10 tohum; tohum başına toplamların ortalaması ± standart sapması;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14:paraId="1377A392" w14:textId="77777777" w:rsidR="00EB2207" w:rsidRDefault="00BF64E8">
            <w:pPr>
              <w:spacing w:before="20" w:after="20"/>
            </w:pPr>
            <w:r>
              <w:rPr>
                <w:b/>
                <w:sz w:val="19"/>
                <w:highlight w:val="yellow"/>
              </w:rPr>
              <w:t>Yaklaşım / ölçüt</w:t>
            </w:r>
          </w:p>
        </w:tc>
        <w:tc>
          <w:tcPr>
            <w:tcW w:w="0" w:type="auto"/>
            <w:shd w:val="clear" w:color="auto" w:fill="E8E8E8"/>
          </w:tcPr>
          <w:p w14:paraId="6FCAC1D9" w14:textId="77777777" w:rsidR="00EB2207" w:rsidRDefault="00BF64E8">
            <w:pPr>
              <w:spacing w:before="20" w:after="20"/>
            </w:pPr>
            <w:r>
              <w:rPr>
                <w:b/>
                <w:sz w:val="19"/>
                <w:highlight w:val="yellow"/>
              </w:rPr>
              <w:t>8 ilçe · sentetik (18 afetzede)</w:t>
            </w:r>
          </w:p>
        </w:tc>
        <w:tc>
          <w:tcPr>
            <w:tcW w:w="0" w:type="auto"/>
            <w:shd w:val="clear" w:color="auto" w:fill="E8E8E8"/>
          </w:tcPr>
          <w:p w14:paraId="507B894F" w14:textId="77777777" w:rsidR="00EB2207" w:rsidRDefault="00BF64E8">
            <w:pPr>
              <w:spacing w:before="20" w:after="20"/>
            </w:pPr>
            <w:r>
              <w:rPr>
                <w:b/>
                <w:sz w:val="19"/>
                <w:highlight w:val="yellow"/>
              </w:rPr>
              <w:t>4 ilçe · sentetik (13)</w:t>
            </w:r>
          </w:p>
        </w:tc>
        <w:tc>
          <w:tcPr>
            <w:tcW w:w="0" w:type="auto"/>
            <w:shd w:val="clear" w:color="auto" w:fill="E8E8E8"/>
          </w:tcPr>
          <w:p w14:paraId="2E4F6FB2" w14:textId="77777777" w:rsidR="00EB2207" w:rsidRDefault="00BF64E8">
            <w:pPr>
              <w:spacing w:before="20" w:after="20"/>
            </w:pPr>
            <w:r>
              <w:rPr>
                <w:b/>
                <w:sz w:val="19"/>
                <w:highlight w:val="yellow"/>
              </w:rPr>
              <w:t>4 ilçe · EMSR648 katı (13)</w:t>
            </w:r>
          </w:p>
        </w:tc>
        <w:tc>
          <w:tcPr>
            <w:tcW w:w="0" w:type="auto"/>
            <w:shd w:val="clear" w:color="auto" w:fill="E8E8E8"/>
          </w:tcPr>
          <w:p w14:paraId="387CCAE5" w14:textId="77777777" w:rsidR="00EB2207" w:rsidRDefault="00BF64E8">
            <w:pPr>
              <w:spacing w:before="20" w:after="20"/>
            </w:pPr>
            <w:r>
              <w:rPr>
                <w:b/>
                <w:sz w:val="19"/>
                <w:highlight w:val="yellow"/>
              </w:rPr>
              <w:t>4 ilçe · EMSR648 orta (13)</w:t>
            </w:r>
          </w:p>
        </w:tc>
        <w:tc>
          <w:tcPr>
            <w:tcW w:w="0" w:type="auto"/>
            <w:shd w:val="clear" w:color="auto" w:fill="E8E8E8"/>
          </w:tcPr>
          <w:p w14:paraId="268074C1" w14:textId="77777777" w:rsidR="00EB2207" w:rsidRDefault="00BF64E8">
            <w:pPr>
              <w:spacing w:before="20" w:after="20"/>
            </w:pPr>
            <w:r>
              <w:rPr>
                <w:b/>
                <w:sz w:val="19"/>
                <w:highlight w:val="yellow"/>
              </w:rPr>
              <w:t>4 ilçe · EMSR648 gevşek (13)</w:t>
            </w:r>
          </w:p>
        </w:tc>
      </w:tr>
      <w:tr w:rsidR="00EB2207" w14:paraId="4963B029" w14:textId="77777777">
        <w:trPr>
          <w:jc w:val="center"/>
        </w:trPr>
        <w:tc>
          <w:tcPr>
            <w:tcW w:w="0" w:type="auto"/>
          </w:tcPr>
          <w:p w14:paraId="48BC2B94" w14:textId="77777777" w:rsidR="00EB2207" w:rsidRDefault="00BF64E8">
            <w:pPr>
              <w:spacing w:before="20" w:after="20"/>
            </w:pPr>
            <w:r>
              <w:rPr>
                <w:sz w:val="19"/>
                <w:highlight w:val="yellow"/>
              </w:rPr>
              <w:t>Rotalanan görev</w:t>
            </w:r>
          </w:p>
        </w:tc>
        <w:tc>
          <w:tcPr>
            <w:tcW w:w="0" w:type="auto"/>
          </w:tcPr>
          <w:p w14:paraId="75E0BB0F" w14:textId="77777777" w:rsidR="00EB2207" w:rsidRDefault="00BF64E8">
            <w:pPr>
              <w:spacing w:before="20" w:after="20"/>
            </w:pPr>
            <w:r>
              <w:rPr>
                <w:sz w:val="19"/>
                <w:highlight w:val="yellow"/>
              </w:rPr>
              <w:t>17,8 ± 0,4</w:t>
            </w:r>
          </w:p>
        </w:tc>
        <w:tc>
          <w:tcPr>
            <w:tcW w:w="0" w:type="auto"/>
          </w:tcPr>
          <w:p w14:paraId="497516AD" w14:textId="77777777" w:rsidR="00EB2207" w:rsidRDefault="00BF64E8">
            <w:pPr>
              <w:spacing w:before="20" w:after="20"/>
            </w:pPr>
            <w:r>
              <w:rPr>
                <w:sz w:val="19"/>
                <w:highlight w:val="yellow"/>
              </w:rPr>
              <w:t>13,0</w:t>
            </w:r>
          </w:p>
        </w:tc>
        <w:tc>
          <w:tcPr>
            <w:tcW w:w="0" w:type="auto"/>
          </w:tcPr>
          <w:p w14:paraId="2BF3B7CD" w14:textId="77777777" w:rsidR="00EB2207" w:rsidRDefault="00BF64E8">
            <w:pPr>
              <w:spacing w:before="20" w:after="20"/>
            </w:pPr>
            <w:r>
              <w:rPr>
                <w:sz w:val="19"/>
                <w:highlight w:val="yellow"/>
              </w:rPr>
              <w:t>13,0</w:t>
            </w:r>
          </w:p>
        </w:tc>
        <w:tc>
          <w:tcPr>
            <w:tcW w:w="0" w:type="auto"/>
          </w:tcPr>
          <w:p w14:paraId="3FDEFBDB" w14:textId="77777777" w:rsidR="00EB2207" w:rsidRDefault="00BF64E8">
            <w:pPr>
              <w:spacing w:before="20" w:after="20"/>
            </w:pPr>
            <w:r>
              <w:rPr>
                <w:sz w:val="19"/>
                <w:highlight w:val="yellow"/>
              </w:rPr>
              <w:t>13,0</w:t>
            </w:r>
          </w:p>
        </w:tc>
        <w:tc>
          <w:tcPr>
            <w:tcW w:w="0" w:type="auto"/>
          </w:tcPr>
          <w:p w14:paraId="6870C5DD" w14:textId="77777777" w:rsidR="00EB2207" w:rsidRDefault="00BF64E8">
            <w:pPr>
              <w:spacing w:before="20" w:after="20"/>
            </w:pPr>
            <w:r>
              <w:rPr>
                <w:sz w:val="19"/>
                <w:highlight w:val="yellow"/>
              </w:rPr>
              <w:t>13,0</w:t>
            </w:r>
          </w:p>
        </w:tc>
      </w:tr>
      <w:tr w:rsidR="00EB2207" w14:paraId="095239F9" w14:textId="77777777">
        <w:trPr>
          <w:jc w:val="center"/>
        </w:trPr>
        <w:tc>
          <w:tcPr>
            <w:tcW w:w="0" w:type="auto"/>
          </w:tcPr>
          <w:p w14:paraId="1069FEEC" w14:textId="77777777" w:rsidR="00EB2207" w:rsidRDefault="00BF64E8">
            <w:pPr>
              <w:spacing w:before="20" w:after="20"/>
            </w:pPr>
            <w:r>
              <w:rPr>
                <w:sz w:val="19"/>
                <w:highlight w:val="yellow"/>
              </w:rPr>
              <w:t>Önerilen sistem (kapanma-farkında; ≙ R3)</w:t>
            </w:r>
          </w:p>
        </w:tc>
        <w:tc>
          <w:tcPr>
            <w:tcW w:w="0" w:type="auto"/>
          </w:tcPr>
          <w:p w14:paraId="4D655809" w14:textId="77777777" w:rsidR="00EB2207" w:rsidRDefault="00BF64E8">
            <w:pPr>
              <w:spacing w:before="20" w:after="20"/>
            </w:pPr>
            <w:r>
              <w:rPr>
                <w:sz w:val="19"/>
                <w:highlight w:val="yellow"/>
              </w:rPr>
              <w:t>203,5 ± 18,9</w:t>
            </w:r>
          </w:p>
        </w:tc>
        <w:tc>
          <w:tcPr>
            <w:tcW w:w="0" w:type="auto"/>
          </w:tcPr>
          <w:p w14:paraId="43EF22DE" w14:textId="77777777" w:rsidR="00EB2207" w:rsidRDefault="00BF64E8">
            <w:pPr>
              <w:spacing w:before="20" w:after="20"/>
            </w:pPr>
            <w:r>
              <w:rPr>
                <w:sz w:val="19"/>
                <w:highlight w:val="yellow"/>
              </w:rPr>
              <w:t>153,4 ± 17,8</w:t>
            </w:r>
          </w:p>
        </w:tc>
        <w:tc>
          <w:tcPr>
            <w:tcW w:w="0" w:type="auto"/>
          </w:tcPr>
          <w:p w14:paraId="48197112" w14:textId="77777777" w:rsidR="00EB2207" w:rsidRDefault="00BF64E8">
            <w:pPr>
              <w:spacing w:before="20" w:after="20"/>
            </w:pPr>
            <w:r>
              <w:rPr>
                <w:sz w:val="19"/>
                <w:highlight w:val="yellow"/>
              </w:rPr>
              <w:t>144,3 ± 23,0</w:t>
            </w:r>
          </w:p>
        </w:tc>
        <w:tc>
          <w:tcPr>
            <w:tcW w:w="0" w:type="auto"/>
          </w:tcPr>
          <w:p w14:paraId="131391E3" w14:textId="77777777" w:rsidR="00EB2207" w:rsidRDefault="00BF64E8">
            <w:pPr>
              <w:spacing w:before="20" w:after="20"/>
            </w:pPr>
            <w:r>
              <w:rPr>
                <w:sz w:val="19"/>
                <w:highlight w:val="yellow"/>
              </w:rPr>
              <w:t>154,0 ± 23,2</w:t>
            </w:r>
          </w:p>
        </w:tc>
        <w:tc>
          <w:tcPr>
            <w:tcW w:w="0" w:type="auto"/>
          </w:tcPr>
          <w:p w14:paraId="70D07CD7" w14:textId="77777777" w:rsidR="00EB2207" w:rsidRDefault="00BF64E8">
            <w:pPr>
              <w:spacing w:before="20" w:after="20"/>
            </w:pPr>
            <w:r>
              <w:rPr>
                <w:sz w:val="19"/>
                <w:highlight w:val="yellow"/>
              </w:rPr>
              <w:t>154,1 ± 23,3</w:t>
            </w:r>
          </w:p>
        </w:tc>
      </w:tr>
      <w:tr w:rsidR="00EB2207" w14:paraId="45786BBF" w14:textId="77777777">
        <w:trPr>
          <w:jc w:val="center"/>
        </w:trPr>
        <w:tc>
          <w:tcPr>
            <w:tcW w:w="0" w:type="auto"/>
          </w:tcPr>
          <w:p w14:paraId="3286AE4B" w14:textId="77777777" w:rsidR="00EB2207" w:rsidRDefault="00BF64E8">
            <w:pPr>
              <w:spacing w:before="20" w:after="20"/>
            </w:pPr>
            <w:r>
              <w:rPr>
                <w:sz w:val="19"/>
                <w:highlight w:val="yellow"/>
              </w:rPr>
              <w:t>R0 — naif ajan</w:t>
            </w:r>
          </w:p>
        </w:tc>
        <w:tc>
          <w:tcPr>
            <w:tcW w:w="0" w:type="auto"/>
          </w:tcPr>
          <w:p w14:paraId="73D94CDC" w14:textId="77777777" w:rsidR="00EB2207" w:rsidRDefault="00BF64E8">
            <w:pPr>
              <w:spacing w:before="20" w:after="20"/>
            </w:pPr>
            <w:r>
              <w:rPr>
                <w:sz w:val="19"/>
                <w:highlight w:val="yellow"/>
              </w:rPr>
              <w:t>1 552,0 ± 252,0</w:t>
            </w:r>
          </w:p>
        </w:tc>
        <w:tc>
          <w:tcPr>
            <w:tcW w:w="0" w:type="auto"/>
          </w:tcPr>
          <w:p w14:paraId="7266770D" w14:textId="77777777" w:rsidR="00EB2207" w:rsidRDefault="00BF64E8">
            <w:pPr>
              <w:spacing w:before="20" w:after="20"/>
            </w:pPr>
            <w:r>
              <w:rPr>
                <w:sz w:val="19"/>
                <w:highlight w:val="yellow"/>
              </w:rPr>
              <w:t>1 262,7 ± 219,9</w:t>
            </w:r>
          </w:p>
        </w:tc>
        <w:tc>
          <w:tcPr>
            <w:tcW w:w="0" w:type="auto"/>
          </w:tcPr>
          <w:p w14:paraId="5FF2138C" w14:textId="77777777" w:rsidR="00EB2207" w:rsidRDefault="00BF64E8">
            <w:pPr>
              <w:spacing w:before="20" w:after="20"/>
            </w:pPr>
            <w:r>
              <w:rPr>
                <w:sz w:val="19"/>
                <w:highlight w:val="yellow"/>
              </w:rPr>
              <w:t>197,1 ± 59,9</w:t>
            </w:r>
          </w:p>
        </w:tc>
        <w:tc>
          <w:tcPr>
            <w:tcW w:w="0" w:type="auto"/>
          </w:tcPr>
          <w:p w14:paraId="64E4DC5D" w14:textId="77777777" w:rsidR="00EB2207" w:rsidRDefault="00BF64E8">
            <w:pPr>
              <w:spacing w:before="20" w:after="20"/>
            </w:pPr>
            <w:r>
              <w:rPr>
                <w:sz w:val="19"/>
                <w:highlight w:val="yellow"/>
              </w:rPr>
              <w:t>1 406,2 ± 589,7</w:t>
            </w:r>
          </w:p>
        </w:tc>
        <w:tc>
          <w:tcPr>
            <w:tcW w:w="0" w:type="auto"/>
          </w:tcPr>
          <w:p w14:paraId="3AE6DB50" w14:textId="77777777" w:rsidR="00EB2207" w:rsidRDefault="00BF64E8">
            <w:pPr>
              <w:spacing w:before="20" w:after="20"/>
            </w:pPr>
            <w:r>
              <w:rPr>
                <w:sz w:val="19"/>
                <w:highlight w:val="yellow"/>
              </w:rPr>
              <w:t>1 433,0 ± 607,8</w:t>
            </w:r>
          </w:p>
        </w:tc>
      </w:tr>
      <w:tr w:rsidR="00EB2207" w14:paraId="0589825C" w14:textId="77777777">
        <w:trPr>
          <w:jc w:val="center"/>
        </w:trPr>
        <w:tc>
          <w:tcPr>
            <w:tcW w:w="0" w:type="auto"/>
          </w:tcPr>
          <w:p w14:paraId="37CA5681" w14:textId="77777777" w:rsidR="00EB2207" w:rsidRDefault="00BF64E8">
            <w:pPr>
              <w:spacing w:before="20" w:after="20"/>
            </w:pPr>
            <w:r>
              <w:rPr>
                <w:sz w:val="19"/>
                <w:highlight w:val="yellow"/>
              </w:rPr>
              <w:t>R1 — görüş mesafeli ajan</w:t>
            </w:r>
          </w:p>
        </w:tc>
        <w:tc>
          <w:tcPr>
            <w:tcW w:w="0" w:type="auto"/>
          </w:tcPr>
          <w:p w14:paraId="68655DB7" w14:textId="77777777" w:rsidR="00EB2207" w:rsidRDefault="00BF64E8">
            <w:pPr>
              <w:spacing w:before="20" w:after="20"/>
            </w:pPr>
            <w:r>
              <w:rPr>
                <w:sz w:val="19"/>
                <w:highlight w:val="yellow"/>
              </w:rPr>
              <w:t>1 357,1 ± 185,2</w:t>
            </w:r>
          </w:p>
        </w:tc>
        <w:tc>
          <w:tcPr>
            <w:tcW w:w="0" w:type="auto"/>
          </w:tcPr>
          <w:p w14:paraId="13C920EE" w14:textId="77777777" w:rsidR="00EB2207" w:rsidRDefault="00BF64E8">
            <w:pPr>
              <w:spacing w:before="20" w:after="20"/>
            </w:pPr>
            <w:r>
              <w:rPr>
                <w:sz w:val="19"/>
                <w:highlight w:val="yellow"/>
              </w:rPr>
              <w:t>1 116,7 ± 181,1</w:t>
            </w:r>
          </w:p>
        </w:tc>
        <w:tc>
          <w:tcPr>
            <w:tcW w:w="0" w:type="auto"/>
          </w:tcPr>
          <w:p w14:paraId="26011012" w14:textId="77777777" w:rsidR="00EB2207" w:rsidRDefault="00BF64E8">
            <w:pPr>
              <w:spacing w:before="20" w:after="20"/>
            </w:pPr>
            <w:r>
              <w:rPr>
                <w:sz w:val="19"/>
                <w:highlight w:val="yellow"/>
              </w:rPr>
              <w:t>182,7 ± 50,6</w:t>
            </w:r>
          </w:p>
        </w:tc>
        <w:tc>
          <w:tcPr>
            <w:tcW w:w="0" w:type="auto"/>
          </w:tcPr>
          <w:p w14:paraId="11D25291" w14:textId="77777777" w:rsidR="00EB2207" w:rsidRDefault="00BF64E8">
            <w:pPr>
              <w:spacing w:before="20" w:after="20"/>
            </w:pPr>
            <w:r>
              <w:rPr>
                <w:sz w:val="19"/>
                <w:highlight w:val="yellow"/>
              </w:rPr>
              <w:t>925,9 ± 330,8</w:t>
            </w:r>
          </w:p>
        </w:tc>
        <w:tc>
          <w:tcPr>
            <w:tcW w:w="0" w:type="auto"/>
          </w:tcPr>
          <w:p w14:paraId="4CB637DA" w14:textId="77777777" w:rsidR="00EB2207" w:rsidRDefault="00BF64E8">
            <w:pPr>
              <w:spacing w:before="20" w:after="20"/>
            </w:pPr>
            <w:r>
              <w:rPr>
                <w:sz w:val="19"/>
                <w:highlight w:val="yellow"/>
              </w:rPr>
              <w:t>942,4 ± 340,5</w:t>
            </w:r>
          </w:p>
        </w:tc>
      </w:tr>
      <w:tr w:rsidR="00EB2207" w14:paraId="492065C3" w14:textId="77777777">
        <w:trPr>
          <w:jc w:val="center"/>
        </w:trPr>
        <w:tc>
          <w:tcPr>
            <w:tcW w:w="0" w:type="auto"/>
          </w:tcPr>
          <w:p w14:paraId="075AC6F0" w14:textId="77777777" w:rsidR="00EB2207" w:rsidRDefault="00BF64E8">
            <w:pPr>
              <w:spacing w:before="20" w:after="20"/>
            </w:pPr>
            <w:r>
              <w:rPr>
                <w:sz w:val="19"/>
                <w:highlight w:val="yellow"/>
              </w:rPr>
              <w:t>R2 — bilgi paylaşan filo</w:t>
            </w:r>
          </w:p>
        </w:tc>
        <w:tc>
          <w:tcPr>
            <w:tcW w:w="0" w:type="auto"/>
          </w:tcPr>
          <w:p w14:paraId="408E8B8D" w14:textId="77777777" w:rsidR="00EB2207" w:rsidRDefault="00BF64E8">
            <w:pPr>
              <w:spacing w:before="20" w:after="20"/>
            </w:pPr>
            <w:r>
              <w:rPr>
                <w:sz w:val="19"/>
                <w:highlight w:val="yellow"/>
              </w:rPr>
              <w:t>1 409,5 ± 251,0</w:t>
            </w:r>
          </w:p>
        </w:tc>
        <w:tc>
          <w:tcPr>
            <w:tcW w:w="0" w:type="auto"/>
          </w:tcPr>
          <w:p w14:paraId="378C7A10" w14:textId="77777777" w:rsidR="00EB2207" w:rsidRDefault="00BF64E8">
            <w:pPr>
              <w:spacing w:before="20" w:after="20"/>
            </w:pPr>
            <w:r>
              <w:rPr>
                <w:sz w:val="19"/>
                <w:highlight w:val="yellow"/>
              </w:rPr>
              <w:t>1 126,3 ± 277,2</w:t>
            </w:r>
          </w:p>
        </w:tc>
        <w:tc>
          <w:tcPr>
            <w:tcW w:w="0" w:type="auto"/>
          </w:tcPr>
          <w:p w14:paraId="2333897D" w14:textId="77777777" w:rsidR="00EB2207" w:rsidRDefault="00BF64E8">
            <w:pPr>
              <w:spacing w:before="20" w:after="20"/>
            </w:pPr>
            <w:r>
              <w:rPr>
                <w:sz w:val="19"/>
                <w:highlight w:val="yellow"/>
              </w:rPr>
              <w:t>199,2 ± 62,1</w:t>
            </w:r>
          </w:p>
        </w:tc>
        <w:tc>
          <w:tcPr>
            <w:tcW w:w="0" w:type="auto"/>
          </w:tcPr>
          <w:p w14:paraId="0B2E3371" w14:textId="77777777" w:rsidR="00EB2207" w:rsidRDefault="00BF64E8">
            <w:pPr>
              <w:spacing w:before="20" w:after="20"/>
            </w:pPr>
            <w:r>
              <w:rPr>
                <w:sz w:val="19"/>
                <w:highlight w:val="yellow"/>
              </w:rPr>
              <w:t>1 035,8 ± 288,9</w:t>
            </w:r>
          </w:p>
        </w:tc>
        <w:tc>
          <w:tcPr>
            <w:tcW w:w="0" w:type="auto"/>
          </w:tcPr>
          <w:p w14:paraId="06781DEB" w14:textId="77777777" w:rsidR="00EB2207" w:rsidRDefault="00BF64E8">
            <w:pPr>
              <w:spacing w:before="20" w:after="20"/>
            </w:pPr>
            <w:r>
              <w:rPr>
                <w:sz w:val="19"/>
                <w:highlight w:val="yellow"/>
              </w:rPr>
              <w:t>1 062,6 ± 297,5</w:t>
            </w:r>
          </w:p>
        </w:tc>
      </w:tr>
      <w:tr w:rsidR="00EB2207" w14:paraId="71F77F2E" w14:textId="77777777">
        <w:trPr>
          <w:jc w:val="center"/>
        </w:trPr>
        <w:tc>
          <w:tcPr>
            <w:tcW w:w="0" w:type="auto"/>
          </w:tcPr>
          <w:p w14:paraId="7AECB5D0" w14:textId="77777777" w:rsidR="00EB2207" w:rsidRDefault="00BF64E8">
            <w:pPr>
              <w:spacing w:before="20" w:after="20"/>
            </w:pPr>
            <w:r>
              <w:rPr>
                <w:sz w:val="19"/>
                <w:highlight w:val="yellow"/>
              </w:rPr>
              <w:t>R1 + R2 (ek referans)</w:t>
            </w:r>
          </w:p>
        </w:tc>
        <w:tc>
          <w:tcPr>
            <w:tcW w:w="0" w:type="auto"/>
          </w:tcPr>
          <w:p w14:paraId="6607F3CE" w14:textId="77777777" w:rsidR="00EB2207" w:rsidRDefault="00BF64E8">
            <w:pPr>
              <w:spacing w:before="20" w:after="20"/>
            </w:pPr>
            <w:r>
              <w:rPr>
                <w:sz w:val="19"/>
                <w:highlight w:val="yellow"/>
              </w:rPr>
              <w:t>1 264,1 ± 203,2</w:t>
            </w:r>
          </w:p>
        </w:tc>
        <w:tc>
          <w:tcPr>
            <w:tcW w:w="0" w:type="auto"/>
          </w:tcPr>
          <w:p w14:paraId="5A2120CB" w14:textId="77777777" w:rsidR="00EB2207" w:rsidRDefault="00BF64E8">
            <w:pPr>
              <w:spacing w:before="20" w:after="20"/>
            </w:pPr>
            <w:r>
              <w:rPr>
                <w:sz w:val="19"/>
                <w:highlight w:val="yellow"/>
              </w:rPr>
              <w:t>1 027,7 ± 215,2</w:t>
            </w:r>
          </w:p>
        </w:tc>
        <w:tc>
          <w:tcPr>
            <w:tcW w:w="0" w:type="auto"/>
          </w:tcPr>
          <w:p w14:paraId="43F3E85C" w14:textId="77777777" w:rsidR="00EB2207" w:rsidRDefault="00BF64E8">
            <w:pPr>
              <w:spacing w:before="20" w:after="20"/>
            </w:pPr>
            <w:r>
              <w:rPr>
                <w:sz w:val="19"/>
                <w:highlight w:val="yellow"/>
              </w:rPr>
              <w:t>182,7 ± 50,6</w:t>
            </w:r>
          </w:p>
        </w:tc>
        <w:tc>
          <w:tcPr>
            <w:tcW w:w="0" w:type="auto"/>
          </w:tcPr>
          <w:p w14:paraId="7F25D860" w14:textId="77777777" w:rsidR="00EB2207" w:rsidRDefault="00BF64E8">
            <w:pPr>
              <w:spacing w:before="20" w:after="20"/>
            </w:pPr>
            <w:r>
              <w:rPr>
                <w:sz w:val="19"/>
                <w:highlight w:val="yellow"/>
              </w:rPr>
              <w:t>747,4 ± 166,4</w:t>
            </w:r>
          </w:p>
        </w:tc>
        <w:tc>
          <w:tcPr>
            <w:tcW w:w="0" w:type="auto"/>
          </w:tcPr>
          <w:p w14:paraId="69EADB99" w14:textId="77777777" w:rsidR="00EB2207" w:rsidRDefault="00BF64E8">
            <w:pPr>
              <w:spacing w:before="20" w:after="20"/>
            </w:pPr>
            <w:r>
              <w:rPr>
                <w:sz w:val="19"/>
                <w:highlight w:val="yellow"/>
              </w:rPr>
              <w:t>763,8 ± 175,0</w:t>
            </w:r>
          </w:p>
        </w:tc>
      </w:tr>
      <w:tr w:rsidR="00EB2207" w14:paraId="1B019440" w14:textId="77777777">
        <w:trPr>
          <w:jc w:val="center"/>
        </w:trPr>
        <w:tc>
          <w:tcPr>
            <w:tcW w:w="0" w:type="auto"/>
          </w:tcPr>
          <w:p w14:paraId="3ED6F88E" w14:textId="77777777" w:rsidR="00EB2207" w:rsidRDefault="00BF64E8">
            <w:pPr>
              <w:spacing w:before="20" w:after="20"/>
            </w:pPr>
            <w:r>
              <w:rPr>
                <w:sz w:val="19"/>
                <w:highlight w:val="yellow"/>
              </w:rPr>
              <w:t>Fark, R0 − önerilen</w:t>
            </w:r>
          </w:p>
        </w:tc>
        <w:tc>
          <w:tcPr>
            <w:tcW w:w="0" w:type="auto"/>
          </w:tcPr>
          <w:p w14:paraId="580A2857" w14:textId="77777777" w:rsidR="00EB2207" w:rsidRDefault="00BF64E8">
            <w:pPr>
              <w:spacing w:before="20" w:after="20"/>
            </w:pPr>
            <w:r>
              <w:rPr>
                <w:sz w:val="19"/>
                <w:highlight w:val="yellow"/>
              </w:rPr>
              <w:t>1 348,5 ± 241,7</w:t>
            </w:r>
          </w:p>
        </w:tc>
        <w:tc>
          <w:tcPr>
            <w:tcW w:w="0" w:type="auto"/>
          </w:tcPr>
          <w:p w14:paraId="18BA79C2" w14:textId="77777777" w:rsidR="00EB2207" w:rsidRDefault="00BF64E8">
            <w:pPr>
              <w:spacing w:before="20" w:after="20"/>
            </w:pPr>
            <w:r>
              <w:rPr>
                <w:sz w:val="19"/>
                <w:highlight w:val="yellow"/>
              </w:rPr>
              <w:t>1 109,3 ± 209,3</w:t>
            </w:r>
          </w:p>
        </w:tc>
        <w:tc>
          <w:tcPr>
            <w:tcW w:w="0" w:type="auto"/>
          </w:tcPr>
          <w:p w14:paraId="44DDCD62" w14:textId="77777777" w:rsidR="00EB2207" w:rsidRDefault="00BF64E8">
            <w:pPr>
              <w:spacing w:before="20" w:after="20"/>
            </w:pPr>
            <w:r>
              <w:rPr>
                <w:sz w:val="19"/>
                <w:highlight w:val="yellow"/>
              </w:rPr>
              <w:t>52,8 ± 47,1</w:t>
            </w:r>
          </w:p>
        </w:tc>
        <w:tc>
          <w:tcPr>
            <w:tcW w:w="0" w:type="auto"/>
          </w:tcPr>
          <w:p w14:paraId="0C1D1480" w14:textId="77777777" w:rsidR="00EB2207" w:rsidRDefault="00BF64E8">
            <w:pPr>
              <w:spacing w:before="20" w:after="20"/>
            </w:pPr>
            <w:r>
              <w:rPr>
                <w:sz w:val="19"/>
                <w:highlight w:val="yellow"/>
              </w:rPr>
              <w:t>1 252,2 ± 579,5</w:t>
            </w:r>
          </w:p>
        </w:tc>
        <w:tc>
          <w:tcPr>
            <w:tcW w:w="0" w:type="auto"/>
          </w:tcPr>
          <w:p w14:paraId="52A83B8E" w14:textId="77777777" w:rsidR="00EB2207" w:rsidRDefault="00BF64E8">
            <w:pPr>
              <w:spacing w:before="20" w:after="20"/>
            </w:pPr>
            <w:r>
              <w:rPr>
                <w:sz w:val="19"/>
                <w:highlight w:val="yellow"/>
              </w:rPr>
              <w:t>1 278,9 ± 597,1</w:t>
            </w:r>
          </w:p>
        </w:tc>
      </w:tr>
      <w:tr w:rsidR="00EB2207" w14:paraId="2C421C6D" w14:textId="77777777">
        <w:trPr>
          <w:jc w:val="center"/>
        </w:trPr>
        <w:tc>
          <w:tcPr>
            <w:tcW w:w="0" w:type="auto"/>
          </w:tcPr>
          <w:p w14:paraId="26A110AD" w14:textId="77777777" w:rsidR="00EB2207" w:rsidRDefault="00BF64E8">
            <w:pPr>
              <w:spacing w:before="20" w:after="20"/>
            </w:pPr>
            <w:r>
              <w:rPr>
                <w:sz w:val="19"/>
                <w:highlight w:val="yellow"/>
              </w:rPr>
              <w:t xml:space="preserve">Farkın %95 güven </w:t>
            </w:r>
            <w:r>
              <w:rPr>
                <w:sz w:val="19"/>
                <w:highlight w:val="yellow"/>
              </w:rPr>
              <w:lastRenderedPageBreak/>
              <w:t>aralığı (R0)</w:t>
            </w:r>
          </w:p>
        </w:tc>
        <w:tc>
          <w:tcPr>
            <w:tcW w:w="0" w:type="auto"/>
          </w:tcPr>
          <w:p w14:paraId="0C0983E2" w14:textId="77777777" w:rsidR="00EB2207" w:rsidRDefault="00BF64E8">
            <w:pPr>
              <w:spacing w:before="20" w:after="20"/>
            </w:pPr>
            <w:r>
              <w:rPr>
                <w:sz w:val="19"/>
                <w:highlight w:val="yellow"/>
              </w:rPr>
              <w:lastRenderedPageBreak/>
              <w:t xml:space="preserve">[1 175,6; </w:t>
            </w:r>
            <w:r>
              <w:rPr>
                <w:sz w:val="19"/>
                <w:highlight w:val="yellow"/>
              </w:rPr>
              <w:lastRenderedPageBreak/>
              <w:t>1 521,4]</w:t>
            </w:r>
          </w:p>
        </w:tc>
        <w:tc>
          <w:tcPr>
            <w:tcW w:w="0" w:type="auto"/>
          </w:tcPr>
          <w:p w14:paraId="64153011" w14:textId="77777777" w:rsidR="00EB2207" w:rsidRDefault="00BF64E8">
            <w:pPr>
              <w:spacing w:before="20" w:after="20"/>
            </w:pPr>
            <w:r>
              <w:rPr>
                <w:sz w:val="19"/>
                <w:highlight w:val="yellow"/>
              </w:rPr>
              <w:lastRenderedPageBreak/>
              <w:t xml:space="preserve">[959,6; </w:t>
            </w:r>
            <w:r>
              <w:rPr>
                <w:sz w:val="19"/>
                <w:highlight w:val="yellow"/>
              </w:rPr>
              <w:lastRenderedPageBreak/>
              <w:t>1 259,0]</w:t>
            </w:r>
          </w:p>
        </w:tc>
        <w:tc>
          <w:tcPr>
            <w:tcW w:w="0" w:type="auto"/>
          </w:tcPr>
          <w:p w14:paraId="1BE1FA82" w14:textId="77777777" w:rsidR="00EB2207" w:rsidRDefault="00BF64E8">
            <w:pPr>
              <w:spacing w:before="20" w:after="20"/>
            </w:pPr>
            <w:r>
              <w:rPr>
                <w:sz w:val="19"/>
                <w:highlight w:val="yellow"/>
              </w:rPr>
              <w:lastRenderedPageBreak/>
              <w:t>[19,1; 86,5]</w:t>
            </w:r>
          </w:p>
        </w:tc>
        <w:tc>
          <w:tcPr>
            <w:tcW w:w="0" w:type="auto"/>
          </w:tcPr>
          <w:p w14:paraId="47540A25" w14:textId="77777777" w:rsidR="00EB2207" w:rsidRDefault="00BF64E8">
            <w:pPr>
              <w:spacing w:before="20" w:after="20"/>
            </w:pPr>
            <w:r>
              <w:rPr>
                <w:sz w:val="19"/>
                <w:highlight w:val="yellow"/>
              </w:rPr>
              <w:t>[837,7; 1 666,8]</w:t>
            </w:r>
          </w:p>
        </w:tc>
        <w:tc>
          <w:tcPr>
            <w:tcW w:w="0" w:type="auto"/>
          </w:tcPr>
          <w:p w14:paraId="7E15FAC4" w14:textId="77777777" w:rsidR="00EB2207" w:rsidRDefault="00BF64E8">
            <w:pPr>
              <w:spacing w:before="20" w:after="20"/>
            </w:pPr>
            <w:r>
              <w:rPr>
                <w:sz w:val="19"/>
                <w:highlight w:val="yellow"/>
              </w:rPr>
              <w:t>[851,7; 1 706,1]</w:t>
            </w:r>
          </w:p>
        </w:tc>
      </w:tr>
      <w:tr w:rsidR="00EB2207" w14:paraId="33CE9F5D" w14:textId="77777777">
        <w:trPr>
          <w:jc w:val="center"/>
        </w:trPr>
        <w:tc>
          <w:tcPr>
            <w:tcW w:w="0" w:type="auto"/>
          </w:tcPr>
          <w:p w14:paraId="7F4958BC" w14:textId="77777777" w:rsidR="00EB2207" w:rsidRDefault="00BF64E8">
            <w:pPr>
              <w:spacing w:before="20" w:after="20"/>
            </w:pPr>
            <w:r>
              <w:rPr>
                <w:sz w:val="19"/>
                <w:highlight w:val="yellow"/>
              </w:rPr>
              <w:t>Kazanç, R0'a göre (%)</w:t>
            </w:r>
          </w:p>
        </w:tc>
        <w:tc>
          <w:tcPr>
            <w:tcW w:w="0" w:type="auto"/>
          </w:tcPr>
          <w:p w14:paraId="3BDE2E04" w14:textId="77777777" w:rsidR="00EB2207" w:rsidRDefault="00BF64E8">
            <w:pPr>
              <w:spacing w:before="20" w:after="20"/>
            </w:pPr>
            <w:r>
              <w:rPr>
                <w:sz w:val="19"/>
                <w:highlight w:val="yellow"/>
              </w:rPr>
              <w:t>86,7 ± 1,8</w:t>
            </w:r>
          </w:p>
        </w:tc>
        <w:tc>
          <w:tcPr>
            <w:tcW w:w="0" w:type="auto"/>
          </w:tcPr>
          <w:p w14:paraId="559823E5" w14:textId="77777777" w:rsidR="00EB2207" w:rsidRDefault="00BF64E8">
            <w:pPr>
              <w:spacing w:before="20" w:after="20"/>
            </w:pPr>
            <w:r>
              <w:rPr>
                <w:sz w:val="19"/>
                <w:highlight w:val="yellow"/>
              </w:rPr>
              <w:t>87,7 ± 1,7</w:t>
            </w:r>
          </w:p>
        </w:tc>
        <w:tc>
          <w:tcPr>
            <w:tcW w:w="0" w:type="auto"/>
          </w:tcPr>
          <w:p w14:paraId="48A5FD3B" w14:textId="77777777" w:rsidR="00EB2207" w:rsidRDefault="00BF64E8">
            <w:pPr>
              <w:spacing w:before="20" w:after="20"/>
            </w:pPr>
            <w:r>
              <w:rPr>
                <w:sz w:val="19"/>
                <w:highlight w:val="yellow"/>
              </w:rPr>
              <w:t>22,3 ± 18,2</w:t>
            </w:r>
          </w:p>
        </w:tc>
        <w:tc>
          <w:tcPr>
            <w:tcW w:w="0" w:type="auto"/>
          </w:tcPr>
          <w:p w14:paraId="22F08FA3" w14:textId="77777777" w:rsidR="00EB2207" w:rsidRDefault="00BF64E8">
            <w:pPr>
              <w:spacing w:before="20" w:after="20"/>
            </w:pPr>
            <w:r>
              <w:rPr>
                <w:sz w:val="19"/>
                <w:highlight w:val="yellow"/>
              </w:rPr>
              <w:t>86,6 ± 8,0</w:t>
            </w:r>
          </w:p>
        </w:tc>
        <w:tc>
          <w:tcPr>
            <w:tcW w:w="0" w:type="auto"/>
          </w:tcPr>
          <w:p w14:paraId="01C31378" w14:textId="77777777" w:rsidR="00EB2207" w:rsidRDefault="00BF64E8">
            <w:pPr>
              <w:spacing w:before="20" w:after="20"/>
            </w:pPr>
            <w:r>
              <w:rPr>
                <w:sz w:val="19"/>
                <w:highlight w:val="yellow"/>
              </w:rPr>
              <w:t>86,8 ± 8,0</w:t>
            </w:r>
          </w:p>
        </w:tc>
      </w:tr>
      <w:tr w:rsidR="00EB2207" w14:paraId="736EE97E" w14:textId="77777777">
        <w:trPr>
          <w:jc w:val="center"/>
        </w:trPr>
        <w:tc>
          <w:tcPr>
            <w:tcW w:w="0" w:type="auto"/>
          </w:tcPr>
          <w:p w14:paraId="18C4722E" w14:textId="77777777" w:rsidR="00EB2207" w:rsidRDefault="00BF64E8">
            <w:pPr>
              <w:spacing w:before="20" w:after="20"/>
            </w:pPr>
            <w:r>
              <w:rPr>
                <w:sz w:val="19"/>
                <w:highlight w:val="yellow"/>
              </w:rPr>
              <w:t>Kazanç, R1'e göre (%)</w:t>
            </w:r>
          </w:p>
        </w:tc>
        <w:tc>
          <w:tcPr>
            <w:tcW w:w="0" w:type="auto"/>
          </w:tcPr>
          <w:p w14:paraId="435D0C74" w14:textId="77777777" w:rsidR="00EB2207" w:rsidRDefault="00BF64E8">
            <w:pPr>
              <w:spacing w:before="20" w:after="20"/>
            </w:pPr>
            <w:r>
              <w:rPr>
                <w:sz w:val="19"/>
                <w:highlight w:val="yellow"/>
              </w:rPr>
              <w:t>84,9 ± 1,5</w:t>
            </w:r>
          </w:p>
        </w:tc>
        <w:tc>
          <w:tcPr>
            <w:tcW w:w="0" w:type="auto"/>
          </w:tcPr>
          <w:p w14:paraId="63B38B64" w14:textId="77777777" w:rsidR="00EB2207" w:rsidRDefault="00BF64E8">
            <w:pPr>
              <w:spacing w:before="20" w:after="20"/>
            </w:pPr>
            <w:r>
              <w:rPr>
                <w:sz w:val="19"/>
                <w:highlight w:val="yellow"/>
              </w:rPr>
              <w:t>86,1 ± 1,6</w:t>
            </w:r>
          </w:p>
        </w:tc>
        <w:tc>
          <w:tcPr>
            <w:tcW w:w="0" w:type="auto"/>
          </w:tcPr>
          <w:p w14:paraId="79F75F94" w14:textId="77777777" w:rsidR="00EB2207" w:rsidRDefault="00BF64E8">
            <w:pPr>
              <w:spacing w:before="20" w:after="20"/>
            </w:pPr>
            <w:r>
              <w:rPr>
                <w:sz w:val="19"/>
                <w:highlight w:val="yellow"/>
              </w:rPr>
              <w:t>17,9 ± 14,6</w:t>
            </w:r>
          </w:p>
        </w:tc>
        <w:tc>
          <w:tcPr>
            <w:tcW w:w="0" w:type="auto"/>
          </w:tcPr>
          <w:p w14:paraId="221AB252" w14:textId="77777777" w:rsidR="00EB2207" w:rsidRDefault="00BF64E8">
            <w:pPr>
              <w:spacing w:before="20" w:after="20"/>
            </w:pPr>
            <w:r>
              <w:rPr>
                <w:sz w:val="19"/>
                <w:highlight w:val="yellow"/>
              </w:rPr>
              <w:t>81,3 ± 7,7</w:t>
            </w:r>
          </w:p>
        </w:tc>
        <w:tc>
          <w:tcPr>
            <w:tcW w:w="0" w:type="auto"/>
          </w:tcPr>
          <w:p w14:paraId="7537A982" w14:textId="77777777" w:rsidR="00EB2207" w:rsidRDefault="00BF64E8">
            <w:pPr>
              <w:spacing w:before="20" w:after="20"/>
            </w:pPr>
            <w:r>
              <w:rPr>
                <w:sz w:val="19"/>
                <w:highlight w:val="yellow"/>
              </w:rPr>
              <w:t>81,6 ± 7,7</w:t>
            </w:r>
          </w:p>
        </w:tc>
      </w:tr>
      <w:tr w:rsidR="00EB2207" w14:paraId="127ED31B" w14:textId="77777777">
        <w:trPr>
          <w:jc w:val="center"/>
        </w:trPr>
        <w:tc>
          <w:tcPr>
            <w:tcW w:w="0" w:type="auto"/>
          </w:tcPr>
          <w:p w14:paraId="01007DFD" w14:textId="77777777" w:rsidR="00EB2207" w:rsidRDefault="00BF64E8">
            <w:pPr>
              <w:spacing w:before="20" w:after="20"/>
            </w:pPr>
            <w:r>
              <w:rPr>
                <w:sz w:val="19"/>
                <w:highlight w:val="yellow"/>
              </w:rPr>
              <w:t>Kazanç, R2'ye göre (%)</w:t>
            </w:r>
          </w:p>
        </w:tc>
        <w:tc>
          <w:tcPr>
            <w:tcW w:w="0" w:type="auto"/>
          </w:tcPr>
          <w:p w14:paraId="0AEE0617" w14:textId="77777777" w:rsidR="00EB2207" w:rsidRDefault="00BF64E8">
            <w:pPr>
              <w:spacing w:before="20" w:after="20"/>
            </w:pPr>
            <w:r>
              <w:rPr>
                <w:sz w:val="19"/>
                <w:highlight w:val="yellow"/>
              </w:rPr>
              <w:t>85,3 ± 1,7</w:t>
            </w:r>
          </w:p>
        </w:tc>
        <w:tc>
          <w:tcPr>
            <w:tcW w:w="0" w:type="auto"/>
          </w:tcPr>
          <w:p w14:paraId="686C5627" w14:textId="77777777" w:rsidR="00EB2207" w:rsidRDefault="00BF64E8">
            <w:pPr>
              <w:spacing w:before="20" w:after="20"/>
            </w:pPr>
            <w:r>
              <w:rPr>
                <w:sz w:val="19"/>
                <w:highlight w:val="yellow"/>
              </w:rPr>
              <w:t>85,9 ± 2,3</w:t>
            </w:r>
          </w:p>
        </w:tc>
        <w:tc>
          <w:tcPr>
            <w:tcW w:w="0" w:type="auto"/>
          </w:tcPr>
          <w:p w14:paraId="1F320B8C" w14:textId="77777777" w:rsidR="00EB2207" w:rsidRDefault="00BF64E8">
            <w:pPr>
              <w:spacing w:before="20" w:after="20"/>
            </w:pPr>
            <w:r>
              <w:rPr>
                <w:sz w:val="19"/>
                <w:highlight w:val="yellow"/>
              </w:rPr>
              <w:t>22,7 ± 18,9</w:t>
            </w:r>
          </w:p>
        </w:tc>
        <w:tc>
          <w:tcPr>
            <w:tcW w:w="0" w:type="auto"/>
          </w:tcPr>
          <w:p w14:paraId="5DF1AEE8" w14:textId="77777777" w:rsidR="00EB2207" w:rsidRDefault="00BF64E8">
            <w:pPr>
              <w:spacing w:before="20" w:after="20"/>
            </w:pPr>
            <w:r>
              <w:rPr>
                <w:sz w:val="19"/>
                <w:highlight w:val="yellow"/>
              </w:rPr>
              <w:t>83,7 ± 6,9</w:t>
            </w:r>
          </w:p>
        </w:tc>
        <w:tc>
          <w:tcPr>
            <w:tcW w:w="0" w:type="auto"/>
          </w:tcPr>
          <w:p w14:paraId="1BCFEB33" w14:textId="77777777" w:rsidR="00EB2207" w:rsidRDefault="00BF64E8">
            <w:pPr>
              <w:spacing w:before="20" w:after="20"/>
            </w:pPr>
            <w:r>
              <w:rPr>
                <w:sz w:val="19"/>
                <w:highlight w:val="yellow"/>
              </w:rPr>
              <w:t>84,1 ± 6,9</w:t>
            </w:r>
          </w:p>
        </w:tc>
      </w:tr>
      <w:tr w:rsidR="00EB2207" w14:paraId="4B1438A9" w14:textId="77777777">
        <w:trPr>
          <w:jc w:val="center"/>
        </w:trPr>
        <w:tc>
          <w:tcPr>
            <w:tcW w:w="0" w:type="auto"/>
          </w:tcPr>
          <w:p w14:paraId="2675628A" w14:textId="77777777" w:rsidR="00EB2207" w:rsidRDefault="00BF64E8">
            <w:pPr>
              <w:spacing w:before="20" w:after="20"/>
            </w:pPr>
            <w:r>
              <w:rPr>
                <w:sz w:val="19"/>
                <w:highlight w:val="yellow"/>
              </w:rPr>
              <w:t>Kazanç, R1 + R2'ye göre (%)</w:t>
            </w:r>
          </w:p>
        </w:tc>
        <w:tc>
          <w:tcPr>
            <w:tcW w:w="0" w:type="auto"/>
          </w:tcPr>
          <w:p w14:paraId="005216A9" w14:textId="77777777" w:rsidR="00EB2207" w:rsidRDefault="00BF64E8">
            <w:pPr>
              <w:spacing w:before="20" w:after="20"/>
            </w:pPr>
            <w:r>
              <w:rPr>
                <w:sz w:val="19"/>
                <w:highlight w:val="yellow"/>
              </w:rPr>
              <w:t>83,7 ± 1,6</w:t>
            </w:r>
          </w:p>
        </w:tc>
        <w:tc>
          <w:tcPr>
            <w:tcW w:w="0" w:type="auto"/>
          </w:tcPr>
          <w:p w14:paraId="683C12A8" w14:textId="77777777" w:rsidR="00EB2207" w:rsidRDefault="00BF64E8">
            <w:pPr>
              <w:spacing w:before="20" w:after="20"/>
            </w:pPr>
            <w:r>
              <w:rPr>
                <w:sz w:val="19"/>
                <w:highlight w:val="yellow"/>
              </w:rPr>
              <w:t>84,8 ± 2,0</w:t>
            </w:r>
          </w:p>
        </w:tc>
        <w:tc>
          <w:tcPr>
            <w:tcW w:w="0" w:type="auto"/>
          </w:tcPr>
          <w:p w14:paraId="63A498E3" w14:textId="77777777" w:rsidR="00EB2207" w:rsidRDefault="00BF64E8">
            <w:pPr>
              <w:spacing w:before="20" w:after="20"/>
            </w:pPr>
            <w:r>
              <w:rPr>
                <w:sz w:val="19"/>
                <w:highlight w:val="yellow"/>
              </w:rPr>
              <w:t>17,9 ± 14,6</w:t>
            </w:r>
          </w:p>
        </w:tc>
        <w:tc>
          <w:tcPr>
            <w:tcW w:w="0" w:type="auto"/>
          </w:tcPr>
          <w:p w14:paraId="3C8A2D3C" w14:textId="77777777" w:rsidR="00EB2207" w:rsidRDefault="00BF64E8">
            <w:pPr>
              <w:spacing w:before="20" w:after="20"/>
            </w:pPr>
            <w:r>
              <w:rPr>
                <w:sz w:val="19"/>
                <w:highlight w:val="yellow"/>
              </w:rPr>
              <w:t>78,4 ± 6,8</w:t>
            </w:r>
          </w:p>
        </w:tc>
        <w:tc>
          <w:tcPr>
            <w:tcW w:w="0" w:type="auto"/>
          </w:tcPr>
          <w:p w14:paraId="1BF61870" w14:textId="77777777" w:rsidR="00EB2207" w:rsidRDefault="00BF64E8">
            <w:pPr>
              <w:spacing w:before="20" w:after="20"/>
            </w:pPr>
            <w:r>
              <w:rPr>
                <w:sz w:val="19"/>
                <w:highlight w:val="yellow"/>
              </w:rPr>
              <w:t>78,7 ± 6,8</w:t>
            </w:r>
          </w:p>
        </w:tc>
      </w:tr>
      <w:tr w:rsidR="00EB2207" w14:paraId="255DF23D" w14:textId="77777777">
        <w:trPr>
          <w:jc w:val="center"/>
        </w:trPr>
        <w:tc>
          <w:tcPr>
            <w:tcW w:w="0" w:type="auto"/>
          </w:tcPr>
          <w:p w14:paraId="61CE792B" w14:textId="77777777" w:rsidR="00EB2207" w:rsidRDefault="00BF64E8">
            <w:pPr>
              <w:spacing w:before="20" w:after="20"/>
            </w:pPr>
            <w:r>
              <w:rPr>
                <w:sz w:val="19"/>
                <w:highlight w:val="yellow"/>
              </w:rPr>
              <w:t>R0 farkının R1 + R2 karşısında kalan payı (%) ²</w:t>
            </w:r>
          </w:p>
        </w:tc>
        <w:tc>
          <w:tcPr>
            <w:tcW w:w="0" w:type="auto"/>
          </w:tcPr>
          <w:p w14:paraId="490B554A" w14:textId="77777777" w:rsidR="00EB2207" w:rsidRDefault="00BF64E8">
            <w:pPr>
              <w:spacing w:before="20" w:after="20"/>
            </w:pPr>
            <w:r>
              <w:rPr>
                <w:sz w:val="19"/>
                <w:highlight w:val="yellow"/>
              </w:rPr>
              <w:t>80 ± 11</w:t>
            </w:r>
          </w:p>
        </w:tc>
        <w:tc>
          <w:tcPr>
            <w:tcW w:w="0" w:type="auto"/>
          </w:tcPr>
          <w:p w14:paraId="52D3DC96" w14:textId="77777777" w:rsidR="00EB2207" w:rsidRDefault="00BF64E8">
            <w:pPr>
              <w:spacing w:before="20" w:after="20"/>
            </w:pPr>
            <w:r>
              <w:rPr>
                <w:sz w:val="19"/>
                <w:highlight w:val="yellow"/>
              </w:rPr>
              <w:t>79 ± 11</w:t>
            </w:r>
          </w:p>
        </w:tc>
        <w:tc>
          <w:tcPr>
            <w:tcW w:w="0" w:type="auto"/>
          </w:tcPr>
          <w:p w14:paraId="24C24521" w14:textId="77777777" w:rsidR="00EB2207" w:rsidRDefault="00BF64E8">
            <w:pPr>
              <w:spacing w:before="20" w:after="20"/>
            </w:pPr>
            <w:r>
              <w:rPr>
                <w:sz w:val="19"/>
                <w:highlight w:val="yellow"/>
              </w:rPr>
              <w:t>76 ± 19 ¹</w:t>
            </w:r>
          </w:p>
        </w:tc>
        <w:tc>
          <w:tcPr>
            <w:tcW w:w="0" w:type="auto"/>
          </w:tcPr>
          <w:p w14:paraId="4BE2C646" w14:textId="77777777" w:rsidR="00EB2207" w:rsidRDefault="00BF64E8">
            <w:pPr>
              <w:spacing w:before="20" w:after="20"/>
            </w:pPr>
            <w:r>
              <w:rPr>
                <w:sz w:val="19"/>
                <w:highlight w:val="yellow"/>
              </w:rPr>
              <w:t>55 ± 21</w:t>
            </w:r>
          </w:p>
        </w:tc>
        <w:tc>
          <w:tcPr>
            <w:tcW w:w="0" w:type="auto"/>
          </w:tcPr>
          <w:p w14:paraId="55DD499D" w14:textId="77777777" w:rsidR="00EB2207" w:rsidRDefault="00BF64E8">
            <w:pPr>
              <w:spacing w:before="20" w:after="20"/>
            </w:pPr>
            <w:r>
              <w:rPr>
                <w:sz w:val="19"/>
                <w:highlight w:val="yellow"/>
              </w:rPr>
              <w:t>55 ± 20</w:t>
            </w:r>
          </w:p>
        </w:tc>
      </w:tr>
      <w:tr w:rsidR="00EB2207" w14:paraId="18FAED4C" w14:textId="77777777">
        <w:trPr>
          <w:jc w:val="center"/>
        </w:trPr>
        <w:tc>
          <w:tcPr>
            <w:tcW w:w="0" w:type="auto"/>
          </w:tcPr>
          <w:p w14:paraId="2022DEB6" w14:textId="77777777" w:rsidR="00EB2207" w:rsidRDefault="00BF64E8">
            <w:pPr>
              <w:spacing w:before="20" w:after="20"/>
            </w:pPr>
            <w:r>
              <w:rPr>
                <w:sz w:val="19"/>
                <w:highlight w:val="yellow"/>
              </w:rPr>
              <w:t>Yalnız yol farkı, R0 (</w:t>
            </w:r>
            <w:r>
              <w:rPr>
                <w:i/>
                <w:sz w:val="19"/>
                <w:highlight w:val="yellow"/>
              </w:rPr>
              <w:t>t_u</w:t>
            </w:r>
            <w:r>
              <w:rPr>
                <w:sz w:val="19"/>
                <w:highlight w:val="yellow"/>
              </w:rPr>
              <w:t xml:space="preserve"> = 0)</w:t>
            </w:r>
          </w:p>
        </w:tc>
        <w:tc>
          <w:tcPr>
            <w:tcW w:w="0" w:type="auto"/>
          </w:tcPr>
          <w:p w14:paraId="74C6A9B5" w14:textId="77777777" w:rsidR="00EB2207" w:rsidRDefault="00BF64E8">
            <w:pPr>
              <w:spacing w:before="20" w:after="20"/>
            </w:pPr>
            <w:r>
              <w:rPr>
                <w:sz w:val="19"/>
                <w:highlight w:val="yellow"/>
              </w:rPr>
              <w:t>54,5 ± 15,2</w:t>
            </w:r>
          </w:p>
        </w:tc>
        <w:tc>
          <w:tcPr>
            <w:tcW w:w="0" w:type="auto"/>
          </w:tcPr>
          <w:p w14:paraId="04696A70" w14:textId="77777777" w:rsidR="00EB2207" w:rsidRDefault="00BF64E8">
            <w:pPr>
              <w:spacing w:before="20" w:after="20"/>
            </w:pPr>
            <w:r>
              <w:rPr>
                <w:sz w:val="19"/>
                <w:highlight w:val="yellow"/>
              </w:rPr>
              <w:t>35,3 ± 12,7</w:t>
            </w:r>
          </w:p>
        </w:tc>
        <w:tc>
          <w:tcPr>
            <w:tcW w:w="0" w:type="auto"/>
          </w:tcPr>
          <w:p w14:paraId="5B24EA88" w14:textId="77777777" w:rsidR="00EB2207" w:rsidRDefault="00BF64E8">
            <w:pPr>
              <w:spacing w:before="20" w:after="20"/>
            </w:pPr>
            <w:r>
              <w:rPr>
                <w:sz w:val="19"/>
                <w:highlight w:val="yellow"/>
              </w:rPr>
              <w:t>0,8 ± 1,1</w:t>
            </w:r>
          </w:p>
        </w:tc>
        <w:tc>
          <w:tcPr>
            <w:tcW w:w="0" w:type="auto"/>
          </w:tcPr>
          <w:p w14:paraId="324644D0" w14:textId="77777777" w:rsidR="00EB2207" w:rsidRDefault="00BF64E8">
            <w:pPr>
              <w:spacing w:before="20" w:after="20"/>
            </w:pPr>
            <w:r>
              <w:rPr>
                <w:sz w:val="19"/>
                <w:highlight w:val="yellow"/>
              </w:rPr>
              <w:t>50,2 ± 30,6</w:t>
            </w:r>
          </w:p>
        </w:tc>
        <w:tc>
          <w:tcPr>
            <w:tcW w:w="0" w:type="auto"/>
          </w:tcPr>
          <w:p w14:paraId="4CCABE7F" w14:textId="77777777" w:rsidR="00EB2207" w:rsidRDefault="00BF64E8">
            <w:pPr>
              <w:spacing w:before="20" w:after="20"/>
            </w:pPr>
            <w:r>
              <w:rPr>
                <w:sz w:val="19"/>
                <w:highlight w:val="yellow"/>
              </w:rPr>
              <w:t>50,9 ± 31,1</w:t>
            </w:r>
          </w:p>
        </w:tc>
      </w:tr>
      <w:tr w:rsidR="00EB2207" w14:paraId="2C745075" w14:textId="77777777">
        <w:trPr>
          <w:jc w:val="center"/>
        </w:trPr>
        <w:tc>
          <w:tcPr>
            <w:tcW w:w="0" w:type="auto"/>
          </w:tcPr>
          <w:p w14:paraId="6D6E4A4F" w14:textId="77777777" w:rsidR="00EB2207" w:rsidRDefault="00BF64E8">
            <w:pPr>
              <w:spacing w:before="20" w:after="20"/>
            </w:pPr>
            <w:r>
              <w:rPr>
                <w:sz w:val="19"/>
                <w:highlight w:val="yellow"/>
              </w:rPr>
              <w:t>Yalnız yol farkı, R1 + R2 (</w:t>
            </w:r>
            <w:r>
              <w:rPr>
                <w:i/>
                <w:sz w:val="19"/>
                <w:highlight w:val="yellow"/>
              </w:rPr>
              <w:t>t_u</w:t>
            </w:r>
            <w:r>
              <w:rPr>
                <w:sz w:val="19"/>
                <w:highlight w:val="yellow"/>
              </w:rPr>
              <w:t xml:space="preserve"> = 0)</w:t>
            </w:r>
          </w:p>
        </w:tc>
        <w:tc>
          <w:tcPr>
            <w:tcW w:w="0" w:type="auto"/>
          </w:tcPr>
          <w:p w14:paraId="3B25A067" w14:textId="77777777" w:rsidR="00EB2207" w:rsidRDefault="00BF64E8">
            <w:pPr>
              <w:spacing w:before="20" w:after="20"/>
            </w:pPr>
            <w:r>
              <w:rPr>
                <w:sz w:val="19"/>
                <w:highlight w:val="yellow"/>
              </w:rPr>
              <w:t>32,6 ± 9,9</w:t>
            </w:r>
          </w:p>
        </w:tc>
        <w:tc>
          <w:tcPr>
            <w:tcW w:w="0" w:type="auto"/>
          </w:tcPr>
          <w:p w14:paraId="2D8751E1" w14:textId="77777777" w:rsidR="00EB2207" w:rsidRDefault="00BF64E8">
            <w:pPr>
              <w:spacing w:before="20" w:after="20"/>
            </w:pPr>
            <w:r>
              <w:rPr>
                <w:sz w:val="19"/>
                <w:highlight w:val="yellow"/>
              </w:rPr>
              <w:t>20,2 ± 9,3</w:t>
            </w:r>
          </w:p>
        </w:tc>
        <w:tc>
          <w:tcPr>
            <w:tcW w:w="0" w:type="auto"/>
          </w:tcPr>
          <w:p w14:paraId="3B5D0300" w14:textId="77777777" w:rsidR="00EB2207" w:rsidRDefault="00BF64E8">
            <w:pPr>
              <w:spacing w:before="20" w:after="20"/>
            </w:pPr>
            <w:r>
              <w:rPr>
                <w:sz w:val="19"/>
                <w:highlight w:val="yellow"/>
              </w:rPr>
              <w:t>0,6 ± 1,0</w:t>
            </w:r>
          </w:p>
        </w:tc>
        <w:tc>
          <w:tcPr>
            <w:tcW w:w="0" w:type="auto"/>
          </w:tcPr>
          <w:p w14:paraId="7A48DDCE" w14:textId="77777777" w:rsidR="00EB2207" w:rsidRDefault="00BF64E8">
            <w:pPr>
              <w:spacing w:before="20" w:after="20"/>
            </w:pPr>
            <w:r>
              <w:rPr>
                <w:sz w:val="19"/>
                <w:highlight w:val="yellow"/>
              </w:rPr>
              <w:t>32,6 ± 17,5</w:t>
            </w:r>
          </w:p>
        </w:tc>
        <w:tc>
          <w:tcPr>
            <w:tcW w:w="0" w:type="auto"/>
          </w:tcPr>
          <w:p w14:paraId="58721AA0" w14:textId="77777777" w:rsidR="00EB2207" w:rsidRDefault="00BF64E8">
            <w:pPr>
              <w:spacing w:before="20" w:after="20"/>
            </w:pPr>
            <w:r>
              <w:rPr>
                <w:sz w:val="19"/>
                <w:highlight w:val="yellow"/>
              </w:rPr>
              <w:t>32,9 ± 17,7</w:t>
            </w:r>
          </w:p>
        </w:tc>
      </w:tr>
      <w:tr w:rsidR="00EB2207" w14:paraId="7823B4E6" w14:textId="77777777">
        <w:trPr>
          <w:jc w:val="center"/>
        </w:trPr>
        <w:tc>
          <w:tcPr>
            <w:tcW w:w="0" w:type="auto"/>
          </w:tcPr>
          <w:p w14:paraId="053F544D" w14:textId="77777777" w:rsidR="00EB2207" w:rsidRDefault="00BF64E8">
            <w:pPr>
              <w:spacing w:before="20" w:after="20"/>
            </w:pPr>
            <w:r>
              <w:rPr>
                <w:sz w:val="19"/>
                <w:highlight w:val="yellow"/>
              </w:rPr>
              <w:t>Keşif olayı sayısı k (R0)</w:t>
            </w:r>
          </w:p>
        </w:tc>
        <w:tc>
          <w:tcPr>
            <w:tcW w:w="0" w:type="auto"/>
          </w:tcPr>
          <w:p w14:paraId="6991BF80" w14:textId="77777777" w:rsidR="00EB2207" w:rsidRDefault="00BF64E8">
            <w:pPr>
              <w:spacing w:before="20" w:after="20"/>
            </w:pPr>
            <w:r>
              <w:rPr>
                <w:sz w:val="19"/>
                <w:highlight w:val="yellow"/>
              </w:rPr>
              <w:t>64,7 ± 11,4</w:t>
            </w:r>
          </w:p>
        </w:tc>
        <w:tc>
          <w:tcPr>
            <w:tcW w:w="0" w:type="auto"/>
          </w:tcPr>
          <w:p w14:paraId="176C6DD1" w14:textId="77777777" w:rsidR="00EB2207" w:rsidRDefault="00BF64E8">
            <w:pPr>
              <w:spacing w:before="20" w:after="20"/>
            </w:pPr>
            <w:r>
              <w:rPr>
                <w:sz w:val="19"/>
                <w:highlight w:val="yellow"/>
              </w:rPr>
              <w:t>53,7 ± 10,0</w:t>
            </w:r>
          </w:p>
        </w:tc>
        <w:tc>
          <w:tcPr>
            <w:tcW w:w="0" w:type="auto"/>
          </w:tcPr>
          <w:p w14:paraId="35BD9603" w14:textId="77777777" w:rsidR="00EB2207" w:rsidRDefault="00BF64E8">
            <w:pPr>
              <w:spacing w:before="20" w:after="20"/>
            </w:pPr>
            <w:r>
              <w:rPr>
                <w:sz w:val="19"/>
                <w:highlight w:val="yellow"/>
              </w:rPr>
              <w:t>2,6 ± 2,3</w:t>
            </w:r>
          </w:p>
        </w:tc>
        <w:tc>
          <w:tcPr>
            <w:tcW w:w="0" w:type="auto"/>
          </w:tcPr>
          <w:p w14:paraId="4530B593" w14:textId="77777777" w:rsidR="00EB2207" w:rsidRDefault="00BF64E8">
            <w:pPr>
              <w:spacing w:before="20" w:after="20"/>
            </w:pPr>
            <w:r>
              <w:rPr>
                <w:sz w:val="19"/>
                <w:highlight w:val="yellow"/>
              </w:rPr>
              <w:t>60,1 ± 27,5</w:t>
            </w:r>
          </w:p>
        </w:tc>
        <w:tc>
          <w:tcPr>
            <w:tcW w:w="0" w:type="auto"/>
          </w:tcPr>
          <w:p w14:paraId="78B2A2FD" w14:textId="77777777" w:rsidR="00EB2207" w:rsidRDefault="00BF64E8">
            <w:pPr>
              <w:spacing w:before="20" w:after="20"/>
            </w:pPr>
            <w:r>
              <w:rPr>
                <w:sz w:val="19"/>
                <w:highlight w:val="yellow"/>
              </w:rPr>
              <w:t>61,4 ± 28,3</w:t>
            </w:r>
          </w:p>
        </w:tc>
      </w:tr>
      <w:tr w:rsidR="00EB2207" w14:paraId="6C691E16" w14:textId="77777777">
        <w:trPr>
          <w:jc w:val="center"/>
        </w:trPr>
        <w:tc>
          <w:tcPr>
            <w:tcW w:w="0" w:type="auto"/>
          </w:tcPr>
          <w:p w14:paraId="0CDFD877" w14:textId="77777777" w:rsidR="00EB2207" w:rsidRDefault="00BF64E8">
            <w:pPr>
              <w:spacing w:before="20" w:after="20"/>
            </w:pPr>
            <w:r>
              <w:rPr>
                <w:sz w:val="19"/>
                <w:highlight w:val="yellow"/>
              </w:rPr>
              <w:t>Farkın ceza teriminden gelen payı (R0, %)</w:t>
            </w:r>
          </w:p>
        </w:tc>
        <w:tc>
          <w:tcPr>
            <w:tcW w:w="0" w:type="auto"/>
          </w:tcPr>
          <w:p w14:paraId="027FF8EB" w14:textId="77777777" w:rsidR="00EB2207" w:rsidRDefault="00BF64E8">
            <w:pPr>
              <w:spacing w:before="20" w:after="20"/>
            </w:pPr>
            <w:r>
              <w:rPr>
                <w:sz w:val="19"/>
                <w:highlight w:val="yellow"/>
              </w:rPr>
              <w:t>96,0 ± 0,5</w:t>
            </w:r>
          </w:p>
        </w:tc>
        <w:tc>
          <w:tcPr>
            <w:tcW w:w="0" w:type="auto"/>
          </w:tcPr>
          <w:p w14:paraId="027CFEE1" w14:textId="77777777" w:rsidR="00EB2207" w:rsidRDefault="00BF64E8">
            <w:pPr>
              <w:spacing w:before="20" w:after="20"/>
            </w:pPr>
            <w:r>
              <w:rPr>
                <w:sz w:val="19"/>
                <w:highlight w:val="yellow"/>
              </w:rPr>
              <w:t>96,9 ± 0,7</w:t>
            </w:r>
          </w:p>
        </w:tc>
        <w:tc>
          <w:tcPr>
            <w:tcW w:w="0" w:type="auto"/>
          </w:tcPr>
          <w:p w14:paraId="104AB75D" w14:textId="77777777" w:rsidR="00EB2207" w:rsidRDefault="00BF64E8">
            <w:pPr>
              <w:spacing w:before="20" w:after="20"/>
            </w:pPr>
            <w:r>
              <w:rPr>
                <w:sz w:val="19"/>
                <w:highlight w:val="yellow"/>
              </w:rPr>
              <w:t>98,7 ± 1,3 ¹</w:t>
            </w:r>
          </w:p>
        </w:tc>
        <w:tc>
          <w:tcPr>
            <w:tcW w:w="0" w:type="auto"/>
          </w:tcPr>
          <w:p w14:paraId="1D69290C" w14:textId="77777777" w:rsidR="00EB2207" w:rsidRDefault="00BF64E8">
            <w:pPr>
              <w:spacing w:before="20" w:after="20"/>
            </w:pPr>
            <w:r>
              <w:rPr>
                <w:sz w:val="19"/>
                <w:highlight w:val="yellow"/>
              </w:rPr>
              <w:t>96,3 ± 1,1</w:t>
            </w:r>
          </w:p>
        </w:tc>
        <w:tc>
          <w:tcPr>
            <w:tcW w:w="0" w:type="auto"/>
          </w:tcPr>
          <w:p w14:paraId="66588166" w14:textId="77777777" w:rsidR="00EB2207" w:rsidRDefault="00BF64E8">
            <w:pPr>
              <w:spacing w:before="20" w:after="20"/>
            </w:pPr>
            <w:r>
              <w:rPr>
                <w:sz w:val="19"/>
                <w:highlight w:val="yellow"/>
              </w:rPr>
              <w:t>96,3 ± 1,0</w:t>
            </w:r>
          </w:p>
        </w:tc>
      </w:tr>
      <w:tr w:rsidR="00EB2207" w14:paraId="3718511C" w14:textId="77777777">
        <w:trPr>
          <w:jc w:val="center"/>
        </w:trPr>
        <w:tc>
          <w:tcPr>
            <w:tcW w:w="0" w:type="auto"/>
          </w:tcPr>
          <w:p w14:paraId="17B431BF" w14:textId="77777777" w:rsidR="00EB2207" w:rsidRDefault="00BF64E8">
            <w:pPr>
              <w:spacing w:before="20" w:after="20"/>
            </w:pPr>
            <w:r>
              <w:rPr>
                <w:sz w:val="19"/>
                <w:highlight w:val="yellow"/>
              </w:rPr>
              <w:t>Kapanmaya çarpan görev (%)</w:t>
            </w:r>
          </w:p>
        </w:tc>
        <w:tc>
          <w:tcPr>
            <w:tcW w:w="0" w:type="auto"/>
          </w:tcPr>
          <w:p w14:paraId="76E53AAF" w14:textId="77777777" w:rsidR="00EB2207" w:rsidRDefault="00BF64E8">
            <w:pPr>
              <w:spacing w:before="20" w:after="20"/>
            </w:pPr>
            <w:r>
              <w:rPr>
                <w:sz w:val="19"/>
                <w:highlight w:val="yellow"/>
              </w:rPr>
              <w:t>79</w:t>
            </w:r>
          </w:p>
        </w:tc>
        <w:tc>
          <w:tcPr>
            <w:tcW w:w="0" w:type="auto"/>
          </w:tcPr>
          <w:p w14:paraId="530944A8" w14:textId="77777777" w:rsidR="00EB2207" w:rsidRDefault="00BF64E8">
            <w:pPr>
              <w:spacing w:before="20" w:after="20"/>
            </w:pPr>
            <w:r>
              <w:rPr>
                <w:sz w:val="19"/>
                <w:highlight w:val="yellow"/>
              </w:rPr>
              <w:t>82</w:t>
            </w:r>
          </w:p>
        </w:tc>
        <w:tc>
          <w:tcPr>
            <w:tcW w:w="0" w:type="auto"/>
          </w:tcPr>
          <w:p w14:paraId="259BCF41" w14:textId="77777777" w:rsidR="00EB2207" w:rsidRDefault="00BF64E8">
            <w:pPr>
              <w:spacing w:before="20" w:after="20"/>
            </w:pPr>
            <w:r>
              <w:rPr>
                <w:sz w:val="19"/>
                <w:highlight w:val="yellow"/>
              </w:rPr>
              <w:t>6</w:t>
            </w:r>
          </w:p>
        </w:tc>
        <w:tc>
          <w:tcPr>
            <w:tcW w:w="0" w:type="auto"/>
          </w:tcPr>
          <w:p w14:paraId="656AAB81" w14:textId="77777777" w:rsidR="00EB2207" w:rsidRDefault="00BF64E8">
            <w:pPr>
              <w:spacing w:before="20" w:after="20"/>
            </w:pPr>
            <w:r>
              <w:rPr>
                <w:sz w:val="19"/>
                <w:highlight w:val="yellow"/>
              </w:rPr>
              <w:t>40</w:t>
            </w:r>
          </w:p>
        </w:tc>
        <w:tc>
          <w:tcPr>
            <w:tcW w:w="0" w:type="auto"/>
          </w:tcPr>
          <w:p w14:paraId="48426B39" w14:textId="77777777" w:rsidR="00EB2207" w:rsidRDefault="00BF64E8">
            <w:pPr>
              <w:spacing w:before="20" w:after="20"/>
            </w:pPr>
            <w:r>
              <w:rPr>
                <w:sz w:val="19"/>
                <w:highlight w:val="yellow"/>
              </w:rPr>
              <w:t>43</w:t>
            </w:r>
          </w:p>
        </w:tc>
      </w:tr>
      <w:tr w:rsidR="00EB2207" w14:paraId="1AFCD002" w14:textId="77777777">
        <w:trPr>
          <w:jc w:val="center"/>
        </w:trPr>
        <w:tc>
          <w:tcPr>
            <w:tcW w:w="0" w:type="auto"/>
            <w:gridSpan w:val="6"/>
          </w:tcPr>
          <w:p w14:paraId="3AEC6C20" w14:textId="77777777" w:rsidR="00EB2207" w:rsidRDefault="00BF64E8">
            <w:pPr>
              <w:spacing w:before="20" w:after="20"/>
            </w:pPr>
            <w:r>
              <w:rPr>
                <w:sz w:val="19"/>
                <w:highlight w:val="yellow"/>
              </w:rPr>
              <w:t>Önerilen sistem, koşuda kullanılan kapanma kümesini eksiksiz bildiğinden R3 referansına karşılık gelmektedir. R1 + R2, Bölüm 3.8'de tanımlanan dört referansa ek olarak koşulmuştur. Kazanç yüzdeleri (referans − önerilen) / referans olarak tohum başına hesaplanıp ortalanmıştır. ¹ Katı kuralda R0 farkının sıfır olduğu üç tohum hariç (n = 7). ² (R1 + R2 − önerilen) / (R0 − önerilen), tohum başına. Kapanmaya çarpan görev oranı, tohumlar havuzlanarak görev düzeyinde hesaplanmıştır. t_u = 0 satırlarında referansla</w:t>
            </w:r>
            <w:r>
              <w:rPr>
                <w:sz w:val="19"/>
                <w:highlight w:val="yellow"/>
              </w:rPr>
              <w:t>r cezasız ayrıca simüle edilmiştir.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ilçelik sentetik blokta 1 348,5 ± 241,7 dakikalık farkın %96,0 ± 0,5'i ceza teriminden kaynaklanmaktadır (</w:t>
      </w:r>
      <w:r>
        <w:rPr>
          <w:i/>
          <w:highlight w:val="yellow"/>
        </w:rPr>
        <w:t>k</w:t>
      </w:r>
      <w:r>
        <w:rPr>
          <w:highlight w:val="yellow"/>
        </w:rPr>
        <w:t xml:space="preserve"> = 64,7 ± 11,4 keşif olayı, </w:t>
      </w:r>
      <w:r>
        <w:rPr>
          <w:i/>
          <w:highlight w:val="yellow"/>
        </w:rPr>
        <w:t>t_u</w:t>
      </w:r>
      <w:r>
        <w:rPr>
          <w:highlight w:val="yellow"/>
        </w:rPr>
        <w:t xml:space="preserve"> = 20 dk); parametreden bağımsız bileşen 54,5 ± 15,2 dakikadır. Ceza teriminin payı EMSR648'in üç kuralında da %96–99 aralığındadır. Dolayısıyla %87 düzeyindeki bir kazanç oranı tek başına savunulamaz: kapanma farkındalığının parametreden bağımsız katkısı, naif ajanın kat ettiği yol bakımından sentetik blokta %20,9 ± 4,1, gerçek hasarda orta ve gevşek kurallar altında %23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kazancı R1'e göre %84,9 ± 1,5, R2'ye göre %85,3 ± 1,7, ikisinin birleşimine göre %83,7 ± 1,6 olarak ölçülmüştür; gerçek hasarda gevşek kuralla bu değerler sırasıyla %81,6 ± 7,7, %84,1 ± 6,9 ve %78,7 ± 6,8 olmaktadır. R0'a karşı ölçülen farkın en güçlü referans (R1 + R2) karşısında kalan payı sentetik blokta %80 ± 11, gerçek hasarda (orta ve gevşek kurallar) %55 düzeyindedir; gerçek hasar kümeli olduğundan</w:t>
      </w:r>
      <w:r>
        <w:rPr>
          <w:highlight w:val="yellow"/>
        </w:rPr>
        <w:t xml:space="preserve"> görüş ve telsiz orada daha etkilidir. Kazancın büyüklüğü güçlü referanslara karşı da </w:t>
      </w:r>
      <w:r>
        <w:rPr>
          <w:i/>
          <w:highlight w:val="yellow"/>
        </w:rPr>
        <w:t>t_u</w:t>
      </w:r>
      <w:r>
        <w:rPr>
          <w:highlight w:val="yellow"/>
        </w:rPr>
        <w:t xml:space="preserve"> varsayımından gelmektedir: en güçlü referansa karşı </w:t>
      </w:r>
      <w:r>
        <w:rPr>
          <w:highlight w:val="yellow"/>
        </w:rPr>
        <w:lastRenderedPageBreak/>
        <w:t>yalnızca kat edilen yol farkı sentetik blokta 32,6 ± 9,9 dk, gerçek hasarda (gevşek kural) 32,9 ± 17,7 dk olmaktadır.</w:t>
      </w:r>
    </w:p>
    <w:p w14:paraId="1FDB2EF9" w14:textId="77777777" w:rsidR="00EB2207" w:rsidRDefault="00BF64E8">
      <w:r>
        <w:rPr>
          <w:b/>
          <w:highlight w:val="yellow"/>
        </w:rPr>
        <w:t>Referans tanımlarının etkisi.</w:t>
      </w:r>
      <w:r>
        <w:rPr>
          <w:highlight w:val="yellow"/>
        </w:rPr>
        <w:t xml:space="preserve"> R1'in R0'a üstünlüğünün bir kısmı sayım kuralından kaynaklanmaktadır: R0 aynı kavşaktaki ardışık keşifleri ayrı ayrı cezalandırırken (Algoritma 1) R1 aynı kavşaktaki gözlemleri tek ceza saymaktadır. Gerçek hasarda (gevşek kural) R0 ile R1 arasındaki 490,6 dakikalık farkın 272,0 dakikası bu sayım farkından, 218,6 dakikası görüşten gelmektedir; sentetik blokta bu bileşenler 20,0 ve 174,8 dakikadır. Bilgi paylaşımı da her zaman süreyi kısaltmamaktadır: bilinmeyen yolu açık sayan bir ekip, telsizle erken yön d</w:t>
      </w:r>
      <w:r>
        <w:rPr>
          <w:highlight w:val="yellow"/>
        </w:rPr>
        <w:t>eğiştirip daha kötü bir koridora sapabilmektedir. R2 sentetik blokta on tohumun birinde ve katı kuralda on tohumun birinde R0'dan yavaştır; orta ve gevşek kurallarda hiçbir tohumda yavaş değildir. R1 hiçbir tohumda R0'dan yavaş değildir. Aynı karargâhtan çıkan ekipler için kafile kuralı kaldırıldığında, yani aynı anda varan her ekip kapanmayı kendisi keşfettiğinde, sentetik blokta R2'nin R0'a karşı kazancının yaklaşık yarısı kaybolmaktadır (−142,5 dk yerine −77,4 dk).</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tohum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14:paraId="1380E1F5" w14:textId="77777777" w:rsidR="00EB2207" w:rsidRDefault="00BF64E8">
            <w:pPr>
              <w:spacing w:before="20" w:after="20"/>
            </w:pPr>
            <w:r>
              <w:rPr>
                <w:b/>
                <w:i/>
                <w:sz w:val="19"/>
                <w:highlight w:val="yellow"/>
              </w:rPr>
              <w:t>t_u</w:t>
            </w:r>
            <w:r>
              <w:rPr>
                <w:b/>
                <w:sz w:val="19"/>
                <w:highlight w:val="yellow"/>
              </w:rPr>
              <w:t xml:space="preserve"> (dk)</w:t>
            </w:r>
          </w:p>
        </w:tc>
        <w:tc>
          <w:tcPr>
            <w:tcW w:w="0" w:type="auto"/>
            <w:shd w:val="clear" w:color="auto" w:fill="E8E8E8"/>
          </w:tcPr>
          <w:p w14:paraId="52693B43" w14:textId="77777777" w:rsidR="00EB2207" w:rsidRDefault="00BF64E8">
            <w:pPr>
              <w:spacing w:before="20" w:after="20"/>
            </w:pPr>
            <w:r>
              <w:rPr>
                <w:b/>
                <w:sz w:val="19"/>
                <w:highlight w:val="yellow"/>
              </w:rPr>
              <w:t xml:space="preserve">Sentetik, 8 ilçe: </w:t>
            </w:r>
            <w:r>
              <w:rPr>
                <w:b/>
                <w:i/>
                <w:sz w:val="19"/>
                <w:highlight w:val="yellow"/>
              </w:rPr>
              <w:t>T</w:t>
            </w:r>
            <w:r>
              <w:rPr>
                <w:b/>
                <w:sz w:val="19"/>
                <w:highlight w:val="yellow"/>
              </w:rPr>
              <w:t>_naif (dk)</w:t>
            </w:r>
          </w:p>
        </w:tc>
        <w:tc>
          <w:tcPr>
            <w:tcW w:w="0" w:type="auto"/>
            <w:shd w:val="clear" w:color="auto" w:fill="E8E8E8"/>
          </w:tcPr>
          <w:p w14:paraId="2A134937" w14:textId="77777777" w:rsidR="00EB2207" w:rsidRDefault="00BF64E8">
            <w:pPr>
              <w:spacing w:before="20" w:after="20"/>
            </w:pPr>
            <w:r>
              <w:rPr>
                <w:b/>
                <w:sz w:val="19"/>
                <w:highlight w:val="yellow"/>
              </w:rPr>
              <w:t>Sentetik, 8 ilçe: fark (dk)</w:t>
            </w:r>
          </w:p>
        </w:tc>
        <w:tc>
          <w:tcPr>
            <w:tcW w:w="0" w:type="auto"/>
            <w:shd w:val="clear" w:color="auto" w:fill="E8E8E8"/>
          </w:tcPr>
          <w:p w14:paraId="40EC8E95" w14:textId="77777777" w:rsidR="00EB2207" w:rsidRDefault="00BF64E8">
            <w:pPr>
              <w:spacing w:before="20" w:after="20"/>
            </w:pPr>
            <w:r>
              <w:rPr>
                <w:b/>
                <w:sz w:val="19"/>
                <w:highlight w:val="yellow"/>
              </w:rPr>
              <w:t>Sentetik, 8 ilçe: kazanç (%)</w:t>
            </w:r>
          </w:p>
        </w:tc>
        <w:tc>
          <w:tcPr>
            <w:tcW w:w="0" w:type="auto"/>
            <w:shd w:val="clear" w:color="auto" w:fill="E8E8E8"/>
          </w:tcPr>
          <w:p w14:paraId="4E26CE88" w14:textId="77777777" w:rsidR="00EB2207" w:rsidRDefault="00BF64E8">
            <w:pPr>
              <w:spacing w:before="20" w:after="20"/>
            </w:pPr>
            <w:r>
              <w:rPr>
                <w:b/>
                <w:sz w:val="19"/>
                <w:highlight w:val="yellow"/>
              </w:rPr>
              <w:t>EMSR648 katı: kazanç (%)</w:t>
            </w:r>
          </w:p>
        </w:tc>
        <w:tc>
          <w:tcPr>
            <w:tcW w:w="0" w:type="auto"/>
            <w:shd w:val="clear" w:color="auto" w:fill="E8E8E8"/>
          </w:tcPr>
          <w:p w14:paraId="41CE2088" w14:textId="77777777" w:rsidR="00EB2207" w:rsidRDefault="00BF64E8">
            <w:pPr>
              <w:spacing w:before="20" w:after="20"/>
            </w:pPr>
            <w:r>
              <w:rPr>
                <w:b/>
                <w:sz w:val="19"/>
                <w:highlight w:val="yellow"/>
              </w:rPr>
              <w:t>EMSR648 orta: kazanç (%)</w:t>
            </w:r>
          </w:p>
        </w:tc>
        <w:tc>
          <w:tcPr>
            <w:tcW w:w="0" w:type="auto"/>
            <w:shd w:val="clear" w:color="auto" w:fill="E8E8E8"/>
          </w:tcPr>
          <w:p w14:paraId="1BC2D52E" w14:textId="77777777" w:rsidR="00EB2207" w:rsidRDefault="00BF64E8">
            <w:pPr>
              <w:spacing w:before="20" w:after="20"/>
            </w:pPr>
            <w:r>
              <w:rPr>
                <w:b/>
                <w:sz w:val="19"/>
                <w:highlight w:val="yellow"/>
              </w:rPr>
              <w:t>EMSR648 gevşek: kazanç (%)</w:t>
            </w:r>
          </w:p>
        </w:tc>
      </w:tr>
      <w:tr w:rsidR="00EB2207" w14:paraId="77DA17ED" w14:textId="77777777">
        <w:trPr>
          <w:jc w:val="center"/>
        </w:trPr>
        <w:tc>
          <w:tcPr>
            <w:tcW w:w="0" w:type="auto"/>
          </w:tcPr>
          <w:p w14:paraId="6869B331" w14:textId="77777777" w:rsidR="00EB2207" w:rsidRDefault="00BF64E8">
            <w:pPr>
              <w:spacing w:before="20" w:after="20"/>
            </w:pPr>
            <w:r>
              <w:rPr>
                <w:sz w:val="19"/>
                <w:highlight w:val="yellow"/>
              </w:rPr>
              <w:t>0</w:t>
            </w:r>
          </w:p>
        </w:tc>
        <w:tc>
          <w:tcPr>
            <w:tcW w:w="0" w:type="auto"/>
          </w:tcPr>
          <w:p w14:paraId="3A0C5B68" w14:textId="77777777" w:rsidR="00EB2207" w:rsidRDefault="00BF64E8">
            <w:pPr>
              <w:spacing w:before="20" w:after="20"/>
            </w:pPr>
            <w:r>
              <w:rPr>
                <w:sz w:val="19"/>
                <w:highlight w:val="yellow"/>
              </w:rPr>
              <w:t>258,0 ± 29,1</w:t>
            </w:r>
          </w:p>
        </w:tc>
        <w:tc>
          <w:tcPr>
            <w:tcW w:w="0" w:type="auto"/>
          </w:tcPr>
          <w:p w14:paraId="071B813F" w14:textId="77777777" w:rsidR="00EB2207" w:rsidRDefault="00BF64E8">
            <w:pPr>
              <w:spacing w:before="20" w:after="20"/>
            </w:pPr>
            <w:r>
              <w:rPr>
                <w:sz w:val="19"/>
                <w:highlight w:val="yellow"/>
              </w:rPr>
              <w:t>54,5 ± 15,2</w:t>
            </w:r>
          </w:p>
        </w:tc>
        <w:tc>
          <w:tcPr>
            <w:tcW w:w="0" w:type="auto"/>
          </w:tcPr>
          <w:p w14:paraId="453A06E8" w14:textId="77777777" w:rsidR="00EB2207" w:rsidRDefault="00BF64E8">
            <w:pPr>
              <w:spacing w:before="20" w:after="20"/>
            </w:pPr>
            <w:r>
              <w:rPr>
                <w:sz w:val="19"/>
                <w:highlight w:val="yellow"/>
              </w:rPr>
              <w:t>20,9 ± 4,1</w:t>
            </w:r>
          </w:p>
        </w:tc>
        <w:tc>
          <w:tcPr>
            <w:tcW w:w="0" w:type="auto"/>
          </w:tcPr>
          <w:p w14:paraId="5E27D4E3" w14:textId="77777777" w:rsidR="00EB2207" w:rsidRDefault="00BF64E8">
            <w:pPr>
              <w:spacing w:before="20" w:after="20"/>
            </w:pPr>
            <w:r>
              <w:rPr>
                <w:sz w:val="19"/>
                <w:highlight w:val="yellow"/>
              </w:rPr>
              <w:t>0,5 ± 0,7</w:t>
            </w:r>
          </w:p>
        </w:tc>
        <w:tc>
          <w:tcPr>
            <w:tcW w:w="0" w:type="auto"/>
          </w:tcPr>
          <w:p w14:paraId="391EE3CE" w14:textId="77777777" w:rsidR="00EB2207" w:rsidRDefault="00BF64E8">
            <w:pPr>
              <w:spacing w:before="20" w:after="20"/>
            </w:pPr>
            <w:r>
              <w:rPr>
                <w:sz w:val="19"/>
                <w:highlight w:val="yellow"/>
              </w:rPr>
              <w:t>23,0 ± 10,6</w:t>
            </w:r>
          </w:p>
        </w:tc>
        <w:tc>
          <w:tcPr>
            <w:tcW w:w="0" w:type="auto"/>
          </w:tcPr>
          <w:p w14:paraId="7116196B" w14:textId="77777777" w:rsidR="00EB2207" w:rsidRDefault="00BF64E8">
            <w:pPr>
              <w:spacing w:before="20" w:after="20"/>
            </w:pPr>
            <w:r>
              <w:rPr>
                <w:sz w:val="19"/>
                <w:highlight w:val="yellow"/>
              </w:rPr>
              <w:t>23,2 ± 10,7</w:t>
            </w:r>
          </w:p>
        </w:tc>
      </w:tr>
      <w:tr w:rsidR="00EB2207" w14:paraId="11958808" w14:textId="77777777">
        <w:trPr>
          <w:jc w:val="center"/>
        </w:trPr>
        <w:tc>
          <w:tcPr>
            <w:tcW w:w="0" w:type="auto"/>
          </w:tcPr>
          <w:p w14:paraId="04D4DB42" w14:textId="77777777" w:rsidR="00EB2207" w:rsidRDefault="00BF64E8">
            <w:pPr>
              <w:spacing w:before="20" w:after="20"/>
            </w:pPr>
            <w:r>
              <w:rPr>
                <w:sz w:val="19"/>
                <w:highlight w:val="yellow"/>
              </w:rPr>
              <w:t>2</w:t>
            </w:r>
          </w:p>
        </w:tc>
        <w:tc>
          <w:tcPr>
            <w:tcW w:w="0" w:type="auto"/>
          </w:tcPr>
          <w:p w14:paraId="74EC25B3" w14:textId="77777777" w:rsidR="00EB2207" w:rsidRDefault="00BF64E8">
            <w:pPr>
              <w:spacing w:before="20" w:after="20"/>
            </w:pPr>
            <w:r>
              <w:rPr>
                <w:sz w:val="19"/>
                <w:highlight w:val="yellow"/>
              </w:rPr>
              <w:t>387,4 ± 49,6</w:t>
            </w:r>
          </w:p>
        </w:tc>
        <w:tc>
          <w:tcPr>
            <w:tcW w:w="0" w:type="auto"/>
          </w:tcPr>
          <w:p w14:paraId="226F431C" w14:textId="77777777" w:rsidR="00EB2207" w:rsidRDefault="00BF64E8">
            <w:pPr>
              <w:spacing w:before="20" w:after="20"/>
            </w:pPr>
            <w:r>
              <w:rPr>
                <w:sz w:val="19"/>
                <w:highlight w:val="yellow"/>
              </w:rPr>
              <w:t>183,9 ± 37,4</w:t>
            </w:r>
          </w:p>
        </w:tc>
        <w:tc>
          <w:tcPr>
            <w:tcW w:w="0" w:type="auto"/>
          </w:tcPr>
          <w:p w14:paraId="216E3F0C" w14:textId="77777777" w:rsidR="00EB2207" w:rsidRDefault="00BF64E8">
            <w:pPr>
              <w:spacing w:before="20" w:after="20"/>
            </w:pPr>
            <w:r>
              <w:rPr>
                <w:sz w:val="19"/>
                <w:highlight w:val="yellow"/>
              </w:rPr>
              <w:t>47,1 ± 4,4</w:t>
            </w:r>
          </w:p>
        </w:tc>
        <w:tc>
          <w:tcPr>
            <w:tcW w:w="0" w:type="auto"/>
          </w:tcPr>
          <w:p w14:paraId="1D7579D7" w14:textId="77777777" w:rsidR="00EB2207" w:rsidRDefault="00BF64E8">
            <w:pPr>
              <w:spacing w:before="20" w:after="20"/>
            </w:pPr>
            <w:r>
              <w:rPr>
                <w:sz w:val="19"/>
                <w:highlight w:val="yellow"/>
              </w:rPr>
              <w:t>3,8 ± 3,5</w:t>
            </w:r>
          </w:p>
        </w:tc>
        <w:tc>
          <w:tcPr>
            <w:tcW w:w="0" w:type="auto"/>
          </w:tcPr>
          <w:p w14:paraId="3ECFF5B6" w14:textId="77777777" w:rsidR="00EB2207" w:rsidRDefault="00BF64E8">
            <w:pPr>
              <w:spacing w:before="20" w:after="20"/>
            </w:pPr>
            <w:r>
              <w:rPr>
                <w:sz w:val="19"/>
                <w:highlight w:val="yellow"/>
              </w:rPr>
              <w:t>49,5 ± 13,8</w:t>
            </w:r>
          </w:p>
        </w:tc>
        <w:tc>
          <w:tcPr>
            <w:tcW w:w="0" w:type="auto"/>
          </w:tcPr>
          <w:p w14:paraId="4B122155" w14:textId="77777777" w:rsidR="00EB2207" w:rsidRDefault="00BF64E8">
            <w:pPr>
              <w:spacing w:before="20" w:after="20"/>
            </w:pPr>
            <w:r>
              <w:rPr>
                <w:sz w:val="19"/>
                <w:highlight w:val="yellow"/>
              </w:rPr>
              <w:t>49,9 ± 13,8</w:t>
            </w:r>
          </w:p>
        </w:tc>
      </w:tr>
      <w:tr w:rsidR="00EB2207" w14:paraId="7C1EC28D" w14:textId="77777777">
        <w:trPr>
          <w:jc w:val="center"/>
        </w:trPr>
        <w:tc>
          <w:tcPr>
            <w:tcW w:w="0" w:type="auto"/>
          </w:tcPr>
          <w:p w14:paraId="30905FB1" w14:textId="77777777" w:rsidR="00EB2207" w:rsidRDefault="00BF64E8">
            <w:pPr>
              <w:spacing w:before="20" w:after="20"/>
            </w:pPr>
            <w:r>
              <w:rPr>
                <w:sz w:val="19"/>
                <w:highlight w:val="yellow"/>
              </w:rPr>
              <w:t>5</w:t>
            </w:r>
          </w:p>
        </w:tc>
        <w:tc>
          <w:tcPr>
            <w:tcW w:w="0" w:type="auto"/>
          </w:tcPr>
          <w:p w14:paraId="2DB3D967" w14:textId="77777777" w:rsidR="00EB2207" w:rsidRDefault="00BF64E8">
            <w:pPr>
              <w:spacing w:before="20" w:after="20"/>
            </w:pPr>
            <w:r>
              <w:rPr>
                <w:sz w:val="19"/>
                <w:highlight w:val="yellow"/>
              </w:rPr>
              <w:t>581,5 ± 82,6</w:t>
            </w:r>
          </w:p>
        </w:tc>
        <w:tc>
          <w:tcPr>
            <w:tcW w:w="0" w:type="auto"/>
          </w:tcPr>
          <w:p w14:paraId="67A7FE8F" w14:textId="77777777" w:rsidR="00EB2207" w:rsidRDefault="00BF64E8">
            <w:pPr>
              <w:spacing w:before="20" w:after="20"/>
            </w:pPr>
            <w:r>
              <w:rPr>
                <w:sz w:val="19"/>
                <w:highlight w:val="yellow"/>
              </w:rPr>
              <w:t>378,0 ± 71,4</w:t>
            </w:r>
          </w:p>
        </w:tc>
        <w:tc>
          <w:tcPr>
            <w:tcW w:w="0" w:type="auto"/>
          </w:tcPr>
          <w:p w14:paraId="32DDB25B" w14:textId="77777777" w:rsidR="00EB2207" w:rsidRDefault="00BF64E8">
            <w:pPr>
              <w:spacing w:before="20" w:after="20"/>
            </w:pPr>
            <w:r>
              <w:rPr>
                <w:sz w:val="19"/>
                <w:highlight w:val="yellow"/>
              </w:rPr>
              <w:t>64,6 ± 3,8</w:t>
            </w:r>
          </w:p>
        </w:tc>
        <w:tc>
          <w:tcPr>
            <w:tcW w:w="0" w:type="auto"/>
          </w:tcPr>
          <w:p w14:paraId="7E1010F1" w14:textId="77777777" w:rsidR="00EB2207" w:rsidRDefault="00BF64E8">
            <w:pPr>
              <w:spacing w:before="20" w:after="20"/>
            </w:pPr>
            <w:r>
              <w:rPr>
                <w:sz w:val="19"/>
                <w:highlight w:val="yellow"/>
              </w:rPr>
              <w:t>8,0 ± 7,1</w:t>
            </w:r>
          </w:p>
        </w:tc>
        <w:tc>
          <w:tcPr>
            <w:tcW w:w="0" w:type="auto"/>
          </w:tcPr>
          <w:p w14:paraId="4966DD1E" w14:textId="77777777" w:rsidR="00EB2207" w:rsidRDefault="00BF64E8">
            <w:pPr>
              <w:spacing w:before="20" w:after="20"/>
            </w:pPr>
            <w:r>
              <w:rPr>
                <w:sz w:val="19"/>
                <w:highlight w:val="yellow"/>
              </w:rPr>
              <w:t>66,0 ± 13,3</w:t>
            </w:r>
          </w:p>
        </w:tc>
        <w:tc>
          <w:tcPr>
            <w:tcW w:w="0" w:type="auto"/>
          </w:tcPr>
          <w:p w14:paraId="0A3DB393" w14:textId="77777777" w:rsidR="00EB2207" w:rsidRDefault="00BF64E8">
            <w:pPr>
              <w:spacing w:before="20" w:after="20"/>
            </w:pPr>
            <w:r>
              <w:rPr>
                <w:sz w:val="19"/>
                <w:highlight w:val="yellow"/>
              </w:rPr>
              <w:t>66,4 ± 13,3</w:t>
            </w:r>
          </w:p>
        </w:tc>
      </w:tr>
      <w:tr w:rsidR="00EB2207" w14:paraId="7ACC0DFF" w14:textId="77777777">
        <w:trPr>
          <w:jc w:val="center"/>
        </w:trPr>
        <w:tc>
          <w:tcPr>
            <w:tcW w:w="0" w:type="auto"/>
          </w:tcPr>
          <w:p w14:paraId="431A853F" w14:textId="77777777" w:rsidR="00EB2207" w:rsidRDefault="00BF64E8">
            <w:pPr>
              <w:spacing w:before="20" w:after="20"/>
            </w:pPr>
            <w:r>
              <w:rPr>
                <w:sz w:val="19"/>
                <w:highlight w:val="yellow"/>
              </w:rPr>
              <w:t>10</w:t>
            </w:r>
          </w:p>
        </w:tc>
        <w:tc>
          <w:tcPr>
            <w:tcW w:w="0" w:type="auto"/>
          </w:tcPr>
          <w:p w14:paraId="6B769C9F" w14:textId="77777777" w:rsidR="00EB2207" w:rsidRDefault="00BF64E8">
            <w:pPr>
              <w:spacing w:before="20" w:after="20"/>
            </w:pPr>
            <w:r>
              <w:rPr>
                <w:sz w:val="19"/>
                <w:highlight w:val="yellow"/>
              </w:rPr>
              <w:t>905,0 ± 138,8</w:t>
            </w:r>
          </w:p>
        </w:tc>
        <w:tc>
          <w:tcPr>
            <w:tcW w:w="0" w:type="auto"/>
          </w:tcPr>
          <w:p w14:paraId="40637EB1" w14:textId="77777777" w:rsidR="00EB2207" w:rsidRDefault="00BF64E8">
            <w:pPr>
              <w:spacing w:before="20" w:after="20"/>
            </w:pPr>
            <w:r>
              <w:rPr>
                <w:sz w:val="19"/>
                <w:highlight w:val="yellow"/>
              </w:rPr>
              <w:t>701,5 ± 128,1</w:t>
            </w:r>
          </w:p>
        </w:tc>
        <w:tc>
          <w:tcPr>
            <w:tcW w:w="0" w:type="auto"/>
          </w:tcPr>
          <w:p w14:paraId="44001AC0" w14:textId="77777777" w:rsidR="00EB2207" w:rsidRDefault="00BF64E8">
            <w:pPr>
              <w:spacing w:before="20" w:after="20"/>
            </w:pPr>
            <w:r>
              <w:rPr>
                <w:sz w:val="19"/>
                <w:highlight w:val="yellow"/>
              </w:rPr>
              <w:t>77,2 ± 2,8</w:t>
            </w:r>
          </w:p>
        </w:tc>
        <w:tc>
          <w:tcPr>
            <w:tcW w:w="0" w:type="auto"/>
          </w:tcPr>
          <w:p w14:paraId="530F1868" w14:textId="77777777" w:rsidR="00EB2207" w:rsidRDefault="00BF64E8">
            <w:pPr>
              <w:spacing w:before="20" w:after="20"/>
            </w:pPr>
            <w:r>
              <w:rPr>
                <w:sz w:val="19"/>
                <w:highlight w:val="yellow"/>
              </w:rPr>
              <w:t>13,8 ± 11,8</w:t>
            </w:r>
          </w:p>
        </w:tc>
        <w:tc>
          <w:tcPr>
            <w:tcW w:w="0" w:type="auto"/>
          </w:tcPr>
          <w:p w14:paraId="052833C3" w14:textId="77777777" w:rsidR="00EB2207" w:rsidRDefault="00BF64E8">
            <w:pPr>
              <w:spacing w:before="20" w:after="20"/>
            </w:pPr>
            <w:r>
              <w:rPr>
                <w:sz w:val="19"/>
                <w:highlight w:val="yellow"/>
              </w:rPr>
              <w:t>77,7 ± 11,2</w:t>
            </w:r>
          </w:p>
        </w:tc>
        <w:tc>
          <w:tcPr>
            <w:tcW w:w="0" w:type="auto"/>
          </w:tcPr>
          <w:p w14:paraId="72567B7B" w14:textId="77777777" w:rsidR="00EB2207" w:rsidRDefault="00BF64E8">
            <w:pPr>
              <w:spacing w:before="20" w:after="20"/>
            </w:pPr>
            <w:r>
              <w:rPr>
                <w:sz w:val="19"/>
                <w:highlight w:val="yellow"/>
              </w:rPr>
              <w:t>78,0 ± 11,1</w:t>
            </w:r>
          </w:p>
        </w:tc>
      </w:tr>
      <w:tr w:rsidR="00EB2207" w14:paraId="402C3958" w14:textId="77777777">
        <w:trPr>
          <w:jc w:val="center"/>
        </w:trPr>
        <w:tc>
          <w:tcPr>
            <w:tcW w:w="0" w:type="auto"/>
          </w:tcPr>
          <w:p w14:paraId="0141FAA2" w14:textId="77777777" w:rsidR="00EB2207" w:rsidRDefault="00BF64E8">
            <w:pPr>
              <w:spacing w:before="20" w:after="20"/>
            </w:pPr>
            <w:r>
              <w:rPr>
                <w:sz w:val="19"/>
                <w:highlight w:val="yellow"/>
              </w:rPr>
              <w:t>20</w:t>
            </w:r>
          </w:p>
        </w:tc>
        <w:tc>
          <w:tcPr>
            <w:tcW w:w="0" w:type="auto"/>
          </w:tcPr>
          <w:p w14:paraId="5B38CA3A" w14:textId="77777777" w:rsidR="00EB2207" w:rsidRDefault="00BF64E8">
            <w:pPr>
              <w:spacing w:before="20" w:after="20"/>
            </w:pPr>
            <w:r>
              <w:rPr>
                <w:sz w:val="19"/>
                <w:highlight w:val="yellow"/>
              </w:rPr>
              <w:t>1 552,0 ± 252,0</w:t>
            </w:r>
          </w:p>
        </w:tc>
        <w:tc>
          <w:tcPr>
            <w:tcW w:w="0" w:type="auto"/>
          </w:tcPr>
          <w:p w14:paraId="2CB307D0" w14:textId="77777777" w:rsidR="00EB2207" w:rsidRDefault="00BF64E8">
            <w:pPr>
              <w:spacing w:before="20" w:after="20"/>
            </w:pPr>
            <w:r>
              <w:rPr>
                <w:sz w:val="19"/>
                <w:highlight w:val="yellow"/>
              </w:rPr>
              <w:t>1 348,5 ± 241,7</w:t>
            </w:r>
          </w:p>
        </w:tc>
        <w:tc>
          <w:tcPr>
            <w:tcW w:w="0" w:type="auto"/>
          </w:tcPr>
          <w:p w14:paraId="6B3F755A" w14:textId="77777777" w:rsidR="00EB2207" w:rsidRDefault="00BF64E8">
            <w:pPr>
              <w:spacing w:before="20" w:after="20"/>
            </w:pPr>
            <w:r>
              <w:rPr>
                <w:sz w:val="19"/>
                <w:highlight w:val="yellow"/>
              </w:rPr>
              <w:t>86,7 ± 1,8</w:t>
            </w:r>
          </w:p>
        </w:tc>
        <w:tc>
          <w:tcPr>
            <w:tcW w:w="0" w:type="auto"/>
          </w:tcPr>
          <w:p w14:paraId="7C85DFC6" w14:textId="77777777" w:rsidR="00EB2207" w:rsidRDefault="00BF64E8">
            <w:pPr>
              <w:spacing w:before="20" w:after="20"/>
            </w:pPr>
            <w:r>
              <w:rPr>
                <w:sz w:val="19"/>
                <w:highlight w:val="yellow"/>
              </w:rPr>
              <w:t>22,3 ± 18,2</w:t>
            </w:r>
          </w:p>
        </w:tc>
        <w:tc>
          <w:tcPr>
            <w:tcW w:w="0" w:type="auto"/>
          </w:tcPr>
          <w:p w14:paraId="36E6A64B" w14:textId="77777777" w:rsidR="00EB2207" w:rsidRDefault="00BF64E8">
            <w:pPr>
              <w:spacing w:before="20" w:after="20"/>
            </w:pPr>
            <w:r>
              <w:rPr>
                <w:sz w:val="19"/>
                <w:highlight w:val="yellow"/>
              </w:rPr>
              <w:t>86,6 ± 8,0</w:t>
            </w:r>
          </w:p>
        </w:tc>
        <w:tc>
          <w:tcPr>
            <w:tcW w:w="0" w:type="auto"/>
          </w:tcPr>
          <w:p w14:paraId="49864C5C" w14:textId="77777777" w:rsidR="00EB2207" w:rsidRDefault="00BF64E8">
            <w:pPr>
              <w:spacing w:before="20" w:after="20"/>
            </w:pPr>
            <w:r>
              <w:rPr>
                <w:sz w:val="19"/>
                <w:highlight w:val="yellow"/>
              </w:rPr>
              <w:t>86,8 ± 8,0</w:t>
            </w:r>
          </w:p>
        </w:tc>
      </w:tr>
      <w:tr w:rsidR="00EB2207" w14:paraId="4D4451C0" w14:textId="77777777">
        <w:trPr>
          <w:jc w:val="center"/>
        </w:trPr>
        <w:tc>
          <w:tcPr>
            <w:tcW w:w="0" w:type="auto"/>
          </w:tcPr>
          <w:p w14:paraId="7BA0A93A" w14:textId="77777777" w:rsidR="00EB2207" w:rsidRDefault="00BF64E8">
            <w:pPr>
              <w:spacing w:before="20" w:after="20"/>
            </w:pPr>
            <w:r>
              <w:rPr>
                <w:sz w:val="19"/>
                <w:highlight w:val="yellow"/>
              </w:rPr>
              <w:t>30</w:t>
            </w:r>
          </w:p>
        </w:tc>
        <w:tc>
          <w:tcPr>
            <w:tcW w:w="0" w:type="auto"/>
          </w:tcPr>
          <w:p w14:paraId="5D89021E" w14:textId="77777777" w:rsidR="00EB2207" w:rsidRDefault="00BF64E8">
            <w:pPr>
              <w:spacing w:before="20" w:after="20"/>
            </w:pPr>
            <w:r>
              <w:rPr>
                <w:sz w:val="19"/>
                <w:highlight w:val="yellow"/>
              </w:rPr>
              <w:t>2 199,0 ± 365,5</w:t>
            </w:r>
          </w:p>
        </w:tc>
        <w:tc>
          <w:tcPr>
            <w:tcW w:w="0" w:type="auto"/>
          </w:tcPr>
          <w:p w14:paraId="6C23100A" w14:textId="77777777" w:rsidR="00EB2207" w:rsidRDefault="00BF64E8">
            <w:pPr>
              <w:spacing w:before="20" w:after="20"/>
            </w:pPr>
            <w:r>
              <w:rPr>
                <w:sz w:val="19"/>
                <w:highlight w:val="yellow"/>
              </w:rPr>
              <w:t>1 995,5 ± 355,4</w:t>
            </w:r>
          </w:p>
        </w:tc>
        <w:tc>
          <w:tcPr>
            <w:tcW w:w="0" w:type="auto"/>
          </w:tcPr>
          <w:p w14:paraId="182B32FE" w14:textId="77777777" w:rsidR="00EB2207" w:rsidRDefault="00BF64E8">
            <w:pPr>
              <w:spacing w:before="20" w:after="20"/>
            </w:pPr>
            <w:r>
              <w:rPr>
                <w:sz w:val="19"/>
                <w:highlight w:val="yellow"/>
              </w:rPr>
              <w:t>90,6 ± 1,3</w:t>
            </w:r>
          </w:p>
        </w:tc>
        <w:tc>
          <w:tcPr>
            <w:tcW w:w="0" w:type="auto"/>
          </w:tcPr>
          <w:p w14:paraId="4C4FE85B" w14:textId="77777777" w:rsidR="00EB2207" w:rsidRDefault="00BF64E8">
            <w:pPr>
              <w:spacing w:before="20" w:after="20"/>
            </w:pPr>
            <w:r>
              <w:rPr>
                <w:sz w:val="19"/>
                <w:highlight w:val="yellow"/>
              </w:rPr>
              <w:t>28,4 ± 22,5</w:t>
            </w:r>
          </w:p>
        </w:tc>
        <w:tc>
          <w:tcPr>
            <w:tcW w:w="0" w:type="auto"/>
          </w:tcPr>
          <w:p w14:paraId="3091B9BC" w14:textId="77777777" w:rsidR="00EB2207" w:rsidRDefault="00BF64E8">
            <w:pPr>
              <w:spacing w:before="20" w:after="20"/>
            </w:pPr>
            <w:r>
              <w:rPr>
                <w:sz w:val="19"/>
                <w:highlight w:val="yellow"/>
              </w:rPr>
              <w:t>90,4 ± 6,2</w:t>
            </w:r>
          </w:p>
        </w:tc>
        <w:tc>
          <w:tcPr>
            <w:tcW w:w="0" w:type="auto"/>
          </w:tcPr>
          <w:p w14:paraId="618F307F" w14:textId="77777777" w:rsidR="00EB2207" w:rsidRDefault="00BF64E8">
            <w:pPr>
              <w:spacing w:before="20" w:after="20"/>
            </w:pPr>
            <w:r>
              <w:rPr>
                <w:sz w:val="19"/>
                <w:highlight w:val="yellow"/>
              </w:rPr>
              <w:t>90,6 ± 6,2</w:t>
            </w:r>
          </w:p>
        </w:tc>
      </w:tr>
      <w:tr w:rsidR="00EB2207" w14:paraId="31B13E7E" w14:textId="77777777">
        <w:trPr>
          <w:jc w:val="center"/>
        </w:trPr>
        <w:tc>
          <w:tcPr>
            <w:tcW w:w="0" w:type="auto"/>
            <w:gridSpan w:val="7"/>
          </w:tcPr>
          <w:p w14:paraId="510115E1" w14:textId="77777777" w:rsidR="00EB2207" w:rsidRDefault="00BF64E8">
            <w:pPr>
              <w:spacing w:before="20" w:after="20"/>
            </w:pPr>
            <w:r>
              <w:rPr>
                <w:sz w:val="19"/>
                <w:highlight w:val="yellow"/>
              </w:rPr>
              <w:t>Raporlanan ana değer t_u = 20 dk satırıdır. t_u = 0 satırı parametreden bağımsız tabanı, yani yalnızca kat edilen yol farkını verir. Tüm satırlar aynı koşulardan türetilmiştir; t_u değiştirilerek yeni koşum yapılmamıştır.</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%20,9 ± 4,1'dir. Gerçek hasarda katı kural altında oran her </w:t>
      </w:r>
      <w:r>
        <w:rPr>
          <w:i/>
          <w:highlight w:val="yellow"/>
        </w:rPr>
        <w:t>t_u</w:t>
      </w:r>
      <w:r>
        <w:rPr>
          <w:highlight w:val="yellow"/>
        </w:rPr>
        <w:t xml:space="preserve"> değerinde düşük kalmaktadır (</w:t>
      </w:r>
      <w:r>
        <w:rPr>
          <w:i/>
          <w:highlight w:val="yellow"/>
        </w:rPr>
        <w:t>t_u</w:t>
      </w:r>
      <w:r>
        <w:rPr>
          <w:highlight w:val="yellow"/>
        </w:rPr>
        <w:t xml:space="preserve"> = 20 dk'da %22,3 ± 18,2); yalnızca Destroyed dereceli kesimlerin kapatıldığı bu kuralda görevlerin yalnızca %6'sı bir kapanmaya çarpmaktadır. Orta ve gevşek kurallarda oranlar sentetik blokla aynı düzeydedir, ancak tohumlar arası değişkenlik belirgin biçimde yüksektir.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Tohumlar havuzlandığında sentetik blokta görevlerin %79'u en az bir kapanmaya çarpmakta, görev başına fark medyanı 60,3 dk (çeyrekler 20,0 ve 104,8 dk) olmaktadır. EMSR648'in orta ve gevşek kurallarında görevlerin %57–60'ı hiçbir kapanmaya çarpmamaktadır (medyan fark 0 dk, üst çeyrek 142,3 dk). Bu kurallarda keşif olaylarının %89–91'i tek bir bölgede (K-Z1, Kahramanmaraş merkez) gerçekleşmekte, en çok keşif üreten %10'luk görev dilimi keşiflerin %59–60'ını oluşturmakta ve tek bir görevde 38 keşif (760 dk ceza) gözlenmektedir. Gerçek hasar kümeli olduğundan tohumlar arası değişkenlik de yüksektir: gevşek kuralda farkın standart sapması 597,1 dk iken aynı dört ilçenin sentetik koşusunda 209,3 dk'dır. Aynı tohumda EMSR648 ile sentetik küme arasındaki fark orta kuralda +142,9 ± 573,4 dk, gevşek kuralda +169,6 ± 586,8 dk olup sıfırdan ayırt edilememekte; katı kuralda ise −1 056,5 ± 195,3 dk olmaktadır. Başka bir deyişle orta ve gevşek kurallar altında gerçek hasarla elde edilen fark, sentetik kümeyle elde edilenden sistematik olarak ayrışmamaktadır.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p w14:paraId="544F2D5B" w14:textId="77777777" w:rsidR="00B20134" w:rsidRDefault="00990031">
      <w:pPr>
        <w:shd w:val="clear" w:color="auto" w:fill="FFF7DA"/>
        <w:jc w:val="center"/>
      </w:pPr>
      <w:r>
        <w:rPr>
          <w:i/>
          <w:noProof/>
          <w:sz w:val="20"/>
        </w:rPr>
        <w:drawing>
          <wp:inline distT="0" distB="0" distL="0" distR="0" wp14:anchorId="5C0BF8C2" wp14:editId="525302F7">
            <wp:extent cx="5760720" cy="2700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700997"/>
                    </a:xfrm>
                    <a:prstGeom prst="rect">
                      <a:avLst/>
                    </a:prstGeom>
                  </pic:spPr>
                </pic:pic>
              </a:graphicData>
            </a:graphic>
          </wp:inline>
        </w:drawing>
      </w:r>
    </w:p>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14:paraId="1E17CD85" w14:textId="77777777" w:rsidR="00B20134" w:rsidRDefault="00990031">
      <w:r>
        <w:rPr>
          <w:highlight w:val="yellow"/>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986 görevin hiçbirinde yol farkı negatif değildir. Bu koşulda işaretli sıra testi yapı gereği anlamlı çıkmakta ve etki büyüklüğü </w:t>
      </w:r>
      <w:r>
        <w:rPr>
          <w:i/>
          <w:highlight w:val="yellow"/>
        </w:rPr>
        <w:t>r</w:t>
      </w:r>
      <w:r>
        <w:rPr>
          <w:highlight w:val="yellow"/>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highlight w:val="yellow"/>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highlight w:val="yellow"/>
        </w:rPr>
        <w:t>t_u</w:t>
      </w:r>
      <w:r>
        <w:rPr>
          <w:highlight w:val="yellow"/>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highlight w:val="yellow"/>
        </w:rPr>
        <w:lastRenderedPageBreak/>
        <w:t>Sahneler ve ayarlar.</w:t>
      </w:r>
      <w:r>
        <w:rPr>
          <w:highlight w:val="yellow"/>
        </w:rPr>
        <w:t xml:space="preserve"> Deney, 9 Şubat 2023'te </w:t>
      </w:r>
      <w:r>
        <w:rPr>
          <w:highlight w:val="yellow"/>
        </w:rPr>
        <w:t>Help.NGO tarafından insansız hava aracıyla çekilip (sahnelerden birinde Portugese GRU ile birlikte) OpenAerialMap üzerinden CC BY 4.0 lisansıyla yayımlanan [64],</w:t>
      </w:r>
      <w:r>
        <w:rPr>
          <w:highlight w:val="yellow"/>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highlight w:val="yellow"/>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highlight w:val="yellow"/>
        </w:rPr>
        <w:t>r_h</w:t>
      </w:r>
      <w:r>
        <w:rPr>
          <w:highlight w:val="yellow"/>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highlight w:val="yellow"/>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14:paraId="6CEAD093" w14:textId="77777777" w:rsidR="00EB2207" w:rsidRDefault="00BF64E8">
            <w:pPr>
              <w:spacing w:before="20" w:after="20"/>
            </w:pPr>
            <w:r>
              <w:rPr>
                <w:sz w:val="15"/>
                <w:highlight w:val="yellow"/>
              </w:rPr>
              <w:t>—</w:t>
            </w:r>
          </w:p>
        </w:tc>
        <w:tc>
          <w:tcPr>
            <w:tcW w:w="0" w:type="auto"/>
          </w:tcPr>
          <w:p w14:paraId="075083BF" w14:textId="77777777" w:rsidR="00EB2207" w:rsidRDefault="00BF64E8">
            <w:pPr>
              <w:spacing w:before="20" w:after="20"/>
            </w:pPr>
            <w:r>
              <w:rPr>
                <w:sz w:val="15"/>
                <w:highlight w:val="yellow"/>
              </w:rPr>
              <w:t>—</w:t>
            </w:r>
          </w:p>
        </w:tc>
        <w:tc>
          <w:tcPr>
            <w:tcW w:w="0" w:type="auto"/>
          </w:tcPr>
          <w:p w14:paraId="36DAFB66" w14:textId="77777777" w:rsidR="00EB2207" w:rsidRDefault="00BF64E8">
            <w:pPr>
              <w:spacing w:before="20" w:after="20"/>
            </w:pPr>
            <w:r>
              <w:rPr>
                <w:sz w:val="15"/>
                <w:highlight w:val="yellow"/>
              </w:rPr>
              <w:t>—</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14:paraId="77712D7D" w14:textId="77777777" w:rsidR="00EB2207" w:rsidRDefault="00BF64E8">
            <w:pPr>
              <w:spacing w:before="20" w:after="20"/>
            </w:pPr>
            <w:r>
              <w:rPr>
                <w:sz w:val="15"/>
                <w:highlight w:val="yellow"/>
              </w:rPr>
              <w:t>—</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highlight w:val="yellow"/>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highlight w:val="yellow"/>
        </w:rPr>
        <w:t>Bulgular.</w:t>
      </w:r>
      <w:r>
        <w:rPr>
          <w:highlight w:val="yellow"/>
        </w:rPr>
        <w:t xml:space="preserve"> Bugünkü SegFormer kapanmalarıyla planlama, sert kullanımın 15 ayarının hiçbirinde R0'dan daha iyi sonuç vermemiştir: R0→R3 kazancının yakalanan payı %0 ile %−11 arasındadır (Şekil </w:t>
      </w:r>
      <w:r>
        <w:rPr>
          <w:highlight w:val="yellow"/>
        </w:rPr>
        <w:fldChar w:fldCharType="begin"/>
      </w:r>
      <w:r>
        <w:rPr>
          <w:highlight w:val="yellow"/>
        </w:rPr>
        <w:instrText xml:space="preserve"> REF Sekil13 \h </w:instrText>
      </w:r>
      <w:r>
        <w:rPr>
          <w:highlight w:val="yellow"/>
        </w:rPr>
      </w:r>
      <w:r>
        <w:rPr>
          <w:highlight w:val="yellow"/>
        </w:rPr>
        <w:fldChar w:fldCharType="separate"/>
      </w:r>
      <w:r w:rsidR="00AE5951">
        <w:rPr>
          <w:b/>
          <w:noProof/>
          <w:sz w:val="19"/>
        </w:rPr>
        <w:t>12</w:t>
      </w:r>
      <w:r>
        <w:rPr>
          <w:highlight w:val="yellow"/>
        </w:rPr>
        <w:fldChar w:fldCharType="end"/>
      </w:r>
      <w:r>
        <w:rPr>
          <w:highlight w:val="yellow"/>
        </w:rPr>
        <w:t xml:space="preserve">). İki başarısızlık biçimi gözlenmiştir. Küçük </w:t>
      </w:r>
      <w:r>
        <w:rPr>
          <w:i/>
          <w:highlight w:val="yellow"/>
        </w:rPr>
        <w:t>r_h</w:t>
      </w:r>
      <w:r>
        <w:rPr>
          <w:highlight w:val="yellow"/>
        </w:rPr>
        <w:t xml:space="preserve"> değerlerinde model gerçek kapanmaların çoğunu kaçırmakta (duyarlılık ≤ 0,13) ve ekip R0 ile aynı keşifleri yapmaktadır. </w:t>
      </w:r>
      <w:r>
        <w:rPr>
          <w:i/>
          <w:highlight w:val="yellow"/>
        </w:rPr>
        <w:t>r_h</w:t>
      </w:r>
      <w:r>
        <w:rPr>
          <w:highlight w:val="yellow"/>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highlight w:val="yellow"/>
        </w:rPr>
        <w:t>r_h</w:t>
      </w:r>
      <w:r>
        <w:rPr>
          <w:highlight w:val="yellow"/>
        </w:rPr>
        <w:t xml:space="preserve"> = 15 m, ×3 ve z = 20, </w:t>
      </w:r>
      <w:r>
        <w:rPr>
          <w:i/>
          <w:highlight w:val="yellow"/>
        </w:rPr>
        <w:t>r_h</w:t>
      </w:r>
      <w:r>
        <w:rPr>
          <w:highlight w:val="yellow"/>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highlight w:val="yellow"/>
        </w:rPr>
        <w:t>Kısıtlar.</w:t>
      </w:r>
      <w:r>
        <w:rPr>
          <w:highlight w:val="yellow"/>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highlight w:val="yellow"/>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highlight w:val="yellow"/>
        </w:rPr>
        <w:t xml:space="preserve"> Görev tabanlı değerlendirmede kesim düzeyi duyarlılık ile R0→R3 kazancının yakalanan payı (sert kullanımın 15 ayarı; üç drone sahnesi, 10 tohum; ortalama ± standart sapma; değerler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highlight w:val="yellow"/>
        </w:rPr>
        <w:t>Sınanan hipotez.</w:t>
      </w:r>
      <w:r>
        <w:rPr>
          <w:highlight w:val="yellow"/>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highlight w:val="yellow"/>
        </w:rPr>
        <w:fldChar w:fldCharType="begin"/>
      </w:r>
      <w:r>
        <w:rPr>
          <w:highlight w:val="yellow"/>
        </w:rPr>
        <w:instrText xml:space="preserve"> REF Tablo18 \h </w:instrText>
      </w:r>
      <w:r>
        <w:rPr>
          <w:highlight w:val="yellow"/>
        </w:rPr>
      </w:r>
      <w:r>
        <w:rPr>
          <w:highlight w:val="yellow"/>
        </w:rPr>
        <w:fldChar w:fldCharType="separate"/>
      </w:r>
      <w:r w:rsidR="00AE5951">
        <w:rPr>
          <w:b/>
          <w:noProof/>
        </w:rPr>
        <w:t>19</w:t>
      </w:r>
      <w:r>
        <w:rPr>
          <w:highlight w:val="yellow"/>
        </w:rPr>
        <w:fldChar w:fldCharType="end"/>
      </w:r>
      <w:r>
        <w:rPr>
          <w:highlight w:val="yellow"/>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dört ilçede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Hatay satırları H-Z1 ve H-Z3, Kahramanmaraş satırları K-Z1 ve K-Z2 ilçelerini kapsamaktadır; görev sayıları sırasıyla 5 ve 8'dir.</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kapsamındaki dört ilçe;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14:paraId="3AC587E7" w14:textId="77777777" w:rsidR="00EB2207" w:rsidRDefault="00BF64E8">
            <w:pPr>
              <w:spacing w:before="20" w:after="20"/>
            </w:pPr>
            <w:r>
              <w:rPr>
                <w:sz w:val="19"/>
                <w:highlight w:val="yellow"/>
              </w:rPr>
              <w:t>Katı</w:t>
            </w:r>
          </w:p>
        </w:tc>
        <w:tc>
          <w:tcPr>
            <w:tcW w:w="0" w:type="auto"/>
          </w:tcPr>
          <w:p w14:paraId="46FB835B" w14:textId="77777777" w:rsidR="00EB2207" w:rsidRDefault="00BF64E8">
            <w:pPr>
              <w:spacing w:before="20" w:after="20"/>
            </w:pPr>
            <w:r>
              <w:rPr>
                <w:sz w:val="19"/>
                <w:highlight w:val="yellow"/>
              </w:rPr>
              <w:t>Destroyed</w:t>
            </w:r>
          </w:p>
        </w:tc>
        <w:tc>
          <w:tcPr>
            <w:tcW w:w="0" w:type="auto"/>
          </w:tcPr>
          <w:p w14:paraId="39EB1D1D" w14:textId="77777777" w:rsidR="00EB2207" w:rsidRDefault="00BF64E8">
            <w:pPr>
              <w:spacing w:before="20" w:after="20"/>
            </w:pPr>
            <w:r>
              <w:rPr>
                <w:sz w:val="19"/>
                <w:highlight w:val="yellow"/>
              </w:rPr>
              <w:t>Hatay</w:t>
            </w:r>
          </w:p>
        </w:tc>
        <w:tc>
          <w:tcPr>
            <w:tcW w:w="0" w:type="auto"/>
          </w:tcPr>
          <w:p w14:paraId="0BC8C053" w14:textId="77777777" w:rsidR="00EB2207" w:rsidRDefault="00BF64E8">
            <w:pPr>
              <w:spacing w:before="20" w:after="20"/>
            </w:pPr>
            <w:r>
              <w:rPr>
                <w:sz w:val="19"/>
                <w:highlight w:val="yellow"/>
              </w:rPr>
              <w:t>11</w:t>
            </w:r>
          </w:p>
        </w:tc>
        <w:tc>
          <w:tcPr>
            <w:tcW w:w="0" w:type="auto"/>
          </w:tcPr>
          <w:p w14:paraId="2F86DB03" w14:textId="77777777" w:rsidR="00EB2207" w:rsidRDefault="00BF64E8">
            <w:pPr>
              <w:spacing w:before="20" w:after="20"/>
            </w:pPr>
            <w:r>
              <w:rPr>
                <w:sz w:val="19"/>
                <w:highlight w:val="yellow"/>
              </w:rPr>
              <w:t>124 (%0,21)</w:t>
            </w:r>
          </w:p>
        </w:tc>
        <w:tc>
          <w:tcPr>
            <w:tcW w:w="0" w:type="auto"/>
          </w:tcPr>
          <w:p w14:paraId="638CD808" w14:textId="77777777" w:rsidR="00EB2207" w:rsidRDefault="00BF64E8">
            <w:pPr>
              <w:spacing w:before="20" w:after="20"/>
            </w:pPr>
            <w:r>
              <w:rPr>
                <w:sz w:val="19"/>
                <w:highlight w:val="yellow"/>
              </w:rPr>
              <w:t>11,5 ± 3,3</w:t>
            </w:r>
          </w:p>
        </w:tc>
        <w:tc>
          <w:tcPr>
            <w:tcW w:w="0" w:type="auto"/>
          </w:tcPr>
          <w:p w14:paraId="2D4891DC" w14:textId="77777777" w:rsidR="00EB2207" w:rsidRDefault="00BF64E8">
            <w:pPr>
              <w:spacing w:before="20" w:after="20"/>
            </w:pPr>
            <w:r>
              <w:rPr>
                <w:sz w:val="19"/>
                <w:highlight w:val="yellow"/>
              </w:rPr>
              <w:t>22,0 ± 11,2</w:t>
            </w:r>
          </w:p>
        </w:tc>
        <w:tc>
          <w:tcPr>
            <w:tcW w:w="0" w:type="auto"/>
          </w:tcPr>
          <w:p w14:paraId="54106E6D" w14:textId="77777777" w:rsidR="00EB2207" w:rsidRDefault="00BF64E8">
            <w:pPr>
              <w:spacing w:before="20" w:after="20"/>
            </w:pPr>
            <w:r>
              <w:rPr>
                <w:sz w:val="19"/>
                <w:highlight w:val="yellow"/>
              </w:rPr>
              <w:t>2,6 ± 2,3</w:t>
            </w:r>
          </w:p>
        </w:tc>
        <w:tc>
          <w:tcPr>
            <w:tcW w:w="0" w:type="auto"/>
          </w:tcPr>
          <w:p w14:paraId="15692CB5" w14:textId="77777777" w:rsidR="00EB2207" w:rsidRDefault="00BF64E8">
            <w:pPr>
              <w:spacing w:before="20" w:after="20"/>
            </w:pPr>
            <w:r>
              <w:rPr>
                <w:sz w:val="19"/>
                <w:highlight w:val="yellow"/>
              </w:rPr>
              <w:t>0</w:t>
            </w:r>
          </w:p>
        </w:tc>
      </w:tr>
      <w:tr w:rsidR="00EB2207" w14:paraId="5BAE47C7" w14:textId="77777777">
        <w:trPr>
          <w:jc w:val="center"/>
        </w:trPr>
        <w:tc>
          <w:tcPr>
            <w:tcW w:w="0" w:type="auto"/>
          </w:tcPr>
          <w:p w14:paraId="2D44C135" w14:textId="77777777" w:rsidR="00EB2207" w:rsidRDefault="00BF64E8">
            <w:pPr>
              <w:spacing w:before="20" w:after="20"/>
            </w:pPr>
            <w:r>
              <w:rPr>
                <w:sz w:val="19"/>
                <w:highlight w:val="yellow"/>
              </w:rPr>
              <w:t>Katı</w:t>
            </w:r>
          </w:p>
        </w:tc>
        <w:tc>
          <w:tcPr>
            <w:tcW w:w="0" w:type="auto"/>
          </w:tcPr>
          <w:p w14:paraId="41B4DA9B" w14:textId="77777777" w:rsidR="00EB2207" w:rsidRDefault="00BF64E8">
            <w:pPr>
              <w:spacing w:before="20" w:after="20"/>
            </w:pPr>
            <w:r>
              <w:rPr>
                <w:sz w:val="19"/>
                <w:highlight w:val="yellow"/>
              </w:rPr>
              <w:t>Destroyed</w:t>
            </w:r>
          </w:p>
        </w:tc>
        <w:tc>
          <w:tcPr>
            <w:tcW w:w="0" w:type="auto"/>
          </w:tcPr>
          <w:p w14:paraId="523349AB" w14:textId="77777777" w:rsidR="00EB2207" w:rsidRDefault="00BF64E8">
            <w:pPr>
              <w:spacing w:before="20" w:after="20"/>
            </w:pPr>
            <w:r>
              <w:rPr>
                <w:sz w:val="19"/>
                <w:highlight w:val="yellow"/>
              </w:rPr>
              <w:t>Kahramanmaraş</w:t>
            </w:r>
          </w:p>
        </w:tc>
        <w:tc>
          <w:tcPr>
            <w:tcW w:w="0" w:type="auto"/>
          </w:tcPr>
          <w:p w14:paraId="149E0B67" w14:textId="77777777" w:rsidR="00EB2207" w:rsidRDefault="00BF64E8">
            <w:pPr>
              <w:spacing w:before="20" w:after="20"/>
            </w:pPr>
            <w:r>
              <w:rPr>
                <w:sz w:val="19"/>
                <w:highlight w:val="yellow"/>
              </w:rPr>
              <w:t>0</w:t>
            </w:r>
          </w:p>
        </w:tc>
        <w:tc>
          <w:tcPr>
            <w:tcW w:w="0" w:type="auto"/>
          </w:tcPr>
          <w:p w14:paraId="0E281F93" w14:textId="77777777" w:rsidR="00EB2207" w:rsidRDefault="00BF64E8">
            <w:pPr>
              <w:spacing w:before="20" w:after="20"/>
            </w:pPr>
            <w:r>
              <w:rPr>
                <w:sz w:val="19"/>
                <w:highlight w:val="yellow"/>
              </w:rPr>
              <w:t xml:space="preserve">0 </w:t>
            </w:r>
            <w:r>
              <w:rPr>
                <w:sz w:val="19"/>
                <w:highlight w:val="yellow"/>
              </w:rPr>
              <w:lastRenderedPageBreak/>
              <w:t>(%0,00)</w:t>
            </w:r>
          </w:p>
        </w:tc>
        <w:tc>
          <w:tcPr>
            <w:tcW w:w="0" w:type="auto"/>
          </w:tcPr>
          <w:p w14:paraId="345003E0" w14:textId="77777777" w:rsidR="00EB2207" w:rsidRDefault="00BF64E8">
            <w:pPr>
              <w:spacing w:before="20" w:after="20"/>
            </w:pPr>
            <w:r>
              <w:rPr>
                <w:sz w:val="19"/>
                <w:highlight w:val="yellow"/>
              </w:rPr>
              <w:lastRenderedPageBreak/>
              <w:t xml:space="preserve">10,9 ± </w:t>
            </w:r>
            <w:r>
              <w:rPr>
                <w:sz w:val="19"/>
                <w:highlight w:val="yellow"/>
              </w:rPr>
              <w:lastRenderedPageBreak/>
              <w:t>1,6</w:t>
            </w:r>
          </w:p>
        </w:tc>
        <w:tc>
          <w:tcPr>
            <w:tcW w:w="0" w:type="auto"/>
          </w:tcPr>
          <w:p w14:paraId="7CB16810" w14:textId="77777777" w:rsidR="00EB2207" w:rsidRDefault="00BF64E8">
            <w:pPr>
              <w:spacing w:before="20" w:after="20"/>
            </w:pPr>
            <w:r>
              <w:rPr>
                <w:sz w:val="19"/>
                <w:highlight w:val="yellow"/>
              </w:rPr>
              <w:lastRenderedPageBreak/>
              <w:t xml:space="preserve">10,9 ± </w:t>
            </w:r>
            <w:r>
              <w:rPr>
                <w:sz w:val="19"/>
                <w:highlight w:val="yellow"/>
              </w:rPr>
              <w:lastRenderedPageBreak/>
              <w:t>1,6</w:t>
            </w:r>
          </w:p>
        </w:tc>
        <w:tc>
          <w:tcPr>
            <w:tcW w:w="0" w:type="auto"/>
          </w:tcPr>
          <w:p w14:paraId="3CF216CA" w14:textId="77777777" w:rsidR="00EB2207" w:rsidRDefault="00BF64E8">
            <w:pPr>
              <w:spacing w:before="20" w:after="20"/>
            </w:pPr>
            <w:r>
              <w:rPr>
                <w:sz w:val="19"/>
                <w:highlight w:val="yellow"/>
              </w:rPr>
              <w:lastRenderedPageBreak/>
              <w:t xml:space="preserve">0,0 ± </w:t>
            </w:r>
            <w:r>
              <w:rPr>
                <w:sz w:val="19"/>
                <w:highlight w:val="yellow"/>
              </w:rPr>
              <w:lastRenderedPageBreak/>
              <w:t>0,0</w:t>
            </w:r>
          </w:p>
        </w:tc>
        <w:tc>
          <w:tcPr>
            <w:tcW w:w="0" w:type="auto"/>
          </w:tcPr>
          <w:p w14:paraId="2E61094B" w14:textId="77777777" w:rsidR="00EB2207" w:rsidRDefault="00BF64E8">
            <w:pPr>
              <w:spacing w:before="20" w:after="20"/>
            </w:pPr>
            <w:r>
              <w:rPr>
                <w:sz w:val="19"/>
                <w:highlight w:val="yellow"/>
              </w:rPr>
              <w:lastRenderedPageBreak/>
              <w:t>0</w:t>
            </w:r>
          </w:p>
        </w:tc>
      </w:tr>
      <w:tr w:rsidR="00EB2207" w14:paraId="5B597959" w14:textId="77777777">
        <w:trPr>
          <w:jc w:val="center"/>
        </w:trPr>
        <w:tc>
          <w:tcPr>
            <w:tcW w:w="0" w:type="auto"/>
          </w:tcPr>
          <w:p w14:paraId="48048CB6" w14:textId="77777777" w:rsidR="00EB2207" w:rsidRDefault="00BF64E8">
            <w:pPr>
              <w:spacing w:before="20" w:after="20"/>
            </w:pPr>
            <w:r>
              <w:rPr>
                <w:sz w:val="19"/>
                <w:highlight w:val="yellow"/>
              </w:rPr>
              <w:t>Orta</w:t>
            </w:r>
          </w:p>
        </w:tc>
        <w:tc>
          <w:tcPr>
            <w:tcW w:w="0" w:type="auto"/>
          </w:tcPr>
          <w:p w14:paraId="7196FFC6" w14:textId="77777777" w:rsidR="00EB2207" w:rsidRDefault="00BF64E8">
            <w:pPr>
              <w:spacing w:before="20" w:after="20"/>
            </w:pPr>
            <w:r>
              <w:rPr>
                <w:sz w:val="19"/>
                <w:highlight w:val="yellow"/>
              </w:rPr>
              <w:t>Destroyed + Damaged</w:t>
            </w:r>
          </w:p>
        </w:tc>
        <w:tc>
          <w:tcPr>
            <w:tcW w:w="0" w:type="auto"/>
          </w:tcPr>
          <w:p w14:paraId="48DF5114" w14:textId="77777777" w:rsidR="00EB2207" w:rsidRDefault="00BF64E8">
            <w:pPr>
              <w:spacing w:before="20" w:after="20"/>
            </w:pPr>
            <w:r>
              <w:rPr>
                <w:sz w:val="19"/>
                <w:highlight w:val="yellow"/>
              </w:rPr>
              <w:t>Hatay</w:t>
            </w:r>
          </w:p>
        </w:tc>
        <w:tc>
          <w:tcPr>
            <w:tcW w:w="0" w:type="auto"/>
          </w:tcPr>
          <w:p w14:paraId="3A3659BD" w14:textId="77777777" w:rsidR="00EB2207" w:rsidRDefault="00BF64E8">
            <w:pPr>
              <w:spacing w:before="20" w:after="20"/>
            </w:pPr>
            <w:r>
              <w:rPr>
                <w:sz w:val="19"/>
                <w:highlight w:val="yellow"/>
              </w:rPr>
              <w:t>30</w:t>
            </w:r>
          </w:p>
        </w:tc>
        <w:tc>
          <w:tcPr>
            <w:tcW w:w="0" w:type="auto"/>
          </w:tcPr>
          <w:p w14:paraId="521D6999" w14:textId="77777777" w:rsidR="00EB2207" w:rsidRDefault="00BF64E8">
            <w:pPr>
              <w:spacing w:before="20" w:after="20"/>
            </w:pPr>
            <w:r>
              <w:rPr>
                <w:sz w:val="19"/>
                <w:highlight w:val="yellow"/>
              </w:rPr>
              <w:t>344 (%0,57)</w:t>
            </w:r>
          </w:p>
        </w:tc>
        <w:tc>
          <w:tcPr>
            <w:tcW w:w="0" w:type="auto"/>
          </w:tcPr>
          <w:p w14:paraId="4D68E66D" w14:textId="77777777" w:rsidR="00EB2207" w:rsidRDefault="00BF64E8">
            <w:pPr>
              <w:spacing w:before="20" w:after="20"/>
            </w:pPr>
            <w:r>
              <w:rPr>
                <w:sz w:val="19"/>
                <w:highlight w:val="yellow"/>
              </w:rPr>
              <w:t>11,5 ± 3,3</w:t>
            </w:r>
          </w:p>
        </w:tc>
        <w:tc>
          <w:tcPr>
            <w:tcW w:w="0" w:type="auto"/>
          </w:tcPr>
          <w:p w14:paraId="4C5CC740" w14:textId="77777777" w:rsidR="00EB2207" w:rsidRDefault="00BF64E8">
            <w:pPr>
              <w:spacing w:before="20" w:after="20"/>
            </w:pPr>
            <w:r>
              <w:rPr>
                <w:sz w:val="19"/>
                <w:highlight w:val="yellow"/>
              </w:rPr>
              <w:t>33,5 ± 24,4</w:t>
            </w:r>
          </w:p>
        </w:tc>
        <w:tc>
          <w:tcPr>
            <w:tcW w:w="0" w:type="auto"/>
          </w:tcPr>
          <w:p w14:paraId="1E54D26C" w14:textId="77777777" w:rsidR="00EB2207" w:rsidRDefault="00BF64E8">
            <w:pPr>
              <w:spacing w:before="20" w:after="20"/>
            </w:pPr>
            <w:r>
              <w:rPr>
                <w:sz w:val="19"/>
                <w:highlight w:val="yellow"/>
              </w:rPr>
              <w:t>5,4 ± 5,7</w:t>
            </w:r>
          </w:p>
        </w:tc>
        <w:tc>
          <w:tcPr>
            <w:tcW w:w="0" w:type="auto"/>
          </w:tcPr>
          <w:p w14:paraId="3719297D" w14:textId="77777777" w:rsidR="00EB2207" w:rsidRDefault="00BF64E8">
            <w:pPr>
              <w:spacing w:before="20" w:after="20"/>
            </w:pPr>
            <w:r>
              <w:rPr>
                <w:sz w:val="19"/>
                <w:highlight w:val="yellow"/>
              </w:rPr>
              <w:t>0</w:t>
            </w:r>
          </w:p>
        </w:tc>
      </w:tr>
      <w:tr w:rsidR="00EB2207" w14:paraId="42F9032A" w14:textId="77777777">
        <w:trPr>
          <w:jc w:val="center"/>
        </w:trPr>
        <w:tc>
          <w:tcPr>
            <w:tcW w:w="0" w:type="auto"/>
          </w:tcPr>
          <w:p w14:paraId="12913C7A" w14:textId="77777777" w:rsidR="00EB2207" w:rsidRDefault="00BF64E8">
            <w:pPr>
              <w:spacing w:before="20" w:after="20"/>
            </w:pPr>
            <w:r>
              <w:rPr>
                <w:sz w:val="19"/>
                <w:highlight w:val="yellow"/>
              </w:rPr>
              <w:t>Orta</w:t>
            </w:r>
          </w:p>
        </w:tc>
        <w:tc>
          <w:tcPr>
            <w:tcW w:w="0" w:type="auto"/>
          </w:tcPr>
          <w:p w14:paraId="68C9D26F" w14:textId="77777777" w:rsidR="00EB2207" w:rsidRDefault="00BF64E8">
            <w:pPr>
              <w:spacing w:before="20" w:after="20"/>
            </w:pPr>
            <w:r>
              <w:rPr>
                <w:sz w:val="19"/>
                <w:highlight w:val="yellow"/>
              </w:rPr>
              <w:t>Destroyed + Damaged</w:t>
            </w:r>
          </w:p>
        </w:tc>
        <w:tc>
          <w:tcPr>
            <w:tcW w:w="0" w:type="auto"/>
          </w:tcPr>
          <w:p w14:paraId="219ADC6B" w14:textId="77777777" w:rsidR="00EB2207" w:rsidRDefault="00BF64E8">
            <w:pPr>
              <w:spacing w:before="20" w:after="20"/>
            </w:pPr>
            <w:r>
              <w:rPr>
                <w:sz w:val="19"/>
                <w:highlight w:val="yellow"/>
              </w:rPr>
              <w:t>Kahramanmaraş</w:t>
            </w:r>
          </w:p>
        </w:tc>
        <w:tc>
          <w:tcPr>
            <w:tcW w:w="0" w:type="auto"/>
          </w:tcPr>
          <w:p w14:paraId="4D06C485" w14:textId="77777777" w:rsidR="00EB2207" w:rsidRDefault="00BF64E8">
            <w:pPr>
              <w:spacing w:before="20" w:after="20"/>
            </w:pPr>
            <w:r>
              <w:rPr>
                <w:sz w:val="19"/>
                <w:highlight w:val="yellow"/>
              </w:rPr>
              <w:t>146</w:t>
            </w:r>
          </w:p>
        </w:tc>
        <w:tc>
          <w:tcPr>
            <w:tcW w:w="0" w:type="auto"/>
          </w:tcPr>
          <w:p w14:paraId="17ADFF61" w14:textId="77777777" w:rsidR="00EB2207" w:rsidRDefault="00BF64E8">
            <w:pPr>
              <w:spacing w:before="20" w:after="20"/>
            </w:pPr>
            <w:r>
              <w:rPr>
                <w:sz w:val="19"/>
                <w:highlight w:val="yellow"/>
              </w:rPr>
              <w:t>980 (%1,42)</w:t>
            </w:r>
          </w:p>
        </w:tc>
        <w:tc>
          <w:tcPr>
            <w:tcW w:w="0" w:type="auto"/>
          </w:tcPr>
          <w:p w14:paraId="092AF6A5" w14:textId="77777777" w:rsidR="00EB2207" w:rsidRDefault="00BF64E8">
            <w:pPr>
              <w:spacing w:before="20" w:after="20"/>
            </w:pPr>
            <w:r>
              <w:rPr>
                <w:sz w:val="19"/>
                <w:highlight w:val="yellow"/>
              </w:rPr>
              <w:t>12,0 ± 1,6</w:t>
            </w:r>
          </w:p>
        </w:tc>
        <w:tc>
          <w:tcPr>
            <w:tcW w:w="0" w:type="auto"/>
          </w:tcPr>
          <w:p w14:paraId="5044D994" w14:textId="77777777" w:rsidR="00EB2207" w:rsidRDefault="00BF64E8">
            <w:pPr>
              <w:spacing w:before="20" w:after="20"/>
            </w:pPr>
            <w:r>
              <w:rPr>
                <w:sz w:val="19"/>
                <w:highlight w:val="yellow"/>
              </w:rPr>
              <w:t>154,8 ± 70,5</w:t>
            </w:r>
          </w:p>
        </w:tc>
        <w:tc>
          <w:tcPr>
            <w:tcW w:w="0" w:type="auto"/>
          </w:tcPr>
          <w:p w14:paraId="7C5BE119" w14:textId="77777777" w:rsidR="00EB2207" w:rsidRDefault="00BF64E8">
            <w:pPr>
              <w:spacing w:before="20" w:after="20"/>
            </w:pPr>
            <w:r>
              <w:rPr>
                <w:sz w:val="19"/>
                <w:highlight w:val="yellow"/>
              </w:rPr>
              <w:t>54,7 ± 26,3</w:t>
            </w:r>
          </w:p>
        </w:tc>
        <w:tc>
          <w:tcPr>
            <w:tcW w:w="0" w:type="auto"/>
          </w:tcPr>
          <w:p w14:paraId="6BD77038" w14:textId="77777777" w:rsidR="00EB2207" w:rsidRDefault="00BF64E8">
            <w:pPr>
              <w:spacing w:before="20" w:after="20"/>
            </w:pPr>
            <w:r>
              <w:rPr>
                <w:sz w:val="19"/>
                <w:highlight w:val="yellow"/>
              </w:rPr>
              <w:t>0</w:t>
            </w:r>
          </w:p>
        </w:tc>
      </w:tr>
      <w:tr w:rsidR="00EB2207" w14:paraId="7F62533E" w14:textId="77777777">
        <w:trPr>
          <w:jc w:val="center"/>
        </w:trPr>
        <w:tc>
          <w:tcPr>
            <w:tcW w:w="0" w:type="auto"/>
          </w:tcPr>
          <w:p w14:paraId="65FB2E9C" w14:textId="77777777" w:rsidR="00EB2207" w:rsidRDefault="00BF64E8">
            <w:pPr>
              <w:spacing w:before="20" w:after="20"/>
            </w:pPr>
            <w:r>
              <w:rPr>
                <w:sz w:val="19"/>
                <w:highlight w:val="yellow"/>
              </w:rPr>
              <w:t>Gevşek</w:t>
            </w:r>
          </w:p>
        </w:tc>
        <w:tc>
          <w:tcPr>
            <w:tcW w:w="0" w:type="auto"/>
          </w:tcPr>
          <w:p w14:paraId="7037F408" w14:textId="77777777" w:rsidR="00EB2207" w:rsidRDefault="00BF64E8">
            <w:pPr>
              <w:spacing w:before="20" w:after="20"/>
            </w:pPr>
            <w:r>
              <w:rPr>
                <w:sz w:val="19"/>
                <w:highlight w:val="yellow"/>
              </w:rPr>
              <w:t>Destroyed + Damaged + Possibly damaged</w:t>
            </w:r>
          </w:p>
        </w:tc>
        <w:tc>
          <w:tcPr>
            <w:tcW w:w="0" w:type="auto"/>
          </w:tcPr>
          <w:p w14:paraId="2D99BD2F" w14:textId="77777777" w:rsidR="00EB2207" w:rsidRDefault="00BF64E8">
            <w:pPr>
              <w:spacing w:before="20" w:after="20"/>
            </w:pPr>
            <w:r>
              <w:rPr>
                <w:sz w:val="19"/>
                <w:highlight w:val="yellow"/>
              </w:rPr>
              <w:t>Hatay</w:t>
            </w:r>
          </w:p>
        </w:tc>
        <w:tc>
          <w:tcPr>
            <w:tcW w:w="0" w:type="auto"/>
          </w:tcPr>
          <w:p w14:paraId="7DFB8BA9" w14:textId="77777777" w:rsidR="00EB2207" w:rsidRDefault="00BF64E8">
            <w:pPr>
              <w:spacing w:before="20" w:after="20"/>
            </w:pPr>
            <w:r>
              <w:rPr>
                <w:sz w:val="19"/>
                <w:highlight w:val="yellow"/>
              </w:rPr>
              <w:t>46</w:t>
            </w:r>
          </w:p>
        </w:tc>
        <w:tc>
          <w:tcPr>
            <w:tcW w:w="0" w:type="auto"/>
          </w:tcPr>
          <w:p w14:paraId="3629DF8F" w14:textId="77777777" w:rsidR="00EB2207" w:rsidRDefault="00BF64E8">
            <w:pPr>
              <w:spacing w:before="20" w:after="20"/>
            </w:pPr>
            <w:r>
              <w:rPr>
                <w:sz w:val="19"/>
                <w:highlight w:val="yellow"/>
              </w:rPr>
              <w:t>404 (%0,67)</w:t>
            </w:r>
          </w:p>
        </w:tc>
        <w:tc>
          <w:tcPr>
            <w:tcW w:w="0" w:type="auto"/>
          </w:tcPr>
          <w:p w14:paraId="7F7252E0" w14:textId="77777777" w:rsidR="00EB2207" w:rsidRDefault="00BF64E8">
            <w:pPr>
              <w:spacing w:before="20" w:after="20"/>
            </w:pPr>
            <w:r>
              <w:rPr>
                <w:sz w:val="19"/>
                <w:highlight w:val="yellow"/>
              </w:rPr>
              <w:t>11,6 ± 3,3</w:t>
            </w:r>
          </w:p>
        </w:tc>
        <w:tc>
          <w:tcPr>
            <w:tcW w:w="0" w:type="auto"/>
          </w:tcPr>
          <w:p w14:paraId="5FE26B16" w14:textId="77777777" w:rsidR="00EB2207" w:rsidRDefault="00BF64E8">
            <w:pPr>
              <w:spacing w:before="20" w:after="20"/>
            </w:pPr>
            <w:r>
              <w:rPr>
                <w:sz w:val="19"/>
                <w:highlight w:val="yellow"/>
              </w:rPr>
              <w:t>38,9 ± 25,5</w:t>
            </w:r>
          </w:p>
        </w:tc>
        <w:tc>
          <w:tcPr>
            <w:tcW w:w="0" w:type="auto"/>
          </w:tcPr>
          <w:p w14:paraId="0C3313D2" w14:textId="77777777" w:rsidR="00EB2207" w:rsidRDefault="00BF64E8">
            <w:pPr>
              <w:spacing w:before="20" w:after="20"/>
            </w:pPr>
            <w:r>
              <w:rPr>
                <w:sz w:val="19"/>
                <w:highlight w:val="yellow"/>
              </w:rPr>
              <w:t>6,7 ± 5,9</w:t>
            </w:r>
          </w:p>
        </w:tc>
        <w:tc>
          <w:tcPr>
            <w:tcW w:w="0" w:type="auto"/>
          </w:tcPr>
          <w:p w14:paraId="1E8C1730" w14:textId="77777777" w:rsidR="00EB2207" w:rsidRDefault="00BF64E8">
            <w:pPr>
              <w:spacing w:before="20" w:after="20"/>
            </w:pPr>
            <w:r>
              <w:rPr>
                <w:sz w:val="19"/>
                <w:highlight w:val="yellow"/>
              </w:rPr>
              <w:t>0</w:t>
            </w:r>
          </w:p>
        </w:tc>
      </w:tr>
      <w:tr w:rsidR="00EB2207" w14:paraId="645A0052" w14:textId="77777777">
        <w:trPr>
          <w:jc w:val="center"/>
        </w:trPr>
        <w:tc>
          <w:tcPr>
            <w:tcW w:w="0" w:type="auto"/>
          </w:tcPr>
          <w:p w14:paraId="7A20644F" w14:textId="77777777" w:rsidR="00EB2207" w:rsidRDefault="00BF64E8">
            <w:pPr>
              <w:spacing w:before="20" w:after="20"/>
            </w:pPr>
            <w:r>
              <w:rPr>
                <w:sz w:val="19"/>
                <w:highlight w:val="yellow"/>
              </w:rPr>
              <w:t>Gevşek</w:t>
            </w:r>
          </w:p>
        </w:tc>
        <w:tc>
          <w:tcPr>
            <w:tcW w:w="0" w:type="auto"/>
          </w:tcPr>
          <w:p w14:paraId="47B53564" w14:textId="77777777" w:rsidR="00EB2207" w:rsidRDefault="00BF64E8">
            <w:pPr>
              <w:spacing w:before="20" w:after="20"/>
            </w:pPr>
            <w:r>
              <w:rPr>
                <w:sz w:val="19"/>
                <w:highlight w:val="yellow"/>
              </w:rPr>
              <w:t>Destroyed + Damaged + Possibly damaged</w:t>
            </w:r>
          </w:p>
        </w:tc>
        <w:tc>
          <w:tcPr>
            <w:tcW w:w="0" w:type="auto"/>
          </w:tcPr>
          <w:p w14:paraId="0DCE1F90" w14:textId="77777777" w:rsidR="00EB2207" w:rsidRDefault="00BF64E8">
            <w:pPr>
              <w:spacing w:before="20" w:after="20"/>
            </w:pPr>
            <w:r>
              <w:rPr>
                <w:sz w:val="19"/>
                <w:highlight w:val="yellow"/>
              </w:rPr>
              <w:t>Kahramanmaraş</w:t>
            </w:r>
          </w:p>
        </w:tc>
        <w:tc>
          <w:tcPr>
            <w:tcW w:w="0" w:type="auto"/>
          </w:tcPr>
          <w:p w14:paraId="379D8FCF" w14:textId="77777777" w:rsidR="00EB2207" w:rsidRDefault="00BF64E8">
            <w:pPr>
              <w:spacing w:before="20" w:after="20"/>
            </w:pPr>
            <w:r>
              <w:rPr>
                <w:sz w:val="19"/>
                <w:highlight w:val="yellow"/>
              </w:rPr>
              <w:t>149</w:t>
            </w:r>
          </w:p>
        </w:tc>
        <w:tc>
          <w:tcPr>
            <w:tcW w:w="0" w:type="auto"/>
          </w:tcPr>
          <w:p w14:paraId="32A2D064" w14:textId="77777777" w:rsidR="00EB2207" w:rsidRDefault="00BF64E8">
            <w:pPr>
              <w:spacing w:before="20" w:after="20"/>
            </w:pPr>
            <w:r>
              <w:rPr>
                <w:sz w:val="19"/>
                <w:highlight w:val="yellow"/>
              </w:rPr>
              <w:t>996 (%1,44)</w:t>
            </w:r>
          </w:p>
        </w:tc>
        <w:tc>
          <w:tcPr>
            <w:tcW w:w="0" w:type="auto"/>
          </w:tcPr>
          <w:p w14:paraId="2B215E27" w14:textId="77777777" w:rsidR="00EB2207" w:rsidRDefault="00BF64E8">
            <w:pPr>
              <w:spacing w:before="20" w:after="20"/>
            </w:pPr>
            <w:r>
              <w:rPr>
                <w:sz w:val="19"/>
                <w:highlight w:val="yellow"/>
              </w:rPr>
              <w:t>12,0 ± 1,6</w:t>
            </w:r>
          </w:p>
        </w:tc>
        <w:tc>
          <w:tcPr>
            <w:tcW w:w="0" w:type="auto"/>
          </w:tcPr>
          <w:p w14:paraId="3A25BF22" w14:textId="77777777" w:rsidR="00EB2207" w:rsidRDefault="00BF64E8">
            <w:pPr>
              <w:spacing w:before="20" w:after="20"/>
            </w:pPr>
            <w:r>
              <w:rPr>
                <w:sz w:val="19"/>
                <w:highlight w:val="yellow"/>
              </w:rPr>
              <w:t>154,8 ± 70,5</w:t>
            </w:r>
          </w:p>
        </w:tc>
        <w:tc>
          <w:tcPr>
            <w:tcW w:w="0" w:type="auto"/>
          </w:tcPr>
          <w:p w14:paraId="55224155" w14:textId="77777777" w:rsidR="00EB2207" w:rsidRDefault="00BF64E8">
            <w:pPr>
              <w:spacing w:before="20" w:after="20"/>
            </w:pPr>
            <w:r>
              <w:rPr>
                <w:sz w:val="19"/>
                <w:highlight w:val="yellow"/>
              </w:rPr>
              <w:t>54,7 ± 26,3</w:t>
            </w:r>
          </w:p>
        </w:tc>
        <w:tc>
          <w:tcPr>
            <w:tcW w:w="0" w:type="auto"/>
          </w:tcPr>
          <w:p w14:paraId="1E314CBF" w14:textId="77777777" w:rsidR="00EB2207" w:rsidRDefault="00BF64E8">
            <w:pPr>
              <w:spacing w:before="20" w:after="20"/>
            </w:pPr>
            <w:r>
              <w:rPr>
                <w:sz w:val="19"/>
                <w:highlight w:val="yellow"/>
              </w:rPr>
              <w:t>0</w:t>
            </w:r>
          </w:p>
        </w:tc>
      </w:tr>
      <w:tr w:rsidR="00EB2207" w14:paraId="6BC3A1EA" w14:textId="77777777">
        <w:trPr>
          <w:jc w:val="center"/>
        </w:trPr>
        <w:tc>
          <w:tcPr>
            <w:tcW w:w="0" w:type="auto"/>
            <w:gridSpan w:val="9"/>
          </w:tcPr>
          <w:p w14:paraId="6BCB27D2" w14:textId="77777777" w:rsidR="00EB2207" w:rsidRDefault="00BF64E8">
            <w:pPr>
              <w:spacing w:before="20" w:after="20"/>
            </w:pPr>
            <w:r>
              <w:rPr>
                <w:sz w:val="19"/>
                <w:highlight w:val="yellow"/>
              </w:rPr>
              <w:t xml:space="preserve">EMSR648 hasarlı kesim sayısı, ilçe koşum kutularının içinde kalan ve ilgili kurala göre kapalı sayılan yol çizgisi sayısıdır. Kapalı OSM kenarı oranının paydası ilçe kutularındaki toplam kenar sayısıdır (Hatay 59 866, </w:t>
            </w:r>
            <w:r>
              <w:rPr>
                <w:sz w:val="19"/>
                <w:highlight w:val="yellow"/>
              </w:rPr>
              <w:t>Kahramanmaraş 69 156). t_u = 20 dk.</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katı kural altında hiçbir kenar kapanmamaktadır: ilçe kutularındaki hasarlı kesimlerin hiçbiri Destroyed derecesinde değildir. Bu kuralda önerilen sistem ile R0 aynı güzergâhı izlemekte ve fark sıfır olmaktadır. Aynı yer gerçeğinden orta kuralla 980 kenar kapanmakta ve R0'ın görev başına ulaşım süresi 10,9 dakikadan 154,8 dakikaya çıkmaktadır; önerilen sistemin süresi ise 10,9 dakikadan yalnızca 12,0 dakikaya çıkmaktadır. Gevşek kural Kahramanmaraş'ta 16 kenarı daha kapatmakta, ancak güzergâhları değiştirmemektedir; Hatay'da ise H-Z3'teki 16 Possibly damaged kesimi kapatarak R0'ın görev başına süresini 33,5 dakikadan 38,9 dakikaya çıkarmaktadır.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980 kenar kapanmakta ya da hiçbir kenar kapanmamakta; dört ilçe toplamında R0 ile önerilen sistem arasındaki fark katı kuralda 52,8 ± 47,1 dk, orta kuralda 1 252,2 ± 579,5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kendi süresi kurala neredeyse duyarsızdır (144,3 ile 154,1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14:paraId="08427BDB" w14:textId="77777777" w:rsidR="00B20134" w:rsidRDefault="00990031">
            <w:pPr>
              <w:spacing w:before="20" w:after="20"/>
            </w:pPr>
            <w:r>
              <w:rPr>
                <w:sz w:val="19"/>
                <w:highlight w:val="yellow"/>
              </w:rPr>
              <w:t>[ÖLÇÜLECEK]</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14:paraId="632E49C6" w14:textId="77777777" w:rsidR="00B20134" w:rsidRDefault="00990031">
            <w:pPr>
              <w:spacing w:before="20" w:after="20"/>
            </w:pPr>
            <w:r>
              <w:rPr>
                <w:sz w:val="19"/>
                <w:highlight w:val="yellow"/>
              </w:rPr>
              <w:t>[ÖLÇÜLECEK]</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14:paraId="7EEB057F" w14:textId="77777777" w:rsidR="00B20134" w:rsidRDefault="00990031">
            <w:pPr>
              <w:spacing w:before="20" w:after="20"/>
            </w:pPr>
            <w:r>
              <w:rPr>
                <w:sz w:val="19"/>
                <w:highlight w:val="yellow"/>
              </w:rPr>
              <w:t>[ÖLÇÜLECEK]</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rPr>
          <w:noProof/>
        </w:rPr>
        <w:drawing>
          <wp:inline distT="0" distB="0" distL="0" distR="0" wp14:anchorId="7A79A399" wp14:editId="27861E7E">
            <wp:extent cx="5580000" cy="203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7"/>
                    <a:stretch>
                      <a:fillRect/>
                    </a:stretch>
                  </pic:blipFill>
                  <pic:spPr>
                    <a:xfrm>
                      <a:off x="0" y="0"/>
                      <a:ext cx="5580000" cy="2030500"/>
                    </a:xfrm>
                    <a:prstGeom prst="rect">
                      <a:avLst/>
                    </a:prstGeom>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CatBoost [48] (esas alınan)</w:t>
            </w:r>
          </w:p>
        </w:tc>
        <w:tc>
          <w:tcPr>
            <w:tcW w:w="625" w:type="pct"/>
          </w:tcPr>
          <w:p w14:paraId="6F0D520A" w14:textId="77777777" w:rsidR="00B20134" w:rsidRDefault="00990031">
            <w:pPr>
              <w:spacing w:before="20" w:after="20"/>
            </w:pPr>
            <w:r>
              <w:rPr>
                <w:b/>
                <w:sz w:val="17"/>
              </w:rPr>
              <w:t>0,8465 ± 0,0935</w:t>
            </w:r>
          </w:p>
        </w:tc>
        <w:tc>
          <w:tcPr>
            <w:tcW w:w="625" w:type="pct"/>
          </w:tcPr>
          <w:p w14:paraId="6D113501" w14:textId="77777777" w:rsidR="00B20134" w:rsidRDefault="00990031">
            <w:pPr>
              <w:spacing w:before="20" w:after="20"/>
            </w:pPr>
            <w:r>
              <w:rPr>
                <w:sz w:val="17"/>
              </w:rPr>
              <w:t>0,9011</w:t>
            </w:r>
          </w:p>
        </w:tc>
        <w:tc>
          <w:tcPr>
            <w:tcW w:w="625" w:type="pct"/>
          </w:tcPr>
          <w:p w14:paraId="482B4C71" w14:textId="77777777" w:rsidR="00B20134" w:rsidRDefault="00990031">
            <w:pPr>
              <w:spacing w:before="20" w:after="20"/>
            </w:pPr>
            <w:r>
              <w:rPr>
                <w:sz w:val="17"/>
              </w:rPr>
              <w:t>0,8525</w:t>
            </w:r>
          </w:p>
        </w:tc>
        <w:tc>
          <w:tcPr>
            <w:tcW w:w="625" w:type="pct"/>
          </w:tcPr>
          <w:p w14:paraId="4020663D" w14:textId="77777777" w:rsidR="00B20134" w:rsidRDefault="00990031">
            <w:pPr>
              <w:spacing w:before="20" w:after="20"/>
            </w:pPr>
            <w:r>
              <w:rPr>
                <w:b/>
                <w:sz w:val="17"/>
              </w:rPr>
              <w:t>0,7092</w:t>
            </w:r>
          </w:p>
        </w:tc>
        <w:tc>
          <w:tcPr>
            <w:tcW w:w="625" w:type="pct"/>
          </w:tcPr>
          <w:p w14:paraId="35FF0E2C" w14:textId="77777777" w:rsidR="00B20134" w:rsidRDefault="00990031">
            <w:pPr>
              <w:spacing w:before="20" w:after="20"/>
            </w:pPr>
            <w:r>
              <w:rPr>
                <w:sz w:val="17"/>
              </w:rPr>
              <w:t>0,1368</w:t>
            </w:r>
          </w:p>
        </w:tc>
        <w:tc>
          <w:tcPr>
            <w:tcW w:w="625" w:type="pct"/>
          </w:tcPr>
          <w:p w14:paraId="14CF89ED" w14:textId="77777777" w:rsidR="00B20134" w:rsidRDefault="00990031">
            <w:pPr>
              <w:spacing w:before="20" w:after="20"/>
            </w:pPr>
            <w:r>
              <w:rPr>
                <w:b/>
                <w:sz w:val="17"/>
              </w:rPr>
              <w:t>0,4447</w:t>
            </w:r>
          </w:p>
        </w:tc>
        <w:tc>
          <w:tcPr>
            <w:tcW w:w="625" w:type="pct"/>
          </w:tcPr>
          <w:p w14:paraId="78EAF7B3" w14:textId="77777777" w:rsidR="00B20134" w:rsidRDefault="00990031">
            <w:pPr>
              <w:spacing w:before="20" w:after="20"/>
            </w:pPr>
            <w:r>
              <w:rPr>
                <w:sz w:val="17"/>
              </w:rPr>
              <w:t>14,61</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Rastgele orman [53]</w:t>
            </w:r>
          </w:p>
        </w:tc>
        <w:tc>
          <w:tcPr>
            <w:tcW w:w="625" w:type="pct"/>
          </w:tcPr>
          <w:p w14:paraId="02E2852B" w14:textId="77777777" w:rsidR="00B20134" w:rsidRDefault="00990031">
            <w:pPr>
              <w:spacing w:before="20" w:after="20"/>
            </w:pPr>
            <w:r>
              <w:rPr>
                <w:sz w:val="17"/>
              </w:rPr>
              <w:t>0,8417 ± 0,0920</w:t>
            </w:r>
          </w:p>
        </w:tc>
        <w:tc>
          <w:tcPr>
            <w:tcW w:w="625" w:type="pct"/>
          </w:tcPr>
          <w:p w14:paraId="471B629E" w14:textId="77777777" w:rsidR="00B20134" w:rsidRDefault="00990031">
            <w:pPr>
              <w:spacing w:before="20" w:after="20"/>
            </w:pPr>
            <w:r>
              <w:rPr>
                <w:b/>
                <w:sz w:val="17"/>
              </w:rPr>
              <w:t>0,9058</w:t>
            </w:r>
          </w:p>
        </w:tc>
        <w:tc>
          <w:tcPr>
            <w:tcW w:w="625" w:type="pct"/>
          </w:tcPr>
          <w:p w14:paraId="00A31063" w14:textId="77777777" w:rsidR="00B20134" w:rsidRDefault="00990031">
            <w:pPr>
              <w:spacing w:before="20" w:after="20"/>
            </w:pPr>
            <w:r>
              <w:rPr>
                <w:sz w:val="17"/>
              </w:rPr>
              <w:t>0,8572</w:t>
            </w:r>
          </w:p>
        </w:tc>
        <w:tc>
          <w:tcPr>
            <w:tcW w:w="625" w:type="pct"/>
          </w:tcPr>
          <w:p w14:paraId="0AB846F0" w14:textId="77777777" w:rsidR="00B20134" w:rsidRDefault="00990031">
            <w:pPr>
              <w:spacing w:before="20" w:after="20"/>
            </w:pPr>
            <w:r>
              <w:rPr>
                <w:sz w:val="17"/>
              </w:rPr>
              <w:t>0,6817</w:t>
            </w:r>
          </w:p>
        </w:tc>
        <w:tc>
          <w:tcPr>
            <w:tcW w:w="625" w:type="pct"/>
          </w:tcPr>
          <w:p w14:paraId="5A8615AA" w14:textId="77777777" w:rsidR="00B20134" w:rsidRDefault="00990031">
            <w:pPr>
              <w:spacing w:before="20" w:after="20"/>
            </w:pPr>
            <w:r>
              <w:rPr>
                <w:b/>
                <w:sz w:val="17"/>
              </w:rPr>
              <w:t>0,1318</w:t>
            </w:r>
          </w:p>
        </w:tc>
        <w:tc>
          <w:tcPr>
            <w:tcW w:w="625" w:type="pct"/>
          </w:tcPr>
          <w:p w14:paraId="64FA141A" w14:textId="77777777" w:rsidR="00B20134" w:rsidRDefault="00990031">
            <w:pPr>
              <w:spacing w:before="20" w:after="20"/>
            </w:pPr>
            <w:r>
              <w:rPr>
                <w:sz w:val="17"/>
              </w:rPr>
              <w:t>0,3958</w:t>
            </w:r>
          </w:p>
        </w:tc>
        <w:tc>
          <w:tcPr>
            <w:tcW w:w="625" w:type="pct"/>
          </w:tcPr>
          <w:p w14:paraId="68E21CD5" w14:textId="77777777" w:rsidR="00B20134" w:rsidRDefault="00990031">
            <w:pPr>
              <w:spacing w:before="20" w:after="20"/>
            </w:pPr>
            <w:r>
              <w:rPr>
                <w:sz w:val="17"/>
              </w:rPr>
              <w:t>6,32</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XGBoost [54]</w:t>
            </w:r>
          </w:p>
        </w:tc>
        <w:tc>
          <w:tcPr>
            <w:tcW w:w="625" w:type="pct"/>
          </w:tcPr>
          <w:p w14:paraId="7AFA292A" w14:textId="77777777" w:rsidR="00B20134" w:rsidRDefault="00990031">
            <w:pPr>
              <w:spacing w:before="20" w:after="20"/>
            </w:pPr>
            <w:r>
              <w:rPr>
                <w:sz w:val="17"/>
              </w:rPr>
              <w:t>0,7962 ± 0,1554</w:t>
            </w:r>
          </w:p>
        </w:tc>
        <w:tc>
          <w:tcPr>
            <w:tcW w:w="625" w:type="pct"/>
          </w:tcPr>
          <w:p w14:paraId="6A0A3D1F" w14:textId="77777777" w:rsidR="00B20134" w:rsidRDefault="00990031">
            <w:pPr>
              <w:spacing w:before="20" w:after="20"/>
            </w:pPr>
            <w:r>
              <w:rPr>
                <w:sz w:val="17"/>
              </w:rPr>
              <w:t>0,8907</w:t>
            </w:r>
          </w:p>
        </w:tc>
        <w:tc>
          <w:tcPr>
            <w:tcW w:w="625" w:type="pct"/>
          </w:tcPr>
          <w:p w14:paraId="25D7BAAF" w14:textId="77777777" w:rsidR="00B20134" w:rsidRDefault="00990031">
            <w:pPr>
              <w:spacing w:before="20" w:after="20"/>
            </w:pPr>
            <w:r>
              <w:rPr>
                <w:b/>
                <w:sz w:val="17"/>
              </w:rPr>
              <w:t>0,8610</w:t>
            </w:r>
          </w:p>
        </w:tc>
        <w:tc>
          <w:tcPr>
            <w:tcW w:w="625" w:type="pct"/>
          </w:tcPr>
          <w:p w14:paraId="60219F0B" w14:textId="77777777" w:rsidR="00B20134" w:rsidRDefault="00990031">
            <w:pPr>
              <w:spacing w:before="20" w:after="20"/>
            </w:pPr>
            <w:r>
              <w:rPr>
                <w:sz w:val="17"/>
              </w:rPr>
              <w:t>0,6904</w:t>
            </w:r>
          </w:p>
        </w:tc>
        <w:tc>
          <w:tcPr>
            <w:tcW w:w="625" w:type="pct"/>
          </w:tcPr>
          <w:p w14:paraId="04DF502D" w14:textId="77777777" w:rsidR="00B20134" w:rsidRDefault="00990031">
            <w:pPr>
              <w:spacing w:before="20" w:after="20"/>
            </w:pPr>
            <w:r>
              <w:rPr>
                <w:sz w:val="17"/>
              </w:rPr>
              <w:t>0,1374</w:t>
            </w:r>
          </w:p>
        </w:tc>
        <w:tc>
          <w:tcPr>
            <w:tcW w:w="625" w:type="pct"/>
          </w:tcPr>
          <w:p w14:paraId="06138666" w14:textId="77777777" w:rsidR="00B20134" w:rsidRDefault="00990031">
            <w:pPr>
              <w:spacing w:before="20" w:after="20"/>
            </w:pPr>
            <w:r>
              <w:rPr>
                <w:sz w:val="17"/>
              </w:rPr>
              <w:t>0,4179</w:t>
            </w:r>
          </w:p>
        </w:tc>
        <w:tc>
          <w:tcPr>
            <w:tcW w:w="625" w:type="pct"/>
          </w:tcPr>
          <w:p w14:paraId="3617A570" w14:textId="77777777" w:rsidR="00B20134" w:rsidRDefault="00990031">
            <w:pPr>
              <w:spacing w:before="20" w:after="20"/>
            </w:pPr>
            <w:r>
              <w:rPr>
                <w:sz w:val="17"/>
              </w:rPr>
              <w:t>10,31</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Lojistik regresyon</w:t>
            </w:r>
          </w:p>
        </w:tc>
        <w:tc>
          <w:tcPr>
            <w:tcW w:w="625" w:type="pct"/>
          </w:tcPr>
          <w:p w14:paraId="6FB08277" w14:textId="77777777" w:rsidR="00B20134" w:rsidRDefault="00990031">
            <w:pPr>
              <w:spacing w:before="20" w:after="20"/>
            </w:pPr>
            <w:r>
              <w:rPr>
                <w:sz w:val="17"/>
              </w:rPr>
              <w:t>0,7776 ± 0,0449</w:t>
            </w:r>
          </w:p>
        </w:tc>
        <w:tc>
          <w:tcPr>
            <w:tcW w:w="625" w:type="pct"/>
          </w:tcPr>
          <w:p w14:paraId="618A0AA3" w14:textId="77777777" w:rsidR="00B20134" w:rsidRDefault="00990031">
            <w:pPr>
              <w:spacing w:before="20" w:after="20"/>
            </w:pPr>
            <w:r>
              <w:rPr>
                <w:sz w:val="17"/>
              </w:rPr>
              <w:t>0,8665</w:t>
            </w:r>
          </w:p>
        </w:tc>
        <w:tc>
          <w:tcPr>
            <w:tcW w:w="625" w:type="pct"/>
          </w:tcPr>
          <w:p w14:paraId="07C6EF5A" w14:textId="77777777" w:rsidR="00B20134" w:rsidRDefault="00990031">
            <w:pPr>
              <w:spacing w:before="20" w:after="20"/>
            </w:pPr>
            <w:r>
              <w:rPr>
                <w:sz w:val="17"/>
              </w:rPr>
              <w:t>0,8118</w:t>
            </w:r>
          </w:p>
        </w:tc>
        <w:tc>
          <w:tcPr>
            <w:tcW w:w="625" w:type="pct"/>
          </w:tcPr>
          <w:p w14:paraId="75D904E4" w14:textId="77777777" w:rsidR="00B20134" w:rsidRDefault="00990031">
            <w:pPr>
              <w:spacing w:before="20" w:after="20"/>
            </w:pPr>
            <w:r>
              <w:rPr>
                <w:sz w:val="17"/>
              </w:rPr>
              <w:t>0,6758</w:t>
            </w:r>
          </w:p>
        </w:tc>
        <w:tc>
          <w:tcPr>
            <w:tcW w:w="625" w:type="pct"/>
          </w:tcPr>
          <w:p w14:paraId="219D9DAF" w14:textId="77777777" w:rsidR="00B20134" w:rsidRDefault="00990031">
            <w:pPr>
              <w:spacing w:before="20" w:after="20"/>
            </w:pPr>
            <w:r>
              <w:rPr>
                <w:sz w:val="17"/>
              </w:rPr>
              <w:t>0,1511</w:t>
            </w:r>
          </w:p>
        </w:tc>
        <w:tc>
          <w:tcPr>
            <w:tcW w:w="625" w:type="pct"/>
          </w:tcPr>
          <w:p w14:paraId="36B709FB" w14:textId="77777777" w:rsidR="00B20134" w:rsidRDefault="00990031">
            <w:pPr>
              <w:spacing w:before="20" w:after="20"/>
            </w:pPr>
            <w:r>
              <w:rPr>
                <w:sz w:val="17"/>
              </w:rPr>
              <w:t>0,4228</w:t>
            </w:r>
          </w:p>
        </w:tc>
        <w:tc>
          <w:tcPr>
            <w:tcW w:w="625" w:type="pct"/>
          </w:tcPr>
          <w:p w14:paraId="2706BFFF" w14:textId="77777777" w:rsidR="00B20134" w:rsidRDefault="00990031">
            <w:pPr>
              <w:spacing w:before="20" w:after="20"/>
            </w:pPr>
            <w:r>
              <w:rPr>
                <w:sz w:val="17"/>
              </w:rPr>
              <w:t>0,32</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Yığınlanmış topluluk (CatBoost + LightGBM + RO)</w:t>
            </w:r>
          </w:p>
        </w:tc>
        <w:tc>
          <w:tcPr>
            <w:tcW w:w="625" w:type="pct"/>
          </w:tcPr>
          <w:p w14:paraId="4BF23277" w14:textId="77777777" w:rsidR="00B20134" w:rsidRDefault="00990031">
            <w:pPr>
              <w:spacing w:before="20" w:after="20"/>
            </w:pPr>
            <w:r>
              <w:rPr>
                <w:sz w:val="17"/>
              </w:rPr>
              <w:t>0,7338 ± 0,2670</w:t>
            </w:r>
          </w:p>
        </w:tc>
        <w:tc>
          <w:tcPr>
            <w:tcW w:w="625" w:type="pct"/>
          </w:tcPr>
          <w:p w14:paraId="2586D028" w14:textId="77777777" w:rsidR="00B20134" w:rsidRDefault="00990031">
            <w:pPr>
              <w:spacing w:before="20" w:after="20"/>
            </w:pPr>
            <w:r>
              <w:rPr>
                <w:sz w:val="17"/>
              </w:rPr>
              <w:t>0,8729</w:t>
            </w:r>
          </w:p>
        </w:tc>
        <w:tc>
          <w:tcPr>
            <w:tcW w:w="625" w:type="pct"/>
          </w:tcPr>
          <w:p w14:paraId="3FEC489A" w14:textId="77777777" w:rsidR="00B20134" w:rsidRDefault="00990031">
            <w:pPr>
              <w:spacing w:before="20" w:after="20"/>
            </w:pPr>
            <w:r>
              <w:rPr>
                <w:sz w:val="17"/>
              </w:rPr>
              <w:t>0,6625</w:t>
            </w:r>
          </w:p>
        </w:tc>
        <w:tc>
          <w:tcPr>
            <w:tcW w:w="625" w:type="pct"/>
          </w:tcPr>
          <w:p w14:paraId="66AA0D04" w14:textId="77777777" w:rsidR="00B20134" w:rsidRDefault="00990031">
            <w:pPr>
              <w:spacing w:before="20" w:after="20"/>
            </w:pPr>
            <w:r>
              <w:rPr>
                <w:sz w:val="17"/>
              </w:rPr>
              <w:t>0,4613</w:t>
            </w:r>
          </w:p>
        </w:tc>
        <w:tc>
          <w:tcPr>
            <w:tcW w:w="625" w:type="pct"/>
          </w:tcPr>
          <w:p w14:paraId="24C240D3" w14:textId="77777777" w:rsidR="00B20134" w:rsidRDefault="00990031">
            <w:pPr>
              <w:spacing w:before="20" w:after="20"/>
            </w:pPr>
            <w:r>
              <w:rPr>
                <w:sz w:val="17"/>
              </w:rPr>
              <w:t>0,2259</w:t>
            </w:r>
          </w:p>
        </w:tc>
        <w:tc>
          <w:tcPr>
            <w:tcW w:w="625" w:type="pct"/>
          </w:tcPr>
          <w:p w14:paraId="4B3DA77B" w14:textId="77777777" w:rsidR="00B20134" w:rsidRDefault="00990031">
            <w:pPr>
              <w:spacing w:before="20" w:after="20"/>
            </w:pPr>
            <w:r>
              <w:rPr>
                <w:sz w:val="17"/>
              </w:rPr>
              <w:t>−0,0225</w:t>
            </w:r>
          </w:p>
        </w:tc>
        <w:tc>
          <w:tcPr>
            <w:tcW w:w="625" w:type="pct"/>
          </w:tcPr>
          <w:p w14:paraId="174F08CE" w14:textId="77777777" w:rsidR="00B20134" w:rsidRDefault="00990031">
            <w:pPr>
              <w:spacing w:before="20" w:after="20"/>
            </w:pPr>
            <w:r>
              <w:rPr>
                <w:sz w:val="17"/>
              </w:rPr>
              <w:t>33,88</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0,7168 ± 0,2294</w:t>
            </w:r>
          </w:p>
        </w:tc>
        <w:tc>
          <w:tcPr>
            <w:tcW w:w="625" w:type="pct"/>
          </w:tcPr>
          <w:p w14:paraId="09F2F5E5" w14:textId="77777777" w:rsidR="00B20134" w:rsidRDefault="00990031">
            <w:pPr>
              <w:spacing w:before="20" w:after="20"/>
            </w:pPr>
            <w:r>
              <w:rPr>
                <w:sz w:val="17"/>
              </w:rPr>
              <w:t>0,8767</w:t>
            </w:r>
          </w:p>
        </w:tc>
        <w:tc>
          <w:tcPr>
            <w:tcW w:w="625" w:type="pct"/>
          </w:tcPr>
          <w:p w14:paraId="48D0097D" w14:textId="77777777" w:rsidR="00B20134" w:rsidRDefault="00990031">
            <w:pPr>
              <w:spacing w:before="20" w:after="20"/>
            </w:pPr>
            <w:r>
              <w:rPr>
                <w:sz w:val="17"/>
              </w:rPr>
              <w:t>0,8274</w:t>
            </w:r>
          </w:p>
        </w:tc>
        <w:tc>
          <w:tcPr>
            <w:tcW w:w="625" w:type="pct"/>
          </w:tcPr>
          <w:p w14:paraId="7008DC32" w14:textId="77777777" w:rsidR="00B20134" w:rsidRDefault="00990031">
            <w:pPr>
              <w:spacing w:before="20" w:after="20"/>
            </w:pPr>
            <w:r>
              <w:rPr>
                <w:sz w:val="17"/>
              </w:rPr>
              <w:t>0,6154</w:t>
            </w:r>
          </w:p>
        </w:tc>
        <w:tc>
          <w:tcPr>
            <w:tcW w:w="625" w:type="pct"/>
          </w:tcPr>
          <w:p w14:paraId="1EF45790" w14:textId="77777777" w:rsidR="00B20134" w:rsidRDefault="00990031">
            <w:pPr>
              <w:spacing w:before="20" w:after="20"/>
            </w:pPr>
            <w:r>
              <w:rPr>
                <w:sz w:val="17"/>
              </w:rPr>
              <w:t>0,1724</w:t>
            </w:r>
          </w:p>
        </w:tc>
        <w:tc>
          <w:tcPr>
            <w:tcW w:w="625" w:type="pct"/>
          </w:tcPr>
          <w:p w14:paraId="1ECFEA49" w14:textId="77777777" w:rsidR="00B20134" w:rsidRDefault="00990031">
            <w:pPr>
              <w:spacing w:before="20" w:after="20"/>
            </w:pPr>
            <w:r>
              <w:rPr>
                <w:sz w:val="17"/>
              </w:rPr>
              <w:t>0,2875</w:t>
            </w:r>
          </w:p>
        </w:tc>
        <w:tc>
          <w:tcPr>
            <w:tcW w:w="625" w:type="pct"/>
          </w:tcPr>
          <w:p w14:paraId="295BA420" w14:textId="77777777" w:rsidR="00B20134" w:rsidRDefault="00990031">
            <w:pPr>
              <w:spacing w:before="20" w:after="20"/>
            </w:pPr>
            <w:r>
              <w:rPr>
                <w:sz w:val="17"/>
              </w:rPr>
              <w:t>1,45</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Çok katmanlı algılayıcı</w:t>
            </w:r>
          </w:p>
        </w:tc>
        <w:tc>
          <w:tcPr>
            <w:tcW w:w="625" w:type="pct"/>
          </w:tcPr>
          <w:p w14:paraId="315FDC83" w14:textId="77777777" w:rsidR="00B20134" w:rsidRDefault="00990031">
            <w:pPr>
              <w:spacing w:before="20" w:after="20"/>
            </w:pPr>
            <w:r>
              <w:rPr>
                <w:sz w:val="17"/>
              </w:rPr>
              <w:t>0,4276 ± 0,1088</w:t>
            </w:r>
          </w:p>
        </w:tc>
        <w:tc>
          <w:tcPr>
            <w:tcW w:w="625" w:type="pct"/>
          </w:tcPr>
          <w:p w14:paraId="459B64A8" w14:textId="77777777" w:rsidR="00B20134" w:rsidRDefault="00990031">
            <w:pPr>
              <w:spacing w:before="20" w:after="20"/>
            </w:pPr>
            <w:r>
              <w:rPr>
                <w:sz w:val="17"/>
              </w:rPr>
              <w:t>0,7108</w:t>
            </w:r>
          </w:p>
        </w:tc>
        <w:tc>
          <w:tcPr>
            <w:tcW w:w="625" w:type="pct"/>
          </w:tcPr>
          <w:p w14:paraId="75715D6A" w14:textId="77777777" w:rsidR="00B20134" w:rsidRDefault="00990031">
            <w:pPr>
              <w:spacing w:before="20" w:after="20"/>
            </w:pPr>
            <w:r>
              <w:rPr>
                <w:sz w:val="17"/>
              </w:rPr>
              <w:t>0,6742</w:t>
            </w:r>
          </w:p>
        </w:tc>
        <w:tc>
          <w:tcPr>
            <w:tcW w:w="625" w:type="pct"/>
          </w:tcPr>
          <w:p w14:paraId="1919AA4A" w14:textId="77777777" w:rsidR="00B20134" w:rsidRDefault="00990031">
            <w:pPr>
              <w:spacing w:before="20" w:after="20"/>
            </w:pPr>
            <w:r>
              <w:rPr>
                <w:sz w:val="17"/>
              </w:rPr>
              <w:t>0,4532</w:t>
            </w:r>
          </w:p>
        </w:tc>
        <w:tc>
          <w:tcPr>
            <w:tcW w:w="625" w:type="pct"/>
          </w:tcPr>
          <w:p w14:paraId="08A69940" w14:textId="77777777" w:rsidR="00B20134" w:rsidRDefault="00990031">
            <w:pPr>
              <w:spacing w:before="20" w:after="20"/>
            </w:pPr>
            <w:r>
              <w:rPr>
                <w:sz w:val="17"/>
              </w:rPr>
              <w:t>0,2288</w:t>
            </w:r>
          </w:p>
        </w:tc>
        <w:tc>
          <w:tcPr>
            <w:tcW w:w="625" w:type="pct"/>
          </w:tcPr>
          <w:p w14:paraId="7A51E0D9" w14:textId="77777777" w:rsidR="00B20134" w:rsidRDefault="00990031">
            <w:pPr>
              <w:spacing w:before="20" w:after="20"/>
            </w:pPr>
            <w:r>
              <w:rPr>
                <w:sz w:val="17"/>
              </w:rPr>
              <w:t>−0,0443</w:t>
            </w:r>
          </w:p>
        </w:tc>
        <w:tc>
          <w:tcPr>
            <w:tcW w:w="625" w:type="pct"/>
          </w:tcPr>
          <w:p w14:paraId="322BD24E" w14:textId="77777777" w:rsidR="00B20134" w:rsidRDefault="00990031">
            <w:pPr>
              <w:spacing w:before="20" w:after="20"/>
            </w:pPr>
            <w:r>
              <w:rPr>
                <w:sz w:val="17"/>
              </w:rPr>
              <w:t>0,40</w:t>
            </w:r>
          </w:p>
        </w:tc>
      </w:tr>
      <w:tr w:rsidR="00EB2207" w14:paraId="61ACDAF7" w14:textId="77777777">
        <w:trPr>
          <w:jc w:val="center"/>
        </w:trPr>
        <w:tc>
          <w:tcPr>
            <w:tcW w:w="1161" w:type="dxa"/>
          </w:tcPr>
          <w:p w14:paraId="00597D26" w14:textId="77777777" w:rsidR="00EB2207" w:rsidRDefault="00BF64E8">
            <w:r>
              <w:t>Naif — Yalnızca fay mesafesi (R0a)</w:t>
            </w:r>
          </w:p>
        </w:tc>
        <w:tc>
          <w:tcPr>
            <w:tcW w:w="1161" w:type="dxa"/>
          </w:tcPr>
          <w:p w14:paraId="0422D3FB" w14:textId="77777777" w:rsidR="00EB2207" w:rsidRDefault="00BF64E8">
            <w:r>
              <w:t>0,6364 ± 0,0748</w:t>
            </w:r>
          </w:p>
        </w:tc>
        <w:tc>
          <w:tcPr>
            <w:tcW w:w="1161" w:type="dxa"/>
          </w:tcPr>
          <w:p w14:paraId="472AE800" w14:textId="77777777" w:rsidR="00EB2207" w:rsidRDefault="00BF64E8">
            <w:r>
              <w:t>0,7544</w:t>
            </w:r>
          </w:p>
        </w:tc>
        <w:tc>
          <w:tcPr>
            <w:tcW w:w="1161" w:type="dxa"/>
          </w:tcPr>
          <w:p w14:paraId="54132977" w14:textId="77777777" w:rsidR="00EB2207" w:rsidRDefault="00BF64E8">
            <w:r>
              <w:t>0,8539</w:t>
            </w:r>
          </w:p>
        </w:tc>
        <w:tc>
          <w:tcPr>
            <w:tcW w:w="1161" w:type="dxa"/>
          </w:tcPr>
          <w:p w14:paraId="7E2AAFA4" w14:textId="77777777" w:rsidR="00EB2207" w:rsidRDefault="00BF64E8">
            <w:r>
              <w:t>0,6847</w:t>
            </w:r>
          </w:p>
        </w:tc>
        <w:tc>
          <w:tcPr>
            <w:tcW w:w="1161" w:type="dxa"/>
          </w:tcPr>
          <w:p w14:paraId="46A1189E" w14:textId="77777777" w:rsidR="00EB2207" w:rsidRDefault="00BF64E8">
            <w:r>
              <w:t>0,1830</w:t>
            </w:r>
          </w:p>
        </w:tc>
        <w:tc>
          <w:tcPr>
            <w:tcW w:w="1161" w:type="dxa"/>
          </w:tcPr>
          <w:p w14:paraId="2D3A50EC" w14:textId="77777777" w:rsidR="00EB2207" w:rsidRDefault="00BF64E8">
            <w:r>
              <w:t>0,4755</w:t>
            </w:r>
          </w:p>
        </w:tc>
        <w:tc>
          <w:tcPr>
            <w:tcW w:w="1161" w:type="dxa"/>
          </w:tcPr>
          <w:p w14:paraId="313F3A50" w14:textId="77777777" w:rsidR="00EB2207" w:rsidRDefault="00BF64E8">
            <w:r>
              <w:t>–</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0,5005 ± 0,0984</w:t>
            </w:r>
          </w:p>
        </w:tc>
        <w:tc>
          <w:tcPr>
            <w:tcW w:w="1161" w:type="dxa"/>
          </w:tcPr>
          <w:p w14:paraId="3974FA66" w14:textId="77777777" w:rsidR="00EB2207" w:rsidRDefault="00BF64E8">
            <w:r>
              <w:t>0,7255</w:t>
            </w:r>
          </w:p>
        </w:tc>
        <w:tc>
          <w:tcPr>
            <w:tcW w:w="1161" w:type="dxa"/>
          </w:tcPr>
          <w:p w14:paraId="57B6E9A7" w14:textId="77777777" w:rsidR="00EB2207" w:rsidRDefault="00BF64E8">
            <w:r>
              <w:t>0,5157</w:t>
            </w:r>
          </w:p>
        </w:tc>
        <w:tc>
          <w:tcPr>
            <w:tcW w:w="1161" w:type="dxa"/>
          </w:tcPr>
          <w:p w14:paraId="1F2E9A44" w14:textId="77777777" w:rsidR="00EB2207" w:rsidRDefault="00BF64E8">
            <w:r>
              <w:t>0,4852</w:t>
            </w:r>
          </w:p>
        </w:tc>
        <w:tc>
          <w:tcPr>
            <w:tcW w:w="1161" w:type="dxa"/>
          </w:tcPr>
          <w:p w14:paraId="59E0DA13" w14:textId="77777777" w:rsidR="00EB2207" w:rsidRDefault="00BF64E8">
            <w:r>
              <w:t>0,3564</w:t>
            </w:r>
          </w:p>
        </w:tc>
        <w:tc>
          <w:tcPr>
            <w:tcW w:w="1161" w:type="dxa"/>
          </w:tcPr>
          <w:p w14:paraId="221AEDA9" w14:textId="77777777" w:rsidR="00EB2207" w:rsidRDefault="00BF64E8">
            <w:r>
              <w:t>−</w:t>
            </w:r>
            <w:r>
              <w:t>0,0411</w:t>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4FAED0EC" w14:textId="77777777" w:rsidR="00B20134" w:rsidRDefault="00990031">
      <w:r>
        <w:rPr>
          <w:b/>
        </w:rPr>
        <w:lastRenderedPageBreak/>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0091C8A0"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3CA6243"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modellerin kattığı değeri sınırlı ama gerçek göstermektedir. Yalnızca fay mesafesine dayalı sıralama (R0a) PR-AUC = 0,7544 (temel oranın 0,067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w:t>
      </w:r>
      <w:r>
        <w:t>.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w:t>
      </w:r>
      <w:r>
        <w:rPr>
          <w:sz w:val="19"/>
          <w:highlight w:val="yellow"/>
        </w:rPr>
        <w:t>0,22'nin üzerindedir. Yedi modelin tamamında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sekiz ilçeye dağılmış 18 afetzede için on tohumun her birinde 18/18 ekip ataması üretmiş; kasıtlı olarak tetiklenen 100 mükerrer sevk denemesinin tamamı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ilçelik sentetik senaryoda toplam müdahale süresi önerilen sistem için 203,5 ± 18,9 dk, kapanma-bilgisiz naif ajan için 1 552,0 ± 252,0 dk ölçülmüştür. Farkın tek bir sayıyla raporlanması yanıltıcı olurdu; çünkü bileşenleri türdeş değildir. Denklem (11) uyarınca farkın %96'sı ceza teriminden, 54,5 ± 15,2 dakikası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%20,9 ± 4,1 olduğunu göstermektedir. Kapanma farkındalığının katkısı için savunulabilir alt sınır bu parametreden bağımsız yol farkıdır; bilgi paylaşmayan ve her kapalı kenarı tek tek öğrenen R0'a göre ölçülen fark ise bir üst sınırdır. Görüşü ve bilgi paylaşımını birlikte kullanan en güçlü referansa (R1 + R2) karşı bu üst sınırın sentetik senaryoda %80'i, gerçek hasarda %55'i korunmaktadır; bu da kazancın büyük bölümünün, bilgi paylaşan gerçekçi bir tabana karşı da geçerli olduğunu, ancak büyüklüğünün yeniden yönlenme cezası varsayımına bağlı kaldığını göstermektedir.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 kuralda 980 kenar kapanmakta ve </w:t>
      </w:r>
      <w:r>
        <w:rPr>
          <w:highlight w:val="yellow"/>
        </w:rPr>
        <w:lastRenderedPageBreak/>
        <w:t>kapanma bilgisi olmayan bir ekibin görev başına ulaşım süresi 10,9 dakikadan 154,8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18 afetzede, 18 ekip ve sekiz ilçeden oluşmaktadır; gerçek hasarla koşum dört ilçe ve 13 afetzedeyle sınırlıdır. On tohumla tekrarlanan koşumlar tohum başına toplamlar için güven aralığı vermektedir; ancak tohum yalnızca afetzede yerleşimini ve sentetik kapanmaları değiştirdiğinden bu aralık ekip, karargâh ve ilçe seçimine bağlı belirsizliği içermemektedir. Görevler aynı ekip ve karargâhları paylaştığından tam bağımsız değildir ve görev düzeyinde işaretli sıra testi yapı gereği bilgi taşımamaktadır (Bölüm 4.6). Kazanç tek bir bölgede (Kahramanmaraş merkez) toplandığından sonuçlar bu bölgenin hasar örüntüsüne duyarlıdır.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on tohumun her birinde 18 afetzede için 18/18 atama tamamlanmış, 100 mükerrer sevk denemesinin tamamı engellenmiştir. İkincisi güzergâh iç tutarlılığıdır: rotalanan güzergâhların hiçbiri kapalı bir kenardan geçmemektedir; bu bulgu planlayıcının kendi kapanma modeliyle tutarlılığının denetimidir. Üçüncüsü kusursuz kapanma bilgisinin değeridir: sekiz ilçelik sentetik senaryoda toplam müdahale süresi 203,5 ± 18,9 dakikaya karşılık kapanma-bilgisiz ajanda 1 552,0 ± 252,0 dakika ölçülmüş, farkın %96'sının yeniden yönlenme ceza varsayımından kaynaklandığı belirlenmiş ve parametreden bağımsız bileşen 54,5 ± 15,2 dakika olarak ayrıca raporlanmıştır. Görüş mesafeli ve bilgi paylaşan referanslara karşı bu farkın sentetik senaryoda %80–90'ı, gerçek hasarda %55–77'si korunmaktadır. Gerçek hasarla (EMSR648) orta ve gevşek kurallarda fark sentetik senaryodan ayırt edilememekte, katı kuralda ise 52,8 ± 47,1 dakikaya düşmektedir. Dördüncüsü görev tabanlı değerlendirmedir: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 xml:space="preserve">Bu çalışma, TÜBİTAK 2209-A Üniversite Öğrencileri Araştırma Projeleri Destekleme Programı kapsamında </w:t>
      </w:r>
      <w:r>
        <w:rPr>
          <w:highlight w:val="yellow"/>
        </w:rPr>
        <w:t>1919B012547445 başvuru numaralı proje ile desteklenmiştir.</w:t>
      </w:r>
      <w:r>
        <w:t xml:space="preserve">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