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0"/>
          <w:szCs w:val="160"/>
        </w:rPr>
        <w:t xml:space="preserve"/>
      </w:r>
    </w:p>
    <w:p>
      <w:pPr>
        <w:jc w:val="center"/>
      </w:pPr>
      <w:r>
        <w:rPr>
          <w:rFonts w:ascii="Arial" w:cs="Arial" w:eastAsia="Arial" w:hAnsi="Arial"/>
          <w:b/>
          <w:bCs/>
          <w:color w:val="1B4F72"/>
          <w:sz w:val="72"/>
          <w:szCs w:val="72"/>
        </w:rPr>
        <w:t xml:space="preserve">NEXT HOME</w:t>
      </w:r>
    </w:p>
    <w:p>
      <w:pPr>
        <w:spacing w:after="120"/>
        <w:jc w:val="center"/>
      </w:pPr>
      <w:r>
        <w:rPr>
          <w:rFonts w:ascii="Arial" w:cs="Arial" w:eastAsia="Arial" w:hAnsi="Arial"/>
          <w:color w:val="2E86C1"/>
          <w:sz w:val="40"/>
          <w:szCs w:val="40"/>
        </w:rPr>
        <w:t xml:space="preserve">Hostel Management Platform</w:t>
      </w:r>
    </w:p>
    <w:p>
      <w:pPr>
        <w:spacing w:after="120"/>
        <w:jc w:val="center"/>
      </w:pPr>
      <w:r>
        <w:rPr>
          <w:rFonts w:ascii="Arial" w:cs="Arial" w:eastAsia="Arial" w:hAnsi="Arial"/>
          <w:color w:val="AEB6BF"/>
          <w:sz w:val="22"/>
          <w:szCs w:val="22"/>
        </w:rPr>
        <w:t xml:space="preserve">────────────────────────────────────</w:t>
      </w:r>
    </w:p>
    <w:p>
      <w:pPr>
        <w:spacing w:after="60"/>
        <w:jc w:val="center"/>
      </w:pPr>
      <w:r>
        <w:rPr>
          <w:rFonts w:ascii="Arial" w:cs="Arial" w:eastAsia="Arial" w:hAnsi="Arial"/>
          <w:b/>
          <w:bCs/>
          <w:color w:val="1C2833"/>
          <w:sz w:val="32"/>
          <w:szCs w:val="32"/>
        </w:rPr>
        <w:t xml:space="preserve">Product Requirements Document (PRD)</w:t>
      </w:r>
    </w:p>
    <w:p>
      <w:pPr>
        <w:spacing w:after="40"/>
        <w:jc w:val="center"/>
      </w:pPr>
      <w:r>
        <w:rPr>
          <w:rFonts w:ascii="Arial" w:cs="Arial" w:eastAsia="Arial" w:hAnsi="Arial"/>
          <w:color w:val="5D6D7E"/>
          <w:sz w:val="24"/>
          <w:szCs w:val="24"/>
        </w:rPr>
        <w:t xml:space="preserve">Engineering Handover Edition</w:t>
      </w:r>
    </w:p>
    <w:p>
      <w:pPr>
        <w:spacing w:after="700"/>
        <w:jc w:val="center"/>
      </w:pPr>
      <w:r>
        <w:rPr>
          <w:rFonts w:ascii="Arial" w:cs="Arial" w:eastAsia="Arial" w:hAnsi="Arial"/>
          <w:color w:val="5D6D7E"/>
          <w:sz w:val="22"/>
          <w:szCs w:val="22"/>
        </w:rPr>
        <w:t xml:space="preserve">Version 1.0  |  June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C1" w:sz="2"/>
              <w:left w:val="single" w:color="2E86C1" w:sz="2"/>
              <w:bottom w:val="single" w:color="2E86C1" w:sz="2"/>
              <w:right w:val="single" w:color="2E86C1" w:sz="2"/>
            </w:tcBorders>
            <w:shd w:fill="D6EAF8" w:val="clear"/>
            <w:tcMar>
              <w:top w:type="dxa" w:w="160"/>
              <w:left w:type="dxa" w:w="80"/>
              <w:bottom w:type="dxa" w:w="160"/>
              <w:right w:type="dxa" w:w="80"/>
            </w:tcMar>
          </w:tcPr>
          <w:p>
            <w:pPr>
              <w:jc w:val="center"/>
            </w:pPr>
            <w:r>
              <w:rPr>
                <w:rFonts w:ascii="Arial" w:cs="Arial" w:eastAsia="Arial" w:hAnsi="Arial"/>
                <w:b/>
                <w:bCs/>
                <w:color w:val="2E86C1"/>
                <w:sz w:val="44"/>
                <w:szCs w:val="44"/>
              </w:rPr>
              <w:t xml:space="preserve">8</w:t>
            </w:r>
          </w:p>
          <w:p>
            <w:pPr>
              <w:jc w:val="center"/>
            </w:pPr>
            <w:r>
              <w:rPr>
                <w:rFonts w:ascii="Arial" w:cs="Arial" w:eastAsia="Arial" w:hAnsi="Arial"/>
                <w:color w:val="5D6D7E"/>
                <w:sz w:val="18"/>
                <w:szCs w:val="18"/>
              </w:rPr>
              <w:t xml:space="preserve">Phases</w:t>
            </w:r>
          </w:p>
        </w:tc>
        <w:tc>
          <w:tcPr>
            <w:tcW w:type="dxa" w:w="2340"/>
            <w:tcBorders>
              <w:top w:val="single" w:color="2E86C1" w:sz="2"/>
              <w:left w:val="single" w:color="2E86C1" w:sz="2"/>
              <w:bottom w:val="single" w:color="2E86C1" w:sz="2"/>
              <w:right w:val="single" w:color="2E86C1" w:sz="2"/>
            </w:tcBorders>
            <w:shd w:fill="D6EAF8" w:val="clear"/>
            <w:tcMar>
              <w:top w:type="dxa" w:w="160"/>
              <w:left w:type="dxa" w:w="80"/>
              <w:bottom w:type="dxa" w:w="160"/>
              <w:right w:type="dxa" w:w="80"/>
            </w:tcMar>
          </w:tcPr>
          <w:p>
            <w:pPr>
              <w:jc w:val="center"/>
            </w:pPr>
            <w:r>
              <w:rPr>
                <w:rFonts w:ascii="Arial" w:cs="Arial" w:eastAsia="Arial" w:hAnsi="Arial"/>
                <w:b/>
                <w:bCs/>
                <w:color w:val="2E86C1"/>
                <w:sz w:val="44"/>
                <w:szCs w:val="44"/>
              </w:rPr>
              <w:t xml:space="preserve">20+</w:t>
            </w:r>
          </w:p>
          <w:p>
            <w:pPr>
              <w:jc w:val="center"/>
            </w:pPr>
            <w:r>
              <w:rPr>
                <w:rFonts w:ascii="Arial" w:cs="Arial" w:eastAsia="Arial" w:hAnsi="Arial"/>
                <w:color w:val="5D6D7E"/>
                <w:sz w:val="18"/>
                <w:szCs w:val="18"/>
              </w:rPr>
              <w:t xml:space="preserve">Sprints</w:t>
            </w:r>
          </w:p>
        </w:tc>
        <w:tc>
          <w:tcPr>
            <w:tcW w:type="dxa" w:w="2340"/>
            <w:tcBorders>
              <w:top w:val="single" w:color="2E86C1" w:sz="2"/>
              <w:left w:val="single" w:color="2E86C1" w:sz="2"/>
              <w:bottom w:val="single" w:color="2E86C1" w:sz="2"/>
              <w:right w:val="single" w:color="2E86C1" w:sz="2"/>
            </w:tcBorders>
            <w:shd w:fill="D6EAF8" w:val="clear"/>
            <w:tcMar>
              <w:top w:type="dxa" w:w="160"/>
              <w:left w:type="dxa" w:w="80"/>
              <w:bottom w:type="dxa" w:w="160"/>
              <w:right w:type="dxa" w:w="80"/>
            </w:tcMar>
          </w:tcPr>
          <w:p>
            <w:pPr>
              <w:jc w:val="center"/>
            </w:pPr>
            <w:r>
              <w:rPr>
                <w:rFonts w:ascii="Arial" w:cs="Arial" w:eastAsia="Arial" w:hAnsi="Arial"/>
                <w:b/>
                <w:bCs/>
                <w:color w:val="2E86C1"/>
                <w:sz w:val="44"/>
                <w:szCs w:val="44"/>
              </w:rPr>
              <w:t xml:space="preserve">1</w:t>
            </w:r>
          </w:p>
          <w:p>
            <w:pPr>
              <w:jc w:val="center"/>
            </w:pPr>
            <w:r>
              <w:rPr>
                <w:rFonts w:ascii="Arial" w:cs="Arial" w:eastAsia="Arial" w:hAnsi="Arial"/>
                <w:color w:val="5D6D7E"/>
                <w:sz w:val="18"/>
                <w:szCs w:val="18"/>
              </w:rPr>
              <w:t xml:space="preserve">Codebase</w:t>
            </w:r>
          </w:p>
        </w:tc>
        <w:tc>
          <w:tcPr>
            <w:tcW w:type="dxa" w:w="2340"/>
            <w:tcBorders>
              <w:top w:val="single" w:color="2E86C1" w:sz="2"/>
              <w:left w:val="single" w:color="2E86C1" w:sz="2"/>
              <w:bottom w:val="single" w:color="2E86C1" w:sz="2"/>
              <w:right w:val="single" w:color="2E86C1" w:sz="2"/>
            </w:tcBorders>
            <w:shd w:fill="D6EAF8" w:val="clear"/>
            <w:tcMar>
              <w:top w:type="dxa" w:w="160"/>
              <w:left w:type="dxa" w:w="80"/>
              <w:bottom w:type="dxa" w:w="160"/>
              <w:right w:type="dxa" w:w="80"/>
            </w:tcMar>
          </w:tcPr>
          <w:p>
            <w:pPr>
              <w:jc w:val="center"/>
            </w:pPr>
            <w:r>
              <w:rPr>
                <w:rFonts w:ascii="Arial" w:cs="Arial" w:eastAsia="Arial" w:hAnsi="Arial"/>
                <w:b/>
                <w:bCs/>
                <w:color w:val="2E86C1"/>
                <w:sz w:val="44"/>
                <w:szCs w:val="44"/>
              </w:rPr>
              <w:t xml:space="preserve">0</w:t>
            </w:r>
          </w:p>
          <w:p>
            <w:pPr>
              <w:jc w:val="center"/>
            </w:pPr>
            <w:r>
              <w:rPr>
                <w:rFonts w:ascii="Arial" w:cs="Arial" w:eastAsia="Arial" w:hAnsi="Arial"/>
                <w:color w:val="5D6D7E"/>
                <w:sz w:val="18"/>
                <w:szCs w:val="18"/>
              </w:rPr>
              <w:t xml:space="preserve">Microservices</w:t>
            </w:r>
          </w:p>
        </w:tc>
      </w:tr>
    </w:tbl>
    <w:p>
      <w:r>
        <w:rPr>
          <w:sz w:val="160"/>
          <w:szCs w:val="160"/>
        </w:rPr>
        <w:t xml:space="preserve"/>
      </w:r>
    </w:p>
    <w:p>
      <w:pPr>
        <w:jc w:val="center"/>
      </w:pPr>
      <w:r>
        <w:rPr>
          <w:rFonts w:ascii="Arial" w:cs="Arial" w:eastAsia="Arial" w:hAnsi="Arial"/>
          <w:i/>
          <w:iCs/>
          <w:color w:val="5D6D7E"/>
          <w:sz w:val="20"/>
          <w:szCs w:val="20"/>
        </w:rPr>
        <w:t xml:space="preserve">Prepared for direct handover to the engineering team.</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0.  Document Purpose &amp; How To Use This PRD</w:t>
      </w:r>
    </w:p>
    <w:p>
      <w:pPr>
        <w:spacing w:after="140"/>
      </w:pPr>
      <w:r>
        <w:rPr>
          <w:rFonts w:ascii="Arial" w:cs="Arial" w:eastAsia="Arial" w:hAnsi="Arial"/>
          <w:color w:val="1C2833"/>
          <w:sz w:val="22"/>
          <w:szCs w:val="22"/>
        </w:rPr>
        <w:t xml:space="preserve">This document is the single source of truth for building the Next Home Hostel Management Platform from scratch. It is written for direct handover to a software engineering team with no prior context beyond what is written here.</w:t>
      </w:r>
    </w:p>
    <w:p>
      <w:pPr>
        <w:spacing w:after="140"/>
      </w:pPr>
      <w:r>
        <w:rPr>
          <w:rFonts w:ascii="Arial" w:cs="Arial" w:eastAsia="Arial" w:hAnsi="Arial"/>
          <w:color w:val="1C2833"/>
          <w:sz w:val="22"/>
          <w:szCs w:val="22"/>
        </w:rPr>
        <w:t xml:space="preserve">Every architectural decision in this document has already been finalized and discussed with the product owner. Engineers should not re-litigate the tech stack or architecture philosophy — implement against what is specified here. If a genuine blocker is found, raise it for discussion rather than silently deviating.</w:t>
      </w:r>
    </w:p>
    <w:p>
      <w:r>
        <w:rPr>
          <w:sz w:val="6"/>
          <w:szCs w:val="6"/>
        </w:rPr>
        <w:t xml:space="preserve"/>
      </w:r>
    </w:p>
    <w:p>
      <w:pPr>
        <w:pStyle w:val="Heading2"/>
        <w:spacing w:after="160" w:before="360"/>
      </w:pPr>
      <w:r>
        <w:rPr>
          <w:rFonts w:ascii="Arial" w:cs="Arial" w:eastAsia="Arial" w:hAnsi="Arial"/>
          <w:b/>
          <w:bCs/>
          <w:color w:val="2E86C1"/>
          <w:sz w:val="28"/>
          <w:szCs w:val="28"/>
        </w:rPr>
        <w:t xml:space="preserve">0.1  How the Work Is Organized</w:t>
      </w:r>
    </w:p>
    <w:p>
      <w:pPr>
        <w:spacing w:after="140"/>
      </w:pPr>
      <w:r>
        <w:rPr>
          <w:rFonts w:ascii="Arial" w:cs="Arial" w:eastAsia="Arial" w:hAnsi="Arial"/>
          <w:color w:val="1C2833"/>
          <w:sz w:val="22"/>
          <w:szCs w:val="22"/>
        </w:rPr>
        <w:t xml:space="preserve">The product is broken into Phases. Each Phase is broken into Sprints. This structure maps directly onto the Git branching strategy described in Section 2 — every Phase is a long-lived branch, and every Sprint is a short-lived branch that merges into its Phase branch via a reviewed Pull Request.</w:t>
      </w:r>
    </w:p>
    <w:p>
      <w:pPr>
        <w:spacing w:after="140"/>
      </w:pPr>
      <w:r>
        <w:rPr>
          <w:rFonts w:ascii="Arial" w:cs="Arial" w:eastAsia="Arial" w:hAnsi="Arial"/>
          <w:color w:val="1C2833"/>
          <w:sz w:val="22"/>
          <w:szCs w:val="22"/>
        </w:rPr>
        <w:t xml:space="preserve">Each Sprint card in this document specifies: the exact Git branch name to use, the goal, the full task list, the edge cases that MUST be handled (not optional), and the Definition of Done that the PR will be judged against before merge approval.</w:t>
      </w:r>
    </w:p>
    <w:p>
      <w:r>
        <w:rPr>
          <w:sz w:val="6"/>
          <w:szCs w:val="6"/>
        </w:rPr>
        <w:t xml:space="preserve"/>
      </w:r>
    </w:p>
    <w:p>
      <w:pPr>
        <w:pStyle w:val="Heading2"/>
        <w:spacing w:after="160" w:before="360"/>
      </w:pPr>
      <w:r>
        <w:rPr>
          <w:rFonts w:ascii="Arial" w:cs="Arial" w:eastAsia="Arial" w:hAnsi="Arial"/>
          <w:b/>
          <w:bCs/>
          <w:color w:val="2E86C1"/>
          <w:sz w:val="28"/>
          <w:szCs w:val="28"/>
        </w:rPr>
        <w:t xml:space="preserve">0.2  Non-Negotiable Engineering Standards</w:t>
      </w:r>
    </w:p>
    <w:p>
      <w:pPr>
        <w:spacing w:after="140"/>
      </w:pPr>
      <w:r>
        <w:rPr>
          <w:rFonts w:ascii="Arial" w:cs="Arial" w:eastAsia="Arial" w:hAnsi="Arial"/>
          <w:color w:val="1C2833"/>
          <w:sz w:val="22"/>
          <w:szCs w:val="22"/>
        </w:rPr>
        <w:t xml:space="preserve">These standards apply to every single line of code written for this project, in every phase, without exception:</w:t>
      </w:r>
    </w:p>
    <w:p>
      <w:pPr>
        <w:pStyle w:val="ListParagraph"/>
        <w:numPr>
          <w:ilvl w:val="0"/>
          <w:numId w:val="2"/>
        </w:numPr>
        <w:spacing w:after="90"/>
      </w:pPr>
      <w:r>
        <w:rPr>
          <w:rFonts w:ascii="Arial" w:cs="Arial" w:eastAsia="Arial" w:hAnsi="Arial"/>
          <w:color w:val="1C2833"/>
          <w:sz w:val="22"/>
          <w:szCs w:val="22"/>
        </w:rPr>
        <w:t xml:space="preserve">No AI-generated boilerplate slop. Every function should look intentional, with a clear single responsibility.</w:t>
      </w:r>
    </w:p>
    <w:p>
      <w:pPr>
        <w:pStyle w:val="ListParagraph"/>
        <w:numPr>
          <w:ilvl w:val="0"/>
          <w:numId w:val="2"/>
        </w:numPr>
        <w:spacing w:after="90"/>
      </w:pPr>
      <w:r>
        <w:rPr>
          <w:rFonts w:ascii="Arial" w:cs="Arial" w:eastAsia="Arial" w:hAnsi="Arial"/>
          <w:color w:val="1C2833"/>
          <w:sz w:val="22"/>
          <w:szCs w:val="22"/>
        </w:rPr>
        <w:t xml:space="preserve">No spaghetti code. Business logic is separated from route handlers, which are separated from database access.</w:t>
      </w:r>
    </w:p>
    <w:p>
      <w:pPr>
        <w:pStyle w:val="ListParagraph"/>
        <w:numPr>
          <w:ilvl w:val="0"/>
          <w:numId w:val="2"/>
        </w:numPr>
        <w:spacing w:after="90"/>
      </w:pPr>
      <w:r>
        <w:rPr>
          <w:rFonts w:ascii="Arial" w:cs="Arial" w:eastAsia="Arial" w:hAnsi="Arial"/>
          <w:color w:val="1C2833"/>
          <w:sz w:val="22"/>
          <w:szCs w:val="22"/>
        </w:rPr>
        <w:t xml:space="preserve">Every database write that can fail must be wrapped in proper error handling — no silent failures.</w:t>
      </w:r>
    </w:p>
    <w:p>
      <w:pPr>
        <w:pStyle w:val="ListParagraph"/>
        <w:numPr>
          <w:ilvl w:val="0"/>
          <w:numId w:val="2"/>
        </w:numPr>
        <w:spacing w:after="90"/>
      </w:pPr>
      <w:r>
        <w:rPr>
          <w:rFonts w:ascii="Arial" w:cs="Arial" w:eastAsia="Arial" w:hAnsi="Arial"/>
          <w:color w:val="1C2833"/>
          <w:sz w:val="22"/>
          <w:szCs w:val="22"/>
        </w:rPr>
        <w:t xml:space="preserve">Every user input must be validated server-side, regardless of client-side validation already in place.</w:t>
      </w:r>
    </w:p>
    <w:p>
      <w:pPr>
        <w:pStyle w:val="ListParagraph"/>
        <w:numPr>
          <w:ilvl w:val="0"/>
          <w:numId w:val="2"/>
        </w:numPr>
        <w:spacing w:after="90"/>
      </w:pPr>
      <w:r>
        <w:rPr>
          <w:rFonts w:ascii="Arial" w:cs="Arial" w:eastAsia="Arial" w:hAnsi="Arial"/>
          <w:color w:val="1C2833"/>
          <w:sz w:val="22"/>
          <w:szCs w:val="22"/>
        </w:rPr>
        <w:t xml:space="preserve">No secrets, API keys, or credentials committed to the repository — environment variables only, with a checked-in `.env.example`.</w:t>
      </w:r>
    </w:p>
    <w:p>
      <w:pPr>
        <w:pStyle w:val="ListParagraph"/>
        <w:numPr>
          <w:ilvl w:val="0"/>
          <w:numId w:val="2"/>
        </w:numPr>
        <w:spacing w:after="90"/>
      </w:pPr>
      <w:r>
        <w:rPr>
          <w:rFonts w:ascii="Arial" w:cs="Arial" w:eastAsia="Arial" w:hAnsi="Arial"/>
          <w:color w:val="1C2833"/>
          <w:sz w:val="22"/>
          <w:szCs w:val="22"/>
        </w:rPr>
        <w:t xml:space="preserve">All money fields (fees, payments, discounts) must use integer paise/cents internally, never floating point, to avoid rounding errors.</w:t>
      </w:r>
    </w:p>
    <w:p>
      <w:pPr>
        <w:pStyle w:val="ListParagraph"/>
        <w:numPr>
          <w:ilvl w:val="0"/>
          <w:numId w:val="2"/>
        </w:numPr>
        <w:spacing w:after="90"/>
      </w:pPr>
      <w:r>
        <w:rPr>
          <w:rFonts w:ascii="Arial" w:cs="Arial" w:eastAsia="Arial" w:hAnsi="Arial"/>
          <w:color w:val="1C2833"/>
          <w:sz w:val="22"/>
          <w:szCs w:val="22"/>
        </w:rPr>
        <w:t xml:space="preserve">All date/time logic must be timezone-aware and consistently use IST (Asia/Kolkata) for business logic such as the 10 PM food cutoff.</w:t>
      </w:r>
    </w:p>
    <w:p>
      <w:pPr>
        <w:pStyle w:val="ListParagraph"/>
        <w:numPr>
          <w:ilvl w:val="0"/>
          <w:numId w:val="2"/>
        </w:numPr>
        <w:spacing w:after="90"/>
      </w:pPr>
      <w:r>
        <w:rPr>
          <w:rFonts w:ascii="Arial" w:cs="Arial" w:eastAsia="Arial" w:hAnsi="Arial"/>
          <w:color w:val="1C2833"/>
          <w:sz w:val="22"/>
          <w:szCs w:val="22"/>
        </w:rPr>
        <w:t xml:space="preserve">Every API route must enforce role-based access control at the route level — never rely on the frontend hiding a button as a security measure.</w:t>
      </w:r>
    </w:p>
    <w:p>
      <w:pPr>
        <w:pStyle w:val="ListParagraph"/>
        <w:numPr>
          <w:ilvl w:val="0"/>
          <w:numId w:val="2"/>
        </w:numPr>
        <w:spacing w:after="90"/>
      </w:pPr>
      <w:r>
        <w:rPr>
          <w:rFonts w:ascii="Arial" w:cs="Arial" w:eastAsia="Arial" w:hAnsi="Arial"/>
          <w:color w:val="1C2833"/>
          <w:sz w:val="22"/>
          <w:szCs w:val="22"/>
        </w:rPr>
        <w:t xml:space="preserve">Every PR must pass TypeScript strict mode with zero `any` types unless explicitly justified in a code comment.</w:t>
      </w:r>
    </w:p>
    <w:p>
      <w:r>
        <w:rPr>
          <w:sz w:val="6"/>
          <w:szCs w:val="6"/>
        </w:rPr>
        <w:t xml:space="preserve"/>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1.  Finalized Tech Stack</w:t>
      </w:r>
    </w:p>
    <w:p>
      <w:pPr>
        <w:spacing w:after="140"/>
      </w:pPr>
      <w:r>
        <w:rPr>
          <w:rFonts w:ascii="Arial" w:cs="Arial" w:eastAsia="Arial" w:hAnsi="Arial"/>
          <w:color w:val="1C2833"/>
          <w:sz w:val="22"/>
          <w:szCs w:val="22"/>
        </w:rPr>
        <w:t xml:space="preserve">This is the complete, final technology stack for the Next Home platform. No deviation from this stack without explicit product owner sign-off. The guiding philosophy is deliberate simplicity — a single deployable codebase, minimal moving parts, and infrastructure the team can fully understand and operate without specialist DevOps knowledge.</w:t>
      </w:r>
    </w:p>
    <w:p>
      <w:r>
        <w:rPr>
          <w:sz w:val="6"/>
          <w:szCs w:val="6"/>
        </w:rPr>
        <w:t xml:space="preserve"/>
      </w:r>
    </w:p>
    <w:p>
      <w:pPr>
        <w:pStyle w:val="Heading2"/>
        <w:spacing w:after="160" w:before="360"/>
      </w:pPr>
      <w:r>
        <w:rPr>
          <w:rFonts w:ascii="Arial" w:cs="Arial" w:eastAsia="Arial" w:hAnsi="Arial"/>
          <w:b/>
          <w:bCs/>
          <w:color w:val="2E86C1"/>
          <w:sz w:val="28"/>
          <w:szCs w:val="28"/>
        </w:rPr>
        <w:t xml:space="preserve">1.1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Framework</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Next.js 16 (App Router)</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Single codebase for frontend + backend API routes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Language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TypeScript (strict mode)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No `any` types without justification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Styling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TailwindCSS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Utility-first, no separate CSS files per component</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UI Components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shadcn/ui</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Accessible, composable, copy-into-repo components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Backend API</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Next.js API Routes (Route Handlers)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No NestJS, no separate backend service</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Form Handling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React Hook Form + Zod</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Zod schemas double as server-side validation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State Management</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React Server Components + minimal client state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No Redux/Zustand needed at this scale</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1.2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Database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PostgreSQL (via self-hosted Supabase)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Single source of truth for all relational data</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ORM</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Prisma</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Schema, migrations, type-safe queries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Auth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Supabase Auth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Email/phone + password, JWT-based sessions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File Storage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Supabase Storage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Tenant photos, ID documents, payment screenshots, generated PDFs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Admin DB UI</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Supabase Studio</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For manual data inspection only — never a substitute for proper admin UI</w:t>
            </w:r>
          </w:p>
        </w:tc>
      </w:tr>
    </w:tbl>
    <w:p>
      <w:pPr>
        <w:spacing w:after="120"/>
        <w:ind w:left="360"/>
      </w:pPr>
      <w:r>
        <w:rPr>
          <w:rFonts w:ascii="Arial" w:cs="Arial" w:eastAsia="Arial" w:hAnsi="Arial"/>
          <w:color w:val="2E86C1"/>
          <w:sz w:val="20"/>
          <w:szCs w:val="20"/>
        </w:rPr>
        <w:t xml:space="preserve">📌  </w:t>
      </w:r>
      <w:r>
        <w:rPr>
          <w:rFonts w:ascii="Arial" w:cs="Arial" w:eastAsia="Arial" w:hAnsi="Arial"/>
          <w:i/>
          <w:iCs/>
          <w:color w:val="5D6D7E"/>
          <w:sz w:val="20"/>
          <w:szCs w:val="20"/>
        </w:rPr>
        <w:t xml:space="preserve">Explicitly DISABLED in the self-hosted Supabase stack: Realtime, Edge Functions, Analytics/Logflare, Vector DB, and all AI features. These add operational complexity and RAM overhead with no current product requirement. Re-evaluate only if a specific future feature genuinely needs them.</w:t>
      </w:r>
    </w:p>
    <w:p>
      <w:r>
        <w:rPr>
          <w:sz w:val="6"/>
          <w:szCs w:val="6"/>
        </w:rPr>
        <w:t xml:space="preserve"/>
      </w:r>
    </w:p>
    <w:p>
      <w:pPr>
        <w:pStyle w:val="Heading2"/>
        <w:spacing w:after="160" w:before="360"/>
      </w:pPr>
      <w:r>
        <w:rPr>
          <w:rFonts w:ascii="Arial" w:cs="Arial" w:eastAsia="Arial" w:hAnsi="Arial"/>
          <w:b/>
          <w:bCs/>
          <w:color w:val="2E86C1"/>
          <w:sz w:val="28"/>
          <w:szCs w:val="28"/>
        </w:rPr>
        <w:t xml:space="preserve">1.3  Documents, Images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PDF Generation</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@react-pdf/renderer</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Registration Form, Receipt, Refund Invoice — no Puppeteer</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Image Processing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Sharp</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Compression and resizing for uploaded photos/documents — no Python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WhatsApp (Phase 1-7)</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wa.me deep links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No WhatsApp Business API, no BSP, no Meta verification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WhatsApp Bot (Phase 8)</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Meta WhatsApp Cloud API</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Separate module, post-MVP — see Section 1.5</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1.4  Infrastructure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Frontend + API Hosting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Vercel</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Free tier sufficient at launch; auto SSL, global CDN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Database/Auth/Storage Hosting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Self-hosted Supabase on VPS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Ubuntu 24.04 LTS, Docker Compose</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VPS Provider</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Hetzner (CPX22) or OVH (Mumbai)</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 vCPU / 4 GB RAM / 80 GB NVMe minimum</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Reverse Proxy</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Nginx</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Routes to Supabase Kong gateway, SSL via Certbot</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Process Management</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Docker Compose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Manages the full Supabase container stack</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Monitoring</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UptimeRobot (free tier)</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Pings API and DB health endpoints every 5 min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Backups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Automated pg_dump to Cloudflare R2</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Daily, 14-day retention minimum</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1.5  WhatsApp Strategy — wa.me Links (Phase 1-7)</w:t>
      </w:r>
    </w:p>
    <w:p>
      <w:pPr>
        <w:spacing w:after="140"/>
      </w:pPr>
      <w:r>
        <w:rPr>
          <w:rFonts w:ascii="Arial" w:cs="Arial" w:eastAsia="Arial" w:hAnsi="Arial"/>
          <w:color w:val="1C2833"/>
          <w:sz w:val="22"/>
          <w:szCs w:val="22"/>
        </w:rPr>
        <w:t xml:space="preserve">Next Home will NOT integrate the WhatsApp Business API for onboarding links, payment requests, receipts, follow-ups, or reminders in the MVP. Instead, the application generates the correct message text and recipient phone number, then opens:</w:t>
      </w:r>
    </w:p>
    <w:p>
      <w:pPr>
        <w:shd w:fill="2C3E50" w:val="clear"/>
        <w:spacing w:after="100"/>
        <w:ind w:left="200" w:right="200"/>
      </w:pPr>
      <w:r>
        <w:rPr>
          <w:rFonts w:ascii="Consolas" w:cs="Consolas" w:eastAsia="Consolas" w:hAnsi="Consolas"/>
          <w:color w:val="ECF0F1"/>
          <w:sz w:val="20"/>
          <w:szCs w:val="20"/>
        </w:rPr>
        <w:t xml:space="preserve">https://wa.me/&lt;phone_number&gt;?text=&lt;url_encoded_message&gt;</w:t>
      </w:r>
    </w:p>
    <w:p>
      <w:pPr>
        <w:spacing w:after="140"/>
      </w:pPr>
      <w:r>
        <w:rPr>
          <w:rFonts w:ascii="Arial" w:cs="Arial" w:eastAsia="Arial" w:hAnsi="Arial"/>
          <w:color w:val="1C2833"/>
          <w:sz w:val="22"/>
          <w:szCs w:val="22"/>
        </w:rPr>
        <w:t xml:space="preserve">This opens WhatsApp Web (desktop) or the WhatsApp app (mobile) with the message pre-filled. The warden reviews it and taps Send. No automated sending, no template approval process, no per-message cost, no Meta verification.</w:t>
      </w:r>
    </w:p>
    <w:p>
      <w:pPr>
        <w:spacing w:after="140"/>
      </w:pPr>
      <w:r>
        <w:rPr>
          <w:rFonts w:ascii="Arial" w:cs="Arial" w:eastAsia="Arial" w:hAnsi="Arial"/>
          <w:b/>
          <w:bCs/>
          <w:color w:val="1C2833"/>
          <w:sz w:val="22"/>
          <w:szCs w:val="22"/>
        </w:rPr>
        <w:t xml:space="preserve">Why this is correct for MVP:</w:t>
      </w:r>
    </w:p>
    <w:p>
      <w:pPr>
        <w:pStyle w:val="ListParagraph"/>
        <w:numPr>
          <w:ilvl w:val="0"/>
          <w:numId w:val="2"/>
        </w:numPr>
        <w:spacing w:after="90"/>
      </w:pPr>
      <w:r>
        <w:rPr>
          <w:rFonts w:ascii="Arial" w:cs="Arial" w:eastAsia="Arial" w:hAnsi="Arial"/>
          <w:color w:val="1C2833"/>
          <w:sz w:val="22"/>
          <w:szCs w:val="22"/>
        </w:rPr>
        <w:t xml:space="preserve">Zero ongoing WhatsApp messaging cost</w:t>
      </w:r>
    </w:p>
    <w:p>
      <w:pPr>
        <w:pStyle w:val="ListParagraph"/>
        <w:numPr>
          <w:ilvl w:val="0"/>
          <w:numId w:val="2"/>
        </w:numPr>
        <w:spacing w:after="90"/>
      </w:pPr>
      <w:r>
        <w:rPr>
          <w:rFonts w:ascii="Arial" w:cs="Arial" w:eastAsia="Arial" w:hAnsi="Arial"/>
          <w:color w:val="1C2833"/>
          <w:sz w:val="22"/>
          <w:szCs w:val="22"/>
        </w:rPr>
        <w:t xml:space="preserve">No BSP (WATI/Interakt) subscription needed</w:t>
      </w:r>
    </w:p>
    <w:p>
      <w:pPr>
        <w:pStyle w:val="ListParagraph"/>
        <w:numPr>
          <w:ilvl w:val="0"/>
          <w:numId w:val="2"/>
        </w:numPr>
        <w:spacing w:after="90"/>
      </w:pPr>
      <w:r>
        <w:rPr>
          <w:rFonts w:ascii="Arial" w:cs="Arial" w:eastAsia="Arial" w:hAnsi="Arial"/>
          <w:color w:val="1C2833"/>
          <w:sz w:val="22"/>
          <w:szCs w:val="22"/>
        </w:rPr>
        <w:t xml:space="preserve">No Meta template approval queue blocking development</w:t>
      </w:r>
    </w:p>
    <w:p>
      <w:pPr>
        <w:pStyle w:val="ListParagraph"/>
        <w:numPr>
          <w:ilvl w:val="0"/>
          <w:numId w:val="2"/>
        </w:numPr>
        <w:spacing w:after="90"/>
      </w:pPr>
      <w:r>
        <w:rPr>
          <w:rFonts w:ascii="Arial" w:cs="Arial" w:eastAsia="Arial" w:hAnsi="Arial"/>
          <w:color w:val="1C2833"/>
          <w:sz w:val="22"/>
          <w:szCs w:val="22"/>
        </w:rPr>
        <w:t xml:space="preserve">Keeps a human in the loop</w:t>
      </w:r>
    </w:p>
    <w:p>
      <w:pPr>
        <w:pStyle w:val="ListParagraph"/>
        <w:numPr>
          <w:ilvl w:val="0"/>
          <w:numId w:val="2"/>
        </w:numPr>
        <w:spacing w:after="90"/>
      </w:pPr>
      <w:r>
        <w:rPr>
          <w:rFonts w:ascii="Arial" w:cs="Arial" w:eastAsia="Arial" w:hAnsi="Arial"/>
          <w:color w:val="1C2833"/>
          <w:sz w:val="22"/>
          <w:szCs w:val="22"/>
        </w:rPr>
        <w:t xml:space="preserve">Trivial to implement — one shared utility function used across the codebase</w:t>
      </w:r>
    </w:p>
    <w:p>
      <w:pPr>
        <w:spacing w:after="120"/>
        <w:ind w:left="360"/>
      </w:pPr>
      <w:r>
        <w:rPr>
          <w:rFonts w:ascii="Arial" w:cs="Arial" w:eastAsia="Arial" w:hAnsi="Arial"/>
          <w:sz w:val="20"/>
          <w:szCs w:val="20"/>
        </w:rPr>
        <w:t xml:space="preserve">⚠️  </w:t>
      </w:r>
      <w:r>
        <w:rPr>
          <w:rFonts w:ascii="Arial" w:cs="Arial" w:eastAsia="Arial" w:hAnsi="Arial"/>
          <w:b/>
          <w:bCs/>
          <w:i/>
          <w:iCs/>
          <w:color w:val="943126"/>
          <w:sz w:val="20"/>
          <w:szCs w:val="20"/>
        </w:rPr>
        <w:t xml:space="preserve">Because sending is manual, nothing in Phase 1-7 can be a fully automated background reminder. The system surfaces actionable worklists with a one-click wa.me send button next to each item. The warden still has to click.</w:t>
      </w:r>
    </w:p>
    <w:p>
      <w:r>
        <w:rPr>
          <w:sz w:val="6"/>
          <w:szCs w:val="6"/>
        </w:rPr>
        <w:t xml:space="preserve"/>
      </w:r>
    </w:p>
    <w:p>
      <w:pPr>
        <w:pStyle w:val="Heading2"/>
        <w:spacing w:after="160" w:before="360"/>
      </w:pPr>
      <w:r>
        <w:rPr>
          <w:rFonts w:ascii="Arial" w:cs="Arial" w:eastAsia="Arial" w:hAnsi="Arial"/>
          <w:b/>
          <w:bCs/>
          <w:color w:val="2E86C1"/>
          <w:sz w:val="28"/>
          <w:szCs w:val="28"/>
        </w:rPr>
        <w:t xml:space="preserve">1.6  VPS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vCPU</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RAM</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 GB</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 GB</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Storage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40 GB NVMe SSD</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80 GB NVMe SSD</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Ubuntu 24.04 LTS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Ubuntu 24.04 LTS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Bandwidth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 TB/month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20 TB/month</w:t>
            </w:r>
          </w:p>
        </w:tc>
      </w:tr>
    </w:tbl>
    <w:p>
      <w:pPr>
        <w:spacing w:after="120"/>
        <w:ind w:left="360"/>
      </w:pPr>
      <w:r>
        <w:rPr>
          <w:rFonts w:ascii="Arial" w:cs="Arial" w:eastAsia="Arial" w:hAnsi="Arial"/>
          <w:color w:val="2E86C1"/>
          <w:sz w:val="20"/>
          <w:szCs w:val="20"/>
        </w:rPr>
        <w:t xml:space="preserve">📌  </w:t>
      </w:r>
      <w:r>
        <w:rPr>
          <w:rFonts w:ascii="Arial" w:cs="Arial" w:eastAsia="Arial" w:hAnsi="Arial"/>
          <w:i/>
          <w:iCs/>
          <w:color w:val="5D6D7E"/>
          <w:sz w:val="20"/>
          <w:szCs w:val="20"/>
        </w:rPr>
        <w:t xml:space="preserve">With Realtime, Edge Functions, and Analytics disabled, the trimmed Supabase Docker stack idles at roughly 1-1.5 GB RAM, leaving headroom on a 4 GB box for PostgreSQL's working memory and connection pool.</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2.  Git Workflow &amp; Branching Strategy</w:t>
      </w:r>
    </w:p>
    <w:p>
      <w:pPr>
        <w:spacing w:after="140"/>
      </w:pPr>
      <w:r>
        <w:rPr>
          <w:rFonts w:ascii="Arial" w:cs="Arial" w:eastAsia="Arial" w:hAnsi="Arial"/>
          <w:color w:val="1C2833"/>
          <w:sz w:val="22"/>
          <w:szCs w:val="22"/>
        </w:rPr>
        <w:t xml:space="preserve">This project follows a strict three-tier branching model: main -&gt; phase branches -&gt; sprint branches. This keeps main always stable and deployable, gives each phase a clean integration point, and gives the product owner a reviewable checkpoint at the end of every sprint.</w:t>
      </w:r>
    </w:p>
    <w:p>
      <w:r>
        <w:rPr>
          <w:sz w:val="6"/>
          <w:szCs w:val="6"/>
        </w:rPr>
        <w:t xml:space="preserve"/>
      </w:r>
    </w:p>
    <w:p>
      <w:pPr>
        <w:pStyle w:val="Heading2"/>
        <w:spacing w:after="160" w:before="360"/>
      </w:pPr>
      <w:r>
        <w:rPr>
          <w:rFonts w:ascii="Arial" w:cs="Arial" w:eastAsia="Arial" w:hAnsi="Arial"/>
          <w:b/>
          <w:bCs/>
          <w:color w:val="2E86C1"/>
          <w:sz w:val="28"/>
          <w:szCs w:val="28"/>
        </w:rPr>
        <w:t xml:space="preserve">2.1  Branch Hierarchy</w:t>
      </w:r>
    </w:p>
    <w:p>
      <w:pPr>
        <w:shd w:fill="2C3E50" w:val="clear"/>
        <w:spacing w:after="100"/>
        <w:ind w:left="200" w:right="200"/>
      </w:pPr>
      <w:r>
        <w:rPr>
          <w:rFonts w:ascii="Consolas" w:cs="Consolas" w:eastAsia="Consolas" w:hAnsi="Consolas"/>
          <w:color w:val="ECF0F1"/>
          <w:sz w:val="20"/>
          <w:szCs w:val="20"/>
        </w:rPr>
        <w:t xml:space="preserve">main</w:t>
      </w:r>
    </w:p>
    <w:p>
      <w:pPr>
        <w:shd w:fill="2C3E50" w:val="clear"/>
        <w:spacing w:after="100"/>
        <w:ind w:left="200" w:right="200"/>
      </w:pPr>
      <w:r>
        <w:rPr>
          <w:rFonts w:ascii="Consolas" w:cs="Consolas" w:eastAsia="Consolas" w:hAnsi="Consolas"/>
          <w:color w:val="ECF0F1"/>
          <w:sz w:val="20"/>
          <w:szCs w:val="20"/>
        </w:rPr>
        <w:t xml:space="preserve">  |-- phase-0-foundation</w:t>
      </w:r>
    </w:p>
    <w:p>
      <w:pPr>
        <w:shd w:fill="2C3E50" w:val="clear"/>
        <w:spacing w:after="100"/>
        <w:ind w:left="200" w:right="200"/>
      </w:pPr>
      <w:r>
        <w:rPr>
          <w:rFonts w:ascii="Consolas" w:cs="Consolas" w:eastAsia="Consolas" w:hAnsi="Consolas"/>
          <w:color w:val="ECF0F1"/>
          <w:sz w:val="20"/>
          <w:szCs w:val="20"/>
        </w:rPr>
        <w:t xml:space="preserve">        |-- phase-0-foundation/sprint-0.1-project-setup</w:t>
      </w:r>
    </w:p>
    <w:p>
      <w:pPr>
        <w:shd w:fill="2C3E50" w:val="clear"/>
        <w:spacing w:after="100"/>
        <w:ind w:left="200" w:right="200"/>
      </w:pPr>
      <w:r>
        <w:rPr>
          <w:rFonts w:ascii="Consolas" w:cs="Consolas" w:eastAsia="Consolas" w:hAnsi="Consolas"/>
          <w:color w:val="ECF0F1"/>
          <w:sz w:val="20"/>
          <w:szCs w:val="20"/>
        </w:rPr>
        <w:t xml:space="preserve">  |-- phase-1-core-platform</w:t>
      </w:r>
    </w:p>
    <w:p>
      <w:pPr>
        <w:shd w:fill="2C3E50" w:val="clear"/>
        <w:spacing w:after="100"/>
        <w:ind w:left="200" w:right="200"/>
      </w:pPr>
      <w:r>
        <w:rPr>
          <w:rFonts w:ascii="Consolas" w:cs="Consolas" w:eastAsia="Consolas" w:hAnsi="Consolas"/>
          <w:color w:val="ECF0F1"/>
          <w:sz w:val="20"/>
          <w:szCs w:val="20"/>
        </w:rPr>
        <w:t xml:space="preserve">        |-- phase-1-core-platform/sprint-1.1-auth-roles</w:t>
      </w:r>
    </w:p>
    <w:p>
      <w:pPr>
        <w:shd w:fill="2C3E50" w:val="clear"/>
        <w:spacing w:after="100"/>
        <w:ind w:left="200" w:right="200"/>
      </w:pPr>
      <w:r>
        <w:rPr>
          <w:rFonts w:ascii="Consolas" w:cs="Consolas" w:eastAsia="Consolas" w:hAnsi="Consolas"/>
          <w:color w:val="ECF0F1"/>
          <w:sz w:val="20"/>
          <w:szCs w:val="20"/>
        </w:rPr>
        <w:t xml:space="preserve">        |-- phase-1-core-platform/sprint-1.2-hostel-room-bed</w:t>
      </w:r>
    </w:p>
    <w:p>
      <w:pPr>
        <w:shd w:fill="2C3E50" w:val="clear"/>
        <w:spacing w:after="100"/>
        <w:ind w:left="200" w:right="200"/>
      </w:pPr>
      <w:r>
        <w:rPr>
          <w:rFonts w:ascii="Consolas" w:cs="Consolas" w:eastAsia="Consolas" w:hAnsi="Consolas"/>
          <w:color w:val="ECF0F1"/>
          <w:sz w:val="20"/>
          <w:szCs w:val="20"/>
        </w:rPr>
        <w:t xml:space="preserve">        |-- phase-1-core-platform/sprint-1.3-dashboards-shell</w:t>
      </w:r>
    </w:p>
    <w:p>
      <w:pPr>
        <w:shd w:fill="2C3E50" w:val="clear"/>
        <w:spacing w:after="100"/>
        <w:ind w:left="200" w:right="200"/>
      </w:pPr>
      <w:r>
        <w:rPr>
          <w:rFonts w:ascii="Consolas" w:cs="Consolas" w:eastAsia="Consolas" w:hAnsi="Consolas"/>
          <w:color w:val="ECF0F1"/>
          <w:sz w:val="20"/>
          <w:szCs w:val="20"/>
        </w:rPr>
        <w:t xml:space="preserve">  |-- phase-2-onboarding</w:t>
      </w:r>
    </w:p>
    <w:p>
      <w:pPr>
        <w:shd w:fill="2C3E50" w:val="clear"/>
        <w:spacing w:after="100"/>
        <w:ind w:left="200" w:right="200"/>
      </w:pPr>
      <w:r>
        <w:rPr>
          <w:rFonts w:ascii="Consolas" w:cs="Consolas" w:eastAsia="Consolas" w:hAnsi="Consolas"/>
          <w:color w:val="ECF0F1"/>
          <w:sz w:val="20"/>
          <w:szCs w:val="20"/>
        </w:rPr>
        <w:t xml:space="preserve">        |-- ... (sprint branches)</w:t>
      </w:r>
    </w:p>
    <w:p>
      <w:pPr>
        <w:shd w:fill="2C3E50" w:val="clear"/>
        <w:spacing w:after="100"/>
        <w:ind w:left="200" w:right="200"/>
      </w:pPr>
      <w:r>
        <w:rPr>
          <w:rFonts w:ascii="Consolas" w:cs="Consolas" w:eastAsia="Consolas" w:hAnsi="Consolas"/>
          <w:color w:val="ECF0F1"/>
          <w:sz w:val="20"/>
          <w:szCs w:val="20"/>
        </w:rPr>
        <w:t xml:space="preserve">  |-- phase-3-tenant-portal-stays</w:t>
      </w:r>
    </w:p>
    <w:p>
      <w:pPr>
        <w:shd w:fill="2C3E50" w:val="clear"/>
        <w:spacing w:after="100"/>
        <w:ind w:left="200" w:right="200"/>
      </w:pPr>
      <w:r>
        <w:rPr>
          <w:rFonts w:ascii="Consolas" w:cs="Consolas" w:eastAsia="Consolas" w:hAnsi="Consolas"/>
          <w:color w:val="ECF0F1"/>
          <w:sz w:val="20"/>
          <w:szCs w:val="20"/>
        </w:rPr>
        <w:t xml:space="preserve">  |-- phase-4-payments-documents</w:t>
      </w:r>
    </w:p>
    <w:p>
      <w:pPr>
        <w:shd w:fill="2C3E50" w:val="clear"/>
        <w:spacing w:after="100"/>
        <w:ind w:left="200" w:right="200"/>
      </w:pPr>
      <w:r>
        <w:rPr>
          <w:rFonts w:ascii="Consolas" w:cs="Consolas" w:eastAsia="Consolas" w:hAnsi="Consolas"/>
          <w:color w:val="ECF0F1"/>
          <w:sz w:val="20"/>
          <w:szCs w:val="20"/>
        </w:rPr>
        <w:t xml:space="preserve">  |-- phase-5-food-management</w:t>
      </w:r>
    </w:p>
    <w:p>
      <w:pPr>
        <w:shd w:fill="2C3E50" w:val="clear"/>
        <w:spacing w:after="100"/>
        <w:ind w:left="200" w:right="200"/>
      </w:pPr>
      <w:r>
        <w:rPr>
          <w:rFonts w:ascii="Consolas" w:cs="Consolas" w:eastAsia="Consolas" w:hAnsi="Consolas"/>
          <w:color w:val="ECF0F1"/>
          <w:sz w:val="20"/>
          <w:szCs w:val="20"/>
        </w:rPr>
        <w:t xml:space="preserve">  |-- phase-6-whatsapp-wame</w:t>
      </w:r>
    </w:p>
    <w:p>
      <w:pPr>
        <w:shd w:fill="2C3E50" w:val="clear"/>
        <w:spacing w:after="100"/>
        <w:ind w:left="200" w:right="200"/>
      </w:pPr>
      <w:r>
        <w:rPr>
          <w:rFonts w:ascii="Consolas" w:cs="Consolas" w:eastAsia="Consolas" w:hAnsi="Consolas"/>
          <w:color w:val="ECF0F1"/>
          <w:sz w:val="20"/>
          <w:szCs w:val="20"/>
        </w:rPr>
        <w:t xml:space="preserve">  |-- phase-7-leads-enquiries</w:t>
      </w:r>
    </w:p>
    <w:p>
      <w:pPr>
        <w:shd w:fill="2C3E50" w:val="clear"/>
        <w:spacing w:after="100"/>
        <w:ind w:left="200" w:right="200"/>
      </w:pPr>
      <w:r>
        <w:rPr>
          <w:rFonts w:ascii="Consolas" w:cs="Consolas" w:eastAsia="Consolas" w:hAnsi="Consolas"/>
          <w:color w:val="ECF0F1"/>
          <w:sz w:val="20"/>
          <w:szCs w:val="20"/>
        </w:rPr>
        <w:t xml:space="preserve">  |-- phase-8-whatsapp-bot   (post-MVP, separate effort)</w:t>
      </w:r>
    </w:p>
    <w:p>
      <w:r>
        <w:rPr>
          <w:sz w:val="6"/>
          <w:szCs w:val="6"/>
        </w:rPr>
        <w:t xml:space="preserve"/>
      </w:r>
    </w:p>
    <w:p>
      <w:pPr>
        <w:pStyle w:val="Heading2"/>
        <w:spacing w:after="160" w:before="360"/>
      </w:pPr>
      <w:r>
        <w:rPr>
          <w:rFonts w:ascii="Arial" w:cs="Arial" w:eastAsia="Arial" w:hAnsi="Arial"/>
          <w:b/>
          <w:bCs/>
          <w:color w:val="2E86C1"/>
          <w:sz w:val="28"/>
          <w:szCs w:val="28"/>
        </w:rPr>
        <w:t xml:space="preserve">2.2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 Type</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phase-{n}-{kebab-case-name}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Sprint branch</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phase-{n}-{name}/sprint-{n.m}-{kebab-case-name}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phase-2-onboarding/sprint-2.1-warden-initiation</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2.3  The Workflow, Step by Step</w:t>
      </w:r>
    </w:p>
    <w:p>
      <w:pPr>
        <w:pStyle w:val="ListParagraph"/>
        <w:numPr>
          <w:ilvl w:val="0"/>
          <w:numId w:val="3"/>
        </w:numPr>
        <w:spacing w:after="90"/>
      </w:pPr>
      <w:r>
        <w:rPr>
          <w:rFonts w:ascii="Arial" w:cs="Arial" w:eastAsia="Arial" w:hAnsi="Arial"/>
          <w:color w:val="1C2833"/>
          <w:sz w:val="22"/>
          <w:szCs w:val="22"/>
        </w:rPr>
        <w:t xml:space="preserve">At the start of the project, create all 8 phase branches off `main` in advance (or create each one just before that phase begins - either is fine, but they must always branch from the latest `main`).</w:t>
      </w:r>
    </w:p>
    <w:p>
      <w:pPr>
        <w:pStyle w:val="ListParagraph"/>
        <w:numPr>
          <w:ilvl w:val="0"/>
          <w:numId w:val="3"/>
        </w:numPr>
        <w:spacing w:after="90"/>
      </w:pPr>
      <w:r>
        <w:rPr>
          <w:rFonts w:ascii="Arial" w:cs="Arial" w:eastAsia="Arial" w:hAnsi="Arial"/>
          <w:color w:val="1C2833"/>
          <w:sz w:val="22"/>
          <w:szCs w:val="22"/>
        </w:rPr>
        <w:t xml:space="preserve">To start a sprint, branch the sprint branch off its parent phase branch - not off `main`.</w:t>
      </w:r>
    </w:p>
    <w:p>
      <w:pPr>
        <w:pStyle w:val="ListParagraph"/>
        <w:numPr>
          <w:ilvl w:val="0"/>
          <w:numId w:val="3"/>
        </w:numPr>
        <w:spacing w:after="90"/>
      </w:pPr>
      <w:r>
        <w:rPr>
          <w:rFonts w:ascii="Arial" w:cs="Arial" w:eastAsia="Arial" w:hAnsi="Arial"/>
          <w:color w:val="1C2833"/>
          <w:sz w:val="22"/>
          <w:szCs w:val="22"/>
        </w:rPr>
        <w:t xml:space="preserve">Engineer implements the full sprint scope on the sprint branch, committing in small, logical, well-described commits.</w:t>
      </w:r>
    </w:p>
    <w:p>
      <w:pPr>
        <w:pStyle w:val="ListParagraph"/>
        <w:numPr>
          <w:ilvl w:val="0"/>
          <w:numId w:val="3"/>
        </w:numPr>
        <w:spacing w:after="90"/>
      </w:pPr>
      <w:r>
        <w:rPr>
          <w:rFonts w:ascii="Arial" w:cs="Arial" w:eastAsia="Arial" w:hAnsi="Arial"/>
          <w:color w:val="1C2833"/>
          <w:sz w:val="22"/>
          <w:szCs w:val="22"/>
        </w:rPr>
        <w:t xml:space="preserve">When the sprint scope is complete and self-tested, the engineer opens a Pull Request: sprint branch -&gt; phase branch.</w:t>
      </w:r>
    </w:p>
    <w:p>
      <w:pPr>
        <w:pStyle w:val="ListParagraph"/>
        <w:numPr>
          <w:ilvl w:val="0"/>
          <w:numId w:val="3"/>
        </w:numPr>
        <w:spacing w:after="90"/>
      </w:pPr>
      <w:r>
        <w:rPr>
          <w:rFonts w:ascii="Arial" w:cs="Arial" w:eastAsia="Arial" w:hAnsi="Arial"/>
          <w:color w:val="1C2833"/>
          <w:sz w:val="22"/>
          <w:szCs w:val="22"/>
        </w:rPr>
        <w:t xml:space="preserve">The PR description must include: what was built, how it was tested, screenshots/recordings for any UI work, and a checklist confirming every item in that sprint's Definition of Done.</w:t>
      </w:r>
    </w:p>
    <w:p>
      <w:pPr>
        <w:pStyle w:val="ListParagraph"/>
        <w:numPr>
          <w:ilvl w:val="0"/>
          <w:numId w:val="3"/>
        </w:numPr>
        <w:spacing w:after="90"/>
      </w:pPr>
      <w:r>
        <w:rPr>
          <w:rFonts w:ascii="Arial" w:cs="Arial" w:eastAsia="Arial" w:hAnsi="Arial"/>
          <w:color w:val="1C2833"/>
          <w:sz w:val="22"/>
          <w:szCs w:val="22"/>
        </w:rPr>
        <w:t xml:space="preserve">Product owner reviews the PR. Either approves and merges, or requests changes.</w:t>
      </w:r>
    </w:p>
    <w:p>
      <w:pPr>
        <w:pStyle w:val="ListParagraph"/>
        <w:numPr>
          <w:ilvl w:val="0"/>
          <w:numId w:val="3"/>
        </w:numPr>
        <w:spacing w:after="90"/>
      </w:pPr>
      <w:r>
        <w:rPr>
          <w:rFonts w:ascii="Arial" w:cs="Arial" w:eastAsia="Arial" w:hAnsi="Arial"/>
          <w:color w:val="1C2833"/>
          <w:sz w:val="22"/>
          <w:szCs w:val="22"/>
        </w:rPr>
        <w:t xml:space="preserve">Once ALL sprint branches under a phase have been merged into the phase branch, and the phase branch has been fully tested end-to-end, open a final PR: phase branch -&gt; main.</w:t>
      </w:r>
    </w:p>
    <w:p>
      <w:pPr>
        <w:pStyle w:val="ListParagraph"/>
        <w:numPr>
          <w:ilvl w:val="0"/>
          <w:numId w:val="3"/>
        </w:numPr>
        <w:spacing w:after="90"/>
      </w:pPr>
      <w:r>
        <w:rPr>
          <w:rFonts w:ascii="Arial" w:cs="Arial" w:eastAsia="Arial" w:hAnsi="Arial"/>
          <w:color w:val="1C2833"/>
          <w:sz w:val="22"/>
          <w:szCs w:val="22"/>
        </w:rPr>
        <w:t xml:space="preserve">Product owner reviews and approves the phase-level PR. Only then does it merge into `main`.</w:t>
      </w:r>
    </w:p>
    <w:p>
      <w:pPr>
        <w:pStyle w:val="ListParagraph"/>
        <w:numPr>
          <w:ilvl w:val="0"/>
          <w:numId w:val="3"/>
        </w:numPr>
        <w:spacing w:after="90"/>
      </w:pPr>
      <w:r>
        <w:rPr>
          <w:rFonts w:ascii="Arial" w:cs="Arial" w:eastAsia="Arial" w:hAnsi="Arial"/>
          <w:color w:val="1C2833"/>
          <w:sz w:val="22"/>
          <w:szCs w:val="22"/>
        </w:rPr>
        <w:t xml:space="preserve">`main` is the only branch that should ever be deployed to production.</w:t>
      </w:r>
    </w:p>
    <w:p>
      <w:r>
        <w:rPr>
          <w:sz w:val="6"/>
          <w:szCs w:val="6"/>
        </w:rPr>
        <w:t xml:space="preserve"/>
      </w:r>
    </w:p>
    <w:p>
      <w:pPr>
        <w:pStyle w:val="Heading2"/>
        <w:spacing w:after="160" w:before="360"/>
      </w:pPr>
      <w:r>
        <w:rPr>
          <w:rFonts w:ascii="Arial" w:cs="Arial" w:eastAsia="Arial" w:hAnsi="Arial"/>
          <w:b/>
          <w:bCs/>
          <w:color w:val="2E86C1"/>
          <w:sz w:val="28"/>
          <w:szCs w:val="28"/>
        </w:rPr>
        <w:t xml:space="preserve">2.4  Pull Request Rules</w:t>
      </w:r>
    </w:p>
    <w:p>
      <w:pPr>
        <w:pStyle w:val="ListParagraph"/>
        <w:numPr>
          <w:ilvl w:val="0"/>
          <w:numId w:val="2"/>
        </w:numPr>
        <w:spacing w:after="90"/>
      </w:pPr>
      <w:r>
        <w:rPr>
          <w:rFonts w:ascii="Arial" w:cs="Arial" w:eastAsia="Arial" w:hAnsi="Arial"/>
          <w:color w:val="1C2833"/>
          <w:sz w:val="22"/>
          <w:szCs w:val="22"/>
        </w:rPr>
        <w:t xml:space="preserve">One sprint = one PR into the phase branch. Do not bundle multiple sprints into a single PR.</w:t>
      </w:r>
    </w:p>
    <w:p>
      <w:pPr>
        <w:pStyle w:val="ListParagraph"/>
        <w:numPr>
          <w:ilvl w:val="0"/>
          <w:numId w:val="2"/>
        </w:numPr>
        <w:spacing w:after="90"/>
      </w:pPr>
      <w:r>
        <w:rPr>
          <w:rFonts w:ascii="Arial" w:cs="Arial" w:eastAsia="Arial" w:hAnsi="Arial"/>
          <w:color w:val="1C2833"/>
          <w:sz w:val="22"/>
          <w:szCs w:val="22"/>
        </w:rPr>
        <w:t xml:space="preserve">No PR should be opened with failing TypeScript checks, failing lint, or an unbuildable app.</w:t>
      </w:r>
    </w:p>
    <w:p>
      <w:pPr>
        <w:pStyle w:val="ListParagraph"/>
        <w:numPr>
          <w:ilvl w:val="0"/>
          <w:numId w:val="2"/>
        </w:numPr>
        <w:spacing w:after="90"/>
      </w:pPr>
      <w:r>
        <w:rPr>
          <w:rFonts w:ascii="Arial" w:cs="Arial" w:eastAsia="Arial" w:hAnsi="Arial"/>
          <w:color w:val="1C2833"/>
          <w:sz w:val="22"/>
          <w:szCs w:val="22"/>
        </w:rPr>
        <w:t xml:space="preserve">Every PR must include a short manual test plan in the description - exact steps the reviewer can follow to verify the feature works.</w:t>
      </w:r>
    </w:p>
    <w:p>
      <w:pPr>
        <w:pStyle w:val="ListParagraph"/>
        <w:numPr>
          <w:ilvl w:val="0"/>
          <w:numId w:val="2"/>
        </w:numPr>
        <w:spacing w:after="90"/>
      </w:pPr>
      <w:r>
        <w:rPr>
          <w:rFonts w:ascii="Arial" w:cs="Arial" w:eastAsia="Arial" w:hAnsi="Arial"/>
          <w:color w:val="1C2833"/>
          <w:sz w:val="22"/>
          <w:szCs w:val="22"/>
        </w:rPr>
        <w:t xml:space="preserve">Database migrations included in a PR must be reversible (Prisma migration down path considered) or explicitly flagged if not.</w:t>
      </w:r>
    </w:p>
    <w:p>
      <w:pPr>
        <w:pStyle w:val="ListParagraph"/>
        <w:numPr>
          <w:ilvl w:val="0"/>
          <w:numId w:val="2"/>
        </w:numPr>
        <w:spacing w:after="90"/>
      </w:pPr>
      <w:r>
        <w:rPr>
          <w:rFonts w:ascii="Arial" w:cs="Arial" w:eastAsia="Arial" w:hAnsi="Arial"/>
          <w:color w:val="1C2833"/>
          <w:sz w:val="22"/>
          <w:szCs w:val="22"/>
        </w:rPr>
        <w:t xml:space="preserve">No direct commits to `main` or to any phase branch - everything goes through a sprint branch and a PR, even small fixes.</w:t>
      </w:r>
    </w:p>
    <w:p>
      <w:pPr>
        <w:pStyle w:val="ListParagraph"/>
        <w:numPr>
          <w:ilvl w:val="0"/>
          <w:numId w:val="2"/>
        </w:numPr>
        <w:spacing w:after="90"/>
      </w:pPr>
      <w:r>
        <w:rPr>
          <w:rFonts w:ascii="Arial" w:cs="Arial" w:eastAsia="Arial" w:hAnsi="Arial"/>
          <w:color w:val="1C2833"/>
          <w:sz w:val="22"/>
          <w:szCs w:val="22"/>
        </w:rPr>
        <w:t xml:space="preserve">If a bug is found in a phase branch after some sprints have merged but before the phase is merged to main, fix it on a new branch named `phase-{n}-{name}/fix-{short-description}` and PR it into the phase branch the same way.</w:t>
      </w:r>
    </w:p>
    <w:p>
      <w:r>
        <w:rPr>
          <w:sz w:val="6"/>
          <w:szCs w:val="6"/>
        </w:rPr>
        <w:t xml:space="preserve"/>
      </w:r>
    </w:p>
    <w:p>
      <w:pPr>
        <w:pStyle w:val="Heading2"/>
        <w:spacing w:after="160" w:before="360"/>
      </w:pPr>
      <w:r>
        <w:rPr>
          <w:rFonts w:ascii="Arial" w:cs="Arial" w:eastAsia="Arial" w:hAnsi="Arial"/>
          <w:b/>
          <w:bCs/>
          <w:color w:val="2E86C1"/>
          <w:sz w:val="28"/>
          <w:szCs w:val="28"/>
        </w:rPr>
        <w:t xml:space="preserve">2.5  Commit Message Convention</w:t>
      </w:r>
    </w:p>
    <w:p>
      <w:pPr>
        <w:spacing w:after="140"/>
      </w:pPr>
      <w:r>
        <w:rPr>
          <w:rFonts w:ascii="Arial" w:cs="Arial" w:eastAsia="Arial" w:hAnsi="Arial"/>
          <w:color w:val="1C2833"/>
          <w:sz w:val="22"/>
          <w:szCs w:val="22"/>
        </w:rPr>
        <w:t xml:space="preserve">Use Conventional Commits for clarity and future changelog generation:</w:t>
      </w:r>
    </w:p>
    <w:p>
      <w:pPr>
        <w:shd w:fill="2C3E50" w:val="clear"/>
        <w:spacing w:after="100"/>
        <w:ind w:left="200" w:right="200"/>
      </w:pPr>
      <w:r>
        <w:rPr>
          <w:rFonts w:ascii="Consolas" w:cs="Consolas" w:eastAsia="Consolas" w:hAnsi="Consolas"/>
          <w:color w:val="ECF0F1"/>
          <w:sz w:val="20"/>
          <w:szCs w:val="20"/>
        </w:rPr>
        <w:t xml:space="preserve">feat(onboarding): add bed conflict validation on assignment</w:t>
      </w:r>
    </w:p>
    <w:p>
      <w:pPr>
        <w:shd w:fill="2C3E50" w:val="clear"/>
        <w:spacing w:after="100"/>
        <w:ind w:left="200" w:right="200"/>
      </w:pPr>
      <w:r>
        <w:rPr>
          <w:rFonts w:ascii="Consolas" w:cs="Consolas" w:eastAsia="Consolas" w:hAnsi="Consolas"/>
          <w:color w:val="ECF0F1"/>
          <w:sz w:val="20"/>
          <w:szCs w:val="20"/>
        </w:rPr>
        <w:t xml:space="preserve">fix(payments): correct balance calculation rounding</w:t>
      </w:r>
    </w:p>
    <w:p>
      <w:pPr>
        <w:shd w:fill="2C3E50" w:val="clear"/>
        <w:spacing w:after="100"/>
        <w:ind w:left="200" w:right="200"/>
      </w:pPr>
      <w:r>
        <w:rPr>
          <w:rFonts w:ascii="Consolas" w:cs="Consolas" w:eastAsia="Consolas" w:hAnsi="Consolas"/>
          <w:color w:val="ECF0F1"/>
          <w:sz w:val="20"/>
          <w:szCs w:val="20"/>
        </w:rPr>
        <w:t xml:space="preserve">chore(db): add index on stay.endDate for due-date queries</w:t>
      </w:r>
    </w:p>
    <w:p>
      <w:pPr>
        <w:shd w:fill="2C3E50" w:val="clear"/>
        <w:spacing w:after="100"/>
        <w:ind w:left="200" w:right="200"/>
      </w:pPr>
      <w:r>
        <w:rPr>
          <w:rFonts w:ascii="Consolas" w:cs="Consolas" w:eastAsia="Consolas" w:hAnsi="Consolas"/>
          <w:color w:val="ECF0F1"/>
          <w:sz w:val="20"/>
          <w:szCs w:val="20"/>
        </w:rPr>
        <w:t xml:space="preserve">refactor(food): extract cutoff-time check into shared util</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3.  Database Design Philosophy</w:t>
      </w:r>
    </w:p>
    <w:p>
      <w:pPr>
        <w:spacing w:after="140"/>
      </w:pPr>
      <w:r>
        <w:rPr>
          <w:rFonts w:ascii="Arial" w:cs="Arial" w:eastAsia="Arial" w:hAnsi="Arial"/>
          <w:color w:val="1C2833"/>
          <w:sz w:val="22"/>
          <w:szCs w:val="22"/>
        </w:rPr>
        <w:t xml:space="preserve">This is the most important architectural decision in the entire system. Every feature in every phase is built on top of this model. Do not deviate from it - it has been deliberately chosen to support real hostel operations including returning tenants, room changes, and full historical records.</w:t>
      </w:r>
    </w:p>
    <w:p>
      <w:r>
        <w:rPr>
          <w:sz w:val="6"/>
          <w:szCs w:val="6"/>
        </w:rPr>
        <w:t xml:space="preserve"/>
      </w:r>
    </w:p>
    <w:p>
      <w:pPr>
        <w:pStyle w:val="Heading2"/>
        <w:spacing w:after="160" w:before="360"/>
      </w:pPr>
      <w:r>
        <w:rPr>
          <w:rFonts w:ascii="Arial" w:cs="Arial" w:eastAsia="Arial" w:hAnsi="Arial"/>
          <w:b/>
          <w:bCs/>
          <w:color w:val="2E86C1"/>
          <w:sz w:val="28"/>
          <w:szCs w:val="28"/>
        </w:rPr>
        <w:t xml:space="preserve">3.1  The Core Principle: Stay Information Does NOT Live on Tenant</w:t>
      </w:r>
    </w:p>
    <w:p>
      <w:pPr>
        <w:spacing w:after="140"/>
      </w:pPr>
      <w:r>
        <w:rPr>
          <w:rFonts w:ascii="Arial" w:cs="Arial" w:eastAsia="Arial" w:hAnsi="Arial"/>
          <w:color w:val="1C2833"/>
          <w:sz w:val="22"/>
          <w:szCs w:val="22"/>
        </w:rPr>
        <w:t xml:space="preserve">A common but incorrect approach is to put fields like roomNumber, bedNumber, joiningDate, and endDate directly on the Tenant table. This breaks the moment a tenant leaves and comes back, or changes rooms mid-stay. Next Home explicitly rejects this approach.</w:t>
      </w:r>
    </w:p>
    <w:p>
      <w:pPr>
        <w:spacing w:after="140"/>
      </w:pPr>
      <w:r>
        <w:rPr>
          <w:rFonts w:ascii="Arial" w:cs="Arial" w:eastAsia="Arial" w:hAnsi="Arial"/>
          <w:color w:val="1C2833"/>
          <w:sz w:val="22"/>
          <w:szCs w:val="22"/>
        </w:rPr>
        <w:t xml:space="preserve">Instead, the hierarchy is: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200"/>
              <w:left w:type="dxa" w:w="200"/>
              <w:bottom w:type="dxa" w:w="200"/>
              <w:right w:type="dxa" w:w="200"/>
            </w:tcMar>
          </w:tcPr>
          <w:p>
            <w:pPr>
              <w:jc w:val="center"/>
            </w:pPr>
            <w:r>
              <w:rPr>
                <w:rFonts w:ascii="Consolas" w:cs="Consolas" w:eastAsia="Consolas" w:hAnsi="Consolas"/>
                <w:b/>
                <w:bCs/>
                <w:color w:val="1B4F72"/>
                <w:sz w:val="26"/>
                <w:szCs w:val="26"/>
              </w:rPr>
              <w:t xml:space="preserve">Tenant</w:t>
            </w:r>
          </w:p>
          <w:p>
            <w:pPr>
              <w:jc w:val="center"/>
            </w:pPr>
            <w:r>
              <w:rPr>
                <w:rFonts w:ascii="Arial" w:cs="Arial" w:eastAsia="Arial" w:hAnsi="Arial"/>
                <w:i/>
                <w:iCs/>
                <w:color w:val="5D6D7E"/>
                <w:sz w:val="18"/>
                <w:szCs w:val="18"/>
              </w:rPr>
              <w:t xml:space="preserve">(identity - exists once per person, forever)</w:t>
            </w:r>
          </w:p>
          <w:p>
            <w:pPr>
              <w:jc w:val="center"/>
            </w:pPr>
            <w:r>
              <w:rPr>
                <w:rFonts w:ascii="Arial" w:cs="Arial" w:eastAsia="Arial" w:hAnsi="Arial"/>
                <w:color w:val="5D6D7E"/>
                <w:sz w:val="18"/>
                <w:szCs w:val="18"/>
              </w:rPr>
              <w:t xml:space="preserve">has many</w:t>
            </w:r>
          </w:p>
          <w:p>
            <w:pPr>
              <w:jc w:val="center"/>
            </w:pPr>
            <w:r>
              <w:rPr>
                <w:rFonts w:ascii="Consolas" w:cs="Consolas" w:eastAsia="Consolas" w:hAnsi="Consolas"/>
                <w:b/>
                <w:bCs/>
                <w:color w:val="1B4F72"/>
                <w:sz w:val="26"/>
                <w:szCs w:val="26"/>
              </w:rPr>
              <w:t xml:space="preserve">Stay</w:t>
            </w:r>
          </w:p>
          <w:p>
            <w:pPr>
              <w:jc w:val="center"/>
            </w:pPr>
            <w:r>
              <w:rPr>
                <w:rFonts w:ascii="Arial" w:cs="Arial" w:eastAsia="Arial" w:hAnsi="Arial"/>
                <w:i/>
                <w:iCs/>
                <w:color w:val="5D6D7E"/>
                <w:sz w:val="18"/>
                <w:szCs w:val="18"/>
              </w:rPr>
              <w:t xml:space="preserve">(one period of residence - has joiningDate, endDate, status, fees)</w:t>
            </w:r>
          </w:p>
          <w:p>
            <w:pPr>
              <w:jc w:val="center"/>
            </w:pPr>
            <w:r>
              <w:rPr>
                <w:rFonts w:ascii="Arial" w:cs="Arial" w:eastAsia="Arial" w:hAnsi="Arial"/>
                <w:color w:val="5D6D7E"/>
                <w:sz w:val="18"/>
                <w:szCs w:val="18"/>
              </w:rPr>
              <w:t xml:space="preserve">belongs to</w:t>
            </w:r>
          </w:p>
          <w:p>
            <w:pPr>
              <w:jc w:val="center"/>
            </w:pPr>
            <w:r>
              <w:rPr>
                <w:rFonts w:ascii="Consolas" w:cs="Consolas" w:eastAsia="Consolas" w:hAnsi="Consolas"/>
                <w:b/>
                <w:bCs/>
                <w:color w:val="1B4F72"/>
                <w:sz w:val="26"/>
                <w:szCs w:val="26"/>
              </w:rPr>
              <w:t xml:space="preserve">Bed</w:t>
            </w:r>
          </w:p>
          <w:p>
            <w:pPr>
              <w:jc w:val="center"/>
            </w:pPr>
            <w:r>
              <w:rPr>
                <w:rFonts w:ascii="Arial" w:cs="Arial" w:eastAsia="Arial" w:hAnsi="Arial"/>
                <w:color w:val="5D6D7E"/>
                <w:sz w:val="18"/>
                <w:szCs w:val="18"/>
              </w:rPr>
              <w:t xml:space="preserve">belongs to</w:t>
            </w:r>
          </w:p>
          <w:p>
            <w:pPr>
              <w:jc w:val="center"/>
            </w:pPr>
            <w:r>
              <w:rPr>
                <w:rFonts w:ascii="Consolas" w:cs="Consolas" w:eastAsia="Consolas" w:hAnsi="Consolas"/>
                <w:b/>
                <w:bCs/>
                <w:color w:val="1B4F72"/>
                <w:sz w:val="26"/>
                <w:szCs w:val="26"/>
              </w:rPr>
              <w:t xml:space="preserve">Room</w:t>
            </w:r>
          </w:p>
          <w:p>
            <w:pPr>
              <w:jc w:val="center"/>
            </w:pPr>
            <w:r>
              <w:rPr>
                <w:rFonts w:ascii="Arial" w:cs="Arial" w:eastAsia="Arial" w:hAnsi="Arial"/>
                <w:color w:val="5D6D7E"/>
                <w:sz w:val="18"/>
                <w:szCs w:val="18"/>
              </w:rPr>
              <w:t xml:space="preserve">belongs to</w:t>
            </w:r>
          </w:p>
          <w:p>
            <w:pPr>
              <w:jc w:val="center"/>
            </w:pPr>
            <w:r>
              <w:rPr>
                <w:rFonts w:ascii="Consolas" w:cs="Consolas" w:eastAsia="Consolas" w:hAnsi="Consolas"/>
                <w:b/>
                <w:bCs/>
                <w:color w:val="1B4F72"/>
                <w:sz w:val="26"/>
                <w:szCs w:val="26"/>
              </w:rPr>
              <w:t xml:space="preserve">Flat (optional)</w:t>
            </w:r>
          </w:p>
          <w:p>
            <w:pPr>
              <w:jc w:val="center"/>
            </w:pPr>
            <w:r>
              <w:rPr>
                <w:rFonts w:ascii="Arial" w:cs="Arial" w:eastAsia="Arial" w:hAnsi="Arial"/>
                <w:color w:val="5D6D7E"/>
                <w:sz w:val="18"/>
                <w:szCs w:val="18"/>
              </w:rPr>
              <w:t xml:space="preserve">belongs to</w:t>
            </w:r>
          </w:p>
          <w:p>
            <w:pPr>
              <w:jc w:val="center"/>
            </w:pPr>
            <w:r>
              <w:rPr>
                <w:rFonts w:ascii="Consolas" w:cs="Consolas" w:eastAsia="Consolas" w:hAnsi="Consolas"/>
                <w:b/>
                <w:bCs/>
                <w:color w:val="1B4F72"/>
                <w:sz w:val="26"/>
                <w:szCs w:val="26"/>
              </w:rPr>
              <w:t xml:space="preserve">Floor</w:t>
            </w:r>
          </w:p>
          <w:p>
            <w:pPr>
              <w:jc w:val="center"/>
            </w:pPr>
            <w:r>
              <w:rPr>
                <w:rFonts w:ascii="Arial" w:cs="Arial" w:eastAsia="Arial" w:hAnsi="Arial"/>
                <w:color w:val="5D6D7E"/>
                <w:sz w:val="18"/>
                <w:szCs w:val="18"/>
              </w:rPr>
              <w:t xml:space="preserve">belongs to</w:t>
            </w:r>
          </w:p>
          <w:p>
            <w:pPr>
              <w:jc w:val="center"/>
            </w:pPr>
            <w:r>
              <w:rPr>
                <w:rFonts w:ascii="Consolas" w:cs="Consolas" w:eastAsia="Consolas" w:hAnsi="Consolas"/>
                <w:b/>
                <w:bCs/>
                <w:color w:val="1B4F72"/>
                <w:sz w:val="26"/>
                <w:szCs w:val="26"/>
              </w:rPr>
              <w:t xml:space="preserve">Hostel</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3.2  What This Enables</w:t>
      </w:r>
    </w:p>
    <w:p>
      <w:pPr>
        <w:pStyle w:val="ListParagraph"/>
        <w:numPr>
          <w:ilvl w:val="0"/>
          <w:numId w:val="2"/>
        </w:numPr>
        <w:spacing w:after="90"/>
      </w:pPr>
      <w:r>
        <w:rPr>
          <w:rFonts w:ascii="Arial" w:cs="Arial" w:eastAsia="Arial" w:hAnsi="Arial"/>
          <w:color w:val="1C2833"/>
          <w:sz w:val="22"/>
          <w:szCs w:val="22"/>
        </w:rPr>
        <w:t xml:space="preserve">A tenant who checks out and returns six months later gets a NEW Stay record under their SAME Tenant identity - no duplicate accounts, full history preserved.</w:t>
      </w:r>
    </w:p>
    <w:p>
      <w:pPr>
        <w:pStyle w:val="ListParagraph"/>
        <w:numPr>
          <w:ilvl w:val="0"/>
          <w:numId w:val="2"/>
        </w:numPr>
        <w:spacing w:after="90"/>
      </w:pPr>
      <w:r>
        <w:rPr>
          <w:rFonts w:ascii="Arial" w:cs="Arial" w:eastAsia="Arial" w:hAnsi="Arial"/>
          <w:color w:val="1C2833"/>
          <w:sz w:val="22"/>
          <w:szCs w:val="22"/>
        </w:rPr>
        <w:t xml:space="preserve">A tenant who changes rooms mid-residency does not corrupt the original booking - this is modelled as ending one Stay and starting a new one (or a room-change event within a Stay, decided at schema design time in Sprint 0.1).</w:t>
      </w:r>
    </w:p>
    <w:p>
      <w:pPr>
        <w:pStyle w:val="ListParagraph"/>
        <w:numPr>
          <w:ilvl w:val="0"/>
          <w:numId w:val="2"/>
        </w:numPr>
        <w:spacing w:after="90"/>
      </w:pPr>
      <w:r>
        <w:rPr>
          <w:rFonts w:ascii="Arial" w:cs="Arial" w:eastAsia="Arial" w:hAnsi="Arial"/>
          <w:color w:val="1C2833"/>
          <w:sz w:val="22"/>
          <w:szCs w:val="22"/>
        </w:rPr>
        <w:t xml:space="preserve">Bed availability conflict checks become a clean query: find any Stay on this Bed where the date range overlaps the proposed new Stay's date range.</w:t>
      </w:r>
    </w:p>
    <w:p>
      <w:pPr>
        <w:pStyle w:val="ListParagraph"/>
        <w:numPr>
          <w:ilvl w:val="0"/>
          <w:numId w:val="2"/>
        </w:numPr>
        <w:spacing w:after="90"/>
      </w:pPr>
      <w:r>
        <w:rPr>
          <w:rFonts w:ascii="Arial" w:cs="Arial" w:eastAsia="Arial" w:hAnsi="Arial"/>
          <w:color w:val="1C2833"/>
          <w:sz w:val="22"/>
          <w:szCs w:val="22"/>
        </w:rPr>
        <w:t xml:space="preserve">Payments, Food Orders, and Documents all attach to a specific Stay, not to the Tenant directly - correctly scoping financial and operational records to a specific period of residence.</w:t>
      </w:r>
    </w:p>
    <w:p>
      <w:pPr>
        <w:pStyle w:val="ListParagraph"/>
        <w:numPr>
          <w:ilvl w:val="0"/>
          <w:numId w:val="2"/>
        </w:numPr>
        <w:spacing w:after="90"/>
      </w:pPr>
      <w:r>
        <w:rPr>
          <w:rFonts w:ascii="Arial" w:cs="Arial" w:eastAsia="Arial" w:hAnsi="Arial"/>
          <w:color w:val="1C2833"/>
          <w:sz w:val="22"/>
          <w:szCs w:val="22"/>
        </w:rPr>
        <w:t xml:space="preserve">Reporting (occupancy rate, revenue history, lead-to-tenant conversion) becomes accurate because the data model reflects reality, not a flattened snapshot.</w:t>
      </w:r>
    </w:p>
    <w:p>
      <w:r>
        <w:rPr>
          <w:sz w:val="6"/>
          <w:szCs w:val="6"/>
        </w:rPr>
        <w:t xml:space="preserve"/>
      </w:r>
    </w:p>
    <w:p>
      <w:pPr>
        <w:pStyle w:val="Heading2"/>
        <w:spacing w:after="160" w:before="360"/>
      </w:pPr>
      <w:r>
        <w:rPr>
          <w:rFonts w:ascii="Arial" w:cs="Arial" w:eastAsia="Arial" w:hAnsi="Arial"/>
          <w:b/>
          <w:bCs/>
          <w:color w:val="2E86C1"/>
          <w:sz w:val="28"/>
          <w:szCs w:val="28"/>
        </w:rPr>
        <w:t xml:space="preserve">3.3  Core Entities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User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Auth identity - linked to exactly one of: MainAdmin, Warden, or Tenant role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Hostel</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physical property; has one assigned Warden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Floor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floor within a Hostel</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Flat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Optional grouping within a Floor (e.g. A1, A2, M1) - can be skipped for simple buildings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Room</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room within a Flat (or directly within a Floor if no Flat is used)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Bed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An individual sleeping position within a Room</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Tenant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person's permanent identity record - independent of any specific stay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Stay</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One period of residence: links a Tenant to a Bed for a date range, with fees and status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Payment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payment record attached to a Stay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FoodOrder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per-day, per-meal order attached to a Stay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Document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An uploaded or generated file (ID proof, photo, receipt, registration form) attached to a Tenant or Stay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Lead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WhatsApp-bot or manually logged enquiry, scoped to a Hostel, not yet a Tenant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OnboardingRequest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phone number placed into onboarding state by a Warden, before a Tenant record is finalized</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3.4  Stay Status Lifecycle</w:t>
      </w:r>
    </w:p>
    <w:p>
      <w:pPr>
        <w:spacing w:after="140"/>
      </w:pPr>
      <w:r>
        <w:rPr>
          <w:rFonts w:ascii="Arial" w:cs="Arial" w:eastAsia="Arial" w:hAnsi="Arial"/>
          <w:color w:val="1C2833"/>
          <w:sz w:val="22"/>
          <w:szCs w:val="22"/>
        </w:rPr>
        <w:t xml:space="preserve">A Stay moves through a defined set of statuses. The application must enforce valid transitions only - never allow an invalid jump (e.g. PENDING_PAYMENT directly to CHECKED_OUT).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ONBOARDING_PENDING</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Tenant form submitted, awaiting warden review</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APPROVED_AWAITING_PAYMENT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Warden approved the application; payment requested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ACTIVE</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Payment verified; tenant is currently residing in the assigned bed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EXTENDED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An active stay that has had its end date pushed forward via renewal</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EARLY_EXIT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Tenant left before the original end date; refund processed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CHECKED_OUT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Stay completed naturally at end date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CANCELLED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Onboarding was rejected or abandoned before becoming ACTIVE</w:t>
            </w:r>
          </w:p>
        </w:tc>
      </w:tr>
    </w:tbl>
    <w:p>
      <w:pPr>
        <w:spacing w:after="120"/>
        <w:ind w:left="360"/>
      </w:pPr>
      <w:r>
        <w:rPr>
          <w:rFonts w:ascii="Arial" w:cs="Arial" w:eastAsia="Arial" w:hAnsi="Arial"/>
          <w:color w:val="2E86C1"/>
          <w:sz w:val="20"/>
          <w:szCs w:val="20"/>
        </w:rPr>
        <w:t xml:space="preserve">📌  </w:t>
      </w:r>
      <w:r>
        <w:rPr>
          <w:rFonts w:ascii="Arial" w:cs="Arial" w:eastAsia="Arial" w:hAnsi="Arial"/>
          <w:i/>
          <w:iCs/>
          <w:color w:val="5D6D7E"/>
          <w:sz w:val="20"/>
          <w:szCs w:val="20"/>
        </w:rPr>
        <w:t xml:space="preserve">Only a Stay with status ACTIVE or EXTENDED should ever block a Bed from being assigned to a new Stay for an overlapping date range.</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4.  Prisma Schema — Field Reference</w:t>
      </w:r>
    </w:p>
    <w:p>
      <w:pPr>
        <w:spacing w:after="140"/>
      </w:pPr>
      <w:r>
        <w:rPr>
          <w:rFonts w:ascii="Arial" w:cs="Arial" w:eastAsia="Arial" w:hAnsi="Arial"/>
          <w:color w:val="1C2833"/>
          <w:sz w:val="22"/>
          <w:szCs w:val="22"/>
        </w:rPr>
        <w:t xml:space="preserve">This section lists every model and its core fields at a level of detail sufficient to write the actual schema.prisma file in Sprint 0.1. Relations, exact types, and indexes are finalized during that sprint, but the field list and intent below are authoritative.</w:t>
      </w:r>
    </w:p>
    <w:p>
      <w:r>
        <w:rPr>
          <w:sz w:val="6"/>
          <w:szCs w:val="6"/>
        </w:rPr>
        <w:t xml:space="preserve"/>
      </w:r>
    </w:p>
    <w:p>
      <w:pPr>
        <w:pStyle w:val="Heading2"/>
        <w:spacing w:after="160" w:before="360"/>
      </w:pPr>
      <w:r>
        <w:rPr>
          <w:rFonts w:ascii="Arial" w:cs="Arial" w:eastAsia="Arial" w:hAnsi="Arial"/>
          <w:b/>
          <w:bCs/>
          <w:color w:val="2E86C1"/>
          <w:sz w:val="28"/>
          <w:szCs w:val="28"/>
        </w:rPr>
        <w:t xml:space="preserve">4.1  User &amp; Role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User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supabaseAuthId (unique), phone (unique), email (nullable, unique), passwordSetAt, role (enum: MAIN_ADMIN / WARDEN / TENANT), createdAt, updatedAt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Warden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userId (FK -&gt; User), hostelId (FK -&gt; Hostel), createdAt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Tenant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userId (FK -&gt; User, nullable until account is activated), fullName, dateOfBirth, gender, placeOfBirth, permanentAddress, emergencyContactName, relationship, emergencyContactNumber, parentGuardianName, parentGuardianContact, occupationType (STUDENT / WORKING_PROFESSIONAL), collegeName, courseOrBranch, companyName, designation, purposeOfStay, photoUrl, createdAt, updatedAt</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4.2  Building Hierarchy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Hostel</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name, address, accommodationType (MENS / WOMENS), wardenId, createdAt, updatedAt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Floor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hostelId (FK), name, sortOrder</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Flat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floorId (FK), name, isPrivate (boolean — excluded from tenant occupancy)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Room</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flatId (FK, nullable — a Room can attach directly to a Floor if no Flat is used), floorId (FK, nullable), roomNumber, sharingType (SINGLE / DOUBLE / TRIPLE / FOUR / SIX / EIGHT), isPrivate (boolean)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Bed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roomId (FK), label (e.g. 'Cot 1', 'Upper Bunk'), bedType (UPPER_BERTH / LOWER_BERTH / SINGLE_COT / nullable), status (AVAILABLE / OCCUPIED / IN_MAINTENANCE / ON_HOLD / NOT_IN_USE)</w:t>
            </w:r>
          </w:p>
        </w:tc>
      </w:tr>
    </w:tbl>
    <w:p>
      <w:pPr>
        <w:spacing w:after="120"/>
        <w:ind w:left="360"/>
      </w:pPr>
      <w:r>
        <w:rPr>
          <w:rFonts w:ascii="Arial" w:cs="Arial" w:eastAsia="Arial" w:hAnsi="Arial"/>
          <w:color w:val="2E86C1"/>
          <w:sz w:val="20"/>
          <w:szCs w:val="20"/>
        </w:rPr>
        <w:t xml:space="preserve">📌  </w:t>
      </w:r>
      <w:r>
        <w:rPr>
          <w:rFonts w:ascii="Arial" w:cs="Arial" w:eastAsia="Arial" w:hAnsi="Arial"/>
          <w:i/>
          <w:iCs/>
          <w:color w:val="5D6D7E"/>
          <w:sz w:val="20"/>
          <w:szCs w:val="20"/>
        </w:rPr>
        <w:t xml:space="preserve">Exactly one of Room.flatId or Room.floorId must be set — enforce via application-level validation since Postgres CHECK constraints across nullable FKs are awkward in Prisma; document this rule clearly in the schema as a comment.</w:t>
      </w:r>
    </w:p>
    <w:p>
      <w:r>
        <w:rPr>
          <w:sz w:val="6"/>
          <w:szCs w:val="6"/>
        </w:rPr>
        <w:t xml:space="preserve"/>
      </w:r>
    </w:p>
    <w:p>
      <w:pPr>
        <w:pStyle w:val="Heading2"/>
        <w:spacing w:after="160" w:before="360"/>
      </w:pPr>
      <w:r>
        <w:rPr>
          <w:rFonts w:ascii="Arial" w:cs="Arial" w:eastAsia="Arial" w:hAnsi="Arial"/>
          <w:b/>
          <w:bCs/>
          <w:color w:val="2E86C1"/>
          <w:sz w:val="28"/>
          <w:szCs w:val="28"/>
        </w:rPr>
        <w:t xml:space="preserve">4.3  Stay &amp; Onboarding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OnboardingRequest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phone (unique while status=PENDING), hostelId (FK), bedId (FK), wardenId (FK), status (PENDING / COMPLETED / EXPIRED), createdAt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Stay</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tenantId (FK), bedId (FK), hostelId (FK, denormalized for query speed), status (enum from Section 3.4), durationType (MONTHLY / WEEKLY / DAILY / CUSTOM), joiningDate, endDate, isNewAdmission (boolean), admissionFeePaise, monthlyRentPaise, securityDepositPaise, foodChargesPaise, foodPlan (NOT_INCLUDED / BREAKFAST_ONLY / BREAKFAST_DINNER / BLD), totalPayablePaise, discountPaise, marketingExecutive, leadSource, commissionStatus, createdAt, updatedAt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StayStatusEvent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stayId (FK), fromStatus, toStatus, changedByUserId (FK), note, createdAt — an audit trail of every status transition</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4.4  Payments &amp; Financial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Payment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stayId (FK), amountPaidPaise, paymentMode (CASH / UPI / COMPANY_ACCOUNT / BANK_TRANSFER), transactionRefNo, receivedBy, paymentStatus (PAID / PARTIALLY_PAID / PENDING), verifiedByUserId (FK, nullable), verifiedAt, screenshotDocumentId (FK -&gt; Document, nullable), createdAt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RefundInvoice</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stayId (FK), originalAmountPaise, daysUsed, daysRemaining, refundAmountPaise, processedByUserId (FK), notes, pdfDocumentId (FK -&gt; Document), createdAt</w:t>
            </w:r>
          </w:p>
        </w:tc>
      </w:tr>
    </w:tbl>
    <w:p>
      <w:pPr>
        <w:spacing w:after="120"/>
        <w:ind w:left="360"/>
      </w:pPr>
      <w:r>
        <w:rPr>
          <w:rFonts w:ascii="Arial" w:cs="Arial" w:eastAsia="Arial" w:hAnsi="Arial"/>
          <w:sz w:val="20"/>
          <w:szCs w:val="20"/>
        </w:rPr>
        <w:t xml:space="preserve">⚠️  </w:t>
      </w:r>
      <w:r>
        <w:rPr>
          <w:rFonts w:ascii="Arial" w:cs="Arial" w:eastAsia="Arial" w:hAnsi="Arial"/>
          <w:b/>
          <w:bCs/>
          <w:i/>
          <w:iCs/>
          <w:color w:val="943126"/>
          <w:sz w:val="20"/>
          <w:szCs w:val="20"/>
        </w:rPr>
        <w:t xml:space="preserve">All monetary fields are suffixed `Paise` and stored as integers (1 rupee = 100 paise). Never use floating point for money anywhere in the codebase — this is a hard rule, not a suggestion.</w:t>
      </w:r>
    </w:p>
    <w:p>
      <w:r>
        <w:rPr>
          <w:sz w:val="6"/>
          <w:szCs w:val="6"/>
        </w:rPr>
        <w:t xml:space="preserve"/>
      </w:r>
    </w:p>
    <w:p>
      <w:pPr>
        <w:pStyle w:val="Heading2"/>
        <w:spacing w:after="160" w:before="360"/>
      </w:pPr>
      <w:r>
        <w:rPr>
          <w:rFonts w:ascii="Arial" w:cs="Arial" w:eastAsia="Arial" w:hAnsi="Arial"/>
          <w:b/>
          <w:bCs/>
          <w:color w:val="2E86C1"/>
          <w:sz w:val="28"/>
          <w:szCs w:val="28"/>
        </w:rPr>
        <w:t xml:space="preserve">4.5  Food, Documents &amp;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FoodOrder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stayId (FK), forDate (the day the meal is for), breakfast (boolean), lunch (boolean), dinner (boolean), confirmedAt, lockedAt (set automatically at 10 PM cutoff), createdAt, updatedAt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Document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ownerType (TENANT / STAY), tenantId (FK, nullable), stayId (FK, nullable), documentType (AADHAAR / PAN / PASSPORT_PHOTO / COLLEGE_ID / COMPANY_ID / PROFILE_PHOTO / PAYMENT_SCREENSHOT / REGISTRATION_FORM_PDF / RECEIPT_PDF / REFUND_INVOICE_PDF / OTHER), storagePath, fileSizeBytes, uploadedByUserId, createdAt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Lead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id, hostelId (FK, nullable until qualified), phone, source (WHATSAPP_BOT / MANUAL), status (NEW / CONTACTED / FOLLOW_UP / CONVERTED / DROPPED), notes, createdAt, updatedAt</w:t>
            </w:r>
          </w:p>
        </w:tc>
      </w:tr>
    </w:tbl>
    <w:p>
      <w:r>
        <w:rPr>
          <w:sz w:val="6"/>
          <w:szCs w:val="6"/>
        </w:rPr>
        <w:t xml:space="preserve"/>
      </w:r>
    </w:p>
    <w:p>
      <w:pPr>
        <w:pStyle w:val="Heading2"/>
        <w:spacing w:after="160" w:before="360"/>
      </w:pPr>
      <w:r>
        <w:rPr>
          <w:rFonts w:ascii="Arial" w:cs="Arial" w:eastAsia="Arial" w:hAnsi="Arial"/>
          <w:b/>
          <w:bCs/>
          <w:color w:val="2E86C1"/>
          <w:sz w:val="28"/>
          <w:szCs w:val="28"/>
        </w:rPr>
        <w:t xml:space="preserve">4.6  Required Indexes (minimum set)</w:t>
      </w:r>
    </w:p>
    <w:p>
      <w:pPr>
        <w:pStyle w:val="ListParagraph"/>
        <w:numPr>
          <w:ilvl w:val="0"/>
          <w:numId w:val="2"/>
        </w:numPr>
        <w:spacing w:after="90"/>
      </w:pPr>
      <w:r>
        <w:rPr>
          <w:rFonts w:ascii="Arial" w:cs="Arial" w:eastAsia="Arial" w:hAnsi="Arial"/>
          <w:color w:val="1C2833"/>
          <w:sz w:val="22"/>
          <w:szCs w:val="22"/>
        </w:rPr>
        <w:t xml:space="preserve">Stay: composite index on (bedId, status) for fast conflict checking</w:t>
      </w:r>
    </w:p>
    <w:p>
      <w:pPr>
        <w:pStyle w:val="ListParagraph"/>
        <w:numPr>
          <w:ilvl w:val="0"/>
          <w:numId w:val="2"/>
        </w:numPr>
        <w:spacing w:after="90"/>
      </w:pPr>
      <w:r>
        <w:rPr>
          <w:rFonts w:ascii="Arial" w:cs="Arial" w:eastAsia="Arial" w:hAnsi="Arial"/>
          <w:color w:val="1C2833"/>
          <w:sz w:val="22"/>
          <w:szCs w:val="22"/>
        </w:rPr>
        <w:t xml:space="preserve">Stay: index on (hostelId, status) for warden dashboard queries</w:t>
      </w:r>
    </w:p>
    <w:p>
      <w:pPr>
        <w:pStyle w:val="ListParagraph"/>
        <w:numPr>
          <w:ilvl w:val="0"/>
          <w:numId w:val="2"/>
        </w:numPr>
        <w:spacing w:after="90"/>
      </w:pPr>
      <w:r>
        <w:rPr>
          <w:rFonts w:ascii="Arial" w:cs="Arial" w:eastAsia="Arial" w:hAnsi="Arial"/>
          <w:color w:val="1C2833"/>
          <w:sz w:val="22"/>
          <w:szCs w:val="22"/>
        </w:rPr>
        <w:t xml:space="preserve">Stay: index on endDate for due-date and renewal worklist queries</w:t>
      </w:r>
    </w:p>
    <w:p>
      <w:pPr>
        <w:pStyle w:val="ListParagraph"/>
        <w:numPr>
          <w:ilvl w:val="0"/>
          <w:numId w:val="2"/>
        </w:numPr>
        <w:spacing w:after="90"/>
      </w:pPr>
      <w:r>
        <w:rPr>
          <w:rFonts w:ascii="Arial" w:cs="Arial" w:eastAsia="Arial" w:hAnsi="Arial"/>
          <w:color w:val="1C2833"/>
          <w:sz w:val="22"/>
          <w:szCs w:val="22"/>
        </w:rPr>
        <w:t xml:space="preserve">FoodOrder: composite unique index on (stayId, forDate) — one order record per tenant per day</w:t>
      </w:r>
    </w:p>
    <w:p>
      <w:pPr>
        <w:pStyle w:val="ListParagraph"/>
        <w:numPr>
          <w:ilvl w:val="0"/>
          <w:numId w:val="2"/>
        </w:numPr>
        <w:spacing w:after="90"/>
      </w:pPr>
      <w:r>
        <w:rPr>
          <w:rFonts w:ascii="Arial" w:cs="Arial" w:eastAsia="Arial" w:hAnsi="Arial"/>
          <w:color w:val="1C2833"/>
          <w:sz w:val="22"/>
          <w:szCs w:val="22"/>
        </w:rPr>
        <w:t xml:space="preserve">OnboardingRequest: unique index on phone where status = PENDING</w:t>
      </w:r>
    </w:p>
    <w:p>
      <w:pPr>
        <w:pStyle w:val="ListParagraph"/>
        <w:numPr>
          <w:ilvl w:val="0"/>
          <w:numId w:val="2"/>
        </w:numPr>
        <w:spacing w:after="90"/>
      </w:pPr>
      <w:r>
        <w:rPr>
          <w:rFonts w:ascii="Arial" w:cs="Arial" w:eastAsia="Arial" w:hAnsi="Arial"/>
          <w:color w:val="1C2833"/>
          <w:sz w:val="22"/>
          <w:szCs w:val="22"/>
        </w:rPr>
        <w:t xml:space="preserve">Payment: index on stayId</w:t>
      </w:r>
    </w:p>
    <w:p>
      <w:pPr>
        <w:pStyle w:val="ListParagraph"/>
        <w:numPr>
          <w:ilvl w:val="0"/>
          <w:numId w:val="2"/>
        </w:numPr>
        <w:spacing w:after="90"/>
      </w:pPr>
      <w:r>
        <w:rPr>
          <w:rFonts w:ascii="Arial" w:cs="Arial" w:eastAsia="Arial" w:hAnsi="Arial"/>
          <w:color w:val="1C2833"/>
          <w:sz w:val="22"/>
          <w:szCs w:val="22"/>
        </w:rPr>
        <w:t xml:space="preserve">Document: index on (ownerType, tenantId) and (ownerType, stayId)</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5.  Security Requirements</w:t>
      </w:r>
    </w:p>
    <w:p>
      <w:pPr>
        <w:spacing w:after="140"/>
      </w:pPr>
      <w:r>
        <w:rPr>
          <w:rFonts w:ascii="Arial" w:cs="Arial" w:eastAsia="Arial" w:hAnsi="Arial"/>
          <w:color w:val="1C2833"/>
          <w:sz w:val="22"/>
          <w:szCs w:val="22"/>
        </w:rPr>
        <w:t xml:space="preserve">Security is not a phase — it is a baseline requirement applied in every sprint from Sprint 0.1 onwards. The following requirements are mandatory and will be specifically checked during PR review.</w:t>
      </w:r>
    </w:p>
    <w:p>
      <w:r>
        <w:rPr>
          <w:sz w:val="6"/>
          <w:szCs w:val="6"/>
        </w:rPr>
        <w:t xml:space="preserve"/>
      </w:r>
    </w:p>
    <w:p>
      <w:pPr>
        <w:pStyle w:val="Heading2"/>
        <w:spacing w:after="160" w:before="360"/>
      </w:pPr>
      <w:r>
        <w:rPr>
          <w:rFonts w:ascii="Arial" w:cs="Arial" w:eastAsia="Arial" w:hAnsi="Arial"/>
          <w:b/>
          <w:bCs/>
          <w:color w:val="2E86C1"/>
          <w:sz w:val="28"/>
          <w:szCs w:val="28"/>
        </w:rPr>
        <w:t xml:space="preserve">5.1  Authentication &amp; Session Security</w:t>
      </w:r>
    </w:p>
    <w:p>
      <w:pPr>
        <w:pStyle w:val="ListParagraph"/>
        <w:numPr>
          <w:ilvl w:val="0"/>
          <w:numId w:val="2"/>
        </w:numPr>
        <w:spacing w:after="90"/>
      </w:pPr>
      <w:r>
        <w:rPr>
          <w:rFonts w:ascii="Arial" w:cs="Arial" w:eastAsia="Arial" w:hAnsi="Arial"/>
          <w:color w:val="1C2833"/>
          <w:sz w:val="22"/>
          <w:szCs w:val="22"/>
        </w:rPr>
        <w:t xml:space="preserve">All authentication goes through Supabase Auth — never roll custom password hashing or session handling.</w:t>
      </w:r>
    </w:p>
    <w:p>
      <w:pPr>
        <w:pStyle w:val="ListParagraph"/>
        <w:numPr>
          <w:ilvl w:val="0"/>
          <w:numId w:val="2"/>
        </w:numPr>
        <w:spacing w:after="90"/>
      </w:pPr>
      <w:r>
        <w:rPr>
          <w:rFonts w:ascii="Arial" w:cs="Arial" w:eastAsia="Arial" w:hAnsi="Arial"/>
          <w:color w:val="1C2833"/>
          <w:sz w:val="22"/>
          <w:szCs w:val="22"/>
        </w:rPr>
        <w:t xml:space="preserve">Passwords must meet a minimum policy: 8+ characters, enforced at both client and server.</w:t>
      </w:r>
    </w:p>
    <w:p>
      <w:pPr>
        <w:pStyle w:val="ListParagraph"/>
        <w:numPr>
          <w:ilvl w:val="0"/>
          <w:numId w:val="2"/>
        </w:numPr>
        <w:spacing w:after="90"/>
      </w:pPr>
      <w:r>
        <w:rPr>
          <w:rFonts w:ascii="Arial" w:cs="Arial" w:eastAsia="Arial" w:hAnsi="Arial"/>
          <w:color w:val="1C2833"/>
          <w:sz w:val="22"/>
          <w:szCs w:val="22"/>
        </w:rPr>
        <w:t xml:space="preserve">Tenants and wardens cannot self-serve a password reset — this is enforced by NOT exposing any 'forgot password' UI to them, and by the password reset endpoint requiring MAIN_ADMIN or WARDEN (for their own hostel's tenants) role.</w:t>
      </w:r>
    </w:p>
    <w:p>
      <w:pPr>
        <w:pStyle w:val="ListParagraph"/>
        <w:numPr>
          <w:ilvl w:val="0"/>
          <w:numId w:val="2"/>
        </w:numPr>
        <w:spacing w:after="90"/>
      </w:pPr>
      <w:r>
        <w:rPr>
          <w:rFonts w:ascii="Arial" w:cs="Arial" w:eastAsia="Arial" w:hAnsi="Arial"/>
          <w:color w:val="1C2833"/>
          <w:sz w:val="22"/>
          <w:szCs w:val="22"/>
        </w:rPr>
        <w:t xml:space="preserve">Session tokens (JWTs from Supabase) must be stored in httpOnly, secure cookies — never in localStorage, to prevent XSS-based token theft.</w:t>
      </w:r>
    </w:p>
    <w:p>
      <w:pPr>
        <w:pStyle w:val="ListParagraph"/>
        <w:numPr>
          <w:ilvl w:val="0"/>
          <w:numId w:val="2"/>
        </w:numPr>
        <w:spacing w:after="90"/>
      </w:pPr>
      <w:r>
        <w:rPr>
          <w:rFonts w:ascii="Arial" w:cs="Arial" w:eastAsia="Arial" w:hAnsi="Arial"/>
          <w:color w:val="1C2833"/>
          <w:sz w:val="22"/>
          <w:szCs w:val="22"/>
        </w:rPr>
        <w:t xml:space="preserve">Every API route handler must verify the session server-side before executing any logic — never trust a role claim passed from the client.</w:t>
      </w:r>
    </w:p>
    <w:p>
      <w:r>
        <w:rPr>
          <w:sz w:val="6"/>
          <w:szCs w:val="6"/>
        </w:rPr>
        <w:t xml:space="preserve"/>
      </w:r>
    </w:p>
    <w:p>
      <w:pPr>
        <w:pStyle w:val="Heading2"/>
        <w:spacing w:after="160" w:before="360"/>
      </w:pPr>
      <w:r>
        <w:rPr>
          <w:rFonts w:ascii="Arial" w:cs="Arial" w:eastAsia="Arial" w:hAnsi="Arial"/>
          <w:b/>
          <w:bCs/>
          <w:color w:val="2E86C1"/>
          <w:sz w:val="28"/>
          <w:szCs w:val="28"/>
        </w:rPr>
        <w:t xml:space="preserve">5.2  Authorization &amp; Multi-Tenancy Isolation</w:t>
      </w:r>
    </w:p>
    <w:p>
      <w:pPr>
        <w:pStyle w:val="ListParagraph"/>
        <w:numPr>
          <w:ilvl w:val="0"/>
          <w:numId w:val="2"/>
        </w:numPr>
        <w:spacing w:after="90"/>
      </w:pPr>
      <w:r>
        <w:rPr>
          <w:rFonts w:ascii="Arial" w:cs="Arial" w:eastAsia="Arial" w:hAnsi="Arial"/>
          <w:color w:val="1C2833"/>
          <w:sz w:val="22"/>
          <w:szCs w:val="22"/>
        </w:rPr>
        <w:t xml:space="preserve">Every database query that touches Hostel-scoped data (Stay, Payment, FoodOrder, Lead, Bed, Room, etc.) MUST filter by the requesting Warden's assigned hostelId at the query level — never filter only in the UI.</w:t>
      </w:r>
    </w:p>
    <w:p>
      <w:pPr>
        <w:pStyle w:val="ListParagraph"/>
        <w:numPr>
          <w:ilvl w:val="0"/>
          <w:numId w:val="2"/>
        </w:numPr>
        <w:spacing w:after="90"/>
      </w:pPr>
      <w:r>
        <w:rPr>
          <w:rFonts w:ascii="Arial" w:cs="Arial" w:eastAsia="Arial" w:hAnsi="Arial"/>
          <w:color w:val="1C2833"/>
          <w:sz w:val="22"/>
          <w:szCs w:val="22"/>
        </w:rPr>
        <w:t xml:space="preserve">Write a single shared `requireRole()` and `requireHostelAccess()` middleware/utility used by every API route — do not duplicate this logic per-route.</w:t>
      </w:r>
    </w:p>
    <w:p>
      <w:pPr>
        <w:pStyle w:val="ListParagraph"/>
        <w:numPr>
          <w:ilvl w:val="0"/>
          <w:numId w:val="2"/>
        </w:numPr>
        <w:spacing w:after="90"/>
      </w:pPr>
      <w:r>
        <w:rPr>
          <w:rFonts w:ascii="Arial" w:cs="Arial" w:eastAsia="Arial" w:hAnsi="Arial"/>
          <w:color w:val="1C2833"/>
          <w:sz w:val="22"/>
          <w:szCs w:val="22"/>
        </w:rPr>
        <w:t xml:space="preserve">MAIN_ADMIN bypasses hostel scoping by design — but every such bypass should still be logged for audit purposes (see 5.5).</w:t>
      </w:r>
    </w:p>
    <w:p>
      <w:pPr>
        <w:pStyle w:val="ListParagraph"/>
        <w:numPr>
          <w:ilvl w:val="0"/>
          <w:numId w:val="2"/>
        </w:numPr>
        <w:spacing w:after="90"/>
      </w:pPr>
      <w:r>
        <w:rPr>
          <w:rFonts w:ascii="Arial" w:cs="Arial" w:eastAsia="Arial" w:hAnsi="Arial"/>
          <w:color w:val="1C2833"/>
          <w:sz w:val="22"/>
          <w:szCs w:val="22"/>
        </w:rPr>
        <w:t xml:space="preserve">A Tenant's API access must be restricted to their own Tenant/Stay records only — verified by matching the authenticated User.id to the Tenant.userId, never by trusting a tenantId passed in the request body or URL.</w:t>
      </w:r>
    </w:p>
    <w:p>
      <w:pPr>
        <w:spacing w:after="120"/>
        <w:ind w:left="360"/>
      </w:pPr>
      <w:r>
        <w:rPr>
          <w:rFonts w:ascii="Arial" w:cs="Arial" w:eastAsia="Arial" w:hAnsi="Arial"/>
          <w:sz w:val="20"/>
          <w:szCs w:val="20"/>
        </w:rPr>
        <w:t xml:space="preserve">⚠️  </w:t>
      </w:r>
      <w:r>
        <w:rPr>
          <w:rFonts w:ascii="Arial" w:cs="Arial" w:eastAsia="Arial" w:hAnsi="Arial"/>
          <w:b/>
          <w:bCs/>
          <w:i/>
          <w:iCs/>
          <w:color w:val="943126"/>
          <w:sz w:val="20"/>
          <w:szCs w:val="20"/>
        </w:rPr>
        <w:t xml:space="preserve">Treat IDOR (Insecure Direct Object Reference) as a primary threat model for this application. A warden or tenant must never be able to view or modify another hostel's or another tenant's data by simply changing an ID in the URL or request payload. Every fetch-by-id query must include the appropriate ownership/scope filter in the WHERE clause.</w:t>
      </w:r>
    </w:p>
    <w:p>
      <w:r>
        <w:rPr>
          <w:sz w:val="6"/>
          <w:szCs w:val="6"/>
        </w:rPr>
        <w:t xml:space="preserve"/>
      </w:r>
    </w:p>
    <w:p>
      <w:pPr>
        <w:pStyle w:val="Heading2"/>
        <w:spacing w:after="160" w:before="360"/>
      </w:pPr>
      <w:r>
        <w:rPr>
          <w:rFonts w:ascii="Arial" w:cs="Arial" w:eastAsia="Arial" w:hAnsi="Arial"/>
          <w:b/>
          <w:bCs/>
          <w:color w:val="2E86C1"/>
          <w:sz w:val="28"/>
          <w:szCs w:val="28"/>
        </w:rPr>
        <w:t xml:space="preserve">5.3  Input Validation</w:t>
      </w:r>
    </w:p>
    <w:p>
      <w:pPr>
        <w:pStyle w:val="ListParagraph"/>
        <w:numPr>
          <w:ilvl w:val="0"/>
          <w:numId w:val="2"/>
        </w:numPr>
        <w:spacing w:after="90"/>
      </w:pPr>
      <w:r>
        <w:rPr>
          <w:rFonts w:ascii="Arial" w:cs="Arial" w:eastAsia="Arial" w:hAnsi="Arial"/>
          <w:color w:val="1C2833"/>
          <w:sz w:val="22"/>
          <w:szCs w:val="22"/>
        </w:rPr>
        <w:t xml:space="preserve">Every API route validates its input against a Zod schema before touching the database — reject with 400 on failure, never let invalid data reach Prisma.</w:t>
      </w:r>
    </w:p>
    <w:p>
      <w:pPr>
        <w:pStyle w:val="ListParagraph"/>
        <w:numPr>
          <w:ilvl w:val="0"/>
          <w:numId w:val="2"/>
        </w:numPr>
        <w:spacing w:after="90"/>
      </w:pPr>
      <w:r>
        <w:rPr>
          <w:rFonts w:ascii="Arial" w:cs="Arial" w:eastAsia="Arial" w:hAnsi="Arial"/>
          <w:color w:val="1C2833"/>
          <w:sz w:val="22"/>
          <w:szCs w:val="22"/>
        </w:rPr>
        <w:t xml:space="preserve">File uploads (photos, ID documents, payment screenshots) must be validated for: file type (allowlist, not blocklist), maximum file size, and re-encoded via Sharp before storage (never store the raw uploaded bytes directly — this also strips potentially malicious embedded metadata/payloads from images).</w:t>
      </w:r>
    </w:p>
    <w:p>
      <w:pPr>
        <w:pStyle w:val="ListParagraph"/>
        <w:numPr>
          <w:ilvl w:val="0"/>
          <w:numId w:val="2"/>
        </w:numPr>
        <w:spacing w:after="90"/>
      </w:pPr>
      <w:r>
        <w:rPr>
          <w:rFonts w:ascii="Arial" w:cs="Arial" w:eastAsia="Arial" w:hAnsi="Arial"/>
          <w:color w:val="1C2833"/>
          <w:sz w:val="22"/>
          <w:szCs w:val="22"/>
        </w:rPr>
        <w:t xml:space="preserve">Phone numbers must be validated and normalized to a single consistent format (E.164) before being used as a uniqueness key anywhere in the system.</w:t>
      </w:r>
    </w:p>
    <w:p>
      <w:r>
        <w:rPr>
          <w:sz w:val="6"/>
          <w:szCs w:val="6"/>
        </w:rPr>
        <w:t xml:space="preserve"/>
      </w:r>
    </w:p>
    <w:p>
      <w:pPr>
        <w:pStyle w:val="Heading2"/>
        <w:spacing w:after="160" w:before="360"/>
      </w:pPr>
      <w:r>
        <w:rPr>
          <w:rFonts w:ascii="Arial" w:cs="Arial" w:eastAsia="Arial" w:hAnsi="Arial"/>
          <w:b/>
          <w:bCs/>
          <w:color w:val="2E86C1"/>
          <w:sz w:val="28"/>
          <w:szCs w:val="28"/>
        </w:rPr>
        <w:t xml:space="preserve">5.4  Data Protection</w:t>
      </w:r>
    </w:p>
    <w:p>
      <w:pPr>
        <w:pStyle w:val="ListParagraph"/>
        <w:numPr>
          <w:ilvl w:val="0"/>
          <w:numId w:val="2"/>
        </w:numPr>
        <w:spacing w:after="90"/>
      </w:pPr>
      <w:r>
        <w:rPr>
          <w:rFonts w:ascii="Arial" w:cs="Arial" w:eastAsia="Arial" w:hAnsi="Arial"/>
          <w:color w:val="1C2833"/>
          <w:sz w:val="22"/>
          <w:szCs w:val="22"/>
        </w:rPr>
        <w:t xml:space="preserve">ID documents (Aadhaar, PAN) and payment screenshots are sensitive personal data — Supabase Storage buckets holding them must be private (not public), accessed only via short-lived signed URLs generated server-side.</w:t>
      </w:r>
    </w:p>
    <w:p>
      <w:pPr>
        <w:pStyle w:val="ListParagraph"/>
        <w:numPr>
          <w:ilvl w:val="0"/>
          <w:numId w:val="2"/>
        </w:numPr>
        <w:spacing w:after="90"/>
      </w:pPr>
      <w:r>
        <w:rPr>
          <w:rFonts w:ascii="Arial" w:cs="Arial" w:eastAsia="Arial" w:hAnsi="Arial"/>
          <w:color w:val="1C2833"/>
          <w:sz w:val="22"/>
          <w:szCs w:val="22"/>
        </w:rPr>
        <w:t xml:space="preserve">Never expose a raw, permanent public URL to any tenant document. Signed URLs should expire (recommended: 5-15 minutes) — long enough for the UI to load the image, short enough to limit leak exposure.</w:t>
      </w:r>
    </w:p>
    <w:p>
      <w:pPr>
        <w:pStyle w:val="ListParagraph"/>
        <w:numPr>
          <w:ilvl w:val="0"/>
          <w:numId w:val="2"/>
        </w:numPr>
        <w:spacing w:after="90"/>
      </w:pPr>
      <w:r>
        <w:rPr>
          <w:rFonts w:ascii="Arial" w:cs="Arial" w:eastAsia="Arial" w:hAnsi="Arial"/>
          <w:color w:val="1C2833"/>
          <w:sz w:val="22"/>
          <w:szCs w:val="22"/>
        </w:rPr>
        <w:t xml:space="preserve">Database backups (Section 9) must be stored encrypted at rest in Cloudflare R2.</w:t>
      </w:r>
    </w:p>
    <w:p>
      <w:pPr>
        <w:pStyle w:val="ListParagraph"/>
        <w:numPr>
          <w:ilvl w:val="0"/>
          <w:numId w:val="2"/>
        </w:numPr>
        <w:spacing w:after="90"/>
      </w:pPr>
      <w:r>
        <w:rPr>
          <w:rFonts w:ascii="Arial" w:cs="Arial" w:eastAsia="Arial" w:hAnsi="Arial"/>
          <w:color w:val="1C2833"/>
          <w:sz w:val="22"/>
          <w:szCs w:val="22"/>
        </w:rPr>
        <w:t xml:space="preserve">Environment variables holding secrets (DB connection strings, Supabase service role key) must never be exposed to the client bundle — strictly server-side only, verified by checking they are not prefixed `NEXT_PUBLIC_`.</w:t>
      </w:r>
    </w:p>
    <w:p>
      <w:r>
        <w:rPr>
          <w:sz w:val="6"/>
          <w:szCs w:val="6"/>
        </w:rPr>
        <w:t xml:space="preserve"/>
      </w:r>
    </w:p>
    <w:p>
      <w:pPr>
        <w:pStyle w:val="Heading2"/>
        <w:spacing w:after="160" w:before="360"/>
      </w:pPr>
      <w:r>
        <w:rPr>
          <w:rFonts w:ascii="Arial" w:cs="Arial" w:eastAsia="Arial" w:hAnsi="Arial"/>
          <w:b/>
          <w:bCs/>
          <w:color w:val="2E86C1"/>
          <w:sz w:val="28"/>
          <w:szCs w:val="28"/>
        </w:rPr>
        <w:t xml:space="preserve">5.5  Audit Logging</w:t>
      </w:r>
    </w:p>
    <w:p>
      <w:pPr>
        <w:pStyle w:val="ListParagraph"/>
        <w:numPr>
          <w:ilvl w:val="0"/>
          <w:numId w:val="2"/>
        </w:numPr>
        <w:spacing w:after="90"/>
      </w:pPr>
      <w:r>
        <w:rPr>
          <w:rFonts w:ascii="Arial" w:cs="Arial" w:eastAsia="Arial" w:hAnsi="Arial"/>
          <w:color w:val="1C2833"/>
          <w:sz w:val="22"/>
          <w:szCs w:val="22"/>
        </w:rPr>
        <w:t xml:space="preserve">Every status-changing action (Stay status transitions, payment verification, bed status change, password reset performed by an admin/warden on someone else's account) must write an audit log entry: who, what, when, before/after state.</w:t>
      </w:r>
    </w:p>
    <w:p>
      <w:pPr>
        <w:pStyle w:val="ListParagraph"/>
        <w:numPr>
          <w:ilvl w:val="0"/>
          <w:numId w:val="2"/>
        </w:numPr>
        <w:spacing w:after="90"/>
      </w:pPr>
      <w:r>
        <w:rPr>
          <w:rFonts w:ascii="Arial" w:cs="Arial" w:eastAsia="Arial" w:hAnsi="Arial"/>
          <w:color w:val="1C2833"/>
          <w:sz w:val="22"/>
          <w:szCs w:val="22"/>
        </w:rPr>
        <w:t xml:space="preserve">The StayStatusEvent model (Section 4.3) is the primary audit mechanism for Stay lifecycle — extend the same pattern for other status-bearing entities as needed.</w:t>
      </w:r>
    </w:p>
    <w:p>
      <w:r>
        <w:rPr>
          <w:sz w:val="6"/>
          <w:szCs w:val="6"/>
        </w:rPr>
        <w:t xml:space="preserve"/>
      </w:r>
    </w:p>
    <w:p>
      <w:pPr>
        <w:pStyle w:val="Heading2"/>
        <w:spacing w:after="160" w:before="360"/>
      </w:pPr>
      <w:r>
        <w:rPr>
          <w:rFonts w:ascii="Arial" w:cs="Arial" w:eastAsia="Arial" w:hAnsi="Arial"/>
          <w:b/>
          <w:bCs/>
          <w:color w:val="2E86C1"/>
          <w:sz w:val="28"/>
          <w:szCs w:val="28"/>
        </w:rPr>
        <w:t xml:space="preserve">5.6  Infrastructure Security (VPS-level)</w:t>
      </w:r>
    </w:p>
    <w:p>
      <w:pPr>
        <w:pStyle w:val="ListParagraph"/>
        <w:numPr>
          <w:ilvl w:val="0"/>
          <w:numId w:val="2"/>
        </w:numPr>
        <w:spacing w:after="90"/>
      </w:pPr>
      <w:r>
        <w:rPr>
          <w:rFonts w:ascii="Arial" w:cs="Arial" w:eastAsia="Arial" w:hAnsi="Arial"/>
          <w:color w:val="1C2833"/>
          <w:sz w:val="22"/>
          <w:szCs w:val="22"/>
        </w:rPr>
        <w:t xml:space="preserve">PostgreSQL port 5432 must NOT be exposed to the public internet — only accessible internally within the Docker network.</w:t>
      </w:r>
    </w:p>
    <w:p>
      <w:pPr>
        <w:pStyle w:val="ListParagraph"/>
        <w:numPr>
          <w:ilvl w:val="0"/>
          <w:numId w:val="2"/>
        </w:numPr>
        <w:spacing w:after="90"/>
      </w:pPr>
      <w:r>
        <w:rPr>
          <w:rFonts w:ascii="Arial" w:cs="Arial" w:eastAsia="Arial" w:hAnsi="Arial"/>
          <w:color w:val="1C2833"/>
          <w:sz w:val="22"/>
          <w:szCs w:val="22"/>
        </w:rPr>
        <w:t xml:space="preserve">Only ports 80 and 443 (Nginx) should be open on the VPS firewall (ufw).</w:t>
      </w:r>
    </w:p>
    <w:p>
      <w:pPr>
        <w:pStyle w:val="ListParagraph"/>
        <w:numPr>
          <w:ilvl w:val="0"/>
          <w:numId w:val="2"/>
        </w:numPr>
        <w:spacing w:after="90"/>
      </w:pPr>
      <w:r>
        <w:rPr>
          <w:rFonts w:ascii="Arial" w:cs="Arial" w:eastAsia="Arial" w:hAnsi="Arial"/>
          <w:color w:val="1C2833"/>
          <w:sz w:val="22"/>
          <w:szCs w:val="22"/>
        </w:rPr>
        <w:t xml:space="preserve">SSH access should use key-based authentication only — disable password authentication.</w:t>
      </w:r>
    </w:p>
    <w:p>
      <w:pPr>
        <w:pStyle w:val="ListParagraph"/>
        <w:numPr>
          <w:ilvl w:val="0"/>
          <w:numId w:val="2"/>
        </w:numPr>
        <w:spacing w:after="90"/>
      </w:pPr>
      <w:r>
        <w:rPr>
          <w:rFonts w:ascii="Arial" w:cs="Arial" w:eastAsia="Arial" w:hAnsi="Arial"/>
          <w:color w:val="1C2833"/>
          <w:sz w:val="22"/>
          <w:szCs w:val="22"/>
        </w:rPr>
        <w:t xml:space="preserve">SSL/TLS via Certbot/Let's Encrypt, with auto-renewal configured and verified.</w:t>
      </w:r>
    </w:p>
    <w:p>
      <w:pPr>
        <w:pStyle w:val="ListParagraph"/>
        <w:numPr>
          <w:ilvl w:val="0"/>
          <w:numId w:val="2"/>
        </w:numPr>
        <w:spacing w:after="90"/>
      </w:pPr>
      <w:r>
        <w:rPr>
          <w:rFonts w:ascii="Arial" w:cs="Arial" w:eastAsia="Arial" w:hAnsi="Arial"/>
          <w:color w:val="1C2833"/>
          <w:sz w:val="22"/>
          <w:szCs w:val="22"/>
        </w:rPr>
        <w:t xml:space="preserve">Supabase service role key (which bypasses all access policies) must only ever be used in trusted server-side code, never shipped to the client.</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6.  Coding Standards &amp; Project Structure</w:t>
      </w:r>
    </w:p>
    <w:p>
      <w:pPr>
        <w:spacing w:after="140"/>
      </w:pPr>
      <w:r>
        <w:rPr>
          <w:rFonts w:ascii="Arial" w:cs="Arial" w:eastAsia="Arial" w:hAnsi="Arial"/>
          <w:color w:val="1C2833"/>
          <w:sz w:val="22"/>
          <w:szCs w:val="22"/>
        </w:rPr>
        <w:t xml:space="preserve">This section defines what 'production-ready' means concretely for this codebase, and the folder structure every engineer must follow so the project stays navigable as it grows across 8 phases.</w:t>
      </w:r>
    </w:p>
    <w:p>
      <w:r>
        <w:rPr>
          <w:sz w:val="6"/>
          <w:szCs w:val="6"/>
        </w:rPr>
        <w:t xml:space="preserve"/>
      </w:r>
    </w:p>
    <w:p>
      <w:pPr>
        <w:pStyle w:val="Heading2"/>
        <w:spacing w:after="160" w:before="360"/>
      </w:pPr>
      <w:r>
        <w:rPr>
          <w:rFonts w:ascii="Arial" w:cs="Arial" w:eastAsia="Arial" w:hAnsi="Arial"/>
          <w:b/>
          <w:bCs/>
          <w:color w:val="2E86C1"/>
          <w:sz w:val="28"/>
          <w:szCs w:val="28"/>
        </w:rPr>
        <w:t xml:space="preserve">6.1  Folder Structure</w:t>
      </w:r>
    </w:p>
    <w:p>
      <w:pPr>
        <w:shd w:fill="2C3E50" w:val="clear"/>
        <w:spacing w:after="100"/>
        <w:ind w:left="200" w:right="200"/>
      </w:pPr>
      <w:r>
        <w:rPr>
          <w:rFonts w:ascii="Consolas" w:cs="Consolas" w:eastAsia="Consolas" w:hAnsi="Consolas"/>
          <w:color w:val="ECF0F1"/>
          <w:sz w:val="20"/>
          <w:szCs w:val="20"/>
        </w:rPr>
        <w:t xml:space="preserve">nexthome/</w:t>
      </w:r>
    </w:p>
    <w:p>
      <w:pPr>
        <w:shd w:fill="2C3E50" w:val="clear"/>
        <w:spacing w:after="100"/>
        <w:ind w:left="200" w:right="200"/>
      </w:pPr>
      <w:r>
        <w:rPr>
          <w:rFonts w:ascii="Consolas" w:cs="Consolas" w:eastAsia="Consolas" w:hAnsi="Consolas"/>
          <w:color w:val="ECF0F1"/>
          <w:sz w:val="20"/>
          <w:szCs w:val="20"/>
        </w:rPr>
        <w:t xml:space="preserve">|-- app/</w:t>
      </w:r>
    </w:p>
    <w:p>
      <w:pPr>
        <w:shd w:fill="2C3E50" w:val="clear"/>
        <w:spacing w:after="100"/>
        <w:ind w:left="200" w:right="200"/>
      </w:pPr>
      <w:r>
        <w:rPr>
          <w:rFonts w:ascii="Consolas" w:cs="Consolas" w:eastAsia="Consolas" w:hAnsi="Consolas"/>
          <w:color w:val="ECF0F1"/>
          <w:sz w:val="20"/>
          <w:szCs w:val="20"/>
        </w:rPr>
        <w:t xml:space="preserve">|   |-- (auth)/                 # login, set-password — public routes</w:t>
      </w:r>
    </w:p>
    <w:p>
      <w:pPr>
        <w:shd w:fill="2C3E50" w:val="clear"/>
        <w:spacing w:after="100"/>
        <w:ind w:left="200" w:right="200"/>
      </w:pPr>
      <w:r>
        <w:rPr>
          <w:rFonts w:ascii="Consolas" w:cs="Consolas" w:eastAsia="Consolas" w:hAnsi="Consolas"/>
          <w:color w:val="ECF0F1"/>
          <w:sz w:val="20"/>
          <w:szCs w:val="20"/>
        </w:rPr>
        <w:t xml:space="preserve">|   |-- admin/                  # Main Admin dashboard routes</w:t>
      </w:r>
    </w:p>
    <w:p>
      <w:pPr>
        <w:shd w:fill="2C3E50" w:val="clear"/>
        <w:spacing w:after="100"/>
        <w:ind w:left="200" w:right="200"/>
      </w:pPr>
      <w:r>
        <w:rPr>
          <w:rFonts w:ascii="Consolas" w:cs="Consolas" w:eastAsia="Consolas" w:hAnsi="Consolas"/>
          <w:color w:val="ECF0F1"/>
          <w:sz w:val="20"/>
          <w:szCs w:val="20"/>
        </w:rPr>
        <w:t xml:space="preserve">|   |-- warden/                 # Warden dashboard routes</w:t>
      </w:r>
    </w:p>
    <w:p>
      <w:pPr>
        <w:shd w:fill="2C3E50" w:val="clear"/>
        <w:spacing w:after="100"/>
        <w:ind w:left="200" w:right="200"/>
      </w:pPr>
      <w:r>
        <w:rPr>
          <w:rFonts w:ascii="Consolas" w:cs="Consolas" w:eastAsia="Consolas" w:hAnsi="Consolas"/>
          <w:color w:val="ECF0F1"/>
          <w:sz w:val="20"/>
          <w:szCs w:val="20"/>
        </w:rPr>
        <w:t xml:space="preserve">|   |-- tenant/                 # Tenant portal routes</w:t>
      </w:r>
    </w:p>
    <w:p>
      <w:pPr>
        <w:shd w:fill="2C3E50" w:val="clear"/>
        <w:spacing w:after="100"/>
        <w:ind w:left="200" w:right="200"/>
      </w:pPr>
      <w:r>
        <w:rPr>
          <w:rFonts w:ascii="Consolas" w:cs="Consolas" w:eastAsia="Consolas" w:hAnsi="Consolas"/>
          <w:color w:val="ECF0F1"/>
          <w:sz w:val="20"/>
          <w:szCs w:val="20"/>
        </w:rPr>
        <w:t xml:space="preserve">|   |-- newuser/                # public tenant self-onboarding form</w:t>
      </w:r>
    </w:p>
    <w:p>
      <w:pPr>
        <w:shd w:fill="2C3E50" w:val="clear"/>
        <w:spacing w:after="100"/>
        <w:ind w:left="200" w:right="200"/>
      </w:pPr>
      <w:r>
        <w:rPr>
          <w:rFonts w:ascii="Consolas" w:cs="Consolas" w:eastAsia="Consolas" w:hAnsi="Consolas"/>
          <w:color w:val="ECF0F1"/>
          <w:sz w:val="20"/>
          <w:szCs w:val="20"/>
        </w:rPr>
        <w:t xml:space="preserve">|   |-- api/                    # API route handlers, mirrors feature structure below</w:t>
      </w:r>
    </w:p>
    <w:p>
      <w:pPr>
        <w:shd w:fill="2C3E50" w:val="clear"/>
        <w:spacing w:after="100"/>
        <w:ind w:left="200" w:right="200"/>
      </w:pPr>
      <w:r>
        <w:rPr>
          <w:rFonts w:ascii="Consolas" w:cs="Consolas" w:eastAsia="Consolas" w:hAnsi="Consolas"/>
          <w:color w:val="ECF0F1"/>
          <w:sz w:val="20"/>
          <w:szCs w:val="20"/>
        </w:rPr>
        <w:t xml:space="preserve">|-- components/</w:t>
      </w:r>
    </w:p>
    <w:p>
      <w:pPr>
        <w:shd w:fill="2C3E50" w:val="clear"/>
        <w:spacing w:after="100"/>
        <w:ind w:left="200" w:right="200"/>
      </w:pPr>
      <w:r>
        <w:rPr>
          <w:rFonts w:ascii="Consolas" w:cs="Consolas" w:eastAsia="Consolas" w:hAnsi="Consolas"/>
          <w:color w:val="ECF0F1"/>
          <w:sz w:val="20"/>
          <w:szCs w:val="20"/>
        </w:rPr>
        <w:t xml:space="preserve">|   |-- ui/                     # shadcn/ui primitives</w:t>
      </w:r>
    </w:p>
    <w:p>
      <w:pPr>
        <w:shd w:fill="2C3E50" w:val="clear"/>
        <w:spacing w:after="100"/>
        <w:ind w:left="200" w:right="200"/>
      </w:pPr>
      <w:r>
        <w:rPr>
          <w:rFonts w:ascii="Consolas" w:cs="Consolas" w:eastAsia="Consolas" w:hAnsi="Consolas"/>
          <w:color w:val="ECF0F1"/>
          <w:sz w:val="20"/>
          <w:szCs w:val="20"/>
        </w:rPr>
        <w:t xml:space="preserve">|   |-- shared/                 # cross-role shared components</w:t>
      </w:r>
    </w:p>
    <w:p>
      <w:pPr>
        <w:shd w:fill="2C3E50" w:val="clear"/>
        <w:spacing w:after="100"/>
        <w:ind w:left="200" w:right="200"/>
      </w:pPr>
      <w:r>
        <w:rPr>
          <w:rFonts w:ascii="Consolas" w:cs="Consolas" w:eastAsia="Consolas" w:hAnsi="Consolas"/>
          <w:color w:val="ECF0F1"/>
          <w:sz w:val="20"/>
          <w:szCs w:val="20"/>
        </w:rPr>
        <w:t xml:space="preserve">|   |-- admin/  warden/  tenant/  # role-specific components</w:t>
      </w:r>
    </w:p>
    <w:p>
      <w:pPr>
        <w:shd w:fill="2C3E50" w:val="clear"/>
        <w:spacing w:after="100"/>
        <w:ind w:left="200" w:right="200"/>
      </w:pPr>
      <w:r>
        <w:rPr>
          <w:rFonts w:ascii="Consolas" w:cs="Consolas" w:eastAsia="Consolas" w:hAnsi="Consolas"/>
          <w:color w:val="ECF0F1"/>
          <w:sz w:val="20"/>
          <w:szCs w:val="20"/>
        </w:rPr>
        <w:t xml:space="preserve">|-- lib/</w:t>
      </w:r>
    </w:p>
    <w:p>
      <w:pPr>
        <w:shd w:fill="2C3E50" w:val="clear"/>
        <w:spacing w:after="100"/>
        <w:ind w:left="200" w:right="200"/>
      </w:pPr>
      <w:r>
        <w:rPr>
          <w:rFonts w:ascii="Consolas" w:cs="Consolas" w:eastAsia="Consolas" w:hAnsi="Consolas"/>
          <w:color w:val="ECF0F1"/>
          <w:sz w:val="20"/>
          <w:szCs w:val="20"/>
        </w:rPr>
        <w:t xml:space="preserve">|   |-- auth/                   # session helpers, requireRole(), requireHostelAccess()</w:t>
      </w:r>
    </w:p>
    <w:p>
      <w:pPr>
        <w:shd w:fill="2C3E50" w:val="clear"/>
        <w:spacing w:after="100"/>
        <w:ind w:left="200" w:right="200"/>
      </w:pPr>
      <w:r>
        <w:rPr>
          <w:rFonts w:ascii="Consolas" w:cs="Consolas" w:eastAsia="Consolas" w:hAnsi="Consolas"/>
          <w:color w:val="ECF0F1"/>
          <w:sz w:val="20"/>
          <w:szCs w:val="20"/>
        </w:rPr>
        <w:t xml:space="preserve">|   |-- db/                     # Prisma client singleton</w:t>
      </w:r>
    </w:p>
    <w:p>
      <w:pPr>
        <w:shd w:fill="2C3E50" w:val="clear"/>
        <w:spacing w:after="100"/>
        <w:ind w:left="200" w:right="200"/>
      </w:pPr>
      <w:r>
        <w:rPr>
          <w:rFonts w:ascii="Consolas" w:cs="Consolas" w:eastAsia="Consolas" w:hAnsi="Consolas"/>
          <w:color w:val="ECF0F1"/>
          <w:sz w:val="20"/>
          <w:szCs w:val="20"/>
        </w:rPr>
        <w:t xml:space="preserve">|   |-- validation/             # Zod schemas, one file per entity</w:t>
      </w:r>
    </w:p>
    <w:p>
      <w:pPr>
        <w:shd w:fill="2C3E50" w:val="clear"/>
        <w:spacing w:after="100"/>
        <w:ind w:left="200" w:right="200"/>
      </w:pPr>
      <w:r>
        <w:rPr>
          <w:rFonts w:ascii="Consolas" w:cs="Consolas" w:eastAsia="Consolas" w:hAnsi="Consolas"/>
          <w:color w:val="ECF0F1"/>
          <w:sz w:val="20"/>
          <w:szCs w:val="20"/>
        </w:rPr>
        <w:t xml:space="preserve">|   |-- pdf/                    # @react-pdf/renderer templates and generation functions</w:t>
      </w:r>
    </w:p>
    <w:p>
      <w:pPr>
        <w:shd w:fill="2C3E50" w:val="clear"/>
        <w:spacing w:after="100"/>
        <w:ind w:left="200" w:right="200"/>
      </w:pPr>
      <w:r>
        <w:rPr>
          <w:rFonts w:ascii="Consolas" w:cs="Consolas" w:eastAsia="Consolas" w:hAnsi="Consolas"/>
          <w:color w:val="ECF0F1"/>
          <w:sz w:val="20"/>
          <w:szCs w:val="20"/>
        </w:rPr>
        <w:t xml:space="preserve">|   |-- whatsapp/               # wa.me link builder + message templates</w:t>
      </w:r>
    </w:p>
    <w:p>
      <w:pPr>
        <w:shd w:fill="2C3E50" w:val="clear"/>
        <w:spacing w:after="100"/>
        <w:ind w:left="200" w:right="200"/>
      </w:pPr>
      <w:r>
        <w:rPr>
          <w:rFonts w:ascii="Consolas" w:cs="Consolas" w:eastAsia="Consolas" w:hAnsi="Consolas"/>
          <w:color w:val="ECF0F1"/>
          <w:sz w:val="20"/>
          <w:szCs w:val="20"/>
        </w:rPr>
        <w:t xml:space="preserve">|   |-- storage/                # Supabase Storage upload/signed-url helpers</w:t>
      </w:r>
    </w:p>
    <w:p>
      <w:pPr>
        <w:shd w:fill="2C3E50" w:val="clear"/>
        <w:spacing w:after="100"/>
        <w:ind w:left="200" w:right="200"/>
      </w:pPr>
      <w:r>
        <w:rPr>
          <w:rFonts w:ascii="Consolas" w:cs="Consolas" w:eastAsia="Consolas" w:hAnsi="Consolas"/>
          <w:color w:val="ECF0F1"/>
          <w:sz w:val="20"/>
          <w:szCs w:val="20"/>
        </w:rPr>
        <w:t xml:space="preserve">|   |-- image/                  # Sharp compression/resizing helpers</w:t>
      </w:r>
    </w:p>
    <w:p>
      <w:pPr>
        <w:shd w:fill="2C3E50" w:val="clear"/>
        <w:spacing w:after="100"/>
        <w:ind w:left="200" w:right="200"/>
      </w:pPr>
      <w:r>
        <w:rPr>
          <w:rFonts w:ascii="Consolas" w:cs="Consolas" w:eastAsia="Consolas" w:hAnsi="Consolas"/>
          <w:color w:val="ECF0F1"/>
          <w:sz w:val="20"/>
          <w:szCs w:val="20"/>
        </w:rPr>
        <w:t xml:space="preserve">|   |-- money.ts                # paise &lt;-&gt; rupee conversion + formatting utilities</w:t>
      </w:r>
    </w:p>
    <w:p>
      <w:pPr>
        <w:shd w:fill="2C3E50" w:val="clear"/>
        <w:spacing w:after="100"/>
        <w:ind w:left="200" w:right="200"/>
      </w:pPr>
      <w:r>
        <w:rPr>
          <w:rFonts w:ascii="Consolas" w:cs="Consolas" w:eastAsia="Consolas" w:hAnsi="Consolas"/>
          <w:color w:val="ECF0F1"/>
          <w:sz w:val="20"/>
          <w:szCs w:val="20"/>
        </w:rPr>
        <w:t xml:space="preserve">|   |-- dates.ts                # IST-aware date helpers, stay duration calculations</w:t>
      </w:r>
    </w:p>
    <w:p>
      <w:pPr>
        <w:shd w:fill="2C3E50" w:val="clear"/>
        <w:spacing w:after="100"/>
        <w:ind w:left="200" w:right="200"/>
      </w:pPr>
      <w:r>
        <w:rPr>
          <w:rFonts w:ascii="Consolas" w:cs="Consolas" w:eastAsia="Consolas" w:hAnsi="Consolas"/>
          <w:color w:val="ECF0F1"/>
          <w:sz w:val="20"/>
          <w:szCs w:val="20"/>
        </w:rPr>
        <w:t xml:space="preserve">|-- services/                   # business logic layer — see 6.2</w:t>
      </w:r>
    </w:p>
    <w:p>
      <w:pPr>
        <w:shd w:fill="2C3E50" w:val="clear"/>
        <w:spacing w:after="100"/>
        <w:ind w:left="200" w:right="200"/>
      </w:pPr>
      <w:r>
        <w:rPr>
          <w:rFonts w:ascii="Consolas" w:cs="Consolas" w:eastAsia="Consolas" w:hAnsi="Consolas"/>
          <w:color w:val="ECF0F1"/>
          <w:sz w:val="20"/>
          <w:szCs w:val="20"/>
        </w:rPr>
        <w:t xml:space="preserve">|   |-- onboarding/</w:t>
      </w:r>
    </w:p>
    <w:p>
      <w:pPr>
        <w:shd w:fill="2C3E50" w:val="clear"/>
        <w:spacing w:after="100"/>
        <w:ind w:left="200" w:right="200"/>
      </w:pPr>
      <w:r>
        <w:rPr>
          <w:rFonts w:ascii="Consolas" w:cs="Consolas" w:eastAsia="Consolas" w:hAnsi="Consolas"/>
          <w:color w:val="ECF0F1"/>
          <w:sz w:val="20"/>
          <w:szCs w:val="20"/>
        </w:rPr>
        <w:t xml:space="preserve">|   |-- stays/</w:t>
      </w:r>
    </w:p>
    <w:p>
      <w:pPr>
        <w:shd w:fill="2C3E50" w:val="clear"/>
        <w:spacing w:after="100"/>
        <w:ind w:left="200" w:right="200"/>
      </w:pPr>
      <w:r>
        <w:rPr>
          <w:rFonts w:ascii="Consolas" w:cs="Consolas" w:eastAsia="Consolas" w:hAnsi="Consolas"/>
          <w:color w:val="ECF0F1"/>
          <w:sz w:val="20"/>
          <w:szCs w:val="20"/>
        </w:rPr>
        <w:t xml:space="preserve">|   |-- payments/</w:t>
      </w:r>
    </w:p>
    <w:p>
      <w:pPr>
        <w:shd w:fill="2C3E50" w:val="clear"/>
        <w:spacing w:after="100"/>
        <w:ind w:left="200" w:right="200"/>
      </w:pPr>
      <w:r>
        <w:rPr>
          <w:rFonts w:ascii="Consolas" w:cs="Consolas" w:eastAsia="Consolas" w:hAnsi="Consolas"/>
          <w:color w:val="ECF0F1"/>
          <w:sz w:val="20"/>
          <w:szCs w:val="20"/>
        </w:rPr>
        <w:t xml:space="preserve">|   |-- food/</w:t>
      </w:r>
    </w:p>
    <w:p>
      <w:pPr>
        <w:shd w:fill="2C3E50" w:val="clear"/>
        <w:spacing w:after="100"/>
        <w:ind w:left="200" w:right="200"/>
      </w:pPr>
      <w:r>
        <w:rPr>
          <w:rFonts w:ascii="Consolas" w:cs="Consolas" w:eastAsia="Consolas" w:hAnsi="Consolas"/>
          <w:color w:val="ECF0F1"/>
          <w:sz w:val="20"/>
          <w:szCs w:val="20"/>
        </w:rPr>
        <w:t xml:space="preserve">|   |-- beds/</w:t>
      </w:r>
    </w:p>
    <w:p>
      <w:pPr>
        <w:shd w:fill="2C3E50" w:val="clear"/>
        <w:spacing w:after="100"/>
        <w:ind w:left="200" w:right="200"/>
      </w:pPr>
      <w:r>
        <w:rPr>
          <w:rFonts w:ascii="Consolas" w:cs="Consolas" w:eastAsia="Consolas" w:hAnsi="Consolas"/>
          <w:color w:val="ECF0F1"/>
          <w:sz w:val="20"/>
          <w:szCs w:val="20"/>
        </w:rPr>
        <w:t xml:space="preserve">|-- prisma/</w:t>
      </w:r>
    </w:p>
    <w:p>
      <w:pPr>
        <w:shd w:fill="2C3E50" w:val="clear"/>
        <w:spacing w:after="100"/>
        <w:ind w:left="200" w:right="200"/>
      </w:pPr>
      <w:r>
        <w:rPr>
          <w:rFonts w:ascii="Consolas" w:cs="Consolas" w:eastAsia="Consolas" w:hAnsi="Consolas"/>
          <w:color w:val="ECF0F1"/>
          <w:sz w:val="20"/>
          <w:szCs w:val="20"/>
        </w:rPr>
        <w:t xml:space="preserve">|   |-- schema.prisma</w:t>
      </w:r>
    </w:p>
    <w:p>
      <w:pPr>
        <w:shd w:fill="2C3E50" w:val="clear"/>
        <w:spacing w:after="100"/>
        <w:ind w:left="200" w:right="200"/>
      </w:pPr>
      <w:r>
        <w:rPr>
          <w:rFonts w:ascii="Consolas" w:cs="Consolas" w:eastAsia="Consolas" w:hAnsi="Consolas"/>
          <w:color w:val="ECF0F1"/>
          <w:sz w:val="20"/>
          <w:szCs w:val="20"/>
        </w:rPr>
        <w:t xml:space="preserve">|   |-- migrations/</w:t>
      </w:r>
    </w:p>
    <w:p>
      <w:pPr>
        <w:shd w:fill="2C3E50" w:val="clear"/>
        <w:spacing w:after="100"/>
        <w:ind w:left="200" w:right="200"/>
      </w:pPr>
      <w:r>
        <w:rPr>
          <w:rFonts w:ascii="Consolas" w:cs="Consolas" w:eastAsia="Consolas" w:hAnsi="Consolas"/>
          <w:color w:val="ECF0F1"/>
          <w:sz w:val="20"/>
          <w:szCs w:val="20"/>
        </w:rPr>
        <w:t xml:space="preserve">|-- types/                      # shared TypeScript types/interfaces</w:t>
      </w:r>
    </w:p>
    <w:p>
      <w:pPr>
        <w:shd w:fill="2C3E50" w:val="clear"/>
        <w:spacing w:after="100"/>
        <w:ind w:left="200" w:right="200"/>
      </w:pPr>
      <w:r>
        <w:rPr>
          <w:rFonts w:ascii="Consolas" w:cs="Consolas" w:eastAsia="Consolas" w:hAnsi="Consolas"/>
          <w:color w:val="ECF0F1"/>
          <w:sz w:val="20"/>
          <w:szCs w:val="20"/>
        </w:rPr>
        <w:t xml:space="preserve">|-- tests/</w:t>
      </w:r>
    </w:p>
    <w:p>
      <w:r>
        <w:rPr>
          <w:sz w:val="6"/>
          <w:szCs w:val="6"/>
        </w:rPr>
        <w:t xml:space="preserve"/>
      </w:r>
    </w:p>
    <w:p>
      <w:pPr>
        <w:pStyle w:val="Heading2"/>
        <w:spacing w:after="160" w:before="360"/>
      </w:pPr>
      <w:r>
        <w:rPr>
          <w:rFonts w:ascii="Arial" w:cs="Arial" w:eastAsia="Arial" w:hAnsi="Arial"/>
          <w:b/>
          <w:bCs/>
          <w:color w:val="2E86C1"/>
          <w:sz w:val="28"/>
          <w:szCs w:val="28"/>
        </w:rPr>
        <w:t xml:space="preserve">6.2  The Three-Layer Rule (No Spaghetti Code)</w:t>
      </w:r>
    </w:p>
    <w:p>
      <w:pPr>
        <w:spacing w:after="140"/>
      </w:pPr>
      <w:r>
        <w:rPr>
          <w:rFonts w:ascii="Arial" w:cs="Arial" w:eastAsia="Arial" w:hAnsi="Arial"/>
          <w:color w:val="1C2833"/>
          <w:sz w:val="22"/>
          <w:szCs w:val="22"/>
        </w:rPr>
        <w:t xml:space="preserve">Every feature must be split across three distinct layers. This is the single biggest lever against AI-slop and spaghetti code, and PR reviews will explicitly check for this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58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Route Handler</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app/api/.../route.ts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Parse request, call requireRole/requireHostelAccess, validate input with Zod, call the service function, shape the HTTP response. NO business logic here.</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Service Function</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services/{feature}/*.ts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All business logic: bed conflict checking, due-date calculation, payment balance math, status transition rules. Pure functions where possible, takes a Prisma client/transaction as a parameter for testability.</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Data Access</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Prisma calls inside service functions, OR a thin repository file per entity if a service grows large</w:t>
            </w:r>
          </w:p>
        </w:tc>
        <w:tc>
          <w:tcPr>
            <w:tcW w:type="dxa" w:w="35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Talks to the database. No business logic, just queries.</w:t>
            </w:r>
          </w:p>
        </w:tc>
      </w:tr>
    </w:tbl>
    <w:p>
      <w:pPr>
        <w:spacing w:after="120"/>
        <w:ind w:left="360"/>
      </w:pPr>
      <w:r>
        <w:rPr>
          <w:rFonts w:ascii="Arial" w:cs="Arial" w:eastAsia="Arial" w:hAnsi="Arial"/>
          <w:color w:val="2E86C1"/>
          <w:sz w:val="20"/>
          <w:szCs w:val="20"/>
        </w:rPr>
        <w:t xml:space="preserve">📌  </w:t>
      </w:r>
      <w:r>
        <w:rPr>
          <w:rFonts w:ascii="Arial" w:cs="Arial" w:eastAsia="Arial" w:hAnsi="Arial"/>
          <w:i/>
          <w:iCs/>
          <w:color w:val="5D6D7E"/>
          <w:sz w:val="20"/>
          <w:szCs w:val="20"/>
        </w:rPr>
        <w:t xml:space="preserve">A route handler file should typically be under 40 lines. If it's growing larger, business logic has likely leaked in and needs to move to a service function.</w:t>
      </w:r>
    </w:p>
    <w:p>
      <w:r>
        <w:rPr>
          <w:sz w:val="6"/>
          <w:szCs w:val="6"/>
        </w:rPr>
        <w:t xml:space="preserve"/>
      </w:r>
    </w:p>
    <w:p>
      <w:pPr>
        <w:pStyle w:val="Heading2"/>
        <w:spacing w:after="160" w:before="360"/>
      </w:pPr>
      <w:r>
        <w:rPr>
          <w:rFonts w:ascii="Arial" w:cs="Arial" w:eastAsia="Arial" w:hAnsi="Arial"/>
          <w:b/>
          <w:bCs/>
          <w:color w:val="2E86C1"/>
          <w:sz w:val="28"/>
          <w:szCs w:val="28"/>
        </w:rPr>
        <w:t xml:space="preserve">6.3  Error Handling Standard</w:t>
      </w:r>
    </w:p>
    <w:p>
      <w:pPr>
        <w:spacing w:after="140"/>
      </w:pPr>
      <w:r>
        <w:rPr>
          <w:rFonts w:ascii="Arial" w:cs="Arial" w:eastAsia="Arial" w:hAnsi="Arial"/>
          <w:color w:val="1C2833"/>
          <w:sz w:val="22"/>
          <w:szCs w:val="22"/>
        </w:rPr>
        <w:t xml:space="preserve">Use a consistent application error class hierarchy instead of throwing raw strings or generic Errors:</w:t>
      </w:r>
    </w:p>
    <w:p>
      <w:pPr>
        <w:shd w:fill="2C3E50" w:val="clear"/>
        <w:spacing w:after="100"/>
        <w:ind w:left="200" w:right="200"/>
      </w:pPr>
      <w:r>
        <w:rPr>
          <w:rFonts w:ascii="Consolas" w:cs="Consolas" w:eastAsia="Consolas" w:hAnsi="Consolas"/>
          <w:color w:val="ECF0F1"/>
          <w:sz w:val="20"/>
          <w:szCs w:val="20"/>
        </w:rPr>
        <w:t xml:space="preserve">class AppError extends Error { constructor(public code: string, message: string, public statusCode: number) {...} }</w:t>
      </w:r>
    </w:p>
    <w:p>
      <w:pPr>
        <w:shd w:fill="2C3E50" w:val="clear"/>
        <w:spacing w:after="100"/>
        <w:ind w:left="200" w:right="200"/>
      </w:pPr>
      <w:r>
        <w:rPr>
          <w:rFonts w:ascii="Consolas" w:cs="Consolas" w:eastAsia="Consolas" w:hAnsi="Consolas"/>
          <w:color w:val="ECF0F1"/>
          <w:sz w:val="20"/>
          <w:szCs w:val="20"/>
        </w:rPr>
        <w:t xml:space="preserve">class ValidationError extends AppError { ... }   // 400</w:t>
      </w:r>
    </w:p>
    <w:p>
      <w:pPr>
        <w:shd w:fill="2C3E50" w:val="clear"/>
        <w:spacing w:after="100"/>
        <w:ind w:left="200" w:right="200"/>
      </w:pPr>
      <w:r>
        <w:rPr>
          <w:rFonts w:ascii="Consolas" w:cs="Consolas" w:eastAsia="Consolas" w:hAnsi="Consolas"/>
          <w:color w:val="ECF0F1"/>
          <w:sz w:val="20"/>
          <w:szCs w:val="20"/>
        </w:rPr>
        <w:t xml:space="preserve">class UnauthorizedError extends AppError { ... } // 401</w:t>
      </w:r>
    </w:p>
    <w:p>
      <w:pPr>
        <w:shd w:fill="2C3E50" w:val="clear"/>
        <w:spacing w:after="100"/>
        <w:ind w:left="200" w:right="200"/>
      </w:pPr>
      <w:r>
        <w:rPr>
          <w:rFonts w:ascii="Consolas" w:cs="Consolas" w:eastAsia="Consolas" w:hAnsi="Consolas"/>
          <w:color w:val="ECF0F1"/>
          <w:sz w:val="20"/>
          <w:szCs w:val="20"/>
        </w:rPr>
        <w:t xml:space="preserve">class ForbiddenError extends AppError { ... }    // 403  &lt;- used for hostel-scope violations</w:t>
      </w:r>
    </w:p>
    <w:p>
      <w:pPr>
        <w:shd w:fill="2C3E50" w:val="clear"/>
        <w:spacing w:after="100"/>
        <w:ind w:left="200" w:right="200"/>
      </w:pPr>
      <w:r>
        <w:rPr>
          <w:rFonts w:ascii="Consolas" w:cs="Consolas" w:eastAsia="Consolas" w:hAnsi="Consolas"/>
          <w:color w:val="ECF0F1"/>
          <w:sz w:val="20"/>
          <w:szCs w:val="20"/>
        </w:rPr>
        <w:t xml:space="preserve">class NotFoundError extends AppError { ... }     // 404</w:t>
      </w:r>
    </w:p>
    <w:p>
      <w:pPr>
        <w:shd w:fill="2C3E50" w:val="clear"/>
        <w:spacing w:after="100"/>
        <w:ind w:left="200" w:right="200"/>
      </w:pPr>
      <w:r>
        <w:rPr>
          <w:rFonts w:ascii="Consolas" w:cs="Consolas" w:eastAsia="Consolas" w:hAnsi="Consolas"/>
          <w:color w:val="ECF0F1"/>
          <w:sz w:val="20"/>
          <w:szCs w:val="20"/>
        </w:rPr>
        <w:t xml:space="preserve">class ConflictError extends AppError { ... }     // 409  &lt;- used for bed double-booking</w:t>
      </w:r>
    </w:p>
    <w:p>
      <w:pPr>
        <w:spacing w:after="140"/>
      </w:pPr>
      <w:r>
        <w:rPr>
          <w:rFonts w:ascii="Arial" w:cs="Arial" w:eastAsia="Arial" w:hAnsi="Arial"/>
          <w:color w:val="1C2833"/>
          <w:sz w:val="22"/>
          <w:szCs w:val="22"/>
        </w:rPr>
        <w:t xml:space="preserve">A single top-level error handler in the API route layer catches these and maps to consistent JSON error responses. Unexpected/unhandled errors are logged with full context and return a generic 500 — never leak stack traces or internal details to the client response.</w:t>
      </w:r>
    </w:p>
    <w:p>
      <w:r>
        <w:rPr>
          <w:sz w:val="6"/>
          <w:szCs w:val="6"/>
        </w:rPr>
        <w:t xml:space="preserve"/>
      </w:r>
    </w:p>
    <w:p>
      <w:pPr>
        <w:pStyle w:val="Heading2"/>
        <w:spacing w:after="160" w:before="360"/>
      </w:pPr>
      <w:r>
        <w:rPr>
          <w:rFonts w:ascii="Arial" w:cs="Arial" w:eastAsia="Arial" w:hAnsi="Arial"/>
          <w:b/>
          <w:bCs/>
          <w:color w:val="2E86C1"/>
          <w:sz w:val="28"/>
          <w:szCs w:val="28"/>
        </w:rPr>
        <w:t xml:space="preserve">6.4  Testing Requirements</w:t>
      </w:r>
    </w:p>
    <w:p>
      <w:pPr>
        <w:pStyle w:val="ListParagraph"/>
        <w:numPr>
          <w:ilvl w:val="0"/>
          <w:numId w:val="2"/>
        </w:numPr>
        <w:spacing w:after="90"/>
      </w:pPr>
      <w:r>
        <w:rPr>
          <w:rFonts w:ascii="Arial" w:cs="Arial" w:eastAsia="Arial" w:hAnsi="Arial"/>
          <w:color w:val="1C2833"/>
          <w:sz w:val="22"/>
          <w:szCs w:val="22"/>
        </w:rPr>
        <w:t xml:space="preserve">Every service function containing business logic (bed conflict checks, balance calculations, stay duration/due-date math, food cutoff logic) must have unit tests covering the happy path AND the documented edge cases.</w:t>
      </w:r>
    </w:p>
    <w:p>
      <w:pPr>
        <w:pStyle w:val="ListParagraph"/>
        <w:numPr>
          <w:ilvl w:val="0"/>
          <w:numId w:val="2"/>
        </w:numPr>
        <w:spacing w:after="90"/>
      </w:pPr>
      <w:r>
        <w:rPr>
          <w:rFonts w:ascii="Arial" w:cs="Arial" w:eastAsia="Arial" w:hAnsi="Arial"/>
          <w:color w:val="1C2833"/>
          <w:sz w:val="22"/>
          <w:szCs w:val="22"/>
        </w:rPr>
        <w:t xml:space="preserve">Use Vitest as the test runner — lightweight, fast, works natively with TypeScript and Next.js.</w:t>
      </w:r>
    </w:p>
    <w:p>
      <w:pPr>
        <w:pStyle w:val="ListParagraph"/>
        <w:numPr>
          <w:ilvl w:val="0"/>
          <w:numId w:val="2"/>
        </w:numPr>
        <w:spacing w:after="90"/>
      </w:pPr>
      <w:r>
        <w:rPr>
          <w:rFonts w:ascii="Arial" w:cs="Arial" w:eastAsia="Arial" w:hAnsi="Arial"/>
          <w:color w:val="1C2833"/>
          <w:sz w:val="22"/>
          <w:szCs w:val="22"/>
        </w:rPr>
        <w:t xml:space="preserve">API routes that enforce authorization should have at least one test proving that a Warden from Hostel A cannot access Hostel B's data.</w:t>
      </w:r>
    </w:p>
    <w:p>
      <w:pPr>
        <w:pStyle w:val="ListParagraph"/>
        <w:numPr>
          <w:ilvl w:val="0"/>
          <w:numId w:val="2"/>
        </w:numPr>
        <w:spacing w:after="90"/>
      </w:pPr>
      <w:r>
        <w:rPr>
          <w:rFonts w:ascii="Arial" w:cs="Arial" w:eastAsia="Arial" w:hAnsi="Arial"/>
          <w:color w:val="1C2833"/>
          <w:sz w:val="22"/>
          <w:szCs w:val="22"/>
        </w:rPr>
        <w:t xml:space="preserve">A PR will not be approved if it introduces new business logic with zero test coverage.</w:t>
      </w:r>
    </w:p>
    <w:p>
      <w:r>
        <w:rPr>
          <w:sz w:val="6"/>
          <w:szCs w:val="6"/>
        </w:rPr>
        <w:t xml:space="preserve"/>
      </w:r>
    </w:p>
    <w:p>
      <w:pPr>
        <w:pStyle w:val="Heading2"/>
        <w:spacing w:after="160" w:before="360"/>
      </w:pPr>
      <w:r>
        <w:rPr>
          <w:rFonts w:ascii="Arial" w:cs="Arial" w:eastAsia="Arial" w:hAnsi="Arial"/>
          <w:b/>
          <w:bCs/>
          <w:color w:val="2E86C1"/>
          <w:sz w:val="28"/>
          <w:szCs w:val="28"/>
        </w:rPr>
        <w:t xml:space="preserve">6.5  TypeScript Standards</w:t>
      </w:r>
    </w:p>
    <w:p>
      <w:pPr>
        <w:pStyle w:val="ListParagraph"/>
        <w:numPr>
          <w:ilvl w:val="0"/>
          <w:numId w:val="2"/>
        </w:numPr>
        <w:spacing w:after="90"/>
      </w:pPr>
      <w:r>
        <w:rPr>
          <w:rFonts w:ascii="Arial" w:cs="Arial" w:eastAsia="Arial" w:hAnsi="Arial"/>
          <w:color w:val="1C2833"/>
          <w:sz w:val="22"/>
          <w:szCs w:val="22"/>
        </w:rPr>
        <w:t xml:space="preserve">`strict: true` in tsconfig.json, enforced from Sprint 0.1 onward — never relaxed later.</w:t>
      </w:r>
    </w:p>
    <w:p>
      <w:pPr>
        <w:pStyle w:val="ListParagraph"/>
        <w:numPr>
          <w:ilvl w:val="0"/>
          <w:numId w:val="2"/>
        </w:numPr>
        <w:spacing w:after="90"/>
      </w:pPr>
      <w:r>
        <w:rPr>
          <w:rFonts w:ascii="Arial" w:cs="Arial" w:eastAsia="Arial" w:hAnsi="Arial"/>
          <w:color w:val="1C2833"/>
          <w:sz w:val="22"/>
          <w:szCs w:val="22"/>
        </w:rPr>
        <w:t xml:space="preserve">No `any`. If a type is genuinely unknown (e.g. parsing unstructured external data), use `unknown` and narrow it properly.</w:t>
      </w:r>
    </w:p>
    <w:p>
      <w:pPr>
        <w:pStyle w:val="ListParagraph"/>
        <w:numPr>
          <w:ilvl w:val="0"/>
          <w:numId w:val="2"/>
        </w:numPr>
        <w:spacing w:after="90"/>
      </w:pPr>
      <w:r>
        <w:rPr>
          <w:rFonts w:ascii="Arial" w:cs="Arial" w:eastAsia="Arial" w:hAnsi="Arial"/>
          <w:color w:val="1C2833"/>
          <w:sz w:val="22"/>
          <w:szCs w:val="22"/>
        </w:rPr>
        <w:t xml:space="preserve">Shared types (Stay, Tenant, Bed, etc.) are derived from Prisma's generated types where possible, not hand-duplicated in /types.</w:t>
      </w:r>
    </w:p>
    <w:p>
      <w:pPr>
        <w:pStyle w:val="ListParagraph"/>
        <w:numPr>
          <w:ilvl w:val="0"/>
          <w:numId w:val="2"/>
        </w:numPr>
        <w:spacing w:after="90"/>
      </w:pPr>
      <w:r>
        <w:rPr>
          <w:rFonts w:ascii="Arial" w:cs="Arial" w:eastAsia="Arial" w:hAnsi="Arial"/>
          <w:color w:val="1C2833"/>
          <w:sz w:val="22"/>
          <w:szCs w:val="22"/>
        </w:rPr>
        <w:t xml:space="preserve">All API request/response shapes are typed and validated with Zod — the Zod schema is the single source of truth, with the TypeScript type inferred from it via `z.infer&lt;&gt;`.</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Phase 0  —  Foundation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phase-0-foundation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 week</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Stand up the entire technical foundation - repository, hosting, database, schema, auth scaffolding - so that every subsequent phase is building features, not infrastructure.</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0.1  —  </w:t>
            </w:r>
            <w:r>
              <w:rPr>
                <w:rFonts w:ascii="Arial" w:cs="Arial" w:eastAsia="Arial" w:hAnsi="Arial"/>
                <w:b/>
                <w:bCs/>
                <w:color w:val="FFFFFF"/>
                <w:sz w:val="22"/>
                <w:szCs w:val="22"/>
              </w:rPr>
              <w:t xml:space="preserve">Project Setup, VPS, Supabase, Prisma Schema</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phase-0-foundation/sprint-0.1-project-setup</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5-7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None - this is the first sprint of the project</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Have a deployable 'hello world' Next.js app on Vercel, talking to a self-hosted Supabase instance on a provisioned VPS, with the full Prisma schema (Section 4) migrated and Supabase Auth wired up for login.</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Provision the VPS (Hetzner CPX22 or OVH Mumbai equivalent - 2 vCPU / 4 GB RAM / 80 GB NVMe, Ubuntu 24.04 LTS)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Harden the VPS: create a non-root sudo user, configure SSH key-only auth, enable ufw firewall allowing only 22/80/443</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Install Docker and Docker Compose on the VPS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Deploy self-hosted Supabase via their official docker-compose.yml, with Realtime, Edge Functions, Analytics/Logflare, and Vector DB containers removed or disabled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Configure Nginx as a reverse proxy in front of the Supabase Kong gateway; obtain SSL via Certbot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Verify Supabase Studio is reachable (restricted to admin IPs or behind basic auth) and Supabase Auth + Storage + Postgres are functioning</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Initialize the Next.js 16 (App Router) + TypeScript project; configure strict mode tsconfig</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Install and configure TailwindCSS and shadcn/ui base components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Initialize Prisma; write the full schema.prisma per Section 4, including enums, relations, and the index list in 4.6</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Run the initial Prisma migration against the self-hosted Postgres instance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Set up the GitHub repository with branch protection rules on main (no direct pushes, PR + review required)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Create all 8 phase branches off main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Wire up Supabase Auth in the Next.js app: login flow, server-side session verification utility, httpOnly cookie session storage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requireRole() and requireHostelAccess() shared auth utilities (Section 5.2) - even though no protected routes exist yet, the utilities must exist and be tested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Connect the Next.js app to Vercel; configure environment variables (never commit secrets); verify a deploy succeeds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Set up UptimeRobot monitors for the VPS and the Vercel deployment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Set up the automated daily pg_dump backup script to Cloudflare R2 (Section 9) and verify one successful backup + restore test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Write the root README with full local development setup instructions (Section 8)</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VPS reboot must bring all Docker containers back up automatically (restart: unless-stopped in compose) - verify with an actual reboot test</w:t>
      </w:r>
    </w:p>
    <w:p>
      <w:pPr>
        <w:pStyle w:val="ListParagraph"/>
        <w:numPr>
          <w:ilvl w:val="0"/>
          <w:numId w:val="2"/>
        </w:numPr>
        <w:spacing w:after="90"/>
      </w:pPr>
      <w:r>
        <w:rPr>
          <w:rFonts w:ascii="Arial" w:cs="Arial" w:eastAsia="Arial" w:hAnsi="Arial"/>
          <w:color w:val="1C2833"/>
          <w:sz w:val="22"/>
          <w:szCs w:val="22"/>
        </w:rPr>
        <w:t xml:space="preserve">Postgres shared_buffers and work_mem must be capped appropriately for a 4 GB host (Section 1.6) to prevent OOM kills under load</w:t>
      </w:r>
    </w:p>
    <w:p>
      <w:pPr>
        <w:pStyle w:val="ListParagraph"/>
        <w:numPr>
          <w:ilvl w:val="0"/>
          <w:numId w:val="2"/>
        </w:numPr>
        <w:spacing w:after="90"/>
      </w:pPr>
      <w:r>
        <w:rPr>
          <w:rFonts w:ascii="Arial" w:cs="Arial" w:eastAsia="Arial" w:hAnsi="Arial"/>
          <w:color w:val="1C2833"/>
          <w:sz w:val="22"/>
          <w:szCs w:val="22"/>
        </w:rPr>
        <w:t xml:space="preserve">Certbot auto-renewal must be verified with a dry-run, not assumed to work</w:t>
      </w:r>
    </w:p>
    <w:p>
      <w:pPr>
        <w:pStyle w:val="ListParagraph"/>
        <w:numPr>
          <w:ilvl w:val="0"/>
          <w:numId w:val="2"/>
        </w:numPr>
        <w:spacing w:after="90"/>
      </w:pPr>
      <w:r>
        <w:rPr>
          <w:rFonts w:ascii="Arial" w:cs="Arial" w:eastAsia="Arial" w:hAnsi="Arial"/>
          <w:color w:val="1C2833"/>
          <w:sz w:val="22"/>
          <w:szCs w:val="22"/>
        </w:rPr>
        <w:t xml:space="preserve">The backup script must alert (e.g. via UptimeRobot heartbeat or a simple webhook) if a nightly backup fails silently</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VPS is hardened, Supabase stack is running with the specified containers disabled, confirmed via docker ps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test row written via Prisma from the Next.js app is visible in Supabase Studio</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test user can be created via Supabase Auth and log in, receiving a valid session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requireRole() has unit tests proving it rejects an unauthenticated request and a wrong-role request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Full schema.prisma matches Section 4 field-for-field, migrated successfully with no errors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Vercel deploy of main succeeds and is publicly reachable over HTTPS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One full backup-and-restore cycle has been manually verified and documented in the PR</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README allows a new engineer to get the project running locally within 30 minutes by following it exactly</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1  —  Core Platform - Auth, Roles &amp; Building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phase-1-core-platform</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2-3 weeks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Build the role-based access system for Main Admin, Warden, and Tenant, and the full interactive hostel/floor/flat/room/bed management system that every later feature depends on.</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1.1  —  </w:t>
            </w:r>
            <w:r>
              <w:rPr>
                <w:rFonts w:ascii="Arial" w:cs="Arial" w:eastAsia="Arial" w:hAnsi="Arial"/>
                <w:b/>
                <w:bCs/>
                <w:color w:val="FFFFFF"/>
                <w:sz w:val="22"/>
                <w:szCs w:val="22"/>
              </w:rPr>
              <w:t xml:space="preserve">Authentication, Roles &amp; Access Control</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phase-1-core-platform/sprint-1.1-auth-roles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0 fully merged</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working login system where Main Admin, Warden, and Tenant each land on a role-appropriate route, and unauthorized access attempts are correctly blocked at the API layer.</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login page (phone or email + password) using Supabase Auth</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role-based redirect after login: MAIN_ADMIN -&gt; /admin, WARDEN -&gt; /warden, TENANT -&gt; /tenant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route-group level middleware that blocks access to /admin, /warden, /tenant routes for the wrong role, server-side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Set Password first-login flow used by both wardens (created by admin) and tenants (created via onboarding) - see Phase 2 for the tenant trigger point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admin/warden-initiated password reset flow: admin can reset any user's password; warden can reset passwords only for tenants within their own hostel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Explicitly do NOT build any self-service forgot password UI for tenants or wardens - confirm this is absent, not just unlinked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a basic top-level navigation shell per role (logo, role indicator, logout)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Write the User, Warden, Tenant Prisma relations validation (a User must map to exactly one role-specific record)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A Warden attempting to reset a password for a tenant in a DIFFERENT hostel must be rejected with 403, not silently fail</w:t>
      </w:r>
    </w:p>
    <w:p>
      <w:pPr>
        <w:pStyle w:val="ListParagraph"/>
        <w:numPr>
          <w:ilvl w:val="0"/>
          <w:numId w:val="2"/>
        </w:numPr>
        <w:spacing w:after="90"/>
      </w:pPr>
      <w:r>
        <w:rPr>
          <w:rFonts w:ascii="Arial" w:cs="Arial" w:eastAsia="Arial" w:hAnsi="Arial"/>
          <w:color w:val="1C2833"/>
          <w:sz w:val="22"/>
          <w:szCs w:val="22"/>
        </w:rPr>
        <w:t xml:space="preserve">A logged-in Tenant directly navigating to /admin/* or /warden/* via URL must be redirected/blocked server-side, not just hidden in the UI</w:t>
      </w:r>
    </w:p>
    <w:p>
      <w:pPr>
        <w:pStyle w:val="ListParagraph"/>
        <w:numPr>
          <w:ilvl w:val="0"/>
          <w:numId w:val="2"/>
        </w:numPr>
        <w:spacing w:after="90"/>
      </w:pPr>
      <w:r>
        <w:rPr>
          <w:rFonts w:ascii="Arial" w:cs="Arial" w:eastAsia="Arial" w:hAnsi="Arial"/>
          <w:color w:val="1C2833"/>
          <w:sz w:val="22"/>
          <w:szCs w:val="22"/>
        </w:rPr>
        <w:t xml:space="preserve">Expired or tampered session tokens must redirect to login, not crash the app</w:t>
      </w:r>
    </w:p>
    <w:p>
      <w:pPr>
        <w:pStyle w:val="ListParagraph"/>
        <w:numPr>
          <w:ilvl w:val="0"/>
          <w:numId w:val="2"/>
        </w:numPr>
        <w:spacing w:after="90"/>
      </w:pPr>
      <w:r>
        <w:rPr>
          <w:rFonts w:ascii="Arial" w:cs="Arial" w:eastAsia="Arial" w:hAnsi="Arial"/>
          <w:color w:val="1C2833"/>
          <w:sz w:val="22"/>
          <w:szCs w:val="22"/>
        </w:rPr>
        <w:t xml:space="preserve">Concurrent login attempts / session handling across multiple devices should not break the single-session assumptions elsewhere in the app</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All three roles can log in and land on the correct dashboard shell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Automated test proves a Tenant token cannot successfully call a /api/admin/* or /api/warden/* route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Automated test proves a Warden token cannot access another hostel's data via direct API call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Password reset flows work for both Main Admin (any user) and Warden (own-hostel tenants only), with the cross-hostel rejection case tested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No forgot password UI exists anywhere for Tenant or Warden roles</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1.2  —  </w:t>
            </w:r>
            <w:r>
              <w:rPr>
                <w:rFonts w:ascii="Arial" w:cs="Arial" w:eastAsia="Arial" w:hAnsi="Arial"/>
                <w:b/>
                <w:bCs/>
                <w:color w:val="FFFFFF"/>
                <w:sz w:val="22"/>
                <w:szCs w:val="22"/>
              </w:rPr>
              <w:t xml:space="preserve">Hostel, Floor, Flat, Room &amp; Bed Management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phase-1-core-platform/sprint-1.2-hostel-room-bed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6-8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1.1 merged into phase-1-core-platform</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Main Admin can create a new hostel (auto-creating its Warden account), and build out its full floor -&gt; flat -&gt; room -&gt; bed structure through an interactive visual builder, matching the real hostel layout pattern described in the concept document.</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Create Hostel flow: name, address, accommodation type; auto-create a linked Warden User with admin-set username/initial password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interactive building structure UI: Add Floor -&gt; Add Flat (optional, with isPrivate toggle) -&gt; Add Room (with sharingType selection, isPrivate toggle) -&gt; auto-generate Beds based on sharingType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bed auto-labeling (e.g. RoomNumber-B1, RoomNumber-B2) with the ability to manually rename a bed label and set bedType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bed/room status management UI: AVAILABLE / OCCUPIED / IN_MAINTENANCE / ON_HOLD / NOT_IN_USE, with OCCUPIED being system-controlled (read-only to humans) and the others manually togglable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colour-coded visual occupancy map (Section 7.5 of concept doc) for both Admin and Warden views, reflecting the Floor -&gt; Flat -&gt; Room -&gt; Bed hierarchy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API layer for all CRUD operations above, fully scoped: only MAIN_ADMIN can create/delete hostels and structural elements; WARDEN can view their own hostel's structure and toggle maintenance/hold status on beds/rooms in their hostel only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Support the Room without a Flat case (Room.flatId null, Room.floorId set directly) for simpler hostel buildings</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Deleting a Floor/Flat/Room/Bed that has any historical Stay records attached must be blocked (soft-delete or hard rejection) - never cascade-delete tenant history</w:t>
      </w:r>
    </w:p>
    <w:p>
      <w:pPr>
        <w:pStyle w:val="ListParagraph"/>
        <w:numPr>
          <w:ilvl w:val="0"/>
          <w:numId w:val="2"/>
        </w:numPr>
        <w:spacing w:after="90"/>
      </w:pPr>
      <w:r>
        <w:rPr>
          <w:rFonts w:ascii="Arial" w:cs="Arial" w:eastAsia="Arial" w:hAnsi="Arial"/>
          <w:color w:val="1C2833"/>
          <w:sz w:val="22"/>
          <w:szCs w:val="22"/>
        </w:rPr>
        <w:t xml:space="preserve">Changing a Room's sharingType after Beds already exist and are occupied must be handled carefully - block the change if it would orphan an OCCUPIED bed, and clearly explain why in the UI</w:t>
      </w:r>
    </w:p>
    <w:p>
      <w:pPr>
        <w:pStyle w:val="ListParagraph"/>
        <w:numPr>
          <w:ilvl w:val="0"/>
          <w:numId w:val="2"/>
        </w:numPr>
        <w:spacing w:after="90"/>
      </w:pPr>
      <w:r>
        <w:rPr>
          <w:rFonts w:ascii="Arial" w:cs="Arial" w:eastAsia="Arial" w:hAnsi="Arial"/>
          <w:color w:val="1C2833"/>
          <w:sz w:val="22"/>
          <w:szCs w:val="22"/>
        </w:rPr>
        <w:t xml:space="preserve">A Bed cannot be manually set to AVAILABLE while it has an ACTIVE or EXTENDED Stay currently assigned - status must remain system-derived in that case</w:t>
      </w:r>
    </w:p>
    <w:p>
      <w:pPr>
        <w:pStyle w:val="ListParagraph"/>
        <w:numPr>
          <w:ilvl w:val="0"/>
          <w:numId w:val="2"/>
        </w:numPr>
        <w:spacing w:after="90"/>
      </w:pPr>
      <w:r>
        <w:rPr>
          <w:rFonts w:ascii="Arial" w:cs="Arial" w:eastAsia="Arial" w:hAnsi="Arial"/>
          <w:color w:val="1C2833"/>
          <w:sz w:val="22"/>
          <w:szCs w:val="22"/>
        </w:rPr>
        <w:t xml:space="preserve">Exactly one of Room.flatId / Room.floorId is enforced at the application/service layer, with a clear validation error if both or neither are set</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Main Admin can create a hostel end-to-end including the auto-created Warden login, verified by actually logging in as that new Warden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Main Admin can build out a multi-floor, multi-flat structure matching the Section 7.1 example (Ground Floor with A1, A2, M1, M2; First Floor with A3 containing 2 rooms) and see it rendered correctly in the visual map</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Warden of Hostel A cannot create/edit/delete any structural element in Hostel B, enforced and tested at the API layer</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Bed status colour-coding matches Section 7.5 of the concept document exactly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All structural delete operations are blocked when historical Stay data would be orphaned, with tests proving this</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1.3  —  </w:t>
            </w:r>
            <w:r>
              <w:rPr>
                <w:rFonts w:ascii="Arial" w:cs="Arial" w:eastAsia="Arial" w:hAnsi="Arial"/>
                <w:b/>
                <w:bCs/>
                <w:color w:val="FFFFFF"/>
                <w:sz w:val="22"/>
                <w:szCs w:val="22"/>
              </w:rPr>
              <w:t xml:space="preserve">Admin &amp; Warden Dashboard Shells + Portfolio Overview</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phase-1-core-platform/sprint-1.3-dashboards-shell</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1.2 merged into phase-1-core-platform</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Main Admin sees a portfolio-wide overview of every hostel with key stats; Warden sees the same dashboard scoped to their single hostel. This is the home screen both roles land on after login.</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Admin portfolio dashboard: a card per hostel showing total/occupied/available beds, active tenant count, pending onboarding count (placeholder until Phase 2 exists)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Warden dashboard: identical stat cards but scoped to their single hostel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cross-hostel aggregation queries on the Admin side (total beds, total occupied, occupancy rate)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hostel-scoped equivalents on the Warden side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basic hostel-level navigation: clicking an Admin's hostel card drills into that hostel's full Warden-equivalent view</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Aggregation queries must perform acceptably even as hostel count grows toward the target scale of 5-10 hostels with 500-1000 tenants combined - add appropriate indexes (Section 4.6) and avoid N+1 query patterns</w:t>
      </w:r>
    </w:p>
    <w:p>
      <w:pPr>
        <w:pStyle w:val="ListParagraph"/>
        <w:numPr>
          <w:ilvl w:val="0"/>
          <w:numId w:val="2"/>
        </w:numPr>
        <w:spacing w:after="90"/>
      </w:pPr>
      <w:r>
        <w:rPr>
          <w:rFonts w:ascii="Arial" w:cs="Arial" w:eastAsia="Arial" w:hAnsi="Arial"/>
          <w:color w:val="1C2833"/>
          <w:sz w:val="22"/>
          <w:szCs w:val="22"/>
        </w:rPr>
        <w:t xml:space="preserve">A hostel with zero beds configured yet (newly created) must render the dashboard gracefully, not error</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Admin dashboard correctly aggregates stats across all hostels with at least 2 test hostels seeded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Warden dashboard shows only their own hostel's numbers, verified against the Admin's per-hostel breakdown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No N+1 query patterns present - verified via Prisma query logging during PR review</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Empty-state (zero beds, zero tenants) renders without errors</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2  —  Tenant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2-3 weeks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Implement the complete onboarding journey end-to-end: warden initiates with a phone number and bed assignment, the prospective tenant fills their own details and uploads documents, the warden reviews and approves, payment is verified, and the Stay becomes ACTIVE.</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2.1  —  </w:t>
            </w:r>
            <w:r>
              <w:rPr>
                <w:rFonts w:ascii="Arial" w:cs="Arial" w:eastAsia="Arial" w:hAnsi="Arial"/>
                <w:b/>
                <w:bCs/>
                <w:color w:val="FFFFFF"/>
                <w:sz w:val="22"/>
                <w:szCs w:val="22"/>
              </w:rPr>
              <w:t xml:space="preserve">Warden-Initiated Onboarding &amp; Bed Assignment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phase-2-onboarding/sprint-2.1-warden-initiation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5-6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1 fully merged into main</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warden can start onboarding a new prospect by entering their phone number and assigning an available bed, with full admission/fee details captured, creating an OnboardingRequest and a draft Stay.</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'Onboard New Tenant' entry point on the Warden dashboard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phone number entry step: check if the number already belongs to an existing Tenant (reject with clear message) or has a PENDING OnboardingRequest (reject/resume) before proceeding</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bed picker: visual selection from the hostel's structure, filtered to AVAILABLE beds only, with the date-range conflict check (Section 3.4 note) applied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full admission details form per the field list in the concept document Section 3.1, Step 4 (hostel name auto-filled, accommodation type, is-new-admission toggle controlling admission fee/commission visibility, duration type, food plan, fee breakdown with auto-calculated total/balance, payment mode, marketing exec, lead source, commission status)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On submit: create the OnboardingRequest (status PENDING) and a Stay record (status ONBOARDING_PENDING) linked to the selected Bed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Generate the wa.me onboarding link message (Phase 6 builds the shared utility, but this sprint needs a basic working version): pre-filled with a personalized registration link the warden sends manually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/newuser entry-gate route (public, unauthenticated): accepts a phone number, checks OnboardingRequest status, proceeds only if PENDING; shows 'already a user, please log in' if the number belongs to an existing Tenant with userId set</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Two wardens attempting to onboard the same phone number simultaneously must be handled with a database-level unique constraint on (phone, status=PENDING) — second attempt fails cleanly with a clear error, not a duplicate record</w:t>
      </w:r>
    </w:p>
    <w:p>
      <w:pPr>
        <w:pStyle w:val="ListParagraph"/>
        <w:numPr>
          <w:ilvl w:val="0"/>
          <w:numId w:val="2"/>
        </w:numPr>
        <w:spacing w:after="90"/>
      </w:pPr>
      <w:r>
        <w:rPr>
          <w:rFonts w:ascii="Arial" w:cs="Arial" w:eastAsia="Arial" w:hAnsi="Arial"/>
          <w:color w:val="1C2833"/>
          <w:sz w:val="22"/>
          <w:szCs w:val="22"/>
        </w:rPr>
        <w:t xml:space="preserve">Bed conflict check must consider the FULL proposed date range against ALL existing ACTIVE/EXTENDED stays on that bed, not just today's date — a future-dated booking against an already-booked future range must also be blocked</w:t>
      </w:r>
    </w:p>
    <w:p>
      <w:pPr>
        <w:pStyle w:val="ListParagraph"/>
        <w:numPr>
          <w:ilvl w:val="0"/>
          <w:numId w:val="2"/>
        </w:numPr>
        <w:spacing w:after="90"/>
      </w:pPr>
      <w:r>
        <w:rPr>
          <w:rFonts w:ascii="Arial" w:cs="Arial" w:eastAsia="Arial" w:hAnsi="Arial"/>
          <w:color w:val="1C2833"/>
          <w:sz w:val="22"/>
          <w:szCs w:val="22"/>
        </w:rPr>
        <w:t xml:space="preserve">If 'Is New Admission' is No, the Admission Fee and Commission fields must not just be hidden in the UI but also rejected/ignored if somehow submitted in the request payload (defense in depth)</w:t>
      </w:r>
    </w:p>
    <w:p>
      <w:pPr>
        <w:pStyle w:val="ListParagraph"/>
        <w:numPr>
          <w:ilvl w:val="0"/>
          <w:numId w:val="2"/>
        </w:numPr>
        <w:spacing w:after="90"/>
      </w:pPr>
      <w:r>
        <w:rPr>
          <w:rFonts w:ascii="Arial" w:cs="Arial" w:eastAsia="Arial" w:hAnsi="Arial"/>
          <w:color w:val="1C2833"/>
          <w:sz w:val="22"/>
          <w:szCs w:val="22"/>
        </w:rPr>
        <w:t xml:space="preserve">Total Payable / Balance Amount calculations must be done server-side from the individual fee components, never trusted from client-submitted totals</w:t>
      </w:r>
    </w:p>
    <w:p>
      <w:pPr>
        <w:pStyle w:val="ListParagraph"/>
        <w:numPr>
          <w:ilvl w:val="0"/>
          <w:numId w:val="2"/>
        </w:numPr>
        <w:spacing w:after="90"/>
      </w:pPr>
      <w:r>
        <w:rPr>
          <w:rFonts w:ascii="Arial" w:cs="Arial" w:eastAsia="Arial" w:hAnsi="Arial"/>
          <w:color w:val="1C2833"/>
          <w:sz w:val="22"/>
          <w:szCs w:val="22"/>
        </w:rPr>
        <w:t xml:space="preserve">An abandoned OnboardingRequest (warden starts it, prospect never completes the form) should have a defined expiry path — flag as EXPIRED after a configurable period rather than blocking that phone number forever</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warden can complete the full onboarding-initiation flow and the correct OnboardingRequest + draft Stay records exist in the database with correct field values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Bed conflict test: attempting to assign an already-booked bed for an overlapping future date range is rejected with 409</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Duplicate-phone-number test: a second onboarding attempt on a PENDING number is rejected cleanly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Server-side recalculation test proves the client cannot manipulate totalPayable by submitting a tampered value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The /newuser gate correctly distinguishes between: no request found, PENDING request (proceeds), and existing Tenant (shows login prompt)</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2.2  —  </w:t>
            </w:r>
            <w:r>
              <w:rPr>
                <w:rFonts w:ascii="Arial" w:cs="Arial" w:eastAsia="Arial" w:hAnsi="Arial"/>
                <w:b/>
                <w:bCs/>
                <w:color w:val="FFFFFF"/>
                <w:sz w:val="22"/>
                <w:szCs w:val="22"/>
              </w:rPr>
              <w:t xml:space="preserve">Tenant Self-Registration Form, Photo &amp; ID Upload</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phase-2-onboarding/sprint-2.2-tenant-self-registration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6-7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2.1 merged into phase-2-onboarding</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prospective tenant who reaches /newuser with a valid PENDING phone number can set a password, fill in their full personal/background details, upload a photo (gallery or live camera), and upload at least one mandatory ID document, completing the onboarding form.</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first-time password-set step, immediately after phone validation succeeds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multi-step personal details form per concept doc Section 3.2 (Full Name, DOB, Place of Birth, Gender, Phone (locked), WhatsApp No., Email, Permanent Address, Emergency Contact + Relationship + Number, Purpose of Stay, Parent/Guardian Name + Contact)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background details step (Occupation Type toggle controlling College/Course vs Company/Designation fields)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photo upload component supporting both file picker and live browser camera capture (MediaDevices API), with client-side preview before submit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mandatory ID document upload step: at least one of Aadhaar / PAN / Passport Photo / College ID / Company ID / Other — block form submission until at least one is present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server-side image compression via Sharp on every uploaded photo/document before persisting to Supabase Storage (Section 5.3)</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private Supabase Storage bucket structure for tenant documents, with signed-URL generation for any later retrieval (never public URLs)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On final submit: create the full Tenant record, link it to the OnboardingRequest's phone-derived User, attach uploaded Documents, and transition the OnboardingRequest to COMPLETED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Form submission must be re-entrant — if a tenant's browser crashes mid-form, returning to /newuser with the same phone number (still PENDING) should let them resume, not lose all progress or create a duplicate</w:t>
      </w:r>
    </w:p>
    <w:p>
      <w:pPr>
        <w:pStyle w:val="ListParagraph"/>
        <w:numPr>
          <w:ilvl w:val="0"/>
          <w:numId w:val="2"/>
        </w:numPr>
        <w:spacing w:after="90"/>
      </w:pPr>
      <w:r>
        <w:rPr>
          <w:rFonts w:ascii="Arial" w:cs="Arial" w:eastAsia="Arial" w:hAnsi="Arial"/>
          <w:color w:val="1C2833"/>
          <w:sz w:val="22"/>
          <w:szCs w:val="22"/>
        </w:rPr>
        <w:t xml:space="preserve">Camera capture must gracefully fall back to file upload if the browser denies camera permission or the device has no camera</w:t>
      </w:r>
    </w:p>
    <w:p>
      <w:pPr>
        <w:pStyle w:val="ListParagraph"/>
        <w:numPr>
          <w:ilvl w:val="0"/>
          <w:numId w:val="2"/>
        </w:numPr>
        <w:spacing w:after="90"/>
      </w:pPr>
      <w:r>
        <w:rPr>
          <w:rFonts w:ascii="Arial" w:cs="Arial" w:eastAsia="Arial" w:hAnsi="Arial"/>
          <w:color w:val="1C2833"/>
          <w:sz w:val="22"/>
          <w:szCs w:val="22"/>
        </w:rPr>
        <w:t xml:space="preserve">Uploaded file type validation must use an allowlist (jpg, jpeg, png, pdf for documents) checked both client-side AND server-side via actual file content inspection, not just file extension trust</w:t>
      </w:r>
    </w:p>
    <w:p>
      <w:pPr>
        <w:pStyle w:val="ListParagraph"/>
        <w:numPr>
          <w:ilvl w:val="0"/>
          <w:numId w:val="2"/>
        </w:numPr>
        <w:spacing w:after="90"/>
      </w:pPr>
      <w:r>
        <w:rPr>
          <w:rFonts w:ascii="Arial" w:cs="Arial" w:eastAsia="Arial" w:hAnsi="Arial"/>
          <w:color w:val="1C2833"/>
          <w:sz w:val="22"/>
          <w:szCs w:val="22"/>
        </w:rPr>
        <w:t xml:space="preserve">Image compression must not destructively degrade ID document legibility — compress photos aggressively, compress ID documents more conservatively (these need to remain readable for warden verification and printed affidavits)</w:t>
      </w:r>
    </w:p>
    <w:p>
      <w:pPr>
        <w:pStyle w:val="ListParagraph"/>
        <w:numPr>
          <w:ilvl w:val="0"/>
          <w:numId w:val="2"/>
        </w:numPr>
        <w:spacing w:after="90"/>
      </w:pPr>
      <w:r>
        <w:rPr>
          <w:rFonts w:ascii="Arial" w:cs="Arial" w:eastAsia="Arial" w:hAnsi="Arial"/>
          <w:color w:val="1C2833"/>
          <w:sz w:val="22"/>
          <w:szCs w:val="22"/>
        </w:rPr>
        <w:t xml:space="preserve">Maximum file size must be enforced server-side regardless of client-side limits</w:t>
      </w:r>
    </w:p>
    <w:p>
      <w:pPr>
        <w:pStyle w:val="ListParagraph"/>
        <w:numPr>
          <w:ilvl w:val="0"/>
          <w:numId w:val="2"/>
        </w:numPr>
        <w:spacing w:after="90"/>
      </w:pPr>
      <w:r>
        <w:rPr>
          <w:rFonts w:ascii="Arial" w:cs="Arial" w:eastAsia="Arial" w:hAnsi="Arial"/>
          <w:color w:val="1C2833"/>
          <w:sz w:val="22"/>
          <w:szCs w:val="22"/>
        </w:rPr>
        <w:t xml:space="preserve">If the form submission fails partway (e.g. network drop after photo upload but before final submit), uploaded files must not become orphaned with no Tenant association — implement cleanup or a clear resumable-draft state</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full self-registration can be completed end-to-end and the resulting Tenant + Document records are correct and correctly linked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Mandatory ID document gate is proven with a test: form cannot be submitted with zero ID documents attached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File upload security test: a disguised non-image file (e.g. .exe renamed to .jpg) is rejected server-side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Storage bucket is confirmed private; direct unauthenticated access to a document's storage path returns a permission error, not the file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Camera capture fallback to file picker tested on a simulated permission-denied scenario</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2.3  —  </w:t>
            </w:r>
            <w:r>
              <w:rPr>
                <w:rFonts w:ascii="Arial" w:cs="Arial" w:eastAsia="Arial" w:hAnsi="Arial"/>
                <w:b/>
                <w:bCs/>
                <w:color w:val="FFFFFF"/>
                <w:sz w:val="22"/>
                <w:szCs w:val="22"/>
              </w:rPr>
              <w:t xml:space="preserve">Warden Review, Payment Verification &amp; Stay Activation</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phase-2-onboarding/sprint-2.3-approval-activation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5-6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2.2 merged into phase-2-onboarding</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Warden (or Admin) reviews a submitted application, approves it, the system sends a payment request, the tenant/warden records the payment with screenshot proof, the warden verifies it, and the Stay transitions to ACTIVE with the bed locked for the agreed date range.</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application review screen for Warden/Admin: full tenant details, uploaded documents (via signed URLs), admission/fee summary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Approve action: Stay transitions ONBOARDING_PENDING -&gt; APPROVED_AWAITING_PAYMENT, logged as a StayStatusEvent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Generate the wa.me payment-request message (UPI ID + QR code reference) per concept doc Section 3.3, Step 8</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payment screenshot upload (tenant-facing, via their now-active-but-unverified account, or warden-facing upload on the tenant's behalf for cash payments)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Payment recording form for the warden: amount paid, payment mode, transaction ref, received by — creates a Payment record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Verify Payment action: warden marks the Payment as verified, which triggers Stay transition APPROVED_AWAITING_PAYMENT -&gt; ACTIVE, and the Bed's derived status becomes OCCUPIED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Re-run the bed conflict check at the moment of activation (not just at initial assignment) to catch any race condition where the bed was somehow double-booked between request and activation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Trigger generation of the Resident Registration Form PDF availability (full generation logic is Phase 4 — this sprint just needs to confirm a Stay is in a valid state for the document to later be generated)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Re-validate the bed conflict at activation time, not just at the original assignment time — if another Stay was somehow activated on the same bed/overlapping dates in between (e.g. concurrent admin override), reject activation with a clear conflict error rather than silently double-booking</w:t>
      </w:r>
    </w:p>
    <w:p>
      <w:pPr>
        <w:pStyle w:val="ListParagraph"/>
        <w:numPr>
          <w:ilvl w:val="0"/>
          <w:numId w:val="2"/>
        </w:numPr>
        <w:spacing w:after="90"/>
      </w:pPr>
      <w:r>
        <w:rPr>
          <w:rFonts w:ascii="Arial" w:cs="Arial" w:eastAsia="Arial" w:hAnsi="Arial"/>
          <w:color w:val="1C2833"/>
          <w:sz w:val="22"/>
          <w:szCs w:val="22"/>
        </w:rPr>
        <w:t xml:space="preserve">A rejected/declined application must transition the Stay to CANCELLED and the Bed must remain/return to AVAILABLE — it must not be left in limbo</w:t>
      </w:r>
    </w:p>
    <w:p>
      <w:pPr>
        <w:pStyle w:val="ListParagraph"/>
        <w:numPr>
          <w:ilvl w:val="0"/>
          <w:numId w:val="2"/>
        </w:numPr>
        <w:spacing w:after="90"/>
      </w:pPr>
      <w:r>
        <w:rPr>
          <w:rFonts w:ascii="Arial" w:cs="Arial" w:eastAsia="Arial" w:hAnsi="Arial"/>
          <w:color w:val="1C2833"/>
          <w:sz w:val="22"/>
          <w:szCs w:val="22"/>
        </w:rPr>
        <w:t xml:space="preserve">Payment amount verification: the warden-recorded 'amount paid' must be checked against the expected total/balance, and a partial payment should correctly set status PARTIALLY_PAID rather than incorrectly activating the Stay as if fully paid</w:t>
      </w:r>
    </w:p>
    <w:p>
      <w:pPr>
        <w:pStyle w:val="ListParagraph"/>
        <w:numPr>
          <w:ilvl w:val="0"/>
          <w:numId w:val="2"/>
        </w:numPr>
        <w:spacing w:after="90"/>
      </w:pPr>
      <w:r>
        <w:rPr>
          <w:rFonts w:ascii="Arial" w:cs="Arial" w:eastAsia="Arial" w:hAnsi="Arial"/>
          <w:color w:val="1C2833"/>
          <w:sz w:val="22"/>
          <w:szCs w:val="22"/>
        </w:rPr>
        <w:t xml:space="preserve">Cash payments (no screenshot) must still go through the same verification gate by the warden, not bypass it</w:t>
      </w:r>
    </w:p>
    <w:p>
      <w:pPr>
        <w:pStyle w:val="ListParagraph"/>
        <w:numPr>
          <w:ilvl w:val="0"/>
          <w:numId w:val="2"/>
        </w:numPr>
        <w:spacing w:after="90"/>
      </w:pPr>
      <w:r>
        <w:rPr>
          <w:rFonts w:ascii="Arial" w:cs="Arial" w:eastAsia="Arial" w:hAnsi="Arial"/>
          <w:color w:val="1C2833"/>
          <w:sz w:val="22"/>
          <w:szCs w:val="22"/>
        </w:rPr>
        <w:t xml:space="preserve">Cannot approve an application twice, cannot verify a payment twice — both actions must be idempotent/guarded against double-submission</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Full happy-path test: onboarding request -&gt; approval -&gt; payment recorded -&gt; payment verified -&gt; Stay is ACTIVE -&gt; Bed shows OCCUPIED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Race-condition test: simulate two near-simultaneous activation attempts on the same bed/overlapping dates; exactly one succeeds, the other receives a 409 conflict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Rejection path test: a declined application correctly results in Stay=CANCELLED and Bed=AVAILABLE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Partial payment correctly reflected in PaymentStatus without prematurely activating the Stay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All status transitions in this sprint are recorded in StayStatusEvent with correct from/to values and the acting user</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3  —  Tenant Portal &amp; Stay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phase-3-tenant-portal-stays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1.5-2 weeks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Give activated tenants a self-service portal to view their stay, dues, and payment history, and give wardens the tools to process renewals/extensions and early exits with refunds.</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3.1  —  </w:t>
            </w:r>
            <w:r>
              <w:rPr>
                <w:rFonts w:ascii="Arial" w:cs="Arial" w:eastAsia="Arial" w:hAnsi="Arial"/>
                <w:b/>
                <w:bCs/>
                <w:color w:val="FFFFFF"/>
                <w:sz w:val="22"/>
                <w:szCs w:val="22"/>
              </w:rPr>
              <w:t xml:space="preserve">Tenant Dashboard — Stay Details, Dues, Payment History</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phase-3-tenant-portal-stays/sprint-3.1-tenant-dashboard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2 fully merged into main</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tenant logging in sees their current Stay status, hostel/room/bed, joining/end dates, next due date or exit date depending on duration type, current payment status, and a full payment history with downloadable receipts (receipt PDF generation itself lands in Phase 4 — this sprint wires the UI and data, using a placeholder/stub until then).</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Tenant dashboard layout: name, photo, hostel/room/bed, joining date, current Stay status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due-date / exit-date calculation logic per concept doc Section 4.2 (Monthly -&gt; +30 days, Weekly -&gt; +7, Daily -&gt; +1, Custom -&gt; +N), centralized in a single tested utility function in lib/dates.ts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'Next Due Date' display for Monthly stays vs 'Exit Date' display with extension prompt for Weekly/Daily/Custom</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Payment History list, pulling all Payment records for the tenant's current and past Stays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payment screenshot upload UI for an active tenant submitting proof for a pending renewal payment</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Due-date and exit-date math must be timezone-consistent (IST) — verify with explicit tests around month boundaries and leap years for the +30-day Monthly calculation</w:t>
      </w:r>
    </w:p>
    <w:p>
      <w:pPr>
        <w:pStyle w:val="ListParagraph"/>
        <w:numPr>
          <w:ilvl w:val="0"/>
          <w:numId w:val="2"/>
        </w:numPr>
        <w:spacing w:after="90"/>
      </w:pPr>
      <w:r>
        <w:rPr>
          <w:rFonts w:ascii="Arial" w:cs="Arial" w:eastAsia="Arial" w:hAnsi="Arial"/>
          <w:color w:val="1C2833"/>
          <w:sz w:val="22"/>
          <w:szCs w:val="22"/>
        </w:rPr>
        <w:t xml:space="preserve">A tenant with multiple historical Stays (returning tenant) must see their CURRENT active Stay prominently, with past Stays accessible but clearly separated, not mixed together</w:t>
      </w:r>
    </w:p>
    <w:p>
      <w:pPr>
        <w:pStyle w:val="ListParagraph"/>
        <w:numPr>
          <w:ilvl w:val="0"/>
          <w:numId w:val="2"/>
        </w:numPr>
        <w:spacing w:after="90"/>
      </w:pPr>
      <w:r>
        <w:rPr>
          <w:rFonts w:ascii="Arial" w:cs="Arial" w:eastAsia="Arial" w:hAnsi="Arial"/>
          <w:color w:val="1C2833"/>
          <w:sz w:val="22"/>
          <w:szCs w:val="22"/>
        </w:rPr>
        <w:t xml:space="preserve">If a tenant has no currently ACTIVE/EXTENDED Stay (e.g. between checkout and a new onboarding), the dashboard must show an appropriate empty/inactive state rather than erroring</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Due-date/exit-date logic has unit tests covering each duration type plus a month-boundary edge case (e.g. joining Jan 31)</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tenant can only ever see their own Stay and Payment data — tested directly against the API with another tenant's ID substituted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Returning-tenant scenario (2+ Stay records) renders correctly with the current Stay clearly distinguished</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3.2  —  </w:t>
            </w:r>
            <w:r>
              <w:rPr>
                <w:rFonts w:ascii="Arial" w:cs="Arial" w:eastAsia="Arial" w:hAnsi="Arial"/>
                <w:b/>
                <w:bCs/>
                <w:color w:val="FFFFFF"/>
                <w:sz w:val="22"/>
                <w:szCs w:val="22"/>
              </w:rPr>
              <w:t xml:space="preserve">Stay Extension/Renewal &amp; Early Exit with Refund</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phase-3-tenant-portal-stays/sprint-3.2-renewal-early-exit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5-6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3.1 merged into phase-3-tenant-portal-stays</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Warden can extend an active tenant's stay by month/week/custom days with a new payment recorded, and can process an early exit that calculates unused days and generates a refund record, freeing the bed immediately.</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warden-facing 'Extend Stay' flow: select extension type (Month/Week/Custom days), auto-calculate new end date, enter amount/discount/net payable, record payment, mark verified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On verified extension payment: update Stay.endDate, set status to EXTENDED, log a StayStatusEvent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warden-facing 'Early Exit' flow: select/search tenant, enter actual exit date, system calculates unused days and suggests a refund amount (editable by warden), enter final refund amount, create RefundInvoice record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On early exit confirmation: Stay status -&gt; EARLY_EXIT, Bed status reverts to AVAILABLE immediately, all future-dated FoodOrders for that Stay are cancelled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natural checkout path: a scheduled/manual job or warden action that transitions a Stay past its endDate with no extension to CHECKED_OUT and frees the bed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Extension amount/discount calculation must be server-side authoritative, same as initial onboarding (Section 1, non-negotiable money-handling rule)</w:t>
      </w:r>
    </w:p>
    <w:p>
      <w:pPr>
        <w:pStyle w:val="ListParagraph"/>
        <w:numPr>
          <w:ilvl w:val="0"/>
          <w:numId w:val="2"/>
        </w:numPr>
        <w:spacing w:after="90"/>
      </w:pPr>
      <w:r>
        <w:rPr>
          <w:rFonts w:ascii="Arial" w:cs="Arial" w:eastAsia="Arial" w:hAnsi="Arial"/>
          <w:color w:val="1C2833"/>
          <w:sz w:val="22"/>
          <w:szCs w:val="22"/>
        </w:rPr>
        <w:t xml:space="preserve">Early exit unused-days calculation must correctly handle partial-day scenarios and never produce a negative refund without explicit warden override/justification</w:t>
      </w:r>
    </w:p>
    <w:p>
      <w:pPr>
        <w:pStyle w:val="ListParagraph"/>
        <w:numPr>
          <w:ilvl w:val="0"/>
          <w:numId w:val="2"/>
        </w:numPr>
        <w:spacing w:after="90"/>
      </w:pPr>
      <w:r>
        <w:rPr>
          <w:rFonts w:ascii="Arial" w:cs="Arial" w:eastAsia="Arial" w:hAnsi="Arial"/>
          <w:color w:val="1C2833"/>
          <w:sz w:val="22"/>
          <w:szCs w:val="22"/>
        </w:rPr>
        <w:t xml:space="preserve">Freeing the bed on early exit must immediately make it available for a NEW onboarding without any residual conflict-check false-positive from the just-ended Stay</w:t>
      </w:r>
    </w:p>
    <w:p>
      <w:pPr>
        <w:pStyle w:val="ListParagraph"/>
        <w:numPr>
          <w:ilvl w:val="0"/>
          <w:numId w:val="2"/>
        </w:numPr>
        <w:spacing w:after="90"/>
      </w:pPr>
      <w:r>
        <w:rPr>
          <w:rFonts w:ascii="Arial" w:cs="Arial" w:eastAsia="Arial" w:hAnsi="Arial"/>
          <w:color w:val="1C2833"/>
          <w:sz w:val="22"/>
          <w:szCs w:val="22"/>
        </w:rPr>
        <w:t xml:space="preserve">A Stay cannot be extended AND early-exited in a way that creates inconsistent state — these are mutually exclusive terminal-ish paths and the state machine (Section 3.4) must enforce valid transitions only</w:t>
      </w:r>
    </w:p>
    <w:p>
      <w:pPr>
        <w:pStyle w:val="ListParagraph"/>
        <w:numPr>
          <w:ilvl w:val="0"/>
          <w:numId w:val="2"/>
        </w:numPr>
        <w:spacing w:after="90"/>
      </w:pPr>
      <w:r>
        <w:rPr>
          <w:rFonts w:ascii="Arial" w:cs="Arial" w:eastAsia="Arial" w:hAnsi="Arial"/>
          <w:color w:val="1C2833"/>
          <w:sz w:val="22"/>
          <w:szCs w:val="22"/>
        </w:rPr>
        <w:t xml:space="preserve">Tenant data (Tenant record itself) must be fully retained after CHECKED_OUT or EARLY_EXIT — only the Bed and Stay status change, never delete tenant history (concept doc Section 12.1)</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Extension flow tested end-to-end: new end date, payment recorded, Stay=EXTENDED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Early exit flow tested end-to-end: refund calculated correctly, Bed=AVAILABLE immediately, future food orders cancelled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Bed conflict check confirms a new onboarding CAN be assigned to a just-freed bed with no false-positive conflict against the now-EARLY_EXIT Stay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All terminal status transitions (CHECKED_OUT, EARLY_EXIT, CANCELLED) correctly preserve the Tenant record and full Stay history — verified by querying after the transition</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4  —  Payments &amp;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phase-4-payments-documents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1.5-2 weeks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Build the @react-pdf/renderer templates and generation pipeline for the three core documents: the two-page Resident Registration Form, the Payment Receipt, and the Refund Invoice.</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4.1  —  </w:t>
            </w:r>
            <w:r>
              <w:rPr>
                <w:rFonts w:ascii="Arial" w:cs="Arial" w:eastAsia="Arial" w:hAnsi="Arial"/>
                <w:b/>
                <w:bCs/>
                <w:color w:val="FFFFFF"/>
                <w:sz w:val="22"/>
                <w:szCs w:val="22"/>
              </w:rPr>
              <w:t xml:space="preserve">PDF Infrastructure &amp; Payment Receipt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phase-4-payments-documents/sprint-4.1-pdf-infra-receipt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5-6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3 fully merged into main</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Establish the shared @react-pdf/renderer infrastructure (fonts, brand styling, layout primitives) and ship the first real document: an auto-generated Payment Receipt produced whenever a Payment is verified.</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Set up @react-pdf/renderer in lib/pdf/: register fonts, define shared style constants (colors, spacing) matching the brand identity from the concept document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reusable PDF layout primitives (a labeled-field row, a section header, a table) to avoid duplicating layout code across the three document types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Payment Receipt template: tenant name, hostel, room/bed, payment amount, mode, transaction ref, date, received by, a unique receipt number</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generation API route: given a Payment id, render the PDF server-side and upload it to Supabase Storage as a Document (documentType=RECEIPT_PDF), linked to the Stay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Auto-trigger receipt generation immediately upon successful payment verification (hooking into the Sprint 2.3 / 3.2 verification flows)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download endpoint: returns a signed URL to the stored receipt PDF, scoped so only the owning Tenant, their Warden, or Main Admin can request it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wa.me message generator for 'here is your payment receipt' with a link to download (since the PDF itself is not auto-sent over WhatsApp, only the link/notification is)</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PDF generation must not block or fail the payment verification transaction itself — if PDF rendering fails, the payment must still be correctly recorded, with the document generation retryable separately</w:t>
      </w:r>
    </w:p>
    <w:p>
      <w:pPr>
        <w:pStyle w:val="ListParagraph"/>
        <w:numPr>
          <w:ilvl w:val="0"/>
          <w:numId w:val="2"/>
        </w:numPr>
        <w:spacing w:after="90"/>
      </w:pPr>
      <w:r>
        <w:rPr>
          <w:rFonts w:ascii="Arial" w:cs="Arial" w:eastAsia="Arial" w:hAnsi="Arial"/>
          <w:color w:val="1C2833"/>
          <w:sz w:val="22"/>
          <w:szCs w:val="22"/>
        </w:rPr>
        <w:t xml:space="preserve">Receipt numbers must be unique and sequential/traceable, not random, for accounting purposes</w:t>
      </w:r>
    </w:p>
    <w:p>
      <w:pPr>
        <w:pStyle w:val="ListParagraph"/>
        <w:numPr>
          <w:ilvl w:val="0"/>
          <w:numId w:val="2"/>
        </w:numPr>
        <w:spacing w:after="90"/>
      </w:pPr>
      <w:r>
        <w:rPr>
          <w:rFonts w:ascii="Arial" w:cs="Arial" w:eastAsia="Arial" w:hAnsi="Arial"/>
          <w:color w:val="1C2833"/>
          <w:sz w:val="22"/>
          <w:szCs w:val="22"/>
        </w:rPr>
        <w:t xml:space="preserve">Generated PDF must render correctly for very long tenant names or addresses without breaking the layout (test with deliberately long input strings)</w:t>
      </w:r>
    </w:p>
    <w:p>
      <w:pPr>
        <w:pStyle w:val="ListParagraph"/>
        <w:numPr>
          <w:ilvl w:val="0"/>
          <w:numId w:val="2"/>
        </w:numPr>
        <w:spacing w:after="90"/>
      </w:pPr>
      <w:r>
        <w:rPr>
          <w:rFonts w:ascii="Arial" w:cs="Arial" w:eastAsia="Arial" w:hAnsi="Arial"/>
          <w:color w:val="1C2833"/>
          <w:sz w:val="22"/>
          <w:szCs w:val="22"/>
        </w:rPr>
        <w:t xml:space="preserve">Signed URL access must be re-verified against current role/ownership at request time, not cached from generation time</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 verified payment automatically produces a correctly formatted Receipt PDF stored in Supabase Storage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Receipt is downloadable by the owning tenant, their warden, and main admin; rejected for any other user, tested at the API level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PDF generation failure is isolated and does not roll back or corrupt the underlying Payment record — tested by deliberately forcing a render error</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Layout stress-tested with long-string inputs and renders without overflow/clipping</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4.2  —  </w:t>
            </w:r>
            <w:r>
              <w:rPr>
                <w:rFonts w:ascii="Arial" w:cs="Arial" w:eastAsia="Arial" w:hAnsi="Arial"/>
                <w:b/>
                <w:bCs/>
                <w:color w:val="FFFFFF"/>
                <w:sz w:val="22"/>
                <w:szCs w:val="22"/>
              </w:rPr>
              <w:t xml:space="preserve">Resident Registration Form (2-Page) &amp; Refund Invoice</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phase-4-payments-documents/sprint-4.2-registration-form-refund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6-7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4.1 merged into phase-4-payments-documents</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Generate the full two-page Resident Registration Form PDF (Page 1: all six sections matching the physical form; Page 2: affidavit/terms with signature blocks) and the Refund Invoice PDF for early exits, both available as on-demand, print-ready downloads from the warden/admin panel.</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Page 1 Registration Form template implementing all six sections per concept doc Section 11.2: Personal Information, Accommodation Details, Fee Details, Marketing Details, Documents Submitted checklist (pre-ticked from actual uploaded Document records), Declaration block with signature lines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Embed the tenant's profile photo into the PDF layout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Page 2 Affidavit template: configurable terms/rules text (editable by Main Admin, stored as a Hostel-level or system-level setting), signature blocks for tenant and authorized signatory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'Generate Registration Form' action on the warden/admin tenant detail screen, producing a single 2-page PDF combining both pages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Refund Invoice template: original amount, days used, days remaining, refund amount, processed-by, notes — clearly headed 'Refund Invoice — Early Exit'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Auto-trigger Refund Invoice generation on early exit confirmation (Sprint 3.2)</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Add a print-friendly download/print button in the UI for the Registration Form, optimized for direct browser print-to-printer as well as PDF download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Documents Submitted checklist must accurately reflect only documents that ACTUALLY exist as Document records for that tenant — never show a pre-ticked box for a document that wasn't really uploaded</w:t>
      </w:r>
    </w:p>
    <w:p>
      <w:pPr>
        <w:pStyle w:val="ListParagraph"/>
        <w:numPr>
          <w:ilvl w:val="0"/>
          <w:numId w:val="2"/>
        </w:numPr>
        <w:spacing w:after="90"/>
      </w:pPr>
      <w:r>
        <w:rPr>
          <w:rFonts w:ascii="Arial" w:cs="Arial" w:eastAsia="Arial" w:hAnsi="Arial"/>
          <w:color w:val="1C2833"/>
          <w:sz w:val="22"/>
          <w:szCs w:val="22"/>
        </w:rPr>
        <w:t xml:space="preserve">Affidavit text must support per-hostel customization without requiring a code change for each hostel's specific rules</w:t>
      </w:r>
    </w:p>
    <w:p>
      <w:pPr>
        <w:pStyle w:val="ListParagraph"/>
        <w:numPr>
          <w:ilvl w:val="0"/>
          <w:numId w:val="2"/>
        </w:numPr>
        <w:spacing w:after="90"/>
      </w:pPr>
      <w:r>
        <w:rPr>
          <w:rFonts w:ascii="Arial" w:cs="Arial" w:eastAsia="Arial" w:hAnsi="Arial"/>
          <w:color w:val="1C2833"/>
          <w:sz w:val="22"/>
          <w:szCs w:val="22"/>
        </w:rPr>
        <w:t xml:space="preserve">Registration Form generation must only be allowed once a Stay has reached at least APPROVED_AWAITING_PAYMENT or later — block generation for a still-pending, unreviewed application</w:t>
      </w:r>
    </w:p>
    <w:p>
      <w:pPr>
        <w:pStyle w:val="ListParagraph"/>
        <w:numPr>
          <w:ilvl w:val="0"/>
          <w:numId w:val="2"/>
        </w:numPr>
        <w:spacing w:after="90"/>
      </w:pPr>
      <w:r>
        <w:rPr>
          <w:rFonts w:ascii="Arial" w:cs="Arial" w:eastAsia="Arial" w:hAnsi="Arial"/>
          <w:color w:val="1C2833"/>
          <w:sz w:val="22"/>
          <w:szCs w:val="22"/>
        </w:rPr>
        <w:t xml:space="preserve">PDF must remain correctly paginated as exactly 2 pages regardless of variable-length input (e.g. a very long permanent address) — test and adjust font sizing/wrapping accordingly</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Full Registration Form PDF generated for a real test tenant matches the six-section structure from the concept document field-for-field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Documents Submitted checklist correctly reflects actual uploaded documents in a test with a partial document set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Refund Invoice auto-generates correctly on early exit with accurate day/amount calculations carried over from Sprint 3.2's logic</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Generation is blocked for a Stay still in ONBOARDING_PENDING, tested explicitly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Document remains exactly 2 pages under a stress test with maximum-length sample data in every field</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5  —  Food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phase-5-food-management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1-1.5 weeks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Implement the daily food ordering system for tenants with food enabled, governed by a hard 10:00 PM cutoff each night for the following day's meals, and the warden's consolidated daily order view.</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5.1  —  </w:t>
            </w:r>
            <w:r>
              <w:rPr>
                <w:rFonts w:ascii="Arial" w:cs="Arial" w:eastAsia="Arial" w:hAnsi="Arial"/>
                <w:b/>
                <w:bCs/>
                <w:color w:val="FFFFFF"/>
                <w:sz w:val="22"/>
                <w:szCs w:val="22"/>
              </w:rPr>
              <w:t xml:space="preserve">Tenant Food Ordering with 10 PM Cutoff</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phase-5-food-management/sprint-5.1-tenant-ordering</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3 fully merged into main</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tenant whose Stay has a food plan other than NOT_INCLUDED sees a Food tab where they can toggle Breakfast/Lunch/Dinner for tomorrow and confirm, with all changes locked automatically and irreversibly at 10:00 PM IST.</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Food tab UI, visible only when the tenant's current Stay.foodPlan is not NOT_INCLUDED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order toggle UI for tomorrow's date: Breakfast / Lunch / Dinner checkboxes with a Confirm/Update Order action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core cutoff logic as a single tested utility: given the current IST timestamp, determine if the order window for 'tomorrow' is still open (before 10:00 PM today) or closed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FoodOrder upsert: creates or updates the (stayId, forDate) record while the window is open; rejects any write attempt server-side once the window has closed for that date, regardless of what the client UI shows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locked-state UI: after 10 PM, toggles render disabled/greyed with a 'orders for [date] are now closed' message and the final confirmed selection shown read-only</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Set lockedAt server-side at the moment the cutoff passes — implement this as a check performed on every read/write request for that date rather than relying on a background cron job to physically flip a flag (simpler, no scheduler infra needed; the lock is computed, not stored as a mutable trigger)</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Cutoff check must use server time (IST), never trust client-reported time, to prevent a tenant from spoofing their device clock to order after the deadline</w:t>
      </w:r>
    </w:p>
    <w:p>
      <w:pPr>
        <w:pStyle w:val="ListParagraph"/>
        <w:numPr>
          <w:ilvl w:val="0"/>
          <w:numId w:val="2"/>
        </w:numPr>
        <w:spacing w:after="90"/>
      </w:pPr>
      <w:r>
        <w:rPr>
          <w:rFonts w:ascii="Arial" w:cs="Arial" w:eastAsia="Arial" w:hAnsi="Arial"/>
          <w:color w:val="1C2833"/>
          <w:sz w:val="22"/>
          <w:szCs w:val="22"/>
        </w:rPr>
        <w:t xml:space="preserve">A tenant with no order placed by 10 PM must show zero meals ordered for that day — the system must never assume or default to any meal being ordered</w:t>
      </w:r>
    </w:p>
    <w:p>
      <w:pPr>
        <w:pStyle w:val="ListParagraph"/>
        <w:numPr>
          <w:ilvl w:val="0"/>
          <w:numId w:val="2"/>
        </w:numPr>
        <w:spacing w:after="90"/>
      </w:pPr>
      <w:r>
        <w:rPr>
          <w:rFonts w:ascii="Arial" w:cs="Arial" w:eastAsia="Arial" w:hAnsi="Arial"/>
          <w:color w:val="1C2833"/>
          <w:sz w:val="22"/>
          <w:szCs w:val="22"/>
        </w:rPr>
        <w:t xml:space="preserve">A tenant whose food plan changes mid-stay (e.g. warden updates it) must immediately reflect the new plan's availability of the Food tab on next load</w:t>
      </w:r>
    </w:p>
    <w:p>
      <w:pPr>
        <w:pStyle w:val="ListParagraph"/>
        <w:numPr>
          <w:ilvl w:val="0"/>
          <w:numId w:val="2"/>
        </w:numPr>
        <w:spacing w:after="90"/>
      </w:pPr>
      <w:r>
        <w:rPr>
          <w:rFonts w:ascii="Arial" w:cs="Arial" w:eastAsia="Arial" w:hAnsi="Arial"/>
          <w:color w:val="1C2833"/>
          <w:sz w:val="22"/>
          <w:szCs w:val="22"/>
        </w:rPr>
        <w:t xml:space="preserve">Concurrent updates within the open window (tenant double-taps Confirm) must not create duplicate FoodOrder rows — enforced by the unique (stayId, forDate) index from Section 4.6</w:t>
      </w:r>
    </w:p>
    <w:p>
      <w:pPr>
        <w:pStyle w:val="ListParagraph"/>
        <w:numPr>
          <w:ilvl w:val="0"/>
          <w:numId w:val="2"/>
        </w:numPr>
        <w:spacing w:after="90"/>
      </w:pPr>
      <w:r>
        <w:rPr>
          <w:rFonts w:ascii="Arial" w:cs="Arial" w:eastAsia="Arial" w:hAnsi="Arial"/>
          <w:color w:val="1C2833"/>
          <w:sz w:val="22"/>
          <w:szCs w:val="22"/>
        </w:rPr>
        <w:t xml:space="preserve">A tenant whose Stay ends before 'tomorrow' (e.g. checking out today) should not be able to place an order for a date after their stay ends</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Order placed and updated successfully before 10 PM IST in a test, and the same write attempt is rejected with a clear error when simulated after 10 PM IST</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Locked UI state correctly renders read-only after cutoff with the actually-confirmed selection (not a wiped/default state)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Test proves client-side clock manipulation cannot bypass the server-side cutoff check</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Unique constraint test confirms no duplicate FoodOrder rows can be created for the same stay/date via rapid double-submission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Tenant on a NOT_INCLUDED food plan never sees the Food tab at all, verified in the UI and via direct API access attempt</w:t>
      </w:r>
    </w:p>
    <w:p>
      <w:r>
        <w:rPr>
          <w:sz w:val="100"/>
          <w:szCs w:val="100"/>
        </w:rPr>
        <w:t xml:space="preserve"/>
      </w:r>
    </w:p>
    <w:p>
      <w:pPr>
        <w:pBdr>
          <w:bottom w:val="single" w:color="AEB6BF" w:sz="4" w:space="1"/>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5.2  —  </w:t>
            </w:r>
            <w:r>
              <w:rPr>
                <w:rFonts w:ascii="Arial" w:cs="Arial" w:eastAsia="Arial" w:hAnsi="Arial"/>
                <w:b/>
                <w:bCs/>
                <w:color w:val="FFFFFF"/>
                <w:sz w:val="22"/>
                <w:szCs w:val="22"/>
              </w:rPr>
              <w:t xml:space="preserve">Warden Food Order Dashboard</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phase-5-food-management/sprint-5.2-warden-food-dashboard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3-4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Sprint 5.1 merged into phase-5-food-management</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Warden can select any date and see a finalized, accurate consolidated count of breakfasts/lunches/dinners needed for their hostel, plus a per-tenant breakdown, with the data guaranteed final after the 10 PM cutoff has passed for that date.</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Food Orders section in the Warden panel with a date picker (default: tomorrow)</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Implement the consolidated count query: total breakfast/lunch/dinner counts for the selected date, scoped to the warden's hostel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per-tenant breakdown table showing which tenants ordered which meals for the selected date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Add a clear visual indicator on whether the selected date's orders are still OPEN (before 10 PM on the relevant day) or FINAL (locked)</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Counts must only include tenants currently on an ACTIVE/EXTENDED Stay in that hostel for the selected date — a tenant who checked out before that date must not appear even if a stray FoodOrder row exists</w:t>
      </w:r>
    </w:p>
    <w:p>
      <w:pPr>
        <w:pStyle w:val="ListParagraph"/>
        <w:numPr>
          <w:ilvl w:val="0"/>
          <w:numId w:val="2"/>
        </w:numPr>
        <w:spacing w:after="90"/>
      </w:pPr>
      <w:r>
        <w:rPr>
          <w:rFonts w:ascii="Arial" w:cs="Arial" w:eastAsia="Arial" w:hAnsi="Arial"/>
          <w:color w:val="1C2833"/>
          <w:sz w:val="22"/>
          <w:szCs w:val="22"/>
        </w:rPr>
        <w:t xml:space="preserve">Performance: this query must remain fast at the target scale (500-1000 tenants across the portfolio, with a single hostel potentially having 100+ tenants) — add/verify the composite index from Section 4.6</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Consolidated counts verified accurate against a seeded test dataset of mixed food-plan tenants with varied orders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Per-tenant breakdown correctly excludes checked-out/early-exited tenants for dates after their stay ended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OPEN vs FINAL indicator correctly reflects the same cutoff logic from Sprint 5.1, not a separately reimplemented check</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6  —  WhatsApp wa.me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phase-6-whatsapp-wame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 week</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Replace the ad-hoc wa.me message generation scattered across earlier phases with a single, well-tested, centralized message-template system, and ensure every touchpoint from the concept document's outbound notification table (Section 10.1) has a corresponding one-click send button.</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6.1  —  </w:t>
            </w:r>
            <w:r>
              <w:rPr>
                <w:rFonts w:ascii="Arial" w:cs="Arial" w:eastAsia="Arial" w:hAnsi="Arial"/>
                <w:b/>
                <w:bCs/>
                <w:color w:val="FFFFFF"/>
                <w:sz w:val="22"/>
                <w:szCs w:val="22"/>
              </w:rPr>
              <w:t xml:space="preserve">Centralized wa.me Message Templates &amp; Worklists</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phase-6-whatsapp-wame/sprint-6.1-message-templates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5-6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Phases 2, 3, 4, 5 fully merged into main</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A single lib/whatsapp/ module owns every outbound message template and the wa.me link builder, used consistently everywhere in the app, plus dashboard worklists that surface who needs a message sent so wardens never have to manually remember to follow up.</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core utility: buildWaMeLink(phone, message) - handles phone normalization (E.164, strip leading zeros/country code formatting issues) and URL encoding</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Define a typed template function per message type from concept doc Section 10.1: onboarding-link, application-approved-payment-request, payment-receipt-ready, extension-confirmed, rent-due-reminder (3-days and due-today variants), refund-processed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Refactor Phase 2-5's inline/placeholder wa.me usages to use this centralized module instead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Rent Due Soon worklist on the Warden dashboard: lists tenants with Stay.endDate within the next 3/7/14 days (configurable view), each row with a one-click Send Reminder wa.me button</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a similar worklist for Payments Pending Verification and Applications Awaiting Review to centralize the warden's daily action items</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Phone normalization must correctly handle numbers stored with/without country code, with/without leading zero, and with stray spaces/dashes - a single robust normalizer used everywhere, not ad-hoc string manipulation per call site</w:t>
      </w:r>
    </w:p>
    <w:p>
      <w:pPr>
        <w:pStyle w:val="ListParagraph"/>
        <w:numPr>
          <w:ilvl w:val="0"/>
          <w:numId w:val="2"/>
        </w:numPr>
        <w:spacing w:after="90"/>
      </w:pPr>
      <w:r>
        <w:rPr>
          <w:rFonts w:ascii="Arial" w:cs="Arial" w:eastAsia="Arial" w:hAnsi="Arial"/>
          <w:color w:val="1C2833"/>
          <w:sz w:val="22"/>
          <w:szCs w:val="22"/>
        </w:rPr>
        <w:t xml:space="preserve">Message text must correctly URL-encode special characters (emoji, rupee symbol, line breaks) so the pre-filled WhatsApp message renders correctly, not as garbled encoding</w:t>
      </w:r>
    </w:p>
    <w:p>
      <w:pPr>
        <w:pStyle w:val="ListParagraph"/>
        <w:numPr>
          <w:ilvl w:val="0"/>
          <w:numId w:val="2"/>
        </w:numPr>
        <w:spacing w:after="90"/>
      </w:pPr>
      <w:r>
        <w:rPr>
          <w:rFonts w:ascii="Arial" w:cs="Arial" w:eastAsia="Arial" w:hAnsi="Arial"/>
          <w:color w:val="1C2833"/>
          <w:sz w:val="22"/>
          <w:szCs w:val="22"/>
        </w:rPr>
        <w:t xml:space="preserve">wa.me links must work correctly both as WhatsApp Web links (desktop warden usage) and as native app deep links (mobile warden usage) - test both paths</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All wa.me message generation in the codebase routes through the single lib/whatsapp/ module - verified via a code search showing zero inline message string construction elsewhere</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Phone normalization has unit tests covering at least 5 realistic malformed input variants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Worklists correctly surface the right tenants for each category, tested against a seeded dataset with mixed due-dates and statuses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Manual test confirms a generated link opens WhatsApp Web with the message correctly pre-filled, rupee symbol and line breaks intact</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7  —  Leads &amp; Enquiries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phase-7-leads-enquiries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Build the Lead management screens so wardens can manually log and track enquiries today, with a data model already shaped to receive automated leads from the Phase 8 WhatsApp Bot later without any rework.</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SPRINT 7.1  —  </w:t>
            </w:r>
            <w:r>
              <w:rPr>
                <w:rFonts w:ascii="Arial" w:cs="Arial" w:eastAsia="Arial" w:hAnsi="Arial"/>
                <w:b/>
                <w:bCs/>
                <w:color w:val="FFFFFF"/>
                <w:sz w:val="22"/>
                <w:szCs w:val="22"/>
              </w:rPr>
              <w:t xml:space="preserve">Lead CRUD &amp; Warden Lead Management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Git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phase-7-leads-enquiries/sprint-7.1-lead-management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4-5 days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Depends 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 1 fully merged into main (does not depend on Phases 2-6)</w:t>
            </w:r>
          </w:p>
        </w:tc>
      </w:tr>
    </w:tbl>
    <w:p>
      <w:r>
        <w:rPr>
          <w:sz w:val="80"/>
          <w:szCs w:val="80"/>
        </w:rPr>
        <w:t xml:space="preserve"/>
      </w:r>
    </w:p>
    <w:p>
      <w:pPr>
        <w:spacing w:after="100" w:before="200"/>
      </w:pPr>
      <w:r>
        <w:rPr>
          <w:rFonts w:ascii="Arial" w:cs="Arial" w:eastAsia="Arial" w:hAnsi="Arial"/>
          <w:b/>
          <w:bCs/>
          <w:color w:val="2E86C1"/>
          <w:sz w:val="22"/>
          <w:szCs w:val="22"/>
        </w:rPr>
        <w:t xml:space="preserve">Sprint Goal</w:t>
      </w:r>
    </w:p>
    <w:p>
      <w:pPr>
        <w:spacing w:after="140"/>
      </w:pPr>
      <w:r>
        <w:rPr>
          <w:rFonts w:ascii="Arial" w:cs="Arial" w:eastAsia="Arial" w:hAnsi="Arial"/>
          <w:color w:val="1C2833"/>
          <w:sz w:val="22"/>
          <w:szCs w:val="22"/>
        </w:rPr>
        <w:t xml:space="preserve">Wardens can manually log a new enquiry (phone, notes, source), see all leads for their hostel, update status through the New -&gt; Contacted -&gt; Follow-up -&gt; Converted/Dropped pipeline, and add freeform notes - building the exact UI surface the future WhatsApp Bot will populate automatically.</w:t>
      </w:r>
    </w:p>
    <w:p>
      <w:pPr>
        <w:spacing w:after="100" w:before="200"/>
      </w:pPr>
      <w:r>
        <w:rPr>
          <w:rFonts w:ascii="Arial" w:cs="Arial" w:eastAsia="Arial" w:hAnsi="Arial"/>
          <w:b/>
          <w:bCs/>
          <w:color w:val="2E86C1"/>
          <w:sz w:val="22"/>
          <w:szCs w:val="22"/>
        </w:rPr>
        <w:t xml:space="preserve">Tasks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Leads list view in the Warden panel, filterable by status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manual Add Lead form: phone, source (defaulting to MANUAL), initial notes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Lead detail view: status dropdown (New/Contacted/Follow-up/Converted/Dropped), freeform notes thread with timestamps</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Add a Convert to Onboarding shortcut from a lead that jumps directly into the Sprint 2.1 onboarding-initiation flow with the phone number pre-filled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Build the Main Admin cross-hostel leads view for portfolio-wide visibility</w:t>
      </w:r>
    </w:p>
    <w:p>
      <w:r>
        <w:rPr>
          <w:sz w:val="60"/>
          <w:szCs w:val="60"/>
        </w:rPr>
        <w:t xml:space="preserve"/>
      </w:r>
    </w:p>
    <w:p>
      <w:pPr>
        <w:spacing w:after="100" w:before="200"/>
      </w:pPr>
      <w:r>
        <w:rPr>
          <w:rFonts w:ascii="Arial" w:cs="Arial" w:eastAsia="Arial" w:hAnsi="Arial"/>
          <w:b/>
          <w:bCs/>
          <w:color w:val="943126"/>
          <w:sz w:val="22"/>
          <w:szCs w:val="22"/>
        </w:rPr>
        <w:t xml:space="preserve">Edge Cases &amp; Failure Modes to Handle</w:t>
      </w:r>
    </w:p>
    <w:p>
      <w:pPr>
        <w:pStyle w:val="ListParagraph"/>
        <w:numPr>
          <w:ilvl w:val="0"/>
          <w:numId w:val="2"/>
        </w:numPr>
        <w:spacing w:after="90"/>
      </w:pPr>
      <w:r>
        <w:rPr>
          <w:rFonts w:ascii="Arial" w:cs="Arial" w:eastAsia="Arial" w:hAnsi="Arial"/>
          <w:color w:val="1C2833"/>
          <w:sz w:val="22"/>
          <w:szCs w:val="22"/>
        </w:rPr>
        <w:t xml:space="preserve">A Lead's hostelId can be null initially (e.g. a future bot-qualified lead before routing) - the UI and queries must handle the null/unassigned case gracefully, not assume it's always set</w:t>
      </w:r>
    </w:p>
    <w:p>
      <w:pPr>
        <w:pStyle w:val="ListParagraph"/>
        <w:numPr>
          <w:ilvl w:val="0"/>
          <w:numId w:val="2"/>
        </w:numPr>
        <w:spacing w:after="90"/>
      </w:pPr>
      <w:r>
        <w:rPr>
          <w:rFonts w:ascii="Arial" w:cs="Arial" w:eastAsia="Arial" w:hAnsi="Arial"/>
          <w:color w:val="1C2833"/>
          <w:sz w:val="22"/>
          <w:szCs w:val="22"/>
        </w:rPr>
        <w:t xml:space="preserve">Converting a lead to onboarding should not auto-create a duplicate Lead or break the existing OnboardingRequest uniqueness rules from Phase 2</w:t>
      </w:r>
    </w:p>
    <w:p>
      <w:r>
        <w:rPr>
          <w:sz w:val="60"/>
          <w:szCs w:val="60"/>
        </w:rPr>
        <w:t xml:space="preserve"/>
      </w:r>
    </w:p>
    <w:p>
      <w:pPr>
        <w:spacing w:after="100" w:before="200"/>
      </w:pPr>
      <w:r>
        <w:rPr>
          <w:rFonts w:ascii="Arial" w:cs="Arial" w:eastAsia="Arial" w:hAnsi="Arial"/>
          <w:b/>
          <w:bCs/>
          <w:color w:val="1E8449"/>
          <w:sz w:val="22"/>
          <w:szCs w:val="22"/>
        </w:rPr>
        <w:t xml:space="preserve">Definition of Done (PR Acceptance Criteria)</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Full manual lead lifecycle (create -&gt; status updates -&gt; notes -&gt; convert to onboarding) tested end-to-end</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Warden of Hostel A cannot see or modify Hostel B's leads, tested at the API level</w:t>
      </w:r>
    </w:p>
    <w:p>
      <w:pPr>
        <w:spacing w:after="80"/>
        <w:ind w:left="260"/>
      </w:pPr>
      <w:r>
        <w:rPr>
          <w:rFonts w:ascii="Arial" w:cs="Arial" w:eastAsia="Arial" w:hAnsi="Arial"/>
          <w:color w:val="2E86C1"/>
          <w:sz w:val="22"/>
          <w:szCs w:val="22"/>
        </w:rPr>
        <w:t xml:space="preserve">☐  </w:t>
      </w:r>
      <w:r>
        <w:rPr>
          <w:rFonts w:ascii="Arial" w:cs="Arial" w:eastAsia="Arial" w:hAnsi="Arial"/>
          <w:color w:val="1C2833"/>
          <w:sz w:val="21"/>
          <w:szCs w:val="21"/>
        </w:rPr>
        <w:t xml:space="preserve">Data model confirmed compatible with an automated bot-created lead (source=WHATSAPP_BOT, hostelId initially null) without any schema change needed - validated by manually inserting such a row and confirming the UI handles it correctly</w:t>
      </w:r>
    </w:p>
    <w:p>
      <w:r>
        <w:rPr>
          <w:sz w:val="100"/>
          <w:szCs w:val="100"/>
        </w:rPr>
        <w:t xml:space="preserve"/>
      </w:r>
    </w:p>
    <w:p>
      <w:pPr>
        <w:pBdr>
          <w:bottom w:val="single" w:color="AEB6BF" w:sz="4" w:space="1"/>
        </w:pBdr>
        <w:spacing w:after="200"/>
      </w:pPr>
      <w:r>
        <w:rPr>
          <w:sz w:val="2"/>
          <w:szCs w:val="2"/>
        </w:rPr>
        <w:t xml:space="preserve"/>
      </w:r>
    </w:p>
    <w:p>
      <w:pPr>
        <w:pStyle w:val="Heading1"/>
        <w:pBdr>
          <w:bottom w:val="single" w:color="1B4F72" w:sz="8" w:space="4"/>
        </w:pBdr>
        <w:spacing w:after="200" w:before="480"/>
      </w:pPr>
      <w:r>
        <w:rPr>
          <w:rFonts w:ascii="Arial" w:cs="Arial" w:eastAsia="Arial" w:hAnsi="Arial"/>
          <w:b/>
          <w:bCs/>
          <w:color w:val="1B4F72"/>
          <w:sz w:val="36"/>
          <w:szCs w:val="36"/>
        </w:rPr>
        <w:t xml:space="preserve">Phase 8  —  WhatsApp Bot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phase-8-whatsapp-bot</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Number of Sprints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TBD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Estimated Duration</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Scoped separately when started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Merges Into</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main (only after ALL sprints in this phase are reviewed, approved, and merged into the phase branch)</w:t>
            </w:r>
          </w:p>
        </w:tc>
      </w:tr>
    </w:tbl>
    <w:p>
      <w:r>
        <w:rPr>
          <w:sz w:val="100"/>
          <w:szCs w:val="100"/>
        </w:rPr>
        <w:t xml:space="preserve"/>
      </w:r>
    </w:p>
    <w:p>
      <w:pPr>
        <w:spacing w:after="100" w:before="200"/>
      </w:pPr>
      <w:r>
        <w:rPr>
          <w:rFonts w:ascii="Arial" w:cs="Arial" w:eastAsia="Arial" w:hAnsi="Arial"/>
          <w:b/>
          <w:bCs/>
          <w:color w:val="2E86C1"/>
          <w:sz w:val="22"/>
          <w:szCs w:val="22"/>
        </w:rPr>
        <w:t xml:space="preserve">Phase Objective</w:t>
      </w:r>
    </w:p>
    <w:p>
      <w:pPr>
        <w:spacing w:after="140"/>
      </w:pPr>
      <w:r>
        <w:rPr>
          <w:rFonts w:ascii="Arial" w:cs="Arial" w:eastAsia="Arial" w:hAnsi="Arial"/>
          <w:color w:val="1C2833"/>
          <w:sz w:val="22"/>
          <w:szCs w:val="22"/>
        </w:rPr>
        <w:t xml:space="preserve">A completely separate module, built only after Phases 0-7 are live and stable in production. Integrates with the Meta WhatsApp Cloud API to qualify inbound prospects on the public marketing number and create Leads automatically via the existing API - never tightly coupled into the core product.</w:t>
      </w:r>
    </w:p>
    <w:p>
      <w:r>
        <w:rPr>
          <w:sz w:val="60"/>
          <w:szCs w:val="60"/>
        </w:rPr>
        <w:t xml:space="preserve"/>
      </w:r>
    </w:p>
    <w:p>
      <w:pPr>
        <w:spacing w:after="140"/>
      </w:pPr>
      <w:r>
        <w:rPr>
          <w:rFonts w:ascii="Arial" w:cs="Arial" w:eastAsia="Arial" w:hAnsi="Arial"/>
          <w:color w:val="1C2833"/>
          <w:sz w:val="22"/>
          <w:szCs w:val="22"/>
        </w:rPr>
        <w:t xml:space="preserve">This phase is intentionally left less granular than Phases 0-7 because it is explicitly out of MVP scope. It is documented here so the team understands where it fits and designs Phase 7's Lead model to be bot-ready, but detailed sprint planning for this phase should happen closer to when it is actually started - likely informed by real usage patterns from the live MVP.</w:t>
      </w:r>
    </w:p>
    <w:p>
      <w:r>
        <w:rPr>
          <w:sz w:val="6"/>
          <w:szCs w:val="6"/>
        </w:rPr>
        <w:t xml:space="preserve"/>
      </w:r>
    </w:p>
    <w:p>
      <w:pPr>
        <w:pStyle w:val="Heading2"/>
        <w:spacing w:after="160" w:before="360"/>
      </w:pPr>
      <w:r>
        <w:rPr>
          <w:rFonts w:ascii="Arial" w:cs="Arial" w:eastAsia="Arial" w:hAnsi="Arial"/>
          <w:b/>
          <w:bCs/>
          <w:color w:val="2E86C1"/>
          <w:sz w:val="28"/>
          <w:szCs w:val="28"/>
        </w:rPr>
        <w:t xml:space="preserve">8.1  High-Level Scope (to be sprint-planned later)</w:t>
      </w:r>
    </w:p>
    <w:p>
      <w:pPr>
        <w:pStyle w:val="ListParagraph"/>
        <w:numPr>
          <w:ilvl w:val="0"/>
          <w:numId w:val="2"/>
        </w:numPr>
        <w:spacing w:after="90"/>
      </w:pPr>
      <w:r>
        <w:rPr>
          <w:rFonts w:ascii="Arial" w:cs="Arial" w:eastAsia="Arial" w:hAnsi="Arial"/>
          <w:color w:val="1C2833"/>
          <w:sz w:val="22"/>
          <w:szCs w:val="22"/>
        </w:rPr>
        <w:t xml:space="preserve">Meta WhatsApp Cloud API account setup and webhook registration (direct integration, not via a BSP)</w:t>
      </w:r>
    </w:p>
    <w:p>
      <w:pPr>
        <w:pStyle w:val="ListParagraph"/>
        <w:numPr>
          <w:ilvl w:val="0"/>
          <w:numId w:val="2"/>
        </w:numPr>
        <w:spacing w:after="90"/>
      </w:pPr>
      <w:r>
        <w:rPr>
          <w:rFonts w:ascii="Arial" w:cs="Arial" w:eastAsia="Arial" w:hAnsi="Arial"/>
          <w:color w:val="1C2833"/>
          <w:sz w:val="22"/>
          <w:szCs w:val="22"/>
        </w:rPr>
        <w:t xml:space="preserve">Conversation flow: greet -&gt; ask if looking for a hostel -&gt; ask city/gender preference -&gt; match to hostel -&gt; share warden contact -&gt; log Lead via the existing internal API (POST to the same Lead-creation endpoint Phase 7 already built for manual entry)</w:t>
      </w:r>
    </w:p>
    <w:p>
      <w:pPr>
        <w:pStyle w:val="ListParagraph"/>
        <w:numPr>
          <w:ilvl w:val="0"/>
          <w:numId w:val="2"/>
        </w:numPr>
        <w:spacing w:after="90"/>
      </w:pPr>
      <w:r>
        <w:rPr>
          <w:rFonts w:ascii="Arial" w:cs="Arial" w:eastAsia="Arial" w:hAnsi="Arial"/>
          <w:color w:val="1C2833"/>
          <w:sz w:val="22"/>
          <w:szCs w:val="22"/>
        </w:rPr>
        <w:t xml:space="preserve">Template message submission and Meta approval for any bot-initiated outbound messages</w:t>
      </w:r>
    </w:p>
    <w:p>
      <w:pPr>
        <w:pStyle w:val="ListParagraph"/>
        <w:numPr>
          <w:ilvl w:val="0"/>
          <w:numId w:val="2"/>
        </w:numPr>
        <w:spacing w:after="90"/>
      </w:pPr>
      <w:r>
        <w:rPr>
          <w:rFonts w:ascii="Arial" w:cs="Arial" w:eastAsia="Arial" w:hAnsi="Arial"/>
          <w:color w:val="1C2833"/>
          <w:sz w:val="22"/>
          <w:szCs w:val="22"/>
        </w:rPr>
        <w:t xml:space="preserve">Eventually: AI-powered qualification (explicitly out of scope until the rule-based version is proven in production)</w:t>
      </w:r>
    </w:p>
    <w:p>
      <w:r>
        <w:rPr>
          <w:sz w:val="6"/>
          <w:szCs w:val="6"/>
        </w:rPr>
        <w:t xml:space="preserve"/>
      </w:r>
    </w:p>
    <w:p>
      <w:pPr>
        <w:pStyle w:val="Heading2"/>
        <w:spacing w:after="160" w:before="360"/>
      </w:pPr>
      <w:r>
        <w:rPr>
          <w:rFonts w:ascii="Arial" w:cs="Arial" w:eastAsia="Arial" w:hAnsi="Arial"/>
          <w:b/>
          <w:bCs/>
          <w:color w:val="2E86C1"/>
          <w:sz w:val="28"/>
          <w:szCs w:val="28"/>
        </w:rPr>
        <w:t xml:space="preserve">8.2  Why This Is Deliberately Decoupled</w:t>
      </w:r>
    </w:p>
    <w:p>
      <w:pPr>
        <w:spacing w:after="140"/>
      </w:pPr>
      <w:r>
        <w:rPr>
          <w:rFonts w:ascii="Arial" w:cs="Arial" w:eastAsia="Arial" w:hAnsi="Arial"/>
          <w:color w:val="1C2833"/>
          <w:sz w:val="22"/>
          <w:szCs w:val="22"/>
        </w:rPr>
        <w:t xml:space="preserve">The bot's only contract with the core product is the existing Lead-creation API endpoint built in Phase 7. The bot service can be built, deployed, versioned, and even temporarily disabled without touching the core Next.js application at all. This keeps the no microservices, no overengineering philosophy intact for the MVP while leaving a clean, narrow integration seam for this genuinely separate concern.</w:t>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9.  Operations - Backups, Monitoring &amp; Deployment</w:t>
      </w:r>
    </w:p>
    <w:p>
      <w:pPr>
        <w:pStyle w:val="Heading2"/>
        <w:spacing w:after="160" w:before="360"/>
      </w:pPr>
      <w:r>
        <w:rPr>
          <w:rFonts w:ascii="Arial" w:cs="Arial" w:eastAsia="Arial" w:hAnsi="Arial"/>
          <w:b/>
          <w:bCs/>
          <w:color w:val="2E86C1"/>
          <w:sz w:val="28"/>
          <w:szCs w:val="28"/>
        </w:rPr>
        <w:t xml:space="preserve">9.1  Backup Strategy</w:t>
      </w:r>
    </w:p>
    <w:p>
      <w:pPr>
        <w:pStyle w:val="ListParagraph"/>
        <w:numPr>
          <w:ilvl w:val="0"/>
          <w:numId w:val="2"/>
        </w:numPr>
        <w:spacing w:after="90"/>
      </w:pPr>
      <w:r>
        <w:rPr>
          <w:rFonts w:ascii="Arial" w:cs="Arial" w:eastAsia="Arial" w:hAnsi="Arial"/>
          <w:color w:val="1C2833"/>
          <w:sz w:val="22"/>
          <w:szCs w:val="22"/>
        </w:rPr>
        <w:t xml:space="preserve">A cron job on the VPS runs pg_dump nightly (recommended: 3 AM IST, off-peak) against the Supabase Postgres instance</w:t>
      </w:r>
    </w:p>
    <w:p>
      <w:pPr>
        <w:pStyle w:val="ListParagraph"/>
        <w:numPr>
          <w:ilvl w:val="0"/>
          <w:numId w:val="2"/>
        </w:numPr>
        <w:spacing w:after="90"/>
      </w:pPr>
      <w:r>
        <w:rPr>
          <w:rFonts w:ascii="Arial" w:cs="Arial" w:eastAsia="Arial" w:hAnsi="Arial"/>
          <w:color w:val="1C2833"/>
          <w:sz w:val="22"/>
          <w:szCs w:val="22"/>
        </w:rPr>
        <w:t xml:space="preserve">The dump is compressed and uploaded to a Cloudflare R2 bucket dedicated to backups</w:t>
      </w:r>
    </w:p>
    <w:p>
      <w:pPr>
        <w:pStyle w:val="ListParagraph"/>
        <w:numPr>
          <w:ilvl w:val="0"/>
          <w:numId w:val="2"/>
        </w:numPr>
        <w:spacing w:after="90"/>
      </w:pPr>
      <w:r>
        <w:rPr>
          <w:rFonts w:ascii="Arial" w:cs="Arial" w:eastAsia="Arial" w:hAnsi="Arial"/>
          <w:color w:val="1C2833"/>
          <w:sz w:val="22"/>
          <w:szCs w:val="22"/>
        </w:rPr>
        <w:t xml:space="preserve">Retention: minimum 14 daily backups kept; consider weekly/monthly tiers as data grows</w:t>
      </w:r>
    </w:p>
    <w:p>
      <w:pPr>
        <w:pStyle w:val="ListParagraph"/>
        <w:numPr>
          <w:ilvl w:val="0"/>
          <w:numId w:val="2"/>
        </w:numPr>
        <w:spacing w:after="90"/>
      </w:pPr>
      <w:r>
        <w:rPr>
          <w:rFonts w:ascii="Arial" w:cs="Arial" w:eastAsia="Arial" w:hAnsi="Arial"/>
          <w:color w:val="1C2833"/>
          <w:sz w:val="22"/>
          <w:szCs w:val="22"/>
        </w:rPr>
        <w:t xml:space="preserve">A successful backup must ping a monitoring heartbeat (UptimeRobot heartbeat URL or equivalent) - absence of a ping within the expected window should trigger an alert</w:t>
      </w:r>
    </w:p>
    <w:p>
      <w:pPr>
        <w:pStyle w:val="ListParagraph"/>
        <w:numPr>
          <w:ilvl w:val="0"/>
          <w:numId w:val="2"/>
        </w:numPr>
        <w:spacing w:after="90"/>
      </w:pPr>
      <w:r>
        <w:rPr>
          <w:rFonts w:ascii="Arial" w:cs="Arial" w:eastAsia="Arial" w:hAnsi="Arial"/>
          <w:color w:val="1C2833"/>
          <w:sz w:val="22"/>
          <w:szCs w:val="22"/>
        </w:rPr>
        <w:t xml:space="preserve">A restore procedure must be documented step-by-step in the repository's /docs/runbooks/restore.md, and tested at the end of Sprint 0.1 and re-verified at least once per major phase milestone</w:t>
      </w:r>
    </w:p>
    <w:p>
      <w:r>
        <w:rPr>
          <w:sz w:val="6"/>
          <w:szCs w:val="6"/>
        </w:rPr>
        <w:t xml:space="preserve"/>
      </w:r>
    </w:p>
    <w:p>
      <w:pPr>
        <w:pStyle w:val="Heading2"/>
        <w:spacing w:after="160" w:before="360"/>
      </w:pPr>
      <w:r>
        <w:rPr>
          <w:rFonts w:ascii="Arial" w:cs="Arial" w:eastAsia="Arial" w:hAnsi="Arial"/>
          <w:b/>
          <w:bCs/>
          <w:color w:val="2E86C1"/>
          <w:sz w:val="28"/>
          <w:szCs w:val="28"/>
        </w:rPr>
        <w:t xml:space="preserve">9.2  Monitoring</w:t>
      </w:r>
    </w:p>
    <w:p>
      <w:pPr>
        <w:pStyle w:val="ListParagraph"/>
        <w:numPr>
          <w:ilvl w:val="0"/>
          <w:numId w:val="2"/>
        </w:numPr>
        <w:spacing w:after="90"/>
      </w:pPr>
      <w:r>
        <w:rPr>
          <w:rFonts w:ascii="Arial" w:cs="Arial" w:eastAsia="Arial" w:hAnsi="Arial"/>
          <w:color w:val="1C2833"/>
          <w:sz w:val="22"/>
          <w:szCs w:val="22"/>
        </w:rPr>
        <w:t xml:space="preserve">UptimeRobot (or equivalent free-tier monitor) pinging: the Vercel-deployed app's health endpoint, and the VPS/Supabase Kong gateway health endpoint</w:t>
      </w:r>
    </w:p>
    <w:p>
      <w:pPr>
        <w:pStyle w:val="ListParagraph"/>
        <w:numPr>
          <w:ilvl w:val="0"/>
          <w:numId w:val="2"/>
        </w:numPr>
        <w:spacing w:after="90"/>
      </w:pPr>
      <w:r>
        <w:rPr>
          <w:rFonts w:ascii="Arial" w:cs="Arial" w:eastAsia="Arial" w:hAnsi="Arial"/>
          <w:color w:val="1C2833"/>
          <w:sz w:val="22"/>
          <w:szCs w:val="22"/>
        </w:rPr>
        <w:t xml:space="preserve">Alerts routed to a WhatsApp number or email the founding team actually checks - not a monitoring dashboard nobody looks at</w:t>
      </w:r>
    </w:p>
    <w:p>
      <w:pPr>
        <w:pStyle w:val="ListParagraph"/>
        <w:numPr>
          <w:ilvl w:val="0"/>
          <w:numId w:val="2"/>
        </w:numPr>
        <w:spacing w:after="90"/>
      </w:pPr>
      <w:r>
        <w:rPr>
          <w:rFonts w:ascii="Arial" w:cs="Arial" w:eastAsia="Arial" w:hAnsi="Arial"/>
          <w:color w:val="1C2833"/>
          <w:sz w:val="22"/>
          <w:szCs w:val="22"/>
        </w:rPr>
        <w:t xml:space="preserve">A simple /api/health route in the Next.js app that checks DB connectivity and returns 200/503 accordingly, used as the monitor target</w:t>
      </w:r>
    </w:p>
    <w:p>
      <w:r>
        <w:rPr>
          <w:sz w:val="6"/>
          <w:szCs w:val="6"/>
        </w:rPr>
        <w:t xml:space="preserve"/>
      </w:r>
    </w:p>
    <w:p>
      <w:pPr>
        <w:pStyle w:val="Heading2"/>
        <w:spacing w:after="160" w:before="360"/>
      </w:pPr>
      <w:r>
        <w:rPr>
          <w:rFonts w:ascii="Arial" w:cs="Arial" w:eastAsia="Arial" w:hAnsi="Arial"/>
          <w:b/>
          <w:bCs/>
          <w:color w:val="2E86C1"/>
          <w:sz w:val="28"/>
          <w:szCs w:val="28"/>
        </w:rPr>
        <w:t xml:space="preserve">9.3  Deployment Flow</w:t>
      </w:r>
    </w:p>
    <w:p>
      <w:pPr>
        <w:pStyle w:val="ListParagraph"/>
        <w:numPr>
          <w:ilvl w:val="0"/>
          <w:numId w:val="3"/>
        </w:numPr>
        <w:spacing w:after="90"/>
      </w:pPr>
      <w:r>
        <w:rPr>
          <w:rFonts w:ascii="Arial" w:cs="Arial" w:eastAsia="Arial" w:hAnsi="Arial"/>
          <w:color w:val="1C2833"/>
          <w:sz w:val="22"/>
          <w:szCs w:val="22"/>
        </w:rPr>
        <w:t xml:space="preserve">All feature work happens on sprint branches, merged via PR into phase branches, as defined in Section 2</w:t>
      </w:r>
    </w:p>
    <w:p>
      <w:pPr>
        <w:pStyle w:val="ListParagraph"/>
        <w:numPr>
          <w:ilvl w:val="0"/>
          <w:numId w:val="3"/>
        </w:numPr>
        <w:spacing w:after="90"/>
      </w:pPr>
      <w:r>
        <w:rPr>
          <w:rFonts w:ascii="Arial" w:cs="Arial" w:eastAsia="Arial" w:hAnsi="Arial"/>
          <w:color w:val="1C2833"/>
          <w:sz w:val="22"/>
          <w:szCs w:val="22"/>
        </w:rPr>
        <w:t xml:space="preserve">Phase branches merge into main only after full phase completion and product owner approval</w:t>
      </w:r>
    </w:p>
    <w:p>
      <w:pPr>
        <w:pStyle w:val="ListParagraph"/>
        <w:numPr>
          <w:ilvl w:val="0"/>
          <w:numId w:val="3"/>
        </w:numPr>
        <w:spacing w:after="90"/>
      </w:pPr>
      <w:r>
        <w:rPr>
          <w:rFonts w:ascii="Arial" w:cs="Arial" w:eastAsia="Arial" w:hAnsi="Arial"/>
          <w:color w:val="1C2833"/>
          <w:sz w:val="22"/>
          <w:szCs w:val="22"/>
        </w:rPr>
        <w:t xml:space="preserve">Vercel is configured to auto-deploy on every push to main - this is the only branch connected to the production Vercel project</w:t>
      </w:r>
    </w:p>
    <w:p>
      <w:pPr>
        <w:pStyle w:val="ListParagraph"/>
        <w:numPr>
          <w:ilvl w:val="0"/>
          <w:numId w:val="3"/>
        </w:numPr>
        <w:spacing w:after="90"/>
      </w:pPr>
      <w:r>
        <w:rPr>
          <w:rFonts w:ascii="Arial" w:cs="Arial" w:eastAsia="Arial" w:hAnsi="Arial"/>
          <w:color w:val="1C2833"/>
          <w:sz w:val="22"/>
          <w:szCs w:val="22"/>
        </w:rPr>
        <w:t xml:space="preserve">Database migrations (Prisma) are applied as part of the phase-branch-to-main merge process, run manually by the engineer merging, with the migration SQL reviewed in the PR diff beforehand</w:t>
      </w:r>
    </w:p>
    <w:p>
      <w:pPr>
        <w:pStyle w:val="ListParagraph"/>
        <w:numPr>
          <w:ilvl w:val="0"/>
          <w:numId w:val="3"/>
        </w:numPr>
        <w:spacing w:after="90"/>
      </w:pPr>
      <w:r>
        <w:rPr>
          <w:rFonts w:ascii="Arial" w:cs="Arial" w:eastAsia="Arial" w:hAnsi="Arial"/>
          <w:color w:val="1C2833"/>
          <w:sz w:val="22"/>
          <w:szCs w:val="22"/>
        </w:rPr>
        <w:t xml:space="preserve">Consider a staging Vercel environment connected to a separate staging branch or preview deployments for phase branches, so the product owner can click through real working software during PR review rather than only reading code</w:t>
      </w:r>
    </w:p>
    <w:p>
      <w:r>
        <w:rPr>
          <w:sz w:val="6"/>
          <w:szCs w:val="6"/>
        </w:rPr>
        <w:t xml:space="preserve"/>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10.  Local Development Setup Instructions</w:t>
      </w:r>
    </w:p>
    <w:p>
      <w:pPr>
        <w:spacing w:after="140"/>
      </w:pPr>
      <w:r>
        <w:rPr>
          <w:rFonts w:ascii="Arial" w:cs="Arial" w:eastAsia="Arial" w:hAnsi="Arial"/>
          <w:color w:val="1C2833"/>
          <w:sz w:val="22"/>
          <w:szCs w:val="22"/>
        </w:rPr>
        <w:t xml:space="preserve">These instructions let a new engineer go from a fresh laptop to a running local copy of Next Home. This exact content (or an evolved version of it) should also live in the repository's README.md.</w:t>
      </w:r>
    </w:p>
    <w:p>
      <w:r>
        <w:rPr>
          <w:sz w:val="6"/>
          <w:szCs w:val="6"/>
        </w:rPr>
        <w:t xml:space="preserve"/>
      </w:r>
    </w:p>
    <w:p>
      <w:pPr>
        <w:pStyle w:val="Heading2"/>
        <w:spacing w:after="160" w:before="360"/>
      </w:pPr>
      <w:r>
        <w:rPr>
          <w:rFonts w:ascii="Arial" w:cs="Arial" w:eastAsia="Arial" w:hAnsi="Arial"/>
          <w:b/>
          <w:bCs/>
          <w:color w:val="2E86C1"/>
          <w:sz w:val="28"/>
          <w:szCs w:val="28"/>
        </w:rPr>
        <w:t xml:space="preserve">10.1  Prerequisites</w:t>
      </w:r>
    </w:p>
    <w:p>
      <w:pPr>
        <w:pStyle w:val="ListParagraph"/>
        <w:numPr>
          <w:ilvl w:val="0"/>
          <w:numId w:val="2"/>
        </w:numPr>
        <w:spacing w:after="90"/>
      </w:pPr>
      <w:r>
        <w:rPr>
          <w:rFonts w:ascii="Arial" w:cs="Arial" w:eastAsia="Arial" w:hAnsi="Arial"/>
          <w:color w:val="1C2833"/>
          <w:sz w:val="22"/>
          <w:szCs w:val="22"/>
        </w:rPr>
        <w:t xml:space="preserve">Node.js 20+ and npm/pnpm</w:t>
      </w:r>
    </w:p>
    <w:p>
      <w:pPr>
        <w:pStyle w:val="ListParagraph"/>
        <w:numPr>
          <w:ilvl w:val="0"/>
          <w:numId w:val="2"/>
        </w:numPr>
        <w:spacing w:after="90"/>
      </w:pPr>
      <w:r>
        <w:rPr>
          <w:rFonts w:ascii="Arial" w:cs="Arial" w:eastAsia="Arial" w:hAnsi="Arial"/>
          <w:color w:val="1C2833"/>
          <w:sz w:val="22"/>
          <w:szCs w:val="22"/>
        </w:rPr>
        <w:t xml:space="preserve">Docker Desktop (for running Supabase locally during development - the Supabase CLI's local dev stack, separate from the production VPS)</w:t>
      </w:r>
    </w:p>
    <w:p>
      <w:pPr>
        <w:pStyle w:val="ListParagraph"/>
        <w:numPr>
          <w:ilvl w:val="0"/>
          <w:numId w:val="2"/>
        </w:numPr>
        <w:spacing w:after="90"/>
      </w:pPr>
      <w:r>
        <w:rPr>
          <w:rFonts w:ascii="Arial" w:cs="Arial" w:eastAsia="Arial" w:hAnsi="Arial"/>
          <w:color w:val="1C2833"/>
          <w:sz w:val="22"/>
          <w:szCs w:val="22"/>
        </w:rPr>
        <w:t xml:space="preserve">Git</w:t>
      </w:r>
    </w:p>
    <w:p>
      <w:pPr>
        <w:pStyle w:val="ListParagraph"/>
        <w:numPr>
          <w:ilvl w:val="0"/>
          <w:numId w:val="2"/>
        </w:numPr>
        <w:spacing w:after="90"/>
      </w:pPr>
      <w:r>
        <w:rPr>
          <w:rFonts w:ascii="Arial" w:cs="Arial" w:eastAsia="Arial" w:hAnsi="Arial"/>
          <w:color w:val="1C2833"/>
          <w:sz w:val="22"/>
          <w:szCs w:val="22"/>
        </w:rPr>
        <w:t xml:space="preserve">A code editor with TypeScript support (VS Code recommended)</w:t>
      </w:r>
    </w:p>
    <w:p>
      <w:r>
        <w:rPr>
          <w:sz w:val="6"/>
          <w:szCs w:val="6"/>
        </w:rPr>
        <w:t xml:space="preserve"/>
      </w:r>
    </w:p>
    <w:p>
      <w:pPr>
        <w:pStyle w:val="Heading2"/>
        <w:spacing w:after="160" w:before="360"/>
      </w:pPr>
      <w:r>
        <w:rPr>
          <w:rFonts w:ascii="Arial" w:cs="Arial" w:eastAsia="Arial" w:hAnsi="Arial"/>
          <w:b/>
          <w:bCs/>
          <w:color w:val="2E86C1"/>
          <w:sz w:val="28"/>
          <w:szCs w:val="28"/>
        </w:rPr>
        <w:t xml:space="preserve">10.2  Setup Steps</w:t>
      </w:r>
    </w:p>
    <w:p>
      <w:pPr>
        <w:pStyle w:val="ListParagraph"/>
        <w:numPr>
          <w:ilvl w:val="0"/>
          <w:numId w:val="3"/>
        </w:numPr>
        <w:spacing w:after="90"/>
      </w:pPr>
      <w:r>
        <w:rPr>
          <w:rFonts w:ascii="Arial" w:cs="Arial" w:eastAsia="Arial" w:hAnsi="Arial"/>
          <w:color w:val="1C2833"/>
          <w:sz w:val="22"/>
          <w:szCs w:val="22"/>
        </w:rPr>
        <w:t xml:space="preserve">Clone the repository: git clone &lt;repo-url&gt;</w:t>
      </w:r>
    </w:p>
    <w:p>
      <w:pPr>
        <w:pStyle w:val="ListParagraph"/>
        <w:numPr>
          <w:ilvl w:val="0"/>
          <w:numId w:val="3"/>
        </w:numPr>
        <w:spacing w:after="90"/>
      </w:pPr>
      <w:r>
        <w:rPr>
          <w:rFonts w:ascii="Arial" w:cs="Arial" w:eastAsia="Arial" w:hAnsi="Arial"/>
          <w:color w:val="1C2833"/>
          <w:sz w:val="22"/>
          <w:szCs w:val="22"/>
        </w:rPr>
        <w:t xml:space="preserve">Install dependencies: npm install</w:t>
      </w:r>
    </w:p>
    <w:p>
      <w:pPr>
        <w:pStyle w:val="ListParagraph"/>
        <w:numPr>
          <w:ilvl w:val="0"/>
          <w:numId w:val="3"/>
        </w:numPr>
        <w:spacing w:after="90"/>
      </w:pPr>
      <w:r>
        <w:rPr>
          <w:rFonts w:ascii="Arial" w:cs="Arial" w:eastAsia="Arial" w:hAnsi="Arial"/>
          <w:color w:val="1C2833"/>
          <w:sz w:val="22"/>
          <w:szCs w:val="22"/>
        </w:rPr>
        <w:t xml:space="preserve">Install the Supabase CLI and start the local Supabase dev stack: supabase start - this spins up a local Postgres + Auth + Storage matching production, isolated from the real VPS</w:t>
      </w:r>
    </w:p>
    <w:p>
      <w:pPr>
        <w:pStyle w:val="ListParagraph"/>
        <w:numPr>
          <w:ilvl w:val="0"/>
          <w:numId w:val="3"/>
        </w:numPr>
        <w:spacing w:after="90"/>
      </w:pPr>
      <w:r>
        <w:rPr>
          <w:rFonts w:ascii="Arial" w:cs="Arial" w:eastAsia="Arial" w:hAnsi="Arial"/>
          <w:color w:val="1C2833"/>
          <w:sz w:val="22"/>
          <w:szCs w:val="22"/>
        </w:rPr>
        <w:t xml:space="preserve">Copy .env.example to .env.local and fill in the local Supabase credentials printed by supabase start</w:t>
      </w:r>
    </w:p>
    <w:p>
      <w:pPr>
        <w:pStyle w:val="ListParagraph"/>
        <w:numPr>
          <w:ilvl w:val="0"/>
          <w:numId w:val="3"/>
        </w:numPr>
        <w:spacing w:after="90"/>
      </w:pPr>
      <w:r>
        <w:rPr>
          <w:rFonts w:ascii="Arial" w:cs="Arial" w:eastAsia="Arial" w:hAnsi="Arial"/>
          <w:color w:val="1C2833"/>
          <w:sz w:val="22"/>
          <w:szCs w:val="22"/>
        </w:rPr>
        <w:t xml:space="preserve">Run Prisma migrations against the local stack: npx prisma migrate dev</w:t>
      </w:r>
    </w:p>
    <w:p>
      <w:pPr>
        <w:pStyle w:val="ListParagraph"/>
        <w:numPr>
          <w:ilvl w:val="0"/>
          <w:numId w:val="3"/>
        </w:numPr>
        <w:spacing w:after="90"/>
      </w:pPr>
      <w:r>
        <w:rPr>
          <w:rFonts w:ascii="Arial" w:cs="Arial" w:eastAsia="Arial" w:hAnsi="Arial"/>
          <w:color w:val="1C2833"/>
          <w:sz w:val="22"/>
          <w:szCs w:val="22"/>
        </w:rPr>
        <w:t xml:space="preserve">Seed baseline test data (a script in prisma/seed.ts covering: a test Main Admin, 2 test Hostels with Wardens, a basic floor/room/bed structure, and a few sample Tenants/Stays) via npx prisma db seed</w:t>
      </w:r>
    </w:p>
    <w:p>
      <w:pPr>
        <w:pStyle w:val="ListParagraph"/>
        <w:numPr>
          <w:ilvl w:val="0"/>
          <w:numId w:val="3"/>
        </w:numPr>
        <w:spacing w:after="90"/>
      </w:pPr>
      <w:r>
        <w:rPr>
          <w:rFonts w:ascii="Arial" w:cs="Arial" w:eastAsia="Arial" w:hAnsi="Arial"/>
          <w:color w:val="1C2833"/>
          <w:sz w:val="22"/>
          <w:szCs w:val="22"/>
        </w:rPr>
        <w:t xml:space="preserve">Start the dev server: npm run dev</w:t>
      </w:r>
    </w:p>
    <w:p>
      <w:pPr>
        <w:pStyle w:val="ListParagraph"/>
        <w:numPr>
          <w:ilvl w:val="0"/>
          <w:numId w:val="3"/>
        </w:numPr>
        <w:spacing w:after="90"/>
      </w:pPr>
      <w:r>
        <w:rPr>
          <w:rFonts w:ascii="Arial" w:cs="Arial" w:eastAsia="Arial" w:hAnsi="Arial"/>
          <w:color w:val="1C2833"/>
          <w:sz w:val="22"/>
          <w:szCs w:val="22"/>
        </w:rPr>
        <w:t xml:space="preserve">App is available at http://localhost:3000; local Supabase Studio at the URL printed by supabase start</w:t>
      </w:r>
    </w:p>
    <w:p>
      <w:r>
        <w:rPr>
          <w:sz w:val="6"/>
          <w:szCs w:val="6"/>
        </w:rPr>
        <w:t xml:space="preserve"/>
      </w:r>
    </w:p>
    <w:p>
      <w:pPr>
        <w:pStyle w:val="Heading2"/>
        <w:spacing w:after="160" w:before="360"/>
      </w:pPr>
      <w:r>
        <w:rPr>
          <w:rFonts w:ascii="Arial" w:cs="Arial" w:eastAsia="Arial" w:hAnsi="Arial"/>
          <w:b/>
          <w:bCs/>
          <w:color w:val="2E86C1"/>
          <w:sz w:val="28"/>
          <w:szCs w:val="28"/>
        </w:rPr>
        <w:t xml:space="preserve">10.3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DATABASE_URL</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Prisma connection string to Postgres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DIRECT_URL</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Prisma direct (non-pooled) connection, used for migrations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NEXT_PUBLIC_SUPABASE_URL</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Supabase project URL - safe for client exposure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NEXT_PUBLIC_SUPABASE_ANON_KEY</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Supabase anonymous/public key - safe for client exposure</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SUPABASE_SERVICE_ROLE_KEY</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Full-access service key - SERVER-SIDE ONLY, never NEXT_PUBLIC_ prefixed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SUPABASE_STORAGE_BUCKET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Bucket name for tenant documents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NODE_ENV</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development / production</w:t>
            </w:r>
          </w:p>
        </w:tc>
      </w:tr>
    </w:tbl>
    <w:p>
      <w:pPr>
        <w:spacing w:after="120"/>
        <w:ind w:left="360"/>
      </w:pPr>
      <w:r>
        <w:rPr>
          <w:rFonts w:ascii="Arial" w:cs="Arial" w:eastAsia="Arial" w:hAnsi="Arial"/>
          <w:sz w:val="20"/>
          <w:szCs w:val="20"/>
        </w:rPr>
        <w:t xml:space="preserve">⚠️  </w:t>
      </w:r>
      <w:r>
        <w:rPr>
          <w:rFonts w:ascii="Arial" w:cs="Arial" w:eastAsia="Arial" w:hAnsi="Arial"/>
          <w:b/>
          <w:bCs/>
          <w:i/>
          <w:iCs/>
          <w:color w:val="943126"/>
          <w:sz w:val="20"/>
          <w:szCs w:val="20"/>
        </w:rPr>
        <w:t xml:space="preserve">Never commit a real .env file. Only .env.example with placeholder values should ever be in version control.</w:t>
      </w:r>
    </w:p>
    <w:p>
      <w:r>
        <w:rPr>
          <w:sz w:val="6"/>
          <w:szCs w:val="6"/>
        </w:rPr>
        <w:t xml:space="preserve"/>
      </w:r>
    </w:p>
    <w:p>
      <w:r>
        <w:br w:type="page"/>
      </w:r>
    </w:p>
    <w:p>
      <w:pPr>
        <w:pStyle w:val="Heading1"/>
        <w:pBdr>
          <w:bottom w:val="single" w:color="1B4F72" w:sz="8" w:space="4"/>
        </w:pBdr>
        <w:spacing w:after="200" w:before="480"/>
      </w:pPr>
      <w:r>
        <w:rPr>
          <w:rFonts w:ascii="Arial" w:cs="Arial" w:eastAsia="Arial" w:hAnsi="Arial"/>
          <w:b/>
          <w:bCs/>
          <w:color w:val="1B4F72"/>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24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Stay</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One discrete period of residence linking a Tenant to a Bed for a date range - the core entity of the data model</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OnboardingRequest</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phone number placed into onboarding state by a warden, before a Tenant or Stay record is finalized</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wa.me link</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WhatsApp deep link (https://wa.me/...) that opens a pre-filled message for manual sending - the chosen MVP messaging strategy</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Phase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long-lived Git branch representing one full Phase of work, merged to main only on phase completion</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Sprint branch</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 short-lived Git branch under a phase branch, representing one sprint, merged via PR</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IDOR</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Insecure Direct Object Reference - a security flaw where changing an ID in a request exposes another user's data; a primary threat model for this app</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Paise</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1/100th of a rupee - the unit all monetary fields are stored in, as integers, to avoid floating-point rounding errors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RLS</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Row Level Security - a Postgres/Supabase feature for database-level access policies (used as defense-in-depth alongside application-level checks)</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BSP</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Business Solution Provider - a third-party WhatsApp API reseller (e.g. WATI); explicitly NOT used in this MVP</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r>
              <w:rPr>
                <w:rFonts w:ascii="Arial" w:cs="Arial" w:eastAsia="Arial" w:hAnsi="Arial"/>
                <w:b/>
                <w:bCs/>
                <w:color w:val="1C2833"/>
                <w:sz w:val="20"/>
                <w:szCs w:val="20"/>
              </w:rPr>
              <w:t xml:space="preserve">Definition of Done (DoD)</w:t>
            </w:r>
          </w:p>
        </w:tc>
        <w:tc>
          <w:tcPr>
            <w:tcW w:type="dxa" w:w="624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The explicit checklist a sprint's PR must satisfy before the product owner approves and merges it</w:t>
            </w:r>
          </w:p>
        </w:tc>
      </w:tr>
    </w:tbl>
    <w:p>
      <w:r>
        <w:rPr>
          <w:sz w:val="6"/>
          <w:szCs w:val="6"/>
        </w:rPr>
        <w:t xml:space="preserve"/>
      </w:r>
    </w:p>
    <w:p>
      <w:pPr>
        <w:spacing w:after="140"/>
      </w:pPr>
      <w:r>
        <w:rPr>
          <w:rFonts w:ascii="Arial" w:cs="Arial" w:eastAsia="Arial" w:hAnsi="Arial"/>
          <w:color w:val="1C2833"/>
          <w:sz w:val="22"/>
          <w:szCs w:val="22"/>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4"/>
      </w:pBdr>
      <w:tabs>
        <w:tab w:val="right" w:pos="9026"/>
      </w:tabs>
    </w:pPr>
    <w:r>
      <w:rPr>
        <w:rFonts w:ascii="Arial" w:cs="Arial" w:eastAsia="Arial" w:hAnsi="Arial"/>
        <w:color w:val="5D6D7E"/>
        <w:sz w:val="16"/>
        <w:szCs w:val="16"/>
      </w:rPr>
      <w:t xml:space="preserve">© 2026 Next Home  </w:t>
    </w:r>
    <w:r>
      <w:rPr>
        <w:rFonts w:ascii="Arial" w:cs="Arial" w:eastAsia="Arial" w:hAnsi="Arial"/>
        <w:color w:val="5D6D7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6BF" w:sz="4" w:space="4"/>
      </w:pBdr>
      <w:tabs>
        <w:tab w:val="right" w:pos="9026"/>
      </w:tabs>
    </w:pPr>
    <w:r>
      <w:rPr>
        <w:rFonts w:ascii="Arial" w:cs="Arial" w:eastAsia="Arial" w:hAnsi="Arial"/>
        <w:color w:val="5D6D7E"/>
        <w:sz w:val="16"/>
        <w:szCs w:val="16"/>
      </w:rPr>
      <w:t xml:space="preserve">NEXT HOME — Product Requirements Document</w:t>
    </w:r>
    <w:r>
      <w:rPr>
        <w:rFonts w:ascii="Arial" w:cs="Arial" w:eastAsia="Arial" w:hAnsi="Arial"/>
        <w:color w:val="5D6D7E"/>
        <w:sz w:val="16"/>
        <w:szCs w:val="16"/>
      </w:rPr>
      <w:t xml:space="preserve">	Engineering Handover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2026-06-19T06:29:01.233Z</dcterms:created>
  <dcterms:modified xsi:type="dcterms:W3CDTF">2026-06-19T06:29:01.247Z</dcterms:modified>
</cp:coreProperties>
</file>

<file path=docProps/custom.xml><?xml version="1.0" encoding="utf-8"?>
<Properties xmlns="http://schemas.openxmlformats.org/officeDocument/2006/custom-properties" xmlns:vt="http://schemas.openxmlformats.org/officeDocument/2006/docPropsVTypes"/>
</file>