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7. </w:t>
      </w:r>
      <w:r>
        <w:t>Proponowany skład pięcioosobowej drużyny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