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D3E5" w14:textId="77777777" w:rsidR="00954EAE" w:rsidRPr="00954EAE" w:rsidRDefault="00954EAE" w:rsidP="00954EAE">
      <w:pPr>
        <w:rPr>
          <w:rFonts w:ascii="宋体" w:eastAsia="宋体" w:hAnsi="宋体" w:cs="宋体"/>
          <w:b/>
          <w:bCs/>
          <w:szCs w:val="21"/>
        </w:rPr>
      </w:pPr>
      <w:r w:rsidRPr="00954EAE">
        <w:rPr>
          <w:rFonts w:ascii="宋体" w:eastAsia="宋体" w:hAnsi="宋体" w:cs="宋体" w:hint="eastAsia"/>
          <w:b/>
          <w:bCs/>
          <w:szCs w:val="21"/>
        </w:rPr>
        <w:t>作业1</w:t>
      </w:r>
    </w:p>
    <w:p w14:paraId="161BD0FC" w14:textId="77777777" w:rsidR="00954EAE" w:rsidRPr="00954EAE" w:rsidRDefault="00954EAE" w:rsidP="00954EAE">
      <w:pPr>
        <w:rPr>
          <w:rFonts w:ascii="宋体" w:eastAsia="宋体" w:hAnsi="宋体" w:cs="宋体"/>
          <w:b/>
          <w:bCs/>
          <w:szCs w:val="21"/>
        </w:rPr>
      </w:pPr>
      <w:r w:rsidRPr="00954EAE">
        <w:rPr>
          <w:rFonts w:ascii="宋体" w:eastAsia="宋体" w:hAnsi="宋体" w:cs="宋体" w:hint="eastAsia"/>
          <w:b/>
          <w:bCs/>
          <w:szCs w:val="21"/>
        </w:rPr>
        <w:t>回答下列问题：</w:t>
      </w:r>
    </w:p>
    <w:p w14:paraId="442D1064" w14:textId="77777777" w:rsidR="00954EAE" w:rsidRPr="00954EAE" w:rsidRDefault="00954EAE" w:rsidP="00954EAE">
      <w:pPr>
        <w:rPr>
          <w:rFonts w:ascii="宋体" w:eastAsia="宋体" w:hAnsi="宋体" w:cs="宋体"/>
          <w:szCs w:val="21"/>
        </w:rPr>
      </w:pPr>
      <w:r w:rsidRPr="00954EAE">
        <w:rPr>
          <w:rFonts w:ascii="宋体" w:eastAsia="宋体" w:hAnsi="宋体" w:cs="宋体" w:hint="eastAsia"/>
          <w:szCs w:val="21"/>
        </w:rPr>
        <w:t>（1）假设你有一个很好的想法，并把它开发成了一个为很多人所用的产品，而这已经耗费了你一年的时间和50000元。可是，该产品的最终形式可能被许多没有向你购买该产品的人所使用。为了获得补偿你具有哪些权利？ 盗版计算机软件合法吗？ 音乐和电影呢？</w:t>
      </w:r>
    </w:p>
    <w:p w14:paraId="0FDA92B0" w14:textId="77777777" w:rsidR="00954EAE" w:rsidRPr="00954EAE" w:rsidRDefault="00954EAE" w:rsidP="00954EAE">
      <w:pPr>
        <w:rPr>
          <w:rFonts w:ascii="宋体" w:eastAsia="宋体" w:hAnsi="宋体" w:cs="宋体"/>
          <w:szCs w:val="21"/>
        </w:rPr>
      </w:pPr>
    </w:p>
    <w:p w14:paraId="4F3A32EB" w14:textId="77777777" w:rsidR="00954EAE" w:rsidRPr="00954EAE" w:rsidRDefault="00954EAE" w:rsidP="00954EAE">
      <w:pPr>
        <w:rPr>
          <w:rFonts w:ascii="宋体" w:eastAsia="宋体" w:hAnsi="宋体" w:cs="宋体" w:hint="eastAsia"/>
          <w:szCs w:val="21"/>
        </w:rPr>
      </w:pPr>
      <w:r w:rsidRPr="00954EAE">
        <w:rPr>
          <w:rFonts w:ascii="宋体" w:eastAsia="宋体" w:hAnsi="宋体" w:cs="宋体" w:hint="eastAsia"/>
          <w:szCs w:val="21"/>
        </w:rPr>
        <w:t>答：这些人侵犯了我的知识产权、专利权、著作权、物品所有权和劳动保障权，可以向法院提起诉讼，也可以向质监局投诉。</w:t>
      </w:r>
    </w:p>
    <w:p w14:paraId="06C03811" w14:textId="77777777" w:rsidR="00954EAE" w:rsidRPr="00954EAE" w:rsidRDefault="00954EAE" w:rsidP="00954EAE">
      <w:pPr>
        <w:rPr>
          <w:rFonts w:ascii="宋体" w:eastAsia="宋体" w:hAnsi="宋体" w:cs="宋体" w:hint="eastAsia"/>
          <w:szCs w:val="21"/>
        </w:rPr>
      </w:pPr>
      <w:r w:rsidRPr="00954EAE">
        <w:rPr>
          <w:rFonts w:ascii="宋体" w:eastAsia="宋体" w:hAnsi="宋体" w:cs="宋体" w:hint="eastAsia"/>
          <w:szCs w:val="21"/>
        </w:rPr>
        <w:t>盗版计算机软件是不合法的，违反了《计算机软件保护条例》、《中华人民共和国著作权法》</w:t>
      </w:r>
    </w:p>
    <w:p w14:paraId="17339DB9" w14:textId="77777777" w:rsidR="00954EAE" w:rsidRPr="00954EAE" w:rsidRDefault="00954EAE" w:rsidP="00954EAE">
      <w:pPr>
        <w:rPr>
          <w:rFonts w:ascii="宋体" w:eastAsia="宋体" w:hAnsi="宋体" w:cs="宋体"/>
          <w:szCs w:val="21"/>
        </w:rPr>
      </w:pPr>
      <w:r w:rsidRPr="00954EAE">
        <w:rPr>
          <w:rFonts w:ascii="宋体" w:eastAsia="宋体" w:hAnsi="宋体" w:cs="宋体" w:hint="eastAsia"/>
          <w:szCs w:val="21"/>
        </w:rPr>
        <w:t>音乐和电影同样也是违法的，都是属于侵权行为，违反我国法律《中华人民共和国著作权法》。</w:t>
      </w:r>
    </w:p>
    <w:p w14:paraId="323688DE" w14:textId="77777777" w:rsidR="00954EAE" w:rsidRPr="00954EAE" w:rsidRDefault="00954EAE" w:rsidP="00954EAE">
      <w:pPr>
        <w:rPr>
          <w:rFonts w:ascii="宋体" w:eastAsia="宋体" w:hAnsi="宋体" w:cs="宋体"/>
          <w:szCs w:val="21"/>
        </w:rPr>
      </w:pPr>
    </w:p>
    <w:p w14:paraId="712D6B23" w14:textId="77777777" w:rsidR="00954EAE" w:rsidRPr="00954EAE" w:rsidRDefault="00954EAE" w:rsidP="00954EAE">
      <w:pPr>
        <w:rPr>
          <w:rFonts w:ascii="宋体" w:eastAsia="宋体" w:hAnsi="宋体" w:cs="宋体"/>
          <w:szCs w:val="21"/>
        </w:rPr>
      </w:pPr>
      <w:r w:rsidRPr="00954EAE">
        <w:rPr>
          <w:rFonts w:ascii="宋体" w:eastAsia="宋体" w:hAnsi="宋体" w:cs="宋体" w:hint="eastAsia"/>
          <w:szCs w:val="21"/>
        </w:rPr>
        <w:t>（2）计算机革命能否有助于（或者说帮助解决）世界能源问题？对其他的一些大规模问题，如饥饿和贫穷等，情况又会如何？</w:t>
      </w:r>
    </w:p>
    <w:p w14:paraId="76740A48" w14:textId="77777777" w:rsidR="00954EAE" w:rsidRPr="00954EAE" w:rsidRDefault="00954EAE" w:rsidP="00954EAE">
      <w:pPr>
        <w:rPr>
          <w:rFonts w:ascii="宋体" w:eastAsia="宋体" w:hAnsi="宋体" w:cs="宋体"/>
          <w:szCs w:val="21"/>
        </w:rPr>
      </w:pPr>
    </w:p>
    <w:p w14:paraId="5CBB7400" w14:textId="77777777" w:rsidR="00954EAE" w:rsidRPr="00954EAE" w:rsidRDefault="00954EAE" w:rsidP="00954EAE">
      <w:pPr>
        <w:rPr>
          <w:rFonts w:ascii="宋体" w:eastAsia="宋体" w:hAnsi="宋体" w:cs="宋体" w:hint="eastAsia"/>
          <w:szCs w:val="21"/>
        </w:rPr>
      </w:pPr>
      <w:r w:rsidRPr="00954EAE">
        <w:rPr>
          <w:rFonts w:ascii="宋体" w:eastAsia="宋体" w:hAnsi="宋体" w:cs="宋体" w:hint="eastAsia"/>
          <w:szCs w:val="21"/>
        </w:rPr>
        <w:t>答：我认为是能的，计算机的优势就在于运算速度快、计算精确度高、逻辑运算能力强，那么就可以通过它的优势更加快速准确地测算出我们这个世界目前的能源的状况，及时对能源使用做出良好的方案。并且超级计算已同理论研究和科学实验一起成为人类探索未知世界的三大科学手段，被称为支撑科学发现的第三个支柱。</w:t>
      </w:r>
    </w:p>
    <w:p w14:paraId="1E5E09FB" w14:textId="77777777" w:rsidR="00954EAE" w:rsidRPr="00954EAE" w:rsidRDefault="00954EAE" w:rsidP="00954EAE">
      <w:pPr>
        <w:rPr>
          <w:rFonts w:ascii="宋体" w:eastAsia="宋体" w:hAnsi="宋体" w:cs="宋体"/>
          <w:szCs w:val="21"/>
        </w:rPr>
      </w:pPr>
      <w:r w:rsidRPr="00954EAE">
        <w:rPr>
          <w:rFonts w:ascii="宋体" w:eastAsia="宋体" w:hAnsi="宋体" w:cs="宋体" w:hint="eastAsia"/>
          <w:szCs w:val="21"/>
        </w:rPr>
        <w:t>对其他的一些大规模问题，如饥饿和贫穷，同样也是有作用的，计算机的高效率，一定程度上解放了劳动力，使他们有更多精力维持自身发展；计算机也可以节省成本，减少国家经济开支，使国家重心能更多的放在民生上。</w:t>
      </w:r>
    </w:p>
    <w:p w14:paraId="18B19DD4" w14:textId="77777777" w:rsidR="00954EAE" w:rsidRPr="00954EAE" w:rsidRDefault="00954EAE" w:rsidP="00954EAE">
      <w:pPr>
        <w:rPr>
          <w:rFonts w:ascii="宋体" w:eastAsia="宋体" w:hAnsi="宋体" w:cs="宋体"/>
          <w:szCs w:val="21"/>
        </w:rPr>
      </w:pPr>
    </w:p>
    <w:p w14:paraId="710097F8" w14:textId="77777777" w:rsidR="00954EAE" w:rsidRPr="00954EAE" w:rsidRDefault="00954EAE" w:rsidP="00954EAE">
      <w:pPr>
        <w:rPr>
          <w:rFonts w:ascii="宋体" w:eastAsia="宋体" w:hAnsi="宋体" w:cs="宋体"/>
          <w:b/>
          <w:bCs/>
          <w:szCs w:val="21"/>
        </w:rPr>
      </w:pPr>
      <w:r w:rsidRPr="00954EAE">
        <w:rPr>
          <w:rFonts w:ascii="宋体" w:eastAsia="宋体" w:hAnsi="宋体" w:cs="宋体" w:hint="eastAsia"/>
          <w:b/>
          <w:bCs/>
          <w:szCs w:val="21"/>
        </w:rPr>
        <w:t>作业2</w:t>
      </w:r>
    </w:p>
    <w:p w14:paraId="3ED2E9A6" w14:textId="77777777" w:rsidR="00954EAE" w:rsidRPr="00954EAE" w:rsidRDefault="00954EAE" w:rsidP="00954EAE">
      <w:pPr>
        <w:rPr>
          <w:rFonts w:ascii="宋体" w:eastAsia="宋体" w:hAnsi="宋体" w:cs="宋体"/>
          <w:b/>
          <w:bCs/>
          <w:szCs w:val="21"/>
        </w:rPr>
      </w:pPr>
      <w:r w:rsidRPr="00954EAE">
        <w:rPr>
          <w:rFonts w:ascii="宋体" w:eastAsia="宋体" w:hAnsi="宋体" w:cs="宋体" w:hint="eastAsia"/>
          <w:b/>
          <w:bCs/>
          <w:szCs w:val="21"/>
        </w:rPr>
        <w:t>回答下列问题</w:t>
      </w:r>
    </w:p>
    <w:p w14:paraId="3C5A5627" w14:textId="77777777" w:rsidR="00954EAE" w:rsidRPr="00954EAE" w:rsidRDefault="00954EAE" w:rsidP="00954EAE">
      <w:pPr>
        <w:numPr>
          <w:ilvl w:val="0"/>
          <w:numId w:val="8"/>
        </w:numPr>
        <w:rPr>
          <w:rFonts w:ascii="宋体" w:eastAsia="宋体" w:hAnsi="宋体" w:cs="宋体"/>
          <w:szCs w:val="21"/>
        </w:rPr>
      </w:pPr>
      <w:r w:rsidRPr="00954EAE">
        <w:rPr>
          <w:rFonts w:ascii="宋体" w:eastAsia="宋体" w:hAnsi="宋体" w:cs="宋体" w:hint="eastAsia"/>
          <w:szCs w:val="21"/>
        </w:rPr>
        <w:t>一个生产糖果和玩具的公司在他们的公司网站上提供游戏，在推荐公司产品的同时让孩子们娱乐，这种做法道德吗？如果游戏是用来收集小孩信息的，那又如何？娱乐、广告和利用之间的界限是什么？</w:t>
      </w:r>
    </w:p>
    <w:p w14:paraId="70A7EFA1" w14:textId="77777777" w:rsidR="00954EAE" w:rsidRPr="00954EAE" w:rsidRDefault="00954EAE" w:rsidP="00954EAE">
      <w:pPr>
        <w:rPr>
          <w:rFonts w:ascii="宋体" w:eastAsia="宋体" w:hAnsi="宋体" w:cs="宋体"/>
          <w:szCs w:val="21"/>
        </w:rPr>
      </w:pPr>
    </w:p>
    <w:p w14:paraId="75A0EF0B" w14:textId="77777777" w:rsidR="00954EAE" w:rsidRPr="00954EAE" w:rsidRDefault="00954EAE" w:rsidP="00954EAE">
      <w:pPr>
        <w:rPr>
          <w:rFonts w:ascii="Times New Roman" w:eastAsia="宋体" w:hAnsi="Times New Roman" w:cs="Times New Roman" w:hint="eastAsia"/>
          <w:szCs w:val="22"/>
        </w:rPr>
      </w:pPr>
      <w:r w:rsidRPr="00954EAE">
        <w:rPr>
          <w:rFonts w:ascii="Times New Roman" w:eastAsia="宋体" w:hAnsi="Times New Roman" w:cs="Times New Roman"/>
          <w:szCs w:val="22"/>
        </w:rPr>
        <w:t>答：</w:t>
      </w:r>
      <w:r w:rsidRPr="00954EAE">
        <w:rPr>
          <w:rFonts w:ascii="Times New Roman" w:eastAsia="宋体" w:hAnsi="Times New Roman" w:cs="Times New Roman" w:hint="eastAsia"/>
          <w:szCs w:val="22"/>
        </w:rPr>
        <w:t>符合道德。对于孩子，更加丰富了娱乐方式，开拓了思维；对于商家，这也是一种非常好的推广宣传方式，属于正当的竞争。</w:t>
      </w:r>
    </w:p>
    <w:p w14:paraId="39FF6711" w14:textId="77777777" w:rsidR="00954EAE" w:rsidRPr="00954EAE" w:rsidRDefault="00954EAE" w:rsidP="00954EAE">
      <w:pPr>
        <w:rPr>
          <w:rFonts w:ascii="Times New Roman" w:eastAsia="宋体" w:hAnsi="Times New Roman" w:cs="Times New Roman" w:hint="eastAsia"/>
          <w:szCs w:val="22"/>
        </w:rPr>
      </w:pPr>
      <w:r w:rsidRPr="00954EAE">
        <w:rPr>
          <w:rFonts w:ascii="Times New Roman" w:eastAsia="宋体" w:hAnsi="Times New Roman" w:cs="Times New Roman" w:hint="eastAsia"/>
          <w:szCs w:val="22"/>
        </w:rPr>
        <w:t>但如果游戏是用来收集小孩信息的，那么这种做法就是不符合道德的。收集基本的个人信息应该是可以的，但如果涉及用户敏感信息，如身份证图片</w:t>
      </w:r>
      <w:r w:rsidRPr="00954EAE">
        <w:rPr>
          <w:rFonts w:ascii="Times New Roman" w:eastAsia="宋体" w:hAnsi="Times New Roman" w:cs="Times New Roman" w:hint="eastAsia"/>
          <w:szCs w:val="22"/>
        </w:rPr>
        <w:t>/</w:t>
      </w:r>
      <w:r w:rsidRPr="00954EAE">
        <w:rPr>
          <w:rFonts w:ascii="Times New Roman" w:eastAsia="宋体" w:hAnsi="Times New Roman" w:cs="Times New Roman" w:hint="eastAsia"/>
          <w:szCs w:val="22"/>
        </w:rPr>
        <w:t>号码、地址信息、宗教信仰、金融账户等，则违反了《消费者权益保护法》、《个人信息保护法》。</w:t>
      </w:r>
    </w:p>
    <w:p w14:paraId="1621CA93" w14:textId="77777777" w:rsidR="00954EAE" w:rsidRPr="00954EAE" w:rsidRDefault="00954EAE" w:rsidP="00954EAE">
      <w:pPr>
        <w:rPr>
          <w:rFonts w:ascii="Times New Roman" w:eastAsia="宋体" w:hAnsi="Times New Roman" w:cs="Times New Roman"/>
          <w:szCs w:val="22"/>
        </w:rPr>
      </w:pPr>
      <w:r w:rsidRPr="00954EAE">
        <w:rPr>
          <w:rFonts w:ascii="Times New Roman" w:eastAsia="宋体" w:hAnsi="Times New Roman" w:cs="Times New Roman" w:hint="eastAsia"/>
          <w:szCs w:val="22"/>
        </w:rPr>
        <w:t>界限是不违反法律。娱乐是人们生活不可或缺的放松方式，广告也是推广自身的重要方式，社会各界之间也都存在着利用关系，但之间的界限是不违反法律，不侵犯他人权利。</w:t>
      </w:r>
    </w:p>
    <w:p w14:paraId="29652340" w14:textId="77777777" w:rsidR="00954EAE" w:rsidRPr="00954EAE" w:rsidRDefault="00954EAE" w:rsidP="00954EAE">
      <w:pPr>
        <w:rPr>
          <w:rFonts w:ascii="Times New Roman" w:eastAsia="宋体" w:hAnsi="Times New Roman" w:cs="Times New Roman"/>
          <w:szCs w:val="22"/>
        </w:rPr>
      </w:pPr>
    </w:p>
    <w:p w14:paraId="28060A6B" w14:textId="77777777" w:rsidR="00954EAE" w:rsidRPr="00954EAE" w:rsidRDefault="00954EAE" w:rsidP="00954EAE">
      <w:pPr>
        <w:numPr>
          <w:ilvl w:val="0"/>
          <w:numId w:val="8"/>
        </w:numPr>
        <w:rPr>
          <w:rFonts w:ascii="宋体" w:eastAsia="宋体" w:hAnsi="宋体" w:cs="宋体"/>
          <w:szCs w:val="21"/>
        </w:rPr>
      </w:pPr>
      <w:r w:rsidRPr="00954EAE">
        <w:rPr>
          <w:rFonts w:ascii="宋体" w:eastAsia="宋体" w:hAnsi="宋体" w:cs="宋体" w:hint="eastAsia"/>
          <w:szCs w:val="21"/>
        </w:rPr>
        <w:t>关于技术，尤其是计算机技术，我们所做出的决策会对我们的后代有多大的影响？</w:t>
      </w:r>
    </w:p>
    <w:p w14:paraId="0ACA7F3E" w14:textId="77777777" w:rsidR="00954EAE" w:rsidRPr="00954EAE" w:rsidRDefault="00954EAE" w:rsidP="00954EAE">
      <w:pPr>
        <w:rPr>
          <w:rFonts w:ascii="宋体" w:eastAsia="宋体" w:hAnsi="宋体" w:cs="宋体"/>
          <w:szCs w:val="21"/>
        </w:rPr>
      </w:pPr>
    </w:p>
    <w:p w14:paraId="1580353C" w14:textId="77777777" w:rsidR="00954EAE" w:rsidRPr="00954EAE" w:rsidRDefault="00954EAE" w:rsidP="00954EAE">
      <w:pPr>
        <w:rPr>
          <w:rFonts w:ascii="Times New Roman" w:eastAsia="宋体" w:hAnsi="Times New Roman" w:cs="Times New Roman"/>
          <w:szCs w:val="22"/>
        </w:rPr>
      </w:pPr>
      <w:r w:rsidRPr="00954EAE">
        <w:rPr>
          <w:rFonts w:ascii="Times New Roman" w:eastAsia="宋体" w:hAnsi="Times New Roman" w:cs="Times New Roman"/>
          <w:szCs w:val="22"/>
        </w:rPr>
        <w:t>答：</w:t>
      </w:r>
      <w:r w:rsidRPr="00954EAE">
        <w:rPr>
          <w:rFonts w:ascii="Times New Roman" w:eastAsia="宋体" w:hAnsi="Times New Roman" w:cs="Times New Roman" w:hint="eastAsia"/>
          <w:szCs w:val="22"/>
        </w:rPr>
        <w:t>影响是比较大的。对于技术来说，小的可能会改变家族发展方向。大的甚至能改变影响工业革命；而计算机技术，由于它更新迭代发展速度更快，许多的科技内容也都是在不断的更新的，许多新技术的发展也是多维的，往往不会限制在同一个层面进行研发和开展的，因此，我们的计算机技术对我们的后代有着深远的影响，他们会沿着我们的方向进行继续的深入研究，对于不同的技术，开发出更多的应用功能。所以我们的决策可能会使影响</w:t>
      </w:r>
      <w:proofErr w:type="gramStart"/>
      <w:r w:rsidRPr="00954EAE">
        <w:rPr>
          <w:rFonts w:ascii="Times New Roman" w:eastAsia="宋体" w:hAnsi="Times New Roman" w:cs="Times New Roman" w:hint="eastAsia"/>
          <w:szCs w:val="22"/>
        </w:rPr>
        <w:t>着之后</w:t>
      </w:r>
      <w:proofErr w:type="gramEnd"/>
      <w:r w:rsidRPr="00954EAE">
        <w:rPr>
          <w:rFonts w:ascii="Times New Roman" w:eastAsia="宋体" w:hAnsi="Times New Roman" w:cs="Times New Roman" w:hint="eastAsia"/>
          <w:szCs w:val="22"/>
        </w:rPr>
        <w:t>的发展方向，决定着研究的深入与否，层次高低，作用大小，意义有无。</w:t>
      </w:r>
    </w:p>
    <w:p w14:paraId="7286EBC0" w14:textId="77777777" w:rsidR="00954EAE" w:rsidRPr="00954EAE" w:rsidRDefault="00954EAE" w:rsidP="00954EAE">
      <w:pPr>
        <w:rPr>
          <w:rFonts w:ascii="Times New Roman" w:eastAsia="宋体" w:hAnsi="Times New Roman" w:cs="Times New Roman"/>
          <w:szCs w:val="22"/>
        </w:rPr>
      </w:pPr>
    </w:p>
    <w:p w14:paraId="3D0F245A" w14:textId="77777777" w:rsidR="00954EAE" w:rsidRPr="00954EAE" w:rsidRDefault="00954EAE" w:rsidP="00954EAE">
      <w:pPr>
        <w:numPr>
          <w:ilvl w:val="0"/>
          <w:numId w:val="8"/>
        </w:numPr>
        <w:jc w:val="left"/>
        <w:rPr>
          <w:rFonts w:ascii="Times New Roman" w:eastAsia="宋体" w:hAnsi="Times New Roman" w:cs="Times New Roman"/>
          <w:szCs w:val="21"/>
        </w:rPr>
      </w:pPr>
      <w:r w:rsidRPr="00954EAE">
        <w:rPr>
          <w:rFonts w:ascii="Times New Roman" w:eastAsia="宋体" w:hAnsi="Times New Roman" w:cs="Times New Roman" w:hint="eastAsia"/>
          <w:szCs w:val="21"/>
        </w:rPr>
        <w:t>举例说明如何应用费曼学习法，用于计算机相关技术的学习。</w:t>
      </w:r>
    </w:p>
    <w:p w14:paraId="08F2776D" w14:textId="77777777" w:rsidR="00954EAE" w:rsidRPr="00954EAE" w:rsidRDefault="00954EAE" w:rsidP="00954EAE">
      <w:pPr>
        <w:jc w:val="left"/>
        <w:rPr>
          <w:rFonts w:ascii="Times New Roman" w:eastAsia="宋体" w:hAnsi="Times New Roman" w:cs="Times New Roman"/>
          <w:szCs w:val="21"/>
        </w:rPr>
      </w:pPr>
    </w:p>
    <w:p w14:paraId="58DC4532" w14:textId="77777777" w:rsidR="00954EAE" w:rsidRPr="00954EAE" w:rsidRDefault="00954EAE" w:rsidP="00954EAE">
      <w:pPr>
        <w:jc w:val="left"/>
        <w:rPr>
          <w:rFonts w:ascii="Times New Roman" w:eastAsia="宋体" w:hAnsi="Times New Roman" w:cs="Times New Roman"/>
          <w:szCs w:val="21"/>
        </w:rPr>
      </w:pPr>
      <w:r w:rsidRPr="00954EAE">
        <w:rPr>
          <w:rFonts w:ascii="Times New Roman" w:eastAsia="宋体" w:hAnsi="Times New Roman" w:cs="Times New Roman" w:hint="eastAsia"/>
          <w:szCs w:val="21"/>
        </w:rPr>
        <w:t>答：我们拿到一个新的计算机相关技术概念，首先可以想象一下，围绕这个概念，我们如何能以最简捷明了的语言将他解释明白，这有助于在更深层次上进行理解，并简化了观点之间的关系和联系。之后再进行回顾。对于第一部中卡壳、遗忘的部分，这便是知识边缘，应当回归教材，重新学习，直到理解，能用通俗语言将其解释。之后，我们可以在将语言进行简化，并进行串联，保障尽可能简洁明了。最后，我们如果能将计算机知识给一个不在此领域的人讲明白，那么我们便理解通透了。</w:t>
      </w:r>
    </w:p>
    <w:p w14:paraId="15577CA3" w14:textId="77777777" w:rsidR="00954EAE" w:rsidRPr="00954EAE" w:rsidRDefault="00954EAE" w:rsidP="00954EAE">
      <w:pPr>
        <w:jc w:val="left"/>
        <w:rPr>
          <w:rFonts w:ascii="Times New Roman" w:eastAsia="宋体" w:hAnsi="Times New Roman" w:cs="Times New Roman"/>
          <w:szCs w:val="21"/>
        </w:rPr>
      </w:pPr>
    </w:p>
    <w:p w14:paraId="58553B27" w14:textId="77777777" w:rsidR="00954EAE" w:rsidRPr="00954EAE" w:rsidRDefault="00954EAE" w:rsidP="00954EAE">
      <w:pPr>
        <w:jc w:val="center"/>
        <w:rPr>
          <w:rFonts w:ascii="Times New Roman" w:eastAsia="宋体" w:hAnsi="Times New Roman" w:cs="Times New Roman"/>
          <w:szCs w:val="21"/>
        </w:rPr>
      </w:pPr>
    </w:p>
    <w:p w14:paraId="58CB1B03" w14:textId="77777777" w:rsidR="00954EAE" w:rsidRPr="00954EAE" w:rsidRDefault="00954EAE" w:rsidP="00954EAE">
      <w:pPr>
        <w:ind w:firstLineChars="200" w:firstLine="420"/>
        <w:rPr>
          <w:rFonts w:ascii="Times New Roman" w:eastAsia="宋体" w:hAnsi="Times New Roman" w:cs="Times New Roman"/>
          <w:szCs w:val="22"/>
        </w:rPr>
      </w:pPr>
    </w:p>
    <w:p w14:paraId="02D825C0" w14:textId="77777777" w:rsidR="00954EAE" w:rsidRPr="00954EAE" w:rsidRDefault="00954EAE" w:rsidP="00954EAE">
      <w:pPr>
        <w:ind w:firstLineChars="200" w:firstLine="420"/>
        <w:rPr>
          <w:rFonts w:ascii="Times New Roman" w:eastAsia="宋体" w:hAnsi="Times New Roman" w:cs="Times New Roman"/>
          <w:szCs w:val="22"/>
        </w:rPr>
        <w:sectPr w:rsidR="00954EAE" w:rsidRPr="00954EAE">
          <w:pgSz w:w="11906" w:h="16838"/>
          <w:pgMar w:top="1440" w:right="1800" w:bottom="1440" w:left="1800" w:header="851" w:footer="992" w:gutter="0"/>
          <w:cols w:space="425"/>
          <w:docGrid w:type="lines" w:linePitch="312"/>
        </w:sectPr>
      </w:pPr>
    </w:p>
    <w:p w14:paraId="392CDA31" w14:textId="77777777" w:rsidR="00954EAE" w:rsidRPr="00954EAE" w:rsidRDefault="00954EAE" w:rsidP="00954EAE">
      <w:pPr>
        <w:jc w:val="center"/>
        <w:rPr>
          <w:rFonts w:ascii="Calibri" w:eastAsia="宋体" w:hAnsi="Calibri" w:cs="Times New Roman"/>
          <w:b/>
          <w:bCs/>
          <w:sz w:val="72"/>
          <w:szCs w:val="72"/>
        </w:rPr>
      </w:pPr>
    </w:p>
    <w:p w14:paraId="08BB606D" w14:textId="77777777" w:rsidR="00954EAE" w:rsidRPr="00954EAE" w:rsidRDefault="00954EAE" w:rsidP="00954EAE">
      <w:pPr>
        <w:rPr>
          <w:rFonts w:ascii="Times New Roman" w:eastAsia="宋体" w:hAnsi="Times New Roman" w:cs="Times New Roman"/>
          <w:szCs w:val="22"/>
        </w:rPr>
      </w:pPr>
    </w:p>
    <w:p w14:paraId="176ED8D1" w14:textId="77777777" w:rsidR="00954EAE" w:rsidRPr="00954EAE" w:rsidRDefault="00954EAE" w:rsidP="00954EAE">
      <w:pPr>
        <w:rPr>
          <w:rFonts w:ascii="Times New Roman" w:eastAsia="宋体" w:hAnsi="Times New Roman" w:cs="Times New Roman"/>
          <w:szCs w:val="22"/>
        </w:rPr>
      </w:pPr>
    </w:p>
    <w:p w14:paraId="12808BA4" w14:textId="77777777" w:rsidR="00954EAE" w:rsidRPr="00954EAE" w:rsidRDefault="00954EAE" w:rsidP="00954EAE">
      <w:pPr>
        <w:spacing w:line="360" w:lineRule="auto"/>
        <w:jc w:val="center"/>
        <w:rPr>
          <w:rFonts w:ascii="Calibri" w:eastAsia="宋体" w:hAnsi="Calibri" w:cs="Times New Roman"/>
          <w:b/>
          <w:bCs/>
          <w:sz w:val="72"/>
          <w:szCs w:val="72"/>
        </w:rPr>
      </w:pPr>
      <w:r w:rsidRPr="00954EAE">
        <w:rPr>
          <w:rFonts w:ascii="Calibri" w:eastAsia="宋体" w:hAnsi="Calibri" w:cs="Times New Roman" w:hint="eastAsia"/>
          <w:b/>
          <w:bCs/>
          <w:sz w:val="72"/>
          <w:szCs w:val="72"/>
        </w:rPr>
        <w:t>长春工业大学</w:t>
      </w:r>
    </w:p>
    <w:p w14:paraId="6879D184" w14:textId="77777777" w:rsidR="00954EAE" w:rsidRPr="00954EAE" w:rsidRDefault="00954EAE" w:rsidP="00954EAE">
      <w:pPr>
        <w:rPr>
          <w:rFonts w:ascii="Times New Roman" w:eastAsia="宋体" w:hAnsi="Times New Roman" w:cs="Times New Roman"/>
          <w:szCs w:val="22"/>
        </w:rPr>
      </w:pPr>
    </w:p>
    <w:p w14:paraId="2467A4F9" w14:textId="77777777" w:rsidR="00954EAE" w:rsidRPr="00954EAE" w:rsidRDefault="00954EAE" w:rsidP="00954EAE">
      <w:pPr>
        <w:spacing w:line="360" w:lineRule="auto"/>
        <w:jc w:val="center"/>
        <w:rPr>
          <w:rFonts w:ascii="Calibri" w:eastAsia="宋体" w:hAnsi="Calibri" w:cs="Times New Roman"/>
          <w:b/>
          <w:bCs/>
          <w:sz w:val="36"/>
          <w:szCs w:val="36"/>
        </w:rPr>
      </w:pPr>
      <w:r w:rsidRPr="00954EAE">
        <w:rPr>
          <w:rFonts w:ascii="Calibri" w:eastAsia="宋体" w:hAnsi="Calibri" w:cs="Times New Roman" w:hint="eastAsia"/>
          <w:b/>
          <w:bCs/>
          <w:sz w:val="72"/>
          <w:szCs w:val="72"/>
        </w:rPr>
        <w:t>学科概论课程论文</w:t>
      </w:r>
    </w:p>
    <w:p w14:paraId="3730AD23" w14:textId="77777777" w:rsidR="00954EAE" w:rsidRPr="00954EAE" w:rsidRDefault="00954EAE" w:rsidP="00954EAE">
      <w:pPr>
        <w:jc w:val="center"/>
        <w:rPr>
          <w:rFonts w:ascii="Calibri" w:eastAsia="宋体" w:hAnsi="Calibri" w:cs="Times New Roman"/>
          <w:b/>
          <w:bCs/>
          <w:sz w:val="36"/>
          <w:szCs w:val="36"/>
        </w:rPr>
      </w:pPr>
    </w:p>
    <w:p w14:paraId="616EF8E5" w14:textId="77777777" w:rsidR="00954EAE" w:rsidRPr="00954EAE" w:rsidRDefault="00954EAE" w:rsidP="00954EAE">
      <w:pPr>
        <w:rPr>
          <w:rFonts w:ascii="Times New Roman" w:eastAsia="宋体" w:hAnsi="Times New Roman" w:cs="Times New Roman"/>
          <w:b/>
          <w:bCs/>
          <w:sz w:val="36"/>
          <w:szCs w:val="36"/>
        </w:rPr>
      </w:pPr>
    </w:p>
    <w:p w14:paraId="794F5995" w14:textId="77777777" w:rsidR="00954EAE" w:rsidRPr="00954EAE" w:rsidRDefault="00954EAE" w:rsidP="00954EAE">
      <w:pPr>
        <w:rPr>
          <w:rFonts w:ascii="Times New Roman" w:eastAsia="宋体" w:hAnsi="Times New Roman" w:cs="Times New Roman"/>
          <w:b/>
          <w:bCs/>
          <w:sz w:val="36"/>
          <w:szCs w:val="36"/>
        </w:rPr>
      </w:pPr>
    </w:p>
    <w:p w14:paraId="742C94A6" w14:textId="77777777" w:rsidR="00954EAE" w:rsidRPr="00954EAE" w:rsidRDefault="00954EAE" w:rsidP="00954EAE">
      <w:pPr>
        <w:rPr>
          <w:rFonts w:ascii="Times New Roman" w:eastAsia="宋体" w:hAnsi="Times New Roman" w:cs="Times New Roman"/>
          <w:b/>
          <w:bCs/>
          <w:sz w:val="36"/>
          <w:szCs w:val="36"/>
        </w:rPr>
      </w:pPr>
    </w:p>
    <w:p w14:paraId="6D4F9751" w14:textId="77777777" w:rsidR="00954EAE" w:rsidRPr="00954EAE" w:rsidRDefault="00954EAE" w:rsidP="00954EAE">
      <w:pPr>
        <w:rPr>
          <w:rFonts w:ascii="Times New Roman" w:eastAsia="宋体" w:hAnsi="Times New Roman" w:cs="Times New Roman"/>
          <w:b/>
          <w:bCs/>
          <w:sz w:val="36"/>
          <w:szCs w:val="36"/>
        </w:rPr>
      </w:pPr>
    </w:p>
    <w:p w14:paraId="216CF7BD" w14:textId="77777777" w:rsidR="00954EAE" w:rsidRPr="00954EAE" w:rsidRDefault="00954EAE" w:rsidP="00954EAE">
      <w:pPr>
        <w:jc w:val="center"/>
        <w:rPr>
          <w:rFonts w:ascii="Calibri" w:eastAsia="宋体" w:hAnsi="Calibri" w:cs="Times New Roman"/>
          <w:b/>
          <w:bCs/>
          <w:sz w:val="36"/>
          <w:szCs w:val="36"/>
        </w:rPr>
      </w:pPr>
    </w:p>
    <w:tbl>
      <w:tblPr>
        <w:tblStyle w:val="a9"/>
        <w:tblW w:w="0" w:type="auto"/>
        <w:tblInd w:w="1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3442"/>
      </w:tblGrid>
      <w:tr w:rsidR="00954EAE" w:rsidRPr="00954EAE" w14:paraId="4DC89421" w14:textId="77777777" w:rsidTr="00DE7A32">
        <w:tc>
          <w:tcPr>
            <w:tcW w:w="1755" w:type="dxa"/>
            <w:tcBorders>
              <w:tl2br w:val="nil"/>
              <w:tr2bl w:val="nil"/>
            </w:tcBorders>
          </w:tcPr>
          <w:p w14:paraId="6C68C421" w14:textId="77777777" w:rsidR="00954EAE" w:rsidRPr="00954EAE" w:rsidRDefault="00954EAE" w:rsidP="00954EAE">
            <w:pPr>
              <w:rPr>
                <w:rFonts w:ascii="Calibri" w:hAnsi="Calibri"/>
                <w:b/>
                <w:bCs/>
                <w:sz w:val="36"/>
                <w:szCs w:val="36"/>
              </w:rPr>
            </w:pPr>
            <w:r w:rsidRPr="00954EAE">
              <w:rPr>
                <w:rFonts w:ascii="Calibri" w:hAnsi="Calibri" w:hint="eastAsia"/>
                <w:b/>
                <w:bCs/>
                <w:sz w:val="36"/>
                <w:szCs w:val="36"/>
              </w:rPr>
              <w:t>专</w:t>
            </w:r>
            <w:r w:rsidRPr="00954EAE">
              <w:rPr>
                <w:rFonts w:ascii="Calibri" w:hAnsi="Calibri" w:hint="eastAsia"/>
                <w:b/>
                <w:bCs/>
                <w:sz w:val="36"/>
                <w:szCs w:val="36"/>
              </w:rPr>
              <w:t xml:space="preserve">    </w:t>
            </w:r>
            <w:r w:rsidRPr="00954EAE">
              <w:rPr>
                <w:rFonts w:ascii="Calibri" w:hAnsi="Calibri" w:hint="eastAsia"/>
                <w:b/>
                <w:bCs/>
                <w:sz w:val="36"/>
                <w:szCs w:val="36"/>
              </w:rPr>
              <w:t>业</w:t>
            </w:r>
          </w:p>
        </w:tc>
        <w:tc>
          <w:tcPr>
            <w:tcW w:w="3442" w:type="dxa"/>
            <w:tcBorders>
              <w:tl2br w:val="nil"/>
              <w:tr2bl w:val="nil"/>
            </w:tcBorders>
          </w:tcPr>
          <w:p w14:paraId="0A392838" w14:textId="550A99C0" w:rsidR="00954EAE" w:rsidRPr="00954EAE" w:rsidRDefault="005D4A25" w:rsidP="005D4A25">
            <w:pPr>
              <w:rPr>
                <w:rFonts w:ascii="Calibri" w:hAnsi="Calibri" w:hint="eastAsia"/>
                <w:b/>
                <w:bCs/>
                <w:sz w:val="36"/>
                <w:szCs w:val="36"/>
              </w:rPr>
            </w:pPr>
            <w:r>
              <w:rPr>
                <w:rFonts w:ascii="Calibri" w:hAnsi="Calibri" w:hint="eastAsia"/>
                <w:b/>
                <w:bCs/>
                <w:sz w:val="36"/>
                <w:szCs w:val="36"/>
              </w:rPr>
              <w:t>计算机科学与技术</w:t>
            </w:r>
          </w:p>
        </w:tc>
      </w:tr>
      <w:tr w:rsidR="00954EAE" w:rsidRPr="00954EAE" w14:paraId="27898B12" w14:textId="77777777" w:rsidTr="00DE7A32">
        <w:tc>
          <w:tcPr>
            <w:tcW w:w="1755" w:type="dxa"/>
            <w:tcBorders>
              <w:tl2br w:val="nil"/>
              <w:tr2bl w:val="nil"/>
            </w:tcBorders>
          </w:tcPr>
          <w:p w14:paraId="22E7A123" w14:textId="77777777" w:rsidR="00954EAE" w:rsidRPr="00954EAE" w:rsidRDefault="00954EAE" w:rsidP="00954EAE">
            <w:pPr>
              <w:rPr>
                <w:rFonts w:ascii="Calibri" w:hAnsi="Calibri"/>
                <w:b/>
                <w:bCs/>
                <w:sz w:val="36"/>
                <w:szCs w:val="36"/>
              </w:rPr>
            </w:pPr>
            <w:r w:rsidRPr="00954EAE">
              <w:rPr>
                <w:rFonts w:ascii="Calibri" w:hAnsi="Calibri" w:hint="eastAsia"/>
                <w:b/>
                <w:bCs/>
                <w:sz w:val="36"/>
                <w:szCs w:val="36"/>
              </w:rPr>
              <w:t>班</w:t>
            </w:r>
            <w:r w:rsidRPr="00954EAE">
              <w:rPr>
                <w:rFonts w:ascii="Calibri" w:hAnsi="Calibri" w:hint="eastAsia"/>
                <w:b/>
                <w:bCs/>
                <w:sz w:val="36"/>
                <w:szCs w:val="36"/>
              </w:rPr>
              <w:t xml:space="preserve">    </w:t>
            </w:r>
            <w:r w:rsidRPr="00954EAE">
              <w:rPr>
                <w:rFonts w:ascii="Calibri" w:hAnsi="Calibri" w:hint="eastAsia"/>
                <w:b/>
                <w:bCs/>
                <w:sz w:val="36"/>
                <w:szCs w:val="36"/>
              </w:rPr>
              <w:t>级</w:t>
            </w:r>
          </w:p>
        </w:tc>
        <w:tc>
          <w:tcPr>
            <w:tcW w:w="3442" w:type="dxa"/>
            <w:tcBorders>
              <w:tl2br w:val="nil"/>
              <w:tr2bl w:val="nil"/>
            </w:tcBorders>
          </w:tcPr>
          <w:p w14:paraId="2B1D8BD1" w14:textId="7442A5A4" w:rsidR="00954EAE" w:rsidRPr="00954EAE" w:rsidRDefault="005D4A25" w:rsidP="005D4A25">
            <w:pPr>
              <w:rPr>
                <w:rFonts w:ascii="Calibri" w:hAnsi="Calibri" w:hint="eastAsia"/>
                <w:b/>
                <w:bCs/>
                <w:sz w:val="36"/>
                <w:szCs w:val="36"/>
              </w:rPr>
            </w:pPr>
            <w:r>
              <w:rPr>
                <w:rFonts w:ascii="Calibri" w:hAnsi="Calibri" w:hint="eastAsia"/>
                <w:b/>
                <w:bCs/>
                <w:sz w:val="36"/>
                <w:szCs w:val="36"/>
              </w:rPr>
              <w:t>2</w:t>
            </w:r>
            <w:r>
              <w:rPr>
                <w:rFonts w:ascii="Calibri" w:hAnsi="Calibri"/>
                <w:b/>
                <w:bCs/>
                <w:sz w:val="36"/>
                <w:szCs w:val="36"/>
              </w:rPr>
              <w:t>10401</w:t>
            </w:r>
          </w:p>
        </w:tc>
      </w:tr>
      <w:tr w:rsidR="00954EAE" w:rsidRPr="00954EAE" w14:paraId="25BA2BA9" w14:textId="77777777" w:rsidTr="00DE7A32">
        <w:tc>
          <w:tcPr>
            <w:tcW w:w="1755" w:type="dxa"/>
            <w:tcBorders>
              <w:tl2br w:val="nil"/>
              <w:tr2bl w:val="nil"/>
            </w:tcBorders>
          </w:tcPr>
          <w:p w14:paraId="62A90994" w14:textId="77777777" w:rsidR="00954EAE" w:rsidRPr="00954EAE" w:rsidRDefault="00954EAE" w:rsidP="00954EAE">
            <w:pPr>
              <w:rPr>
                <w:rFonts w:ascii="Calibri" w:hAnsi="Calibri"/>
                <w:b/>
                <w:bCs/>
                <w:sz w:val="36"/>
                <w:szCs w:val="36"/>
              </w:rPr>
            </w:pPr>
            <w:r w:rsidRPr="00954EAE">
              <w:rPr>
                <w:rFonts w:ascii="Calibri" w:hAnsi="Calibri" w:hint="eastAsia"/>
                <w:b/>
                <w:bCs/>
                <w:sz w:val="36"/>
                <w:szCs w:val="36"/>
              </w:rPr>
              <w:t>姓</w:t>
            </w:r>
            <w:r w:rsidRPr="00954EAE">
              <w:rPr>
                <w:rFonts w:ascii="Calibri" w:hAnsi="Calibri" w:hint="eastAsia"/>
                <w:b/>
                <w:bCs/>
                <w:sz w:val="36"/>
                <w:szCs w:val="36"/>
              </w:rPr>
              <w:t xml:space="preserve">    </w:t>
            </w:r>
            <w:r w:rsidRPr="00954EAE">
              <w:rPr>
                <w:rFonts w:ascii="Calibri" w:hAnsi="Calibri" w:hint="eastAsia"/>
                <w:b/>
                <w:bCs/>
                <w:sz w:val="36"/>
                <w:szCs w:val="36"/>
              </w:rPr>
              <w:t>名</w:t>
            </w:r>
          </w:p>
        </w:tc>
        <w:tc>
          <w:tcPr>
            <w:tcW w:w="3442" w:type="dxa"/>
            <w:tcBorders>
              <w:tl2br w:val="nil"/>
              <w:tr2bl w:val="nil"/>
            </w:tcBorders>
          </w:tcPr>
          <w:p w14:paraId="09E15D04" w14:textId="4B048BD5" w:rsidR="00954EAE" w:rsidRPr="00954EAE" w:rsidRDefault="005D4A25" w:rsidP="005D4A25">
            <w:pPr>
              <w:rPr>
                <w:rFonts w:ascii="Calibri" w:hAnsi="Calibri" w:hint="eastAsia"/>
                <w:b/>
                <w:bCs/>
                <w:sz w:val="36"/>
                <w:szCs w:val="36"/>
              </w:rPr>
            </w:pPr>
            <w:r>
              <w:rPr>
                <w:rFonts w:ascii="Calibri" w:hAnsi="Calibri" w:hint="eastAsia"/>
                <w:b/>
                <w:bCs/>
                <w:sz w:val="36"/>
                <w:szCs w:val="36"/>
              </w:rPr>
              <w:t>陈修昊</w:t>
            </w:r>
          </w:p>
        </w:tc>
      </w:tr>
      <w:tr w:rsidR="00954EAE" w:rsidRPr="00954EAE" w14:paraId="6B8E7420" w14:textId="77777777" w:rsidTr="00DE7A32">
        <w:tc>
          <w:tcPr>
            <w:tcW w:w="1755" w:type="dxa"/>
            <w:tcBorders>
              <w:tl2br w:val="nil"/>
              <w:tr2bl w:val="nil"/>
            </w:tcBorders>
          </w:tcPr>
          <w:p w14:paraId="7229B7A0" w14:textId="77777777" w:rsidR="00954EAE" w:rsidRPr="00954EAE" w:rsidRDefault="00954EAE" w:rsidP="00954EAE">
            <w:pPr>
              <w:rPr>
                <w:rFonts w:ascii="Calibri" w:hAnsi="Calibri"/>
                <w:b/>
                <w:bCs/>
                <w:sz w:val="36"/>
                <w:szCs w:val="36"/>
              </w:rPr>
            </w:pPr>
            <w:r w:rsidRPr="00954EAE">
              <w:rPr>
                <w:rFonts w:ascii="Calibri" w:hAnsi="Calibri" w:hint="eastAsia"/>
                <w:b/>
                <w:bCs/>
                <w:sz w:val="36"/>
                <w:szCs w:val="36"/>
              </w:rPr>
              <w:t>授课教师</w:t>
            </w:r>
          </w:p>
        </w:tc>
        <w:tc>
          <w:tcPr>
            <w:tcW w:w="3442" w:type="dxa"/>
            <w:tcBorders>
              <w:tl2br w:val="nil"/>
              <w:tr2bl w:val="nil"/>
            </w:tcBorders>
          </w:tcPr>
          <w:p w14:paraId="45766F09" w14:textId="333DAD07" w:rsidR="00954EAE" w:rsidRPr="00954EAE" w:rsidRDefault="005D4A25" w:rsidP="005D4A25">
            <w:pPr>
              <w:rPr>
                <w:rFonts w:ascii="Calibri" w:hAnsi="Calibri" w:hint="eastAsia"/>
                <w:b/>
                <w:bCs/>
                <w:sz w:val="36"/>
                <w:szCs w:val="36"/>
              </w:rPr>
            </w:pPr>
            <w:r>
              <w:rPr>
                <w:rFonts w:ascii="Calibri" w:hAnsi="Calibri" w:hint="eastAsia"/>
                <w:b/>
                <w:bCs/>
                <w:sz w:val="36"/>
                <w:szCs w:val="36"/>
              </w:rPr>
              <w:t>刘钢</w:t>
            </w:r>
          </w:p>
        </w:tc>
      </w:tr>
    </w:tbl>
    <w:p w14:paraId="5309D0E2" w14:textId="77777777" w:rsidR="00954EAE" w:rsidRPr="00954EAE" w:rsidRDefault="00954EAE" w:rsidP="00954EAE">
      <w:pPr>
        <w:jc w:val="center"/>
        <w:rPr>
          <w:rFonts w:ascii="Calibri" w:eastAsia="宋体" w:hAnsi="Calibri" w:cs="Times New Roman"/>
          <w:b/>
          <w:bCs/>
          <w:sz w:val="36"/>
          <w:szCs w:val="36"/>
        </w:rPr>
      </w:pPr>
    </w:p>
    <w:p w14:paraId="3A9F3F40" w14:textId="77777777" w:rsidR="00954EAE" w:rsidRPr="00954EAE" w:rsidRDefault="00954EAE" w:rsidP="00954EAE">
      <w:pPr>
        <w:jc w:val="center"/>
        <w:rPr>
          <w:rFonts w:ascii="Calibri" w:eastAsia="宋体" w:hAnsi="Calibri" w:cs="Times New Roman"/>
          <w:b/>
          <w:bCs/>
          <w:sz w:val="36"/>
          <w:szCs w:val="36"/>
        </w:rPr>
      </w:pPr>
    </w:p>
    <w:p w14:paraId="0A4A493A" w14:textId="77777777" w:rsidR="00954EAE" w:rsidRPr="00954EAE" w:rsidRDefault="00954EAE" w:rsidP="00954EAE">
      <w:pPr>
        <w:jc w:val="center"/>
        <w:rPr>
          <w:rFonts w:ascii="Calibri" w:eastAsia="宋体" w:hAnsi="Calibri" w:cs="Times New Roman"/>
          <w:b/>
          <w:bCs/>
          <w:sz w:val="36"/>
          <w:szCs w:val="36"/>
        </w:rPr>
      </w:pPr>
    </w:p>
    <w:p w14:paraId="5EE7FAC7" w14:textId="77777777" w:rsidR="00954EAE" w:rsidRPr="00954EAE" w:rsidRDefault="00954EAE" w:rsidP="00954EAE">
      <w:pPr>
        <w:rPr>
          <w:rFonts w:ascii="Times New Roman" w:eastAsia="宋体" w:hAnsi="Times New Roman" w:cs="Times New Roman"/>
          <w:b/>
          <w:bCs/>
          <w:sz w:val="36"/>
          <w:szCs w:val="36"/>
        </w:rPr>
      </w:pPr>
    </w:p>
    <w:p w14:paraId="048C93CA" w14:textId="77777777" w:rsidR="00954EAE" w:rsidRPr="00954EAE" w:rsidRDefault="00954EAE" w:rsidP="00954EAE">
      <w:pPr>
        <w:rPr>
          <w:rFonts w:ascii="Times New Roman" w:eastAsia="宋体" w:hAnsi="Times New Roman" w:cs="Times New Roman"/>
          <w:b/>
          <w:bCs/>
          <w:sz w:val="36"/>
          <w:szCs w:val="36"/>
        </w:rPr>
      </w:pPr>
    </w:p>
    <w:p w14:paraId="200E6AA7" w14:textId="75935DE4" w:rsidR="00954EAE" w:rsidRPr="00954EAE" w:rsidRDefault="00954EAE" w:rsidP="00954EAE">
      <w:pPr>
        <w:jc w:val="center"/>
        <w:rPr>
          <w:rFonts w:ascii="Calibri" w:eastAsia="宋体" w:hAnsi="Calibri" w:cs="Times New Roman"/>
          <w:b/>
          <w:bCs/>
          <w:sz w:val="36"/>
          <w:szCs w:val="36"/>
        </w:rPr>
      </w:pPr>
      <w:r w:rsidRPr="00954EAE">
        <w:rPr>
          <w:rFonts w:ascii="Calibri" w:eastAsia="宋体" w:hAnsi="Calibri" w:cs="Times New Roman" w:hint="eastAsia"/>
          <w:b/>
          <w:bCs/>
          <w:sz w:val="36"/>
          <w:szCs w:val="36"/>
        </w:rPr>
        <w:t>报告日期：</w:t>
      </w:r>
      <w:r w:rsidRPr="00954EAE">
        <w:rPr>
          <w:rFonts w:ascii="Calibri" w:eastAsia="宋体" w:hAnsi="Calibri" w:cs="Times New Roman" w:hint="eastAsia"/>
          <w:b/>
          <w:bCs/>
          <w:sz w:val="36"/>
          <w:szCs w:val="36"/>
        </w:rPr>
        <w:t xml:space="preserve"> </w:t>
      </w:r>
      <w:r w:rsidR="005D4A25">
        <w:rPr>
          <w:rFonts w:ascii="Calibri" w:eastAsia="宋体" w:hAnsi="Calibri" w:cs="Times New Roman"/>
          <w:b/>
          <w:bCs/>
          <w:sz w:val="36"/>
          <w:szCs w:val="36"/>
        </w:rPr>
        <w:t>2021</w:t>
      </w:r>
      <w:r w:rsidRPr="00954EAE">
        <w:rPr>
          <w:rFonts w:ascii="Calibri" w:eastAsia="宋体" w:hAnsi="Calibri" w:cs="Times New Roman" w:hint="eastAsia"/>
          <w:b/>
          <w:bCs/>
          <w:sz w:val="36"/>
          <w:szCs w:val="36"/>
        </w:rPr>
        <w:t>年</w:t>
      </w:r>
      <w:r w:rsidRPr="00954EAE">
        <w:rPr>
          <w:rFonts w:ascii="Calibri" w:eastAsia="宋体" w:hAnsi="Calibri" w:cs="Times New Roman" w:hint="eastAsia"/>
          <w:b/>
          <w:bCs/>
          <w:sz w:val="36"/>
          <w:szCs w:val="36"/>
        </w:rPr>
        <w:t xml:space="preserve"> </w:t>
      </w:r>
      <w:r w:rsidR="005D4A25">
        <w:rPr>
          <w:rFonts w:ascii="Calibri" w:eastAsia="宋体" w:hAnsi="Calibri" w:cs="Times New Roman"/>
          <w:b/>
          <w:bCs/>
          <w:sz w:val="36"/>
          <w:szCs w:val="36"/>
        </w:rPr>
        <w:t>12</w:t>
      </w:r>
      <w:r w:rsidRPr="00954EAE">
        <w:rPr>
          <w:rFonts w:ascii="Calibri" w:eastAsia="宋体" w:hAnsi="Calibri" w:cs="Times New Roman" w:hint="eastAsia"/>
          <w:b/>
          <w:bCs/>
          <w:sz w:val="36"/>
          <w:szCs w:val="36"/>
        </w:rPr>
        <w:t>月</w:t>
      </w:r>
      <w:r w:rsidRPr="00954EAE">
        <w:rPr>
          <w:rFonts w:ascii="Calibri" w:eastAsia="宋体" w:hAnsi="Calibri" w:cs="Times New Roman" w:hint="eastAsia"/>
          <w:b/>
          <w:bCs/>
          <w:sz w:val="36"/>
          <w:szCs w:val="36"/>
        </w:rPr>
        <w:t xml:space="preserve"> </w:t>
      </w:r>
      <w:r w:rsidR="005D4A25">
        <w:rPr>
          <w:rFonts w:ascii="Calibri" w:eastAsia="宋体" w:hAnsi="Calibri" w:cs="Times New Roman"/>
          <w:b/>
          <w:bCs/>
          <w:sz w:val="36"/>
          <w:szCs w:val="36"/>
        </w:rPr>
        <w:t>25</w:t>
      </w:r>
      <w:r w:rsidRPr="00954EAE">
        <w:rPr>
          <w:rFonts w:ascii="Calibri" w:eastAsia="宋体" w:hAnsi="Calibri" w:cs="Times New Roman" w:hint="eastAsia"/>
          <w:b/>
          <w:bCs/>
          <w:sz w:val="36"/>
          <w:szCs w:val="36"/>
        </w:rPr>
        <w:t>日</w:t>
      </w:r>
    </w:p>
    <w:p w14:paraId="0CBE72D5" w14:textId="77777777" w:rsidR="00954EAE" w:rsidRDefault="00954EAE" w:rsidP="00D97DD3">
      <w:pPr>
        <w:ind w:left="885" w:hanging="885"/>
        <w:rPr>
          <w:rFonts w:hint="eastAsia"/>
        </w:rPr>
      </w:pPr>
    </w:p>
    <w:p w14:paraId="7FB494DD" w14:textId="00C48C8D" w:rsidR="00DC2961" w:rsidRPr="005A47D7" w:rsidRDefault="00D97DD3" w:rsidP="00D97DD3">
      <w:pPr>
        <w:pStyle w:val="1"/>
        <w:numPr>
          <w:ilvl w:val="0"/>
          <w:numId w:val="2"/>
        </w:numPr>
        <w:rPr>
          <w:rFonts w:ascii="宋体" w:eastAsia="宋体" w:hAnsi="宋体"/>
          <w:sz w:val="30"/>
          <w:szCs w:val="30"/>
        </w:rPr>
      </w:pPr>
      <w:r w:rsidRPr="005A47D7">
        <w:rPr>
          <w:rFonts w:ascii="宋体" w:eastAsia="宋体" w:hAnsi="宋体" w:hint="eastAsia"/>
          <w:sz w:val="30"/>
          <w:szCs w:val="30"/>
        </w:rPr>
        <w:t>自主学习</w:t>
      </w:r>
    </w:p>
    <w:p w14:paraId="2DF94768" w14:textId="49829ED5" w:rsidR="00D97DD3" w:rsidRPr="005A47D7" w:rsidRDefault="00D97DD3" w:rsidP="00D97DD3">
      <w:pPr>
        <w:pStyle w:val="2"/>
        <w:numPr>
          <w:ilvl w:val="0"/>
          <w:numId w:val="3"/>
        </w:numPr>
        <w:rPr>
          <w:rFonts w:ascii="宋体" w:eastAsia="宋体" w:hAnsi="宋体"/>
          <w:sz w:val="28"/>
          <w:szCs w:val="28"/>
        </w:rPr>
      </w:pPr>
      <w:r w:rsidRPr="005A47D7">
        <w:rPr>
          <w:rFonts w:ascii="宋体" w:eastAsia="宋体" w:hAnsi="宋体" w:hint="eastAsia"/>
          <w:sz w:val="28"/>
          <w:szCs w:val="28"/>
        </w:rPr>
        <w:t>方式方法</w:t>
      </w:r>
    </w:p>
    <w:p w14:paraId="331423E0" w14:textId="0CE57CC8" w:rsidR="00D97DD3" w:rsidRPr="005A47D7" w:rsidRDefault="00D97DD3" w:rsidP="00D97DD3">
      <w:pPr>
        <w:pStyle w:val="3"/>
        <w:numPr>
          <w:ilvl w:val="0"/>
          <w:numId w:val="4"/>
        </w:numPr>
        <w:rPr>
          <w:rFonts w:ascii="宋体" w:eastAsia="宋体" w:hAnsi="宋体"/>
          <w:sz w:val="24"/>
          <w:szCs w:val="24"/>
        </w:rPr>
      </w:pPr>
      <w:r w:rsidRPr="005A47D7">
        <w:rPr>
          <w:rFonts w:ascii="宋体" w:eastAsia="宋体" w:hAnsi="宋体" w:hint="eastAsia"/>
          <w:sz w:val="24"/>
          <w:szCs w:val="24"/>
        </w:rPr>
        <w:t>方式</w:t>
      </w:r>
    </w:p>
    <w:p w14:paraId="5AF0B32F" w14:textId="197B8DBF" w:rsidR="00855831" w:rsidRPr="005B5B81" w:rsidRDefault="00855831" w:rsidP="005B5B81">
      <w:pPr>
        <w:spacing w:line="360" w:lineRule="auto"/>
        <w:rPr>
          <w:rFonts w:ascii="宋体" w:eastAsia="宋体" w:hAnsi="宋体"/>
          <w:sz w:val="24"/>
        </w:rPr>
      </w:pPr>
      <w:r w:rsidRPr="005B5B81">
        <w:rPr>
          <w:rFonts w:ascii="宋体" w:eastAsia="宋体" w:hAnsi="宋体" w:hint="eastAsia"/>
          <w:sz w:val="24"/>
        </w:rPr>
        <w:t>通过网络查阅资料</w:t>
      </w:r>
    </w:p>
    <w:p w14:paraId="33F9A078" w14:textId="33D21B49" w:rsidR="00855831" w:rsidRPr="005B5B81" w:rsidRDefault="00855831" w:rsidP="005B5B81">
      <w:pPr>
        <w:spacing w:line="360" w:lineRule="auto"/>
        <w:rPr>
          <w:rFonts w:ascii="宋体" w:eastAsia="宋体" w:hAnsi="宋体"/>
          <w:sz w:val="24"/>
        </w:rPr>
      </w:pPr>
      <w:r w:rsidRPr="005B5B81">
        <w:rPr>
          <w:rFonts w:ascii="宋体" w:eastAsia="宋体" w:hAnsi="宋体" w:hint="eastAsia"/>
          <w:sz w:val="24"/>
        </w:rPr>
        <w:t>阅读相关书籍</w:t>
      </w:r>
    </w:p>
    <w:p w14:paraId="1E6D7E76" w14:textId="3B1D47A5" w:rsidR="00855831" w:rsidRPr="005B5B81" w:rsidRDefault="00855831" w:rsidP="005B5B81">
      <w:pPr>
        <w:spacing w:line="360" w:lineRule="auto"/>
        <w:rPr>
          <w:rFonts w:ascii="宋体" w:eastAsia="宋体" w:hAnsi="宋体"/>
          <w:sz w:val="24"/>
        </w:rPr>
      </w:pPr>
      <w:r w:rsidRPr="005B5B81">
        <w:rPr>
          <w:rFonts w:ascii="宋体" w:eastAsia="宋体" w:hAnsi="宋体" w:hint="eastAsia"/>
          <w:sz w:val="24"/>
        </w:rPr>
        <w:t>询问老师学长</w:t>
      </w:r>
    </w:p>
    <w:p w14:paraId="6D524B72" w14:textId="686D7944" w:rsidR="00855831" w:rsidRPr="005B5B81" w:rsidRDefault="00855831" w:rsidP="005B5B81">
      <w:pPr>
        <w:spacing w:line="360" w:lineRule="auto"/>
        <w:rPr>
          <w:rFonts w:ascii="宋体" w:eastAsia="宋体" w:hAnsi="宋体"/>
          <w:sz w:val="24"/>
        </w:rPr>
      </w:pPr>
      <w:r w:rsidRPr="005B5B81">
        <w:rPr>
          <w:rFonts w:ascii="宋体" w:eastAsia="宋体" w:hAnsi="宋体" w:hint="eastAsia"/>
          <w:sz w:val="24"/>
        </w:rPr>
        <w:t>与同学讨论</w:t>
      </w:r>
    </w:p>
    <w:p w14:paraId="01A5C05B" w14:textId="4ED11915" w:rsidR="00855831" w:rsidRPr="005B5B81" w:rsidRDefault="00855831" w:rsidP="005B5B81">
      <w:pPr>
        <w:spacing w:line="360" w:lineRule="auto"/>
        <w:rPr>
          <w:rFonts w:ascii="宋体" w:eastAsia="宋体" w:hAnsi="宋体" w:hint="eastAsia"/>
          <w:sz w:val="24"/>
        </w:rPr>
      </w:pPr>
      <w:r w:rsidRPr="005B5B81">
        <w:rPr>
          <w:rFonts w:ascii="宋体" w:eastAsia="宋体" w:hAnsi="宋体" w:hint="eastAsia"/>
          <w:sz w:val="24"/>
        </w:rPr>
        <w:t>自己思考研究</w:t>
      </w:r>
    </w:p>
    <w:p w14:paraId="65DC15C8" w14:textId="2AA32762" w:rsidR="00855831" w:rsidRPr="005A47D7" w:rsidRDefault="00D97DD3" w:rsidP="00855831">
      <w:pPr>
        <w:pStyle w:val="3"/>
        <w:numPr>
          <w:ilvl w:val="0"/>
          <w:numId w:val="4"/>
        </w:numPr>
        <w:rPr>
          <w:rFonts w:ascii="宋体" w:eastAsia="宋体" w:hAnsi="宋体"/>
          <w:sz w:val="24"/>
          <w:szCs w:val="24"/>
        </w:rPr>
      </w:pPr>
      <w:r w:rsidRPr="005A47D7">
        <w:rPr>
          <w:rFonts w:ascii="宋体" w:eastAsia="宋体" w:hAnsi="宋体" w:hint="eastAsia"/>
          <w:sz w:val="24"/>
          <w:szCs w:val="24"/>
        </w:rPr>
        <w:t>方法</w:t>
      </w:r>
    </w:p>
    <w:p w14:paraId="502AB75D" w14:textId="791233BE" w:rsidR="00855831" w:rsidRPr="005B5B81" w:rsidRDefault="00855831" w:rsidP="00855831">
      <w:pPr>
        <w:rPr>
          <w:rFonts w:ascii="宋体" w:eastAsia="宋体" w:hAnsi="宋体"/>
          <w:sz w:val="28"/>
          <w:szCs w:val="28"/>
        </w:rPr>
      </w:pPr>
      <w:r w:rsidRPr="005B5B81">
        <w:rPr>
          <w:rFonts w:ascii="宋体" w:eastAsia="宋体" w:hAnsi="宋体" w:hint="eastAsia"/>
          <w:sz w:val="28"/>
          <w:szCs w:val="28"/>
        </w:rPr>
        <w:t>网络查阅资料后保存相关有用数据</w:t>
      </w:r>
    </w:p>
    <w:p w14:paraId="4A580732" w14:textId="5464E993" w:rsidR="00855831" w:rsidRPr="005B5B81" w:rsidRDefault="00855831" w:rsidP="00855831">
      <w:pPr>
        <w:rPr>
          <w:rFonts w:ascii="宋体" w:eastAsia="宋体" w:hAnsi="宋体"/>
          <w:sz w:val="28"/>
          <w:szCs w:val="28"/>
        </w:rPr>
      </w:pPr>
      <w:r w:rsidRPr="005B5B81">
        <w:rPr>
          <w:rFonts w:ascii="宋体" w:eastAsia="宋体" w:hAnsi="宋体" w:hint="eastAsia"/>
          <w:sz w:val="28"/>
          <w:szCs w:val="28"/>
        </w:rPr>
        <w:t>勾画书内重要知识</w:t>
      </w:r>
    </w:p>
    <w:p w14:paraId="3E617C9D" w14:textId="2010BF20" w:rsidR="00855831" w:rsidRPr="005B5B81" w:rsidRDefault="00855831" w:rsidP="00855831">
      <w:pPr>
        <w:rPr>
          <w:rFonts w:ascii="宋体" w:eastAsia="宋体" w:hAnsi="宋体"/>
          <w:sz w:val="28"/>
          <w:szCs w:val="28"/>
        </w:rPr>
      </w:pPr>
      <w:r w:rsidRPr="005B5B81">
        <w:rPr>
          <w:rFonts w:ascii="宋体" w:eastAsia="宋体" w:hAnsi="宋体" w:hint="eastAsia"/>
          <w:sz w:val="28"/>
          <w:szCs w:val="28"/>
        </w:rPr>
        <w:t>与学长老师同学讨论自己看法并及时改正</w:t>
      </w:r>
    </w:p>
    <w:p w14:paraId="3D80E818" w14:textId="12D06873" w:rsidR="00855831" w:rsidRPr="005B5B81" w:rsidRDefault="00855831" w:rsidP="00855831">
      <w:pPr>
        <w:rPr>
          <w:rFonts w:ascii="宋体" w:eastAsia="宋体" w:hAnsi="宋体" w:hint="eastAsia"/>
          <w:sz w:val="28"/>
          <w:szCs w:val="28"/>
        </w:rPr>
      </w:pPr>
      <w:r w:rsidRPr="005B5B81">
        <w:rPr>
          <w:rFonts w:ascii="宋体" w:eastAsia="宋体" w:hAnsi="宋体" w:hint="eastAsia"/>
          <w:sz w:val="28"/>
          <w:szCs w:val="28"/>
        </w:rPr>
        <w:t>自己研究整理完善</w:t>
      </w:r>
    </w:p>
    <w:p w14:paraId="38337F30" w14:textId="77777777" w:rsidR="00855831" w:rsidRPr="00855831" w:rsidRDefault="00855831" w:rsidP="00855831">
      <w:pPr>
        <w:rPr>
          <w:rFonts w:hint="eastAsia"/>
        </w:rPr>
      </w:pPr>
    </w:p>
    <w:p w14:paraId="43A2016B" w14:textId="53D5FF58" w:rsidR="00D97DD3" w:rsidRPr="005A47D7" w:rsidRDefault="00D97DD3" w:rsidP="00D97DD3">
      <w:pPr>
        <w:pStyle w:val="2"/>
        <w:numPr>
          <w:ilvl w:val="0"/>
          <w:numId w:val="3"/>
        </w:numPr>
        <w:rPr>
          <w:rFonts w:ascii="宋体" w:eastAsia="宋体" w:hAnsi="宋体"/>
          <w:sz w:val="28"/>
          <w:szCs w:val="28"/>
        </w:rPr>
      </w:pPr>
      <w:r w:rsidRPr="005A47D7">
        <w:rPr>
          <w:rFonts w:ascii="宋体" w:eastAsia="宋体" w:hAnsi="宋体" w:hint="eastAsia"/>
          <w:sz w:val="28"/>
          <w:szCs w:val="28"/>
        </w:rPr>
        <w:t>自主学习和终生学习的必要性</w:t>
      </w:r>
    </w:p>
    <w:p w14:paraId="53B1A983" w14:textId="55B27E7A" w:rsidR="00D97DD3" w:rsidRPr="005A47D7" w:rsidRDefault="00D97DD3" w:rsidP="00855831">
      <w:pPr>
        <w:pStyle w:val="3"/>
        <w:numPr>
          <w:ilvl w:val="0"/>
          <w:numId w:val="6"/>
        </w:numPr>
        <w:rPr>
          <w:rFonts w:ascii="宋体" w:eastAsia="宋体" w:hAnsi="宋体"/>
          <w:sz w:val="24"/>
          <w:szCs w:val="24"/>
        </w:rPr>
      </w:pPr>
      <w:r w:rsidRPr="005A47D7">
        <w:rPr>
          <w:rFonts w:ascii="宋体" w:eastAsia="宋体" w:hAnsi="宋体" w:hint="eastAsia"/>
          <w:sz w:val="24"/>
          <w:szCs w:val="24"/>
        </w:rPr>
        <w:t>自主学习</w:t>
      </w:r>
    </w:p>
    <w:p w14:paraId="230D70F0" w14:textId="1099A110" w:rsidR="00855831" w:rsidRPr="005B5B81" w:rsidRDefault="00030AC2" w:rsidP="005B5B81">
      <w:pPr>
        <w:spacing w:line="360" w:lineRule="auto"/>
        <w:rPr>
          <w:rFonts w:ascii="宋体" w:eastAsia="宋体" w:hAnsi="宋体" w:hint="eastAsia"/>
          <w:sz w:val="28"/>
          <w:szCs w:val="28"/>
        </w:rPr>
      </w:pPr>
      <w:r w:rsidRPr="005B5B81">
        <w:rPr>
          <w:rFonts w:ascii="宋体" w:eastAsia="宋体" w:hAnsi="宋体" w:hint="eastAsia"/>
          <w:sz w:val="28"/>
          <w:szCs w:val="28"/>
        </w:rPr>
        <w:t>自主学习是在以自我意愿的催动下，主动的、积极的一种学习方式。</w:t>
      </w:r>
      <w:r w:rsidR="00A207ED" w:rsidRPr="005B5B81">
        <w:rPr>
          <w:rFonts w:ascii="宋体" w:eastAsia="宋体" w:hAnsi="宋体" w:hint="eastAsia"/>
          <w:sz w:val="28"/>
          <w:szCs w:val="28"/>
        </w:rPr>
        <w:t>与传统的接受学习相</w:t>
      </w:r>
      <w:r w:rsidRPr="005B5B81">
        <w:rPr>
          <w:rFonts w:ascii="宋体" w:eastAsia="宋体" w:hAnsi="宋体" w:hint="eastAsia"/>
          <w:sz w:val="28"/>
          <w:szCs w:val="28"/>
        </w:rPr>
        <w:t>比，自主学习</w:t>
      </w:r>
      <w:r w:rsidR="00A207ED" w:rsidRPr="005B5B81">
        <w:rPr>
          <w:rFonts w:ascii="宋体" w:eastAsia="宋体" w:hAnsi="宋体" w:hint="eastAsia"/>
          <w:sz w:val="28"/>
          <w:szCs w:val="28"/>
        </w:rPr>
        <w:t>一种现代化学习方式</w:t>
      </w:r>
      <w:r w:rsidRPr="005B5B81">
        <w:rPr>
          <w:rFonts w:ascii="宋体" w:eastAsia="宋体" w:hAnsi="宋体" w:hint="eastAsia"/>
          <w:sz w:val="28"/>
          <w:szCs w:val="28"/>
        </w:rPr>
        <w:t>，</w:t>
      </w:r>
      <w:r w:rsidR="00A207ED" w:rsidRPr="005B5B81">
        <w:rPr>
          <w:rFonts w:ascii="宋体" w:eastAsia="宋体" w:hAnsi="宋体" w:hint="eastAsia"/>
          <w:sz w:val="28"/>
          <w:szCs w:val="28"/>
        </w:rPr>
        <w:t>强调培育</w:t>
      </w:r>
      <w:r w:rsidR="00A207ED" w:rsidRPr="005B5B81">
        <w:rPr>
          <w:rFonts w:ascii="宋体" w:eastAsia="宋体" w:hAnsi="宋体" w:hint="eastAsia"/>
          <w:sz w:val="28"/>
          <w:szCs w:val="28"/>
        </w:rPr>
        <w:t>自我</w:t>
      </w:r>
      <w:r w:rsidRPr="005B5B81">
        <w:rPr>
          <w:rFonts w:ascii="宋体" w:eastAsia="宋体" w:hAnsi="宋体" w:hint="eastAsia"/>
          <w:sz w:val="28"/>
          <w:szCs w:val="28"/>
        </w:rPr>
        <w:t>能动性</w:t>
      </w:r>
      <w:r w:rsidR="00A207ED" w:rsidRPr="005B5B81">
        <w:rPr>
          <w:rFonts w:ascii="宋体" w:eastAsia="宋体" w:hAnsi="宋体" w:hint="eastAsia"/>
          <w:sz w:val="28"/>
          <w:szCs w:val="28"/>
        </w:rPr>
        <w:t>的学习动机和浓厚的学习兴趣，从而进行主动地自觉自愿地学习，而不是被动地或不情愿地学习。培养自主学习能力是社会发展的</w:t>
      </w:r>
      <w:r w:rsidRPr="005B5B81">
        <w:rPr>
          <w:rFonts w:ascii="宋体" w:eastAsia="宋体" w:hAnsi="宋体" w:hint="eastAsia"/>
          <w:sz w:val="28"/>
          <w:szCs w:val="28"/>
        </w:rPr>
        <w:t>迫切</w:t>
      </w:r>
      <w:r w:rsidR="00A207ED" w:rsidRPr="005B5B81">
        <w:rPr>
          <w:rFonts w:ascii="宋体" w:eastAsia="宋体" w:hAnsi="宋体" w:hint="eastAsia"/>
          <w:sz w:val="28"/>
          <w:szCs w:val="28"/>
        </w:rPr>
        <w:t>需要</w:t>
      </w:r>
      <w:r w:rsidR="00A207ED" w:rsidRPr="005B5B81">
        <w:rPr>
          <w:rFonts w:ascii="宋体" w:eastAsia="宋体" w:hAnsi="宋体" w:hint="eastAsia"/>
          <w:sz w:val="28"/>
          <w:szCs w:val="28"/>
        </w:rPr>
        <w:t>，</w:t>
      </w:r>
      <w:r w:rsidR="00A207ED" w:rsidRPr="005B5B81">
        <w:rPr>
          <w:rFonts w:ascii="宋体" w:eastAsia="宋体" w:hAnsi="宋体"/>
          <w:sz w:val="28"/>
          <w:szCs w:val="28"/>
        </w:rPr>
        <w:t>面对新世纪的挑战，</w:t>
      </w:r>
      <w:r w:rsidRPr="005B5B81">
        <w:rPr>
          <w:rFonts w:ascii="宋体" w:eastAsia="宋体" w:hAnsi="宋体" w:hint="eastAsia"/>
          <w:sz w:val="28"/>
          <w:szCs w:val="28"/>
        </w:rPr>
        <w:t>为</w:t>
      </w:r>
      <w:r w:rsidR="00A207ED" w:rsidRPr="005B5B81">
        <w:rPr>
          <w:rFonts w:ascii="宋体" w:eastAsia="宋体" w:hAnsi="宋体"/>
          <w:sz w:val="28"/>
          <w:szCs w:val="28"/>
        </w:rPr>
        <w:t>适应科学技术飞速发展的形势</w:t>
      </w:r>
      <w:r w:rsidRPr="005B5B81">
        <w:rPr>
          <w:rFonts w:ascii="宋体" w:eastAsia="宋体" w:hAnsi="宋体" w:hint="eastAsia"/>
          <w:sz w:val="28"/>
          <w:szCs w:val="28"/>
        </w:rPr>
        <w:t>、</w:t>
      </w:r>
      <w:r w:rsidR="00A207ED" w:rsidRPr="005B5B81">
        <w:rPr>
          <w:rFonts w:ascii="宋体" w:eastAsia="宋体" w:hAnsi="宋体"/>
          <w:sz w:val="28"/>
          <w:szCs w:val="28"/>
        </w:rPr>
        <w:t>职业转换和知识更新频率加快的要求</w:t>
      </w:r>
      <w:r w:rsidRPr="005B5B81">
        <w:rPr>
          <w:rFonts w:ascii="宋体" w:eastAsia="宋体" w:hAnsi="宋体" w:hint="eastAsia"/>
          <w:sz w:val="28"/>
          <w:szCs w:val="28"/>
        </w:rPr>
        <w:t>，学会自主学习在当今显得尤为重要。</w:t>
      </w:r>
      <w:r w:rsidR="00A207ED" w:rsidRPr="005B5B81">
        <w:rPr>
          <w:rFonts w:ascii="宋体" w:eastAsia="宋体" w:hAnsi="宋体" w:hint="eastAsia"/>
          <w:sz w:val="28"/>
          <w:szCs w:val="28"/>
        </w:rPr>
        <w:t>正如《学会生存》一书中所讲的：“未来的文盲不是不识字的人，而是没有学会怎样学习的人”</w:t>
      </w:r>
      <w:r w:rsidRPr="005B5B81">
        <w:rPr>
          <w:rFonts w:ascii="宋体" w:eastAsia="宋体" w:hAnsi="宋体" w:hint="eastAsia"/>
          <w:sz w:val="28"/>
          <w:szCs w:val="28"/>
        </w:rPr>
        <w:t xml:space="preserve"> </w:t>
      </w:r>
      <w:r w:rsidR="00EE0CE6" w:rsidRPr="005B5B81">
        <w:rPr>
          <w:rFonts w:ascii="宋体" w:eastAsia="宋体" w:hAnsi="宋体" w:hint="eastAsia"/>
          <w:sz w:val="28"/>
          <w:szCs w:val="28"/>
        </w:rPr>
        <w:t>。因此</w:t>
      </w:r>
      <w:r w:rsidRPr="005B5B81">
        <w:rPr>
          <w:rFonts w:ascii="宋体" w:eastAsia="宋体" w:hAnsi="宋体" w:hint="eastAsia"/>
          <w:sz w:val="28"/>
          <w:szCs w:val="28"/>
        </w:rPr>
        <w:t>充分发挥主动性、积极性</w:t>
      </w:r>
      <w:r w:rsidR="00EE0CE6" w:rsidRPr="005B5B81">
        <w:rPr>
          <w:rFonts w:ascii="宋体" w:eastAsia="宋体" w:hAnsi="宋体" w:hint="eastAsia"/>
          <w:sz w:val="28"/>
          <w:szCs w:val="28"/>
        </w:rPr>
        <w:t>，实现自我的能动性学习，即自主学习是非常重要的。</w:t>
      </w:r>
    </w:p>
    <w:p w14:paraId="7832C96A" w14:textId="02F8FFF6" w:rsidR="00D97DD3" w:rsidRPr="005A47D7" w:rsidRDefault="00D97DD3" w:rsidP="00EE0CE6">
      <w:pPr>
        <w:pStyle w:val="3"/>
        <w:numPr>
          <w:ilvl w:val="0"/>
          <w:numId w:val="6"/>
        </w:numPr>
        <w:rPr>
          <w:rFonts w:ascii="宋体" w:eastAsia="宋体" w:hAnsi="宋体"/>
          <w:sz w:val="24"/>
          <w:szCs w:val="24"/>
        </w:rPr>
      </w:pPr>
      <w:r w:rsidRPr="005A47D7">
        <w:rPr>
          <w:rFonts w:ascii="宋体" w:eastAsia="宋体" w:hAnsi="宋体" w:hint="eastAsia"/>
          <w:sz w:val="24"/>
          <w:szCs w:val="24"/>
        </w:rPr>
        <w:t>终生学习</w:t>
      </w:r>
    </w:p>
    <w:p w14:paraId="3FFA5E1B" w14:textId="2111E955" w:rsidR="00EE0CE6" w:rsidRPr="005B5B81" w:rsidRDefault="00EE0CE6" w:rsidP="005B5B81">
      <w:pPr>
        <w:spacing w:line="360" w:lineRule="auto"/>
        <w:rPr>
          <w:rFonts w:ascii="宋体" w:eastAsia="宋体" w:hAnsi="宋体"/>
          <w:sz w:val="28"/>
          <w:szCs w:val="28"/>
        </w:rPr>
      </w:pPr>
      <w:r w:rsidRPr="005B5B81">
        <w:rPr>
          <w:rFonts w:ascii="宋体" w:eastAsia="宋体" w:hAnsi="宋体" w:hint="eastAsia"/>
          <w:sz w:val="28"/>
          <w:szCs w:val="28"/>
        </w:rPr>
        <w:t>终生学习是指人们</w:t>
      </w:r>
      <w:r w:rsidRPr="005B5B81">
        <w:rPr>
          <w:rFonts w:ascii="宋体" w:eastAsia="宋体" w:hAnsi="宋体" w:hint="eastAsia"/>
          <w:sz w:val="28"/>
          <w:szCs w:val="28"/>
        </w:rPr>
        <w:t>为适应社会发展和实现个体发展的需要，贯穿于人的一生的，持续的学习过程。即我们所常说的“活到老学到老”或者“学无止境”。</w:t>
      </w:r>
    </w:p>
    <w:p w14:paraId="299D99E0" w14:textId="24621A5C" w:rsidR="00EE0CE6" w:rsidRPr="005B5B81" w:rsidRDefault="00EE0CE6" w:rsidP="005B5B81">
      <w:pPr>
        <w:spacing w:line="360" w:lineRule="auto"/>
        <w:rPr>
          <w:rFonts w:ascii="宋体" w:eastAsia="宋体" w:hAnsi="宋体" w:hint="eastAsia"/>
          <w:sz w:val="28"/>
          <w:szCs w:val="28"/>
        </w:rPr>
      </w:pPr>
      <w:r w:rsidRPr="005B5B81">
        <w:rPr>
          <w:rFonts w:ascii="宋体" w:eastAsia="宋体" w:hAnsi="宋体" w:hint="eastAsia"/>
          <w:sz w:val="28"/>
          <w:szCs w:val="28"/>
        </w:rPr>
        <w:t>终</w:t>
      </w:r>
      <w:r w:rsidRPr="005B5B81">
        <w:rPr>
          <w:rFonts w:ascii="宋体" w:eastAsia="宋体" w:hAnsi="宋体" w:hint="eastAsia"/>
          <w:sz w:val="28"/>
          <w:szCs w:val="28"/>
        </w:rPr>
        <w:t>生</w:t>
      </w:r>
      <w:r w:rsidRPr="005B5B81">
        <w:rPr>
          <w:rFonts w:ascii="宋体" w:eastAsia="宋体" w:hAnsi="宋体" w:hint="eastAsia"/>
          <w:sz w:val="28"/>
          <w:szCs w:val="28"/>
        </w:rPr>
        <w:t>学习能使我们克服工作中</w:t>
      </w:r>
      <w:r w:rsidR="00A0662E" w:rsidRPr="005B5B81">
        <w:rPr>
          <w:rFonts w:ascii="宋体" w:eastAsia="宋体" w:hAnsi="宋体" w:hint="eastAsia"/>
          <w:sz w:val="28"/>
          <w:szCs w:val="28"/>
        </w:rPr>
        <w:t>层出不穷的</w:t>
      </w:r>
      <w:r w:rsidRPr="005B5B81">
        <w:rPr>
          <w:rFonts w:ascii="宋体" w:eastAsia="宋体" w:hAnsi="宋体" w:hint="eastAsia"/>
          <w:sz w:val="28"/>
          <w:szCs w:val="28"/>
        </w:rPr>
        <w:t>困难，解决工作中的新问题；能满足我们生存和发展的需要；能使我们得到更大的发展空间，更好地实现自身价值；能充实我们的精神生活，不断提高生活品质。</w:t>
      </w:r>
      <w:r w:rsidR="00A0662E" w:rsidRPr="005B5B81">
        <w:rPr>
          <w:rFonts w:ascii="宋体" w:eastAsia="宋体" w:hAnsi="宋体" w:hint="eastAsia"/>
          <w:sz w:val="28"/>
          <w:szCs w:val="28"/>
        </w:rPr>
        <w:t>人类从诞生之日起，学习就成为整个人类及其每一个个体的一项基本活动。不学习，一个人就无法认识和改造自然，无法认识和适应社会；不学习，人类就不可能有今天达到的一切进步。</w:t>
      </w:r>
    </w:p>
    <w:p w14:paraId="3D318416" w14:textId="6C5BDDB5" w:rsidR="00D97DD3" w:rsidRPr="005A47D7" w:rsidRDefault="00D97DD3" w:rsidP="0001143E">
      <w:pPr>
        <w:pStyle w:val="2"/>
        <w:numPr>
          <w:ilvl w:val="0"/>
          <w:numId w:val="3"/>
        </w:numPr>
        <w:rPr>
          <w:rFonts w:ascii="宋体" w:eastAsia="宋体" w:hAnsi="宋体"/>
          <w:sz w:val="28"/>
          <w:szCs w:val="28"/>
        </w:rPr>
      </w:pPr>
      <w:r w:rsidRPr="005A47D7">
        <w:rPr>
          <w:rFonts w:ascii="宋体" w:eastAsia="宋体" w:hAnsi="宋体" w:hint="eastAsia"/>
          <w:sz w:val="28"/>
          <w:szCs w:val="28"/>
        </w:rPr>
        <w:t>未来影响</w:t>
      </w:r>
    </w:p>
    <w:p w14:paraId="437CA1EA" w14:textId="4ABC3FDD" w:rsidR="00D97DD3" w:rsidRPr="005A47D7" w:rsidRDefault="00D97DD3" w:rsidP="004A32DB">
      <w:pPr>
        <w:pStyle w:val="3"/>
        <w:numPr>
          <w:ilvl w:val="0"/>
          <w:numId w:val="7"/>
        </w:numPr>
        <w:rPr>
          <w:rFonts w:ascii="宋体" w:eastAsia="宋体" w:hAnsi="宋体"/>
          <w:sz w:val="24"/>
          <w:szCs w:val="24"/>
        </w:rPr>
      </w:pPr>
      <w:r w:rsidRPr="005A47D7">
        <w:rPr>
          <w:rFonts w:ascii="宋体" w:eastAsia="宋体" w:hAnsi="宋体" w:hint="eastAsia"/>
          <w:sz w:val="24"/>
          <w:szCs w:val="24"/>
        </w:rPr>
        <w:t>影响一</w:t>
      </w:r>
    </w:p>
    <w:p w14:paraId="702EB3FF" w14:textId="4A745E1D" w:rsidR="004A32DB" w:rsidRPr="005B5B81" w:rsidRDefault="004A32DB" w:rsidP="005B5B81">
      <w:pPr>
        <w:spacing w:line="360" w:lineRule="auto"/>
        <w:rPr>
          <w:rFonts w:ascii="宋体" w:eastAsia="宋体" w:hAnsi="宋体" w:hint="eastAsia"/>
          <w:sz w:val="28"/>
          <w:szCs w:val="28"/>
        </w:rPr>
      </w:pPr>
      <w:r w:rsidRPr="005B5B81">
        <w:rPr>
          <w:rFonts w:ascii="宋体" w:eastAsia="宋体" w:hAnsi="宋体" w:hint="eastAsia"/>
          <w:sz w:val="28"/>
          <w:szCs w:val="28"/>
        </w:rPr>
        <w:t>培养了学习的自立性、自为性和自律性。自主学习促进了对所学内容的深度理解，符合深度学习的特征，提高了自我的创新能力。自主学习同时也为之后的终生学习奠定了基础。真正意识到学习是自己学来的，而不是教师或其他人教会的，自己才是学习的管理者。</w:t>
      </w:r>
    </w:p>
    <w:p w14:paraId="006E4C53" w14:textId="5CE0DFE8" w:rsidR="00D97DD3" w:rsidRPr="005A47D7" w:rsidRDefault="00D97DD3" w:rsidP="004A32DB">
      <w:pPr>
        <w:pStyle w:val="3"/>
        <w:numPr>
          <w:ilvl w:val="0"/>
          <w:numId w:val="7"/>
        </w:numPr>
        <w:rPr>
          <w:rFonts w:ascii="宋体" w:eastAsia="宋体" w:hAnsi="宋体"/>
          <w:sz w:val="24"/>
          <w:szCs w:val="24"/>
        </w:rPr>
      </w:pPr>
      <w:r w:rsidRPr="005A47D7">
        <w:rPr>
          <w:rFonts w:ascii="宋体" w:eastAsia="宋体" w:hAnsi="宋体" w:hint="eastAsia"/>
          <w:sz w:val="24"/>
          <w:szCs w:val="24"/>
        </w:rPr>
        <w:t>影响二</w:t>
      </w:r>
    </w:p>
    <w:p w14:paraId="03E40001" w14:textId="55146FEF" w:rsidR="004A32DB" w:rsidRPr="005B5B81" w:rsidRDefault="004A32DB" w:rsidP="005B5B81">
      <w:pPr>
        <w:spacing w:line="360" w:lineRule="auto"/>
        <w:rPr>
          <w:rFonts w:ascii="宋体" w:eastAsia="宋体" w:hAnsi="宋体" w:hint="eastAsia"/>
          <w:sz w:val="28"/>
          <w:szCs w:val="28"/>
        </w:rPr>
      </w:pPr>
      <w:r w:rsidRPr="005B5B81">
        <w:rPr>
          <w:rFonts w:ascii="宋体" w:eastAsia="宋体" w:hAnsi="宋体" w:hint="eastAsia"/>
          <w:sz w:val="28"/>
          <w:szCs w:val="28"/>
        </w:rPr>
        <w:t>培养了学习的终身性、广泛性、灵活与适应性。使我能够克服日后学习生活中层出不穷的困难，解决新问题；能满足我的生存和发展的需要；能使我得到更大的发展空间，更好地实现自身价值；能充实我的精神生活，不断提高生活品质。</w:t>
      </w:r>
    </w:p>
    <w:p w14:paraId="45F73003" w14:textId="15B75731" w:rsidR="0049378B" w:rsidRPr="005A47D7" w:rsidRDefault="0049378B" w:rsidP="000F7C7B">
      <w:pPr>
        <w:pStyle w:val="1"/>
        <w:rPr>
          <w:rFonts w:ascii="宋体" w:eastAsia="宋体" w:hAnsi="宋体"/>
          <w:sz w:val="30"/>
          <w:szCs w:val="30"/>
        </w:rPr>
      </w:pPr>
      <w:r w:rsidRPr="005A47D7">
        <w:rPr>
          <w:rFonts w:ascii="宋体" w:eastAsia="宋体" w:hAnsi="宋体" w:hint="eastAsia"/>
          <w:sz w:val="30"/>
          <w:szCs w:val="30"/>
        </w:rPr>
        <w:t>二、工作原理及不同点</w:t>
      </w:r>
    </w:p>
    <w:p w14:paraId="3598C0F4" w14:textId="15DC7DE7" w:rsidR="0049378B" w:rsidRPr="005A47D7" w:rsidRDefault="0049378B" w:rsidP="000F7C7B">
      <w:pPr>
        <w:pStyle w:val="2"/>
        <w:rPr>
          <w:rFonts w:ascii="宋体" w:eastAsia="宋体" w:hAnsi="宋体"/>
          <w:sz w:val="28"/>
          <w:szCs w:val="28"/>
        </w:rPr>
      </w:pPr>
      <w:r w:rsidRPr="005A47D7">
        <w:rPr>
          <w:rFonts w:ascii="宋体" w:eastAsia="宋体" w:hAnsi="宋体" w:hint="eastAsia"/>
          <w:sz w:val="28"/>
          <w:szCs w:val="28"/>
        </w:rPr>
        <w:t>1、五种类型计算机的工作原理</w:t>
      </w:r>
    </w:p>
    <w:p w14:paraId="46D6C555" w14:textId="650E88C3" w:rsidR="0049378B" w:rsidRPr="005B5B81" w:rsidRDefault="0049378B" w:rsidP="000F7C7B">
      <w:pPr>
        <w:pStyle w:val="3"/>
        <w:rPr>
          <w:rFonts w:ascii="宋体" w:eastAsia="宋体" w:hAnsi="宋体"/>
          <w:sz w:val="24"/>
          <w:szCs w:val="24"/>
        </w:rPr>
      </w:pPr>
      <w:r w:rsidRPr="005B5B81">
        <w:rPr>
          <w:rFonts w:ascii="宋体" w:eastAsia="宋体" w:hAnsi="宋体" w:hint="eastAsia"/>
          <w:sz w:val="24"/>
          <w:szCs w:val="24"/>
        </w:rPr>
        <w:t>（1）超导计算机</w:t>
      </w:r>
    </w:p>
    <w:p w14:paraId="79A19CC5" w14:textId="378B8333" w:rsidR="00E10170" w:rsidRPr="005B5B81" w:rsidRDefault="00E10170" w:rsidP="005B5B81">
      <w:pPr>
        <w:spacing w:line="360" w:lineRule="auto"/>
        <w:rPr>
          <w:rFonts w:ascii="宋体" w:eastAsia="宋体" w:hAnsi="宋体" w:hint="eastAsia"/>
          <w:sz w:val="28"/>
          <w:szCs w:val="28"/>
        </w:rPr>
      </w:pPr>
      <w:r w:rsidRPr="005B5B81">
        <w:rPr>
          <w:rFonts w:ascii="宋体" w:eastAsia="宋体" w:hAnsi="宋体" w:hint="eastAsia"/>
          <w:sz w:val="28"/>
          <w:szCs w:val="28"/>
        </w:rPr>
        <w:t>它使用由超导体制成的约瑟夫逊元件。这种元件同最先进的半导体元件比较，工作速度快</w:t>
      </w:r>
      <w:r w:rsidRPr="005B5B81">
        <w:rPr>
          <w:rFonts w:ascii="宋体" w:eastAsia="宋体" w:hAnsi="宋体"/>
          <w:sz w:val="28"/>
          <w:szCs w:val="28"/>
        </w:rPr>
        <w:t>10倍，而消耗的电力仅为其千分之一。因此用约瑟夫逊元件来制造超导计算机，将使计算机的速度提高10倍，而且体积小得多。</w:t>
      </w:r>
      <w:r w:rsidRPr="005B5B81">
        <w:rPr>
          <w:rFonts w:ascii="宋体" w:eastAsia="宋体" w:hAnsi="宋体" w:hint="eastAsia"/>
          <w:sz w:val="28"/>
          <w:szCs w:val="28"/>
        </w:rPr>
        <w:t>由超导体绝缘体</w:t>
      </w:r>
      <w:r w:rsidRPr="005B5B81">
        <w:rPr>
          <w:rFonts w:ascii="宋体" w:eastAsia="宋体" w:hAnsi="宋体"/>
          <w:sz w:val="28"/>
          <w:szCs w:val="28"/>
        </w:rPr>
        <w:t>-超导体组成的器件，当两端加电压时，电子便会像通过隧道一样畅通无阻地从绝缘介质量中穿过去，形成微小电流，而这器件两端是无电压降的。这种器件被称为约瑟夫森器件。</w:t>
      </w:r>
    </w:p>
    <w:p w14:paraId="128BE2AA" w14:textId="7E299365" w:rsidR="0049378B" w:rsidRPr="005B5B81" w:rsidRDefault="005B5B81" w:rsidP="005B5B81">
      <w:pPr>
        <w:pStyle w:val="3"/>
        <w:rPr>
          <w:rFonts w:ascii="宋体" w:eastAsia="宋体" w:hAnsi="宋体"/>
          <w:sz w:val="24"/>
          <w:szCs w:val="24"/>
        </w:rPr>
      </w:pPr>
      <w:r>
        <w:rPr>
          <w:rFonts w:ascii="宋体" w:eastAsia="宋体" w:hAnsi="宋体" w:hint="eastAsia"/>
          <w:sz w:val="24"/>
          <w:szCs w:val="24"/>
        </w:rPr>
        <w:t>（2）</w:t>
      </w:r>
      <w:r w:rsidR="0049378B" w:rsidRPr="005B5B81">
        <w:rPr>
          <w:rFonts w:ascii="宋体" w:eastAsia="宋体" w:hAnsi="宋体" w:hint="eastAsia"/>
          <w:sz w:val="24"/>
          <w:szCs w:val="24"/>
        </w:rPr>
        <w:t>纳米计算机</w:t>
      </w:r>
    </w:p>
    <w:p w14:paraId="4C5E70C7" w14:textId="55673C07" w:rsidR="001F416C" w:rsidRPr="005B5B81" w:rsidRDefault="001F416C" w:rsidP="005B5B81">
      <w:pPr>
        <w:spacing w:line="360" w:lineRule="auto"/>
        <w:rPr>
          <w:rFonts w:ascii="宋体" w:eastAsia="宋体" w:hAnsi="宋体"/>
          <w:sz w:val="28"/>
          <w:szCs w:val="28"/>
        </w:rPr>
      </w:pPr>
      <w:r w:rsidRPr="005B5B81">
        <w:rPr>
          <w:rFonts w:ascii="宋体" w:eastAsia="宋体" w:hAnsi="宋体" w:hint="eastAsia"/>
          <w:sz w:val="28"/>
          <w:szCs w:val="28"/>
        </w:rPr>
        <w:t>碳纳米管是由碳原子层以堆叠方式排列所构成的同轴圆管。该种材料具有体积小、传导性强、支持快速开关等特点，因此当被用于晶体管时，其性能和能耗表现要大幅优于传统硅材料。</w:t>
      </w:r>
    </w:p>
    <w:p w14:paraId="6485B890" w14:textId="3FC0392E" w:rsidR="00831050" w:rsidRPr="005B5B81" w:rsidRDefault="001F416C" w:rsidP="005B5B81">
      <w:pPr>
        <w:spacing w:line="360" w:lineRule="auto"/>
        <w:rPr>
          <w:rFonts w:ascii="宋体" w:eastAsia="宋体" w:hAnsi="宋体" w:hint="eastAsia"/>
          <w:sz w:val="28"/>
          <w:szCs w:val="28"/>
        </w:rPr>
      </w:pPr>
      <w:r w:rsidRPr="005B5B81">
        <w:rPr>
          <w:rFonts w:ascii="宋体" w:eastAsia="宋体" w:hAnsi="宋体" w:hint="eastAsia"/>
          <w:sz w:val="28"/>
          <w:szCs w:val="28"/>
        </w:rPr>
        <w:t>目前计算机使用的硅芯片已经到达其物理极限，体积无法太小，通电和断电的频率无法再提高，耗电量也无法再减少。科学家认为，解决这个问题的途径是研制“纳米晶体管”，并用这种纳米晶体管来制作“纳米计算机”。他们估计纳米计算机的运算速度将是现在的硅芯片计算机的</w:t>
      </w:r>
      <w:r w:rsidRPr="005B5B81">
        <w:rPr>
          <w:rFonts w:ascii="宋体" w:eastAsia="宋体" w:hAnsi="宋体"/>
          <w:sz w:val="28"/>
          <w:szCs w:val="28"/>
        </w:rPr>
        <w:t>1．5万倍，而且耗费的能量也要减少很多。这项研究的成功朝着制作超快速纳米计算机的方向前进了一步。</w:t>
      </w:r>
    </w:p>
    <w:p w14:paraId="25E9A8A4" w14:textId="59683D10" w:rsidR="005B5B81" w:rsidRPr="005B5B81" w:rsidRDefault="0049378B" w:rsidP="005B5B81">
      <w:pPr>
        <w:pStyle w:val="3"/>
        <w:numPr>
          <w:ilvl w:val="0"/>
          <w:numId w:val="7"/>
        </w:numPr>
        <w:rPr>
          <w:rFonts w:ascii="宋体" w:eastAsia="宋体" w:hAnsi="宋体" w:hint="eastAsia"/>
          <w:sz w:val="24"/>
          <w:szCs w:val="24"/>
        </w:rPr>
      </w:pPr>
      <w:r w:rsidRPr="005B5B81">
        <w:rPr>
          <w:rFonts w:ascii="宋体" w:eastAsia="宋体" w:hAnsi="宋体" w:hint="eastAsia"/>
          <w:sz w:val="24"/>
          <w:szCs w:val="24"/>
        </w:rPr>
        <w:t>光计算机</w:t>
      </w:r>
    </w:p>
    <w:p w14:paraId="0755DA69" w14:textId="5650820A" w:rsidR="001F416C" w:rsidRPr="005D7CD5" w:rsidRDefault="001F416C" w:rsidP="005D7CD5">
      <w:pPr>
        <w:spacing w:line="360" w:lineRule="auto"/>
        <w:rPr>
          <w:rFonts w:ascii="宋体" w:eastAsia="宋体" w:hAnsi="宋体"/>
          <w:sz w:val="28"/>
          <w:szCs w:val="28"/>
        </w:rPr>
      </w:pPr>
      <w:r w:rsidRPr="005D7CD5">
        <w:rPr>
          <w:rFonts w:ascii="宋体" w:eastAsia="宋体" w:hAnsi="宋体" w:hint="eastAsia"/>
          <w:sz w:val="28"/>
          <w:szCs w:val="28"/>
        </w:rPr>
        <w:t>光计算机用光束代替电子进行计算和存储：它以不同波长的光代表不同的数据，以大量的透镜、棱镜和反射镜将数据从一个芯片传送到另一个芯片。</w:t>
      </w:r>
    </w:p>
    <w:p w14:paraId="69999DA9" w14:textId="4979B007" w:rsidR="001F416C" w:rsidRPr="005D7CD5" w:rsidRDefault="001F416C" w:rsidP="005D7CD5">
      <w:pPr>
        <w:spacing w:line="360" w:lineRule="auto"/>
        <w:rPr>
          <w:rFonts w:ascii="宋体" w:eastAsia="宋体" w:hAnsi="宋体" w:hint="eastAsia"/>
          <w:sz w:val="28"/>
          <w:szCs w:val="28"/>
        </w:rPr>
      </w:pPr>
      <w:r w:rsidRPr="005D7CD5">
        <w:rPr>
          <w:rFonts w:ascii="宋体" w:eastAsia="宋体" w:hAnsi="宋体" w:hint="eastAsia"/>
          <w:sz w:val="28"/>
          <w:szCs w:val="28"/>
        </w:rPr>
        <w:t>光计算机是由光代替电子或电流，实现高速处理大容量信息的计算机。其基础部件是空间光调制器，并采用光内连技术，在运算部分与存储部分之间进行光连接，运算部分可直接对存储部分进行并行存取。突破了传统的用总线将运算器、存储器、输入和输出设备相连接的体系结构。运算速度极高、耗电极低。</w:t>
      </w:r>
    </w:p>
    <w:p w14:paraId="4255EFE6" w14:textId="253EC1FD" w:rsidR="0049378B" w:rsidRPr="005B5B81" w:rsidRDefault="0049378B" w:rsidP="001F416C">
      <w:pPr>
        <w:pStyle w:val="3"/>
        <w:numPr>
          <w:ilvl w:val="0"/>
          <w:numId w:val="7"/>
        </w:numPr>
        <w:rPr>
          <w:rFonts w:ascii="宋体" w:eastAsia="宋体" w:hAnsi="宋体"/>
          <w:sz w:val="24"/>
          <w:szCs w:val="24"/>
        </w:rPr>
      </w:pPr>
      <w:r w:rsidRPr="005B5B81">
        <w:rPr>
          <w:rFonts w:ascii="宋体" w:eastAsia="宋体" w:hAnsi="宋体" w:hint="eastAsia"/>
          <w:sz w:val="24"/>
          <w:szCs w:val="24"/>
        </w:rPr>
        <w:t>DNA计算机</w:t>
      </w:r>
    </w:p>
    <w:p w14:paraId="55BBEB4D" w14:textId="2051CB13" w:rsidR="001F416C" w:rsidRPr="005D7CD5" w:rsidRDefault="00AC2D53" w:rsidP="005D7CD5">
      <w:pPr>
        <w:spacing w:line="360" w:lineRule="auto"/>
        <w:rPr>
          <w:rFonts w:ascii="宋体" w:eastAsia="宋体" w:hAnsi="宋体"/>
          <w:sz w:val="28"/>
          <w:szCs w:val="28"/>
        </w:rPr>
      </w:pPr>
      <w:r w:rsidRPr="005D7CD5">
        <w:rPr>
          <w:rFonts w:ascii="宋体" w:eastAsia="宋体" w:hAnsi="宋体"/>
          <w:sz w:val="28"/>
          <w:szCs w:val="28"/>
        </w:rPr>
        <w:t>DNA计算机是一种生物形式的计算机。它是利用DNA（脱氧核糖核酸）建立的一种完整的信息技术形式，以编码的DNA序列（通常意义上计算机内存）为运算对象，通过分子生物学的运算操作以解决复杂的数学难题。</w:t>
      </w:r>
    </w:p>
    <w:p w14:paraId="7CE86A3F" w14:textId="3E28E8E9"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我们知道，</w:t>
      </w:r>
      <w:r w:rsidRPr="005D7CD5">
        <w:rPr>
          <w:rFonts w:ascii="宋体" w:eastAsia="宋体" w:hAnsi="宋体"/>
          <w:sz w:val="28"/>
          <w:szCs w:val="28"/>
        </w:rPr>
        <w:t>DNA分子是一条双螺旋的长链，上面布满了“珍珠”即核苷酸，其上拥有四种碱基，分别为：腺嘌呤（A）、鸟嘌呤（G）、胞嘧啶（C）和胸腺嘧啶（T）。DNA分子通过这些核苷酸的不同排列，能够表达出生物体各种细胞拥有的大量信息。数学家、生物学家、化学家以及计算机专家从中得到启迪。他们利用DNA能够编码信息的特点，先合成具有特定序列的DNA分子，使它们代表要求解的问题，然后通过生物酶的作用（相当于加减乘除运算），使他们相互反应，形成各种组合，最后</w:t>
      </w:r>
      <w:proofErr w:type="gramStart"/>
      <w:r w:rsidRPr="005D7CD5">
        <w:rPr>
          <w:rFonts w:ascii="宋体" w:eastAsia="宋体" w:hAnsi="宋体"/>
          <w:sz w:val="28"/>
          <w:szCs w:val="28"/>
        </w:rPr>
        <w:t>过滤掉非正确</w:t>
      </w:r>
      <w:proofErr w:type="gramEnd"/>
      <w:r w:rsidRPr="005D7CD5">
        <w:rPr>
          <w:rFonts w:ascii="宋体" w:eastAsia="宋体" w:hAnsi="宋体"/>
          <w:sz w:val="28"/>
          <w:szCs w:val="28"/>
        </w:rPr>
        <w:t>的组合而得到的编码分子序列就是正确答案。</w:t>
      </w:r>
    </w:p>
    <w:p w14:paraId="187E5A2B" w14:textId="31ED2AEE" w:rsidR="0049378B" w:rsidRPr="005B5B81" w:rsidRDefault="0049378B" w:rsidP="00AC2D53">
      <w:pPr>
        <w:pStyle w:val="3"/>
        <w:numPr>
          <w:ilvl w:val="0"/>
          <w:numId w:val="7"/>
        </w:numPr>
        <w:rPr>
          <w:rFonts w:ascii="宋体" w:eastAsia="宋体" w:hAnsi="宋体"/>
          <w:sz w:val="24"/>
          <w:szCs w:val="24"/>
        </w:rPr>
      </w:pPr>
      <w:r w:rsidRPr="005B5B81">
        <w:rPr>
          <w:rFonts w:ascii="宋体" w:eastAsia="宋体" w:hAnsi="宋体" w:hint="eastAsia"/>
          <w:sz w:val="24"/>
          <w:szCs w:val="24"/>
        </w:rPr>
        <w:t>量子计算机</w:t>
      </w:r>
    </w:p>
    <w:p w14:paraId="0635396D" w14:textId="05B73764" w:rsidR="00AC2D53" w:rsidRPr="005D7CD5" w:rsidRDefault="00AC2D53" w:rsidP="005D7CD5">
      <w:pPr>
        <w:spacing w:line="360" w:lineRule="auto"/>
        <w:rPr>
          <w:rFonts w:ascii="宋体" w:eastAsia="宋体" w:hAnsi="宋体"/>
          <w:sz w:val="28"/>
          <w:szCs w:val="28"/>
        </w:rPr>
      </w:pPr>
      <w:r w:rsidRPr="005D7CD5">
        <w:rPr>
          <w:rFonts w:ascii="宋体" w:eastAsia="宋体" w:hAnsi="宋体" w:hint="eastAsia"/>
          <w:sz w:val="28"/>
          <w:szCs w:val="28"/>
        </w:rPr>
        <w:t>量子计算机是一种基于量子理论而工作的计算机。追根溯源，是对可逆机的不断探索促进了量子计算机的发展。量子计算机装置遵循量子计算的基本理论，处理和计算的是量子信息，运行的是量子算法。</w:t>
      </w:r>
      <w:r w:rsidRPr="005D7CD5">
        <w:rPr>
          <w:rFonts w:ascii="宋体" w:eastAsia="宋体" w:hAnsi="宋体"/>
          <w:sz w:val="28"/>
          <w:szCs w:val="28"/>
        </w:rPr>
        <w:t>1981年，美国阿拉贡国家实验室的Paul Benioff最早提出了量子计算的基本理论</w:t>
      </w:r>
    </w:p>
    <w:p w14:paraId="42E8C425" w14:textId="0B964BB9" w:rsidR="00AC2D53" w:rsidRPr="005D7CD5" w:rsidRDefault="00AC2D53" w:rsidP="005D7CD5">
      <w:pPr>
        <w:spacing w:line="360" w:lineRule="auto"/>
        <w:rPr>
          <w:rFonts w:ascii="宋体" w:eastAsia="宋体" w:hAnsi="宋体"/>
          <w:sz w:val="28"/>
          <w:szCs w:val="28"/>
        </w:rPr>
      </w:pPr>
      <w:r w:rsidRPr="005D7CD5">
        <w:rPr>
          <w:rFonts w:ascii="宋体" w:eastAsia="宋体" w:hAnsi="宋体"/>
          <w:sz w:val="28"/>
          <w:szCs w:val="28"/>
        </w:rPr>
        <w:t>量子比特</w:t>
      </w:r>
    </w:p>
    <w:p w14:paraId="76B98619" w14:textId="60D4B84A" w:rsidR="00AC2D53" w:rsidRPr="005D7CD5" w:rsidRDefault="00AC2D53" w:rsidP="005D7CD5">
      <w:pPr>
        <w:spacing w:line="360" w:lineRule="auto"/>
        <w:rPr>
          <w:rFonts w:ascii="宋体" w:eastAsia="宋体" w:hAnsi="宋体"/>
          <w:sz w:val="28"/>
          <w:szCs w:val="28"/>
        </w:rPr>
      </w:pPr>
      <w:r w:rsidRPr="005D7CD5">
        <w:rPr>
          <w:rFonts w:ascii="宋体" w:eastAsia="宋体" w:hAnsi="宋体" w:hint="eastAsia"/>
          <w:sz w:val="28"/>
          <w:szCs w:val="28"/>
        </w:rPr>
        <w:t>经典计算机信息的基本单元是比特，比特是一种有两个状态的物理系统，用</w:t>
      </w:r>
      <w:r w:rsidRPr="005D7CD5">
        <w:rPr>
          <w:rFonts w:ascii="宋体" w:eastAsia="宋体" w:hAnsi="宋体"/>
          <w:sz w:val="28"/>
          <w:szCs w:val="28"/>
        </w:rPr>
        <w:t xml:space="preserve">0与1表示。在量子计算机中，基本信息单位是量子比特（qubit），用两个量子态│0&gt;和│1&gt;代替经典比特状态0和1。量子比特相较于比特来说，有着独一无二的存在特点，它以两个逻辑态的叠加态的形式存在，这表示的是两个状态是0和1的相应量子态叠加。 </w:t>
      </w:r>
    </w:p>
    <w:p w14:paraId="465A51EF" w14:textId="7CD68363" w:rsidR="00AC2D53" w:rsidRPr="005D7CD5" w:rsidRDefault="00AC2D53" w:rsidP="005D7CD5">
      <w:pPr>
        <w:spacing w:line="360" w:lineRule="auto"/>
        <w:rPr>
          <w:rFonts w:ascii="宋体" w:eastAsia="宋体" w:hAnsi="宋体"/>
          <w:sz w:val="28"/>
          <w:szCs w:val="28"/>
        </w:rPr>
      </w:pPr>
      <w:r w:rsidRPr="005D7CD5">
        <w:rPr>
          <w:rFonts w:ascii="宋体" w:eastAsia="宋体" w:hAnsi="宋体"/>
          <w:sz w:val="28"/>
          <w:szCs w:val="28"/>
        </w:rPr>
        <w:t>态叠加原理</w:t>
      </w:r>
    </w:p>
    <w:p w14:paraId="12062A8C" w14:textId="5BAEDB3A" w:rsidR="00AC2D53" w:rsidRPr="005D7CD5" w:rsidRDefault="00AC2D53" w:rsidP="005D7CD5">
      <w:pPr>
        <w:spacing w:line="360" w:lineRule="auto"/>
        <w:rPr>
          <w:rFonts w:ascii="宋体" w:eastAsia="宋体" w:hAnsi="宋体"/>
          <w:sz w:val="28"/>
          <w:szCs w:val="28"/>
        </w:rPr>
      </w:pPr>
      <w:r w:rsidRPr="005D7CD5">
        <w:rPr>
          <w:rFonts w:ascii="宋体" w:eastAsia="宋体" w:hAnsi="宋体" w:hint="eastAsia"/>
          <w:sz w:val="28"/>
          <w:szCs w:val="28"/>
        </w:rPr>
        <w:t>现代量子计算机模型的核心技术便是态叠加原理，属于量子力学的一个基本原理。一个体系中，每一种可能的运动方式就被称作态。在微观体系中，量子的运动状态无法确定，呈现统计性，与宏观体系确定的运动状态相反。量子态就是微观体系的态。</w:t>
      </w:r>
      <w:r w:rsidRPr="005D7CD5">
        <w:rPr>
          <w:rFonts w:ascii="宋体" w:eastAsia="宋体" w:hAnsi="宋体"/>
          <w:sz w:val="28"/>
          <w:szCs w:val="28"/>
        </w:rPr>
        <w:t xml:space="preserve"> </w:t>
      </w:r>
    </w:p>
    <w:p w14:paraId="119B05D8" w14:textId="37C9E8EA" w:rsidR="00AC2D53" w:rsidRPr="005D7CD5" w:rsidRDefault="00AC2D53" w:rsidP="005D7CD5">
      <w:pPr>
        <w:spacing w:line="360" w:lineRule="auto"/>
        <w:rPr>
          <w:rFonts w:ascii="宋体" w:eastAsia="宋体" w:hAnsi="宋体"/>
          <w:sz w:val="28"/>
          <w:szCs w:val="28"/>
        </w:rPr>
      </w:pPr>
      <w:r w:rsidRPr="005D7CD5">
        <w:rPr>
          <w:rFonts w:ascii="宋体" w:eastAsia="宋体" w:hAnsi="宋体"/>
          <w:sz w:val="28"/>
          <w:szCs w:val="28"/>
        </w:rPr>
        <w:t>量子纠缠</w:t>
      </w:r>
    </w:p>
    <w:p w14:paraId="033BDFCD" w14:textId="2137E620" w:rsidR="00AC2D53" w:rsidRPr="005D7CD5" w:rsidRDefault="00AC2D53" w:rsidP="005D7CD5">
      <w:pPr>
        <w:spacing w:line="360" w:lineRule="auto"/>
        <w:rPr>
          <w:rFonts w:ascii="宋体" w:eastAsia="宋体" w:hAnsi="宋体"/>
          <w:sz w:val="28"/>
          <w:szCs w:val="28"/>
        </w:rPr>
      </w:pPr>
      <w:r w:rsidRPr="005D7CD5">
        <w:rPr>
          <w:rFonts w:ascii="宋体" w:eastAsia="宋体" w:hAnsi="宋体" w:hint="eastAsia"/>
          <w:sz w:val="28"/>
          <w:szCs w:val="28"/>
        </w:rPr>
        <w:t>量子纠缠：当两个粒子互相纠缠时，一个粒子的行为会影响另一个粒子的状态，此现象与距离无关，理论上即使相隔足够远，量子纠缠现象依旧能被检测到。因此，当两粒子中的一个粒子状态发生变化，即此粒子被操作时，另一个粒子的状态也会相应的随之改变。</w:t>
      </w:r>
      <w:r w:rsidRPr="005D7CD5">
        <w:rPr>
          <w:rFonts w:ascii="宋体" w:eastAsia="宋体" w:hAnsi="宋体"/>
          <w:sz w:val="28"/>
          <w:szCs w:val="28"/>
        </w:rPr>
        <w:t xml:space="preserve"> </w:t>
      </w:r>
    </w:p>
    <w:p w14:paraId="2B057505" w14:textId="0EE117D8" w:rsidR="00AC2D53" w:rsidRPr="005D7CD5" w:rsidRDefault="00AC2D53" w:rsidP="005D7CD5">
      <w:pPr>
        <w:spacing w:line="360" w:lineRule="auto"/>
        <w:rPr>
          <w:rFonts w:ascii="宋体" w:eastAsia="宋体" w:hAnsi="宋体"/>
          <w:sz w:val="28"/>
          <w:szCs w:val="28"/>
        </w:rPr>
      </w:pPr>
      <w:r w:rsidRPr="005D7CD5">
        <w:rPr>
          <w:rFonts w:ascii="宋体" w:eastAsia="宋体" w:hAnsi="宋体"/>
          <w:sz w:val="28"/>
          <w:szCs w:val="28"/>
        </w:rPr>
        <w:t>量子并行原理</w:t>
      </w:r>
    </w:p>
    <w:p w14:paraId="2A0C38D6" w14:textId="5E1D32EF"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量子并行计算是量子计算机能够超越经典计算机的最引人注目的先进技术。量子计算机以指数形式储存数字，通过将量子位增至</w:t>
      </w:r>
      <w:r w:rsidRPr="005D7CD5">
        <w:rPr>
          <w:rFonts w:ascii="宋体" w:eastAsia="宋体" w:hAnsi="宋体"/>
          <w:sz w:val="28"/>
          <w:szCs w:val="28"/>
        </w:rPr>
        <w:t>300个量子位就能储存比宇宙中所有原子还多的数字，并能同时进行运算。函数计算不通过经典循环方法，可直接通过幺正变换得到，大大缩短工作损耗能量，真正实现可逆计算。</w:t>
      </w:r>
    </w:p>
    <w:p w14:paraId="32F6E432" w14:textId="3795E8B6" w:rsidR="0049378B" w:rsidRPr="005A47D7" w:rsidRDefault="0049378B" w:rsidP="000F7C7B">
      <w:pPr>
        <w:pStyle w:val="2"/>
        <w:rPr>
          <w:rFonts w:ascii="宋体" w:eastAsia="宋体" w:hAnsi="宋体"/>
          <w:sz w:val="24"/>
          <w:szCs w:val="24"/>
        </w:rPr>
      </w:pPr>
      <w:r w:rsidRPr="005A47D7">
        <w:rPr>
          <w:rFonts w:ascii="宋体" w:eastAsia="宋体" w:hAnsi="宋体"/>
          <w:sz w:val="24"/>
          <w:szCs w:val="24"/>
        </w:rPr>
        <w:t>2</w:t>
      </w:r>
      <w:r w:rsidRPr="005A47D7">
        <w:rPr>
          <w:rFonts w:ascii="宋体" w:eastAsia="宋体" w:hAnsi="宋体" w:hint="eastAsia"/>
          <w:sz w:val="24"/>
          <w:szCs w:val="24"/>
        </w:rPr>
        <w:t>、与冯诺依曼体系结构的不同点</w:t>
      </w:r>
    </w:p>
    <w:p w14:paraId="0036FBEB" w14:textId="27918A95"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（1）</w:t>
      </w:r>
      <w:r w:rsidRPr="005D7CD5">
        <w:rPr>
          <w:rFonts w:ascii="宋体" w:eastAsia="宋体" w:hAnsi="宋体"/>
          <w:sz w:val="28"/>
          <w:szCs w:val="28"/>
        </w:rPr>
        <w:t>传统的冯·诺依曼型结构属于控制驱动方式。它是执行指令代码对数值代码进行处理，只要指令明确，输入数据准确，启动程序后自动运行而且结果是预期的。</w:t>
      </w:r>
    </w:p>
    <w:p w14:paraId="219FF66D" w14:textId="56F35951"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w:t>
      </w:r>
      <w:r w:rsidRPr="005D7CD5">
        <w:rPr>
          <w:rFonts w:ascii="宋体" w:eastAsia="宋体" w:hAnsi="宋体"/>
          <w:sz w:val="28"/>
          <w:szCs w:val="28"/>
        </w:rPr>
        <w:t>2</w:t>
      </w:r>
      <w:r w:rsidRPr="005D7CD5">
        <w:rPr>
          <w:rFonts w:ascii="宋体" w:eastAsia="宋体" w:hAnsi="宋体" w:hint="eastAsia"/>
          <w:sz w:val="28"/>
          <w:szCs w:val="28"/>
        </w:rPr>
        <w:t>）</w:t>
      </w:r>
      <w:r w:rsidRPr="005D7CD5">
        <w:rPr>
          <w:rFonts w:ascii="宋体" w:eastAsia="宋体" w:hAnsi="宋体"/>
          <w:sz w:val="28"/>
          <w:szCs w:val="28"/>
        </w:rPr>
        <w:t>指令和数据存储在同一个存储器中，形成系统对存储器的过分依赖。如果储存器件的发展受阻，系统的发展也将受阻。</w:t>
      </w:r>
    </w:p>
    <w:p w14:paraId="52103D0F" w14:textId="2D02ABC8"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（3）</w:t>
      </w:r>
      <w:r w:rsidRPr="005D7CD5">
        <w:rPr>
          <w:rFonts w:ascii="宋体" w:eastAsia="宋体" w:hAnsi="宋体"/>
          <w:sz w:val="28"/>
          <w:szCs w:val="28"/>
        </w:rPr>
        <w:t>存储器是按地址访问的线性编址，按顺序排列的地址访问，利于存储和执行的机器语言指令，适用于作数值计算。但是高级语言表示的存储器则是一组有名字的变量，按名字调用变量，不按地址访问。机器语言同高级语言在语义上存在很大的间隔，称之为冯·诺依曼语义间隔。消除语义间隔成了计算机发展面临的一大难题。</w:t>
      </w:r>
    </w:p>
    <w:p w14:paraId="1C54FF95" w14:textId="2CDDB7C8"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（4）</w:t>
      </w:r>
      <w:r w:rsidRPr="005D7CD5">
        <w:rPr>
          <w:rFonts w:ascii="宋体" w:eastAsia="宋体" w:hAnsi="宋体"/>
          <w:sz w:val="28"/>
          <w:szCs w:val="28"/>
        </w:rPr>
        <w:t>冯·诺依曼体系结构计算机是为算术和逻辑运算而诞生的，目前在数值处理方面已经到达较高的速度和精度，而非数值处理应用领域发展缓慢，需要在体系结构方面有重大的突破。</w:t>
      </w:r>
    </w:p>
    <w:p w14:paraId="0D0D5920" w14:textId="53D04175" w:rsidR="00AC2D53" w:rsidRPr="005D7CD5" w:rsidRDefault="00AC2D53" w:rsidP="005D7CD5">
      <w:pPr>
        <w:spacing w:line="360" w:lineRule="auto"/>
        <w:rPr>
          <w:rFonts w:ascii="宋体" w:eastAsia="宋体" w:hAnsi="宋体" w:hint="eastAsia"/>
          <w:sz w:val="28"/>
          <w:szCs w:val="28"/>
        </w:rPr>
      </w:pPr>
      <w:r w:rsidRPr="005D7CD5">
        <w:rPr>
          <w:rFonts w:ascii="宋体" w:eastAsia="宋体" w:hAnsi="宋体" w:hint="eastAsia"/>
          <w:sz w:val="28"/>
          <w:szCs w:val="28"/>
        </w:rPr>
        <w:t>（5）</w:t>
      </w:r>
      <w:r w:rsidRPr="005D7CD5">
        <w:rPr>
          <w:rFonts w:ascii="宋体" w:eastAsia="宋体" w:hAnsi="宋体"/>
          <w:sz w:val="28"/>
          <w:szCs w:val="28"/>
        </w:rPr>
        <w:t>指令在存储器中按其执行顺序存放，由指令计数器PC指明要执行的指令所在的单元地址。然后取出指令执行操作任务。所以指令的执行是串行。影响了系统执行的速度。</w:t>
      </w:r>
    </w:p>
    <w:p w14:paraId="0A876560" w14:textId="1E2BACE8" w:rsidR="000F7C7B" w:rsidRPr="005A47D7" w:rsidRDefault="000F7C7B" w:rsidP="00DF21D0">
      <w:pPr>
        <w:pStyle w:val="1"/>
        <w:rPr>
          <w:rFonts w:ascii="宋体" w:eastAsia="宋体" w:hAnsi="宋体"/>
          <w:sz w:val="30"/>
          <w:szCs w:val="30"/>
        </w:rPr>
      </w:pPr>
      <w:r w:rsidRPr="005A47D7">
        <w:rPr>
          <w:rFonts w:ascii="宋体" w:eastAsia="宋体" w:hAnsi="宋体" w:hint="eastAsia"/>
          <w:sz w:val="30"/>
          <w:szCs w:val="30"/>
        </w:rPr>
        <w:t>三</w:t>
      </w:r>
      <w:r w:rsidR="00DF21D0" w:rsidRPr="005A47D7">
        <w:rPr>
          <w:rFonts w:ascii="宋体" w:eastAsia="宋体" w:hAnsi="宋体" w:hint="eastAsia"/>
          <w:sz w:val="30"/>
          <w:szCs w:val="30"/>
        </w:rPr>
        <w:t>、</w:t>
      </w:r>
      <w:r w:rsidRPr="005A47D7">
        <w:rPr>
          <w:rFonts w:ascii="宋体" w:eastAsia="宋体" w:hAnsi="宋体" w:hint="eastAsia"/>
          <w:sz w:val="30"/>
          <w:szCs w:val="30"/>
        </w:rPr>
        <w:t>发展主流</w:t>
      </w:r>
    </w:p>
    <w:p w14:paraId="0C94FE7A" w14:textId="33FFD280" w:rsidR="00DF21D0" w:rsidRPr="005A47D7" w:rsidRDefault="00DF21D0" w:rsidP="00DF21D0">
      <w:pPr>
        <w:pStyle w:val="2"/>
        <w:rPr>
          <w:rFonts w:ascii="宋体" w:eastAsia="宋体" w:hAnsi="宋体"/>
          <w:sz w:val="28"/>
          <w:szCs w:val="28"/>
        </w:rPr>
      </w:pPr>
      <w:r w:rsidRPr="005A47D7">
        <w:rPr>
          <w:rFonts w:ascii="宋体" w:eastAsia="宋体" w:hAnsi="宋体" w:hint="eastAsia"/>
          <w:sz w:val="28"/>
          <w:szCs w:val="28"/>
        </w:rPr>
        <w:t>1、计算机类型</w:t>
      </w:r>
    </w:p>
    <w:p w14:paraId="783B5AE1" w14:textId="5D60C2BF" w:rsidR="001F416C" w:rsidRPr="005D7CD5" w:rsidRDefault="001F416C" w:rsidP="005D7CD5">
      <w:pPr>
        <w:spacing w:line="360" w:lineRule="auto"/>
        <w:rPr>
          <w:rFonts w:ascii="宋体" w:eastAsia="宋体" w:hAnsi="宋体" w:hint="eastAsia"/>
          <w:sz w:val="28"/>
          <w:szCs w:val="28"/>
        </w:rPr>
      </w:pPr>
      <w:r w:rsidRPr="005D7CD5">
        <w:rPr>
          <w:rFonts w:ascii="宋体" w:eastAsia="宋体" w:hAnsi="宋体" w:hint="eastAsia"/>
          <w:sz w:val="28"/>
          <w:szCs w:val="28"/>
        </w:rPr>
        <w:t>纳米计算机</w:t>
      </w:r>
    </w:p>
    <w:p w14:paraId="3E118BF5" w14:textId="5569D126" w:rsidR="00DF21D0" w:rsidRPr="005A47D7" w:rsidRDefault="00DF21D0" w:rsidP="00DF21D0">
      <w:pPr>
        <w:pStyle w:val="2"/>
        <w:rPr>
          <w:rFonts w:ascii="宋体" w:eastAsia="宋体" w:hAnsi="宋体"/>
          <w:sz w:val="28"/>
          <w:szCs w:val="28"/>
        </w:rPr>
      </w:pPr>
      <w:r w:rsidRPr="005A47D7">
        <w:rPr>
          <w:rFonts w:ascii="宋体" w:eastAsia="宋体" w:hAnsi="宋体" w:hint="eastAsia"/>
          <w:sz w:val="28"/>
          <w:szCs w:val="28"/>
        </w:rPr>
        <w:t>2、理由</w:t>
      </w:r>
    </w:p>
    <w:p w14:paraId="407AEFD7" w14:textId="5D3B1C79" w:rsidR="00DF21D0" w:rsidRPr="005D7CD5" w:rsidRDefault="001F416C" w:rsidP="005D7CD5">
      <w:pPr>
        <w:spacing w:line="360" w:lineRule="auto"/>
        <w:rPr>
          <w:rFonts w:ascii="宋体" w:eastAsia="宋体" w:hAnsi="宋体"/>
          <w:sz w:val="28"/>
          <w:szCs w:val="28"/>
        </w:rPr>
      </w:pPr>
      <w:r w:rsidRPr="005D7CD5">
        <w:rPr>
          <w:rFonts w:ascii="宋体" w:eastAsia="宋体" w:hAnsi="宋体" w:hint="eastAsia"/>
          <w:sz w:val="28"/>
          <w:szCs w:val="28"/>
        </w:rPr>
        <w:t>随着半导体芯片越做越小，人们担心，传统的摩尔定律（芯片上的晶体管密度每隔一年半就翻一倍）将走到尽头，而告别传统硅芯片的世界首台碳纳米管计算机旋即横空出世，这不仅意味着摩尔定律将会延寿，另外“硅”作为计算时代的“王者”的地位或将不保，硅谷的未来可能不再“姓硅”。不管怎样，计算设备体积越来越小，价格越来越便宜，性能越来越强大的趋势不会改变，对广大消费者来说都是利好消息。</w:t>
      </w:r>
    </w:p>
    <w:sectPr w:rsidR="00DF21D0" w:rsidRPr="005D7C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C455" w14:textId="77777777" w:rsidR="00E92A5D" w:rsidRDefault="00E92A5D" w:rsidP="00531E4B">
      <w:r>
        <w:separator/>
      </w:r>
    </w:p>
  </w:endnote>
  <w:endnote w:type="continuationSeparator" w:id="0">
    <w:p w14:paraId="0DCCA11B" w14:textId="77777777" w:rsidR="00E92A5D" w:rsidRDefault="00E92A5D" w:rsidP="0053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1892" w14:textId="77777777" w:rsidR="00E92A5D" w:rsidRDefault="00E92A5D" w:rsidP="00531E4B">
      <w:r>
        <w:separator/>
      </w:r>
    </w:p>
  </w:footnote>
  <w:footnote w:type="continuationSeparator" w:id="0">
    <w:p w14:paraId="6F5266AA" w14:textId="77777777" w:rsidR="00E92A5D" w:rsidRDefault="00E92A5D" w:rsidP="00531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468"/>
    <w:multiLevelType w:val="hybridMultilevel"/>
    <w:tmpl w:val="181414F6"/>
    <w:lvl w:ilvl="0" w:tplc="86305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167A6"/>
    <w:multiLevelType w:val="hybridMultilevel"/>
    <w:tmpl w:val="C7440DEA"/>
    <w:lvl w:ilvl="0" w:tplc="2CE6C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40539"/>
    <w:multiLevelType w:val="hybridMultilevel"/>
    <w:tmpl w:val="A84E2948"/>
    <w:lvl w:ilvl="0" w:tplc="BAD29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837E87"/>
    <w:multiLevelType w:val="hybridMultilevel"/>
    <w:tmpl w:val="860C2314"/>
    <w:lvl w:ilvl="0" w:tplc="ADB81AC6">
      <w:start w:val="1"/>
      <w:numFmt w:val="decimal"/>
      <w:lvlText w:val="%1、"/>
      <w:lvlJc w:val="left"/>
      <w:pPr>
        <w:ind w:left="503" w:hanging="50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EA7523"/>
    <w:multiLevelType w:val="hybridMultilevel"/>
    <w:tmpl w:val="A226F3CA"/>
    <w:lvl w:ilvl="0" w:tplc="3474B2D2">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AA2A1C"/>
    <w:multiLevelType w:val="hybridMultilevel"/>
    <w:tmpl w:val="43A0D086"/>
    <w:lvl w:ilvl="0" w:tplc="4D16ADF0">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52AE4"/>
    <w:multiLevelType w:val="hybridMultilevel"/>
    <w:tmpl w:val="BFE676FC"/>
    <w:lvl w:ilvl="0" w:tplc="B3B81EE6">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3877C5"/>
    <w:multiLevelType w:val="hybridMultilevel"/>
    <w:tmpl w:val="65365440"/>
    <w:lvl w:ilvl="0" w:tplc="9D9CECBA">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7"/>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01"/>
    <w:rsid w:val="0001143E"/>
    <w:rsid w:val="00030AC2"/>
    <w:rsid w:val="000A7459"/>
    <w:rsid w:val="000F7C7B"/>
    <w:rsid w:val="001B25EB"/>
    <w:rsid w:val="001B3E97"/>
    <w:rsid w:val="001F416C"/>
    <w:rsid w:val="00244B8C"/>
    <w:rsid w:val="0025471F"/>
    <w:rsid w:val="0028223D"/>
    <w:rsid w:val="00391178"/>
    <w:rsid w:val="00396B91"/>
    <w:rsid w:val="0049378B"/>
    <w:rsid w:val="004A32DB"/>
    <w:rsid w:val="00531E4B"/>
    <w:rsid w:val="005A47D7"/>
    <w:rsid w:val="005B5B81"/>
    <w:rsid w:val="005C2426"/>
    <w:rsid w:val="005C41AA"/>
    <w:rsid w:val="005D2CC2"/>
    <w:rsid w:val="005D4A25"/>
    <w:rsid w:val="005D7CD5"/>
    <w:rsid w:val="005E03DE"/>
    <w:rsid w:val="00633A4D"/>
    <w:rsid w:val="00642DD3"/>
    <w:rsid w:val="007D74B2"/>
    <w:rsid w:val="00807345"/>
    <w:rsid w:val="00831050"/>
    <w:rsid w:val="00855831"/>
    <w:rsid w:val="00897C44"/>
    <w:rsid w:val="008E3ED3"/>
    <w:rsid w:val="008F1964"/>
    <w:rsid w:val="00931601"/>
    <w:rsid w:val="00954EAE"/>
    <w:rsid w:val="009D59C5"/>
    <w:rsid w:val="00A0662E"/>
    <w:rsid w:val="00A207ED"/>
    <w:rsid w:val="00AC2D53"/>
    <w:rsid w:val="00B81B2A"/>
    <w:rsid w:val="00D20909"/>
    <w:rsid w:val="00D97DD3"/>
    <w:rsid w:val="00DC2961"/>
    <w:rsid w:val="00DE6AE5"/>
    <w:rsid w:val="00DF21D0"/>
    <w:rsid w:val="00E10170"/>
    <w:rsid w:val="00E92A5D"/>
    <w:rsid w:val="00EE03DE"/>
    <w:rsid w:val="00EE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012A3"/>
  <w15:chartTrackingRefBased/>
  <w15:docId w15:val="{8057188D-A3FE-4C0C-A75C-D1467DDE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C44"/>
    <w:pPr>
      <w:widowControl w:val="0"/>
      <w:jc w:val="both"/>
    </w:pPr>
    <w:rPr>
      <w:szCs w:val="24"/>
    </w:rPr>
  </w:style>
  <w:style w:type="paragraph" w:styleId="1">
    <w:name w:val="heading 1"/>
    <w:basedOn w:val="a"/>
    <w:next w:val="a"/>
    <w:link w:val="10"/>
    <w:uiPriority w:val="9"/>
    <w:qFormat/>
    <w:rsid w:val="00D97D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D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7D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E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E4B"/>
    <w:rPr>
      <w:sz w:val="18"/>
      <w:szCs w:val="18"/>
    </w:rPr>
  </w:style>
  <w:style w:type="paragraph" w:styleId="a5">
    <w:name w:val="footer"/>
    <w:basedOn w:val="a"/>
    <w:link w:val="a6"/>
    <w:uiPriority w:val="99"/>
    <w:unhideWhenUsed/>
    <w:rsid w:val="00531E4B"/>
    <w:pPr>
      <w:tabs>
        <w:tab w:val="center" w:pos="4153"/>
        <w:tab w:val="right" w:pos="8306"/>
      </w:tabs>
      <w:snapToGrid w:val="0"/>
      <w:jc w:val="left"/>
    </w:pPr>
    <w:rPr>
      <w:sz w:val="18"/>
      <w:szCs w:val="18"/>
    </w:rPr>
  </w:style>
  <w:style w:type="character" w:customStyle="1" w:styleId="a6">
    <w:name w:val="页脚 字符"/>
    <w:basedOn w:val="a0"/>
    <w:link w:val="a5"/>
    <w:uiPriority w:val="99"/>
    <w:rsid w:val="00531E4B"/>
    <w:rPr>
      <w:sz w:val="18"/>
      <w:szCs w:val="18"/>
    </w:rPr>
  </w:style>
  <w:style w:type="paragraph" w:styleId="a7">
    <w:name w:val="List Paragraph"/>
    <w:basedOn w:val="a"/>
    <w:uiPriority w:val="34"/>
    <w:qFormat/>
    <w:rsid w:val="005D2CC2"/>
    <w:pPr>
      <w:ind w:firstLineChars="200" w:firstLine="420"/>
    </w:pPr>
  </w:style>
  <w:style w:type="paragraph" w:styleId="a8">
    <w:name w:val="Normal (Web)"/>
    <w:basedOn w:val="a"/>
    <w:uiPriority w:val="99"/>
    <w:semiHidden/>
    <w:unhideWhenUsed/>
    <w:rsid w:val="0025471F"/>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D97DD3"/>
    <w:rPr>
      <w:b/>
      <w:bCs/>
      <w:kern w:val="44"/>
      <w:sz w:val="44"/>
      <w:szCs w:val="44"/>
    </w:rPr>
  </w:style>
  <w:style w:type="character" w:customStyle="1" w:styleId="20">
    <w:name w:val="标题 2 字符"/>
    <w:basedOn w:val="a0"/>
    <w:link w:val="2"/>
    <w:uiPriority w:val="9"/>
    <w:rsid w:val="00D97D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7DD3"/>
    <w:rPr>
      <w:b/>
      <w:bCs/>
      <w:sz w:val="32"/>
      <w:szCs w:val="32"/>
    </w:rPr>
  </w:style>
  <w:style w:type="paragraph" w:customStyle="1" w:styleId="Style3">
    <w:name w:val="_Style 3"/>
    <w:uiPriority w:val="99"/>
    <w:qFormat/>
    <w:rsid w:val="0049378B"/>
    <w:pPr>
      <w:widowControl w:val="0"/>
      <w:jc w:val="both"/>
    </w:pPr>
    <w:rPr>
      <w:rFonts w:ascii="Times New Roman" w:eastAsia="宋体" w:hAnsi="Times New Roman" w:cs="Times New Roman"/>
    </w:rPr>
  </w:style>
  <w:style w:type="paragraph" w:styleId="TOC">
    <w:name w:val="TOC Heading"/>
    <w:basedOn w:val="1"/>
    <w:next w:val="a"/>
    <w:uiPriority w:val="39"/>
    <w:unhideWhenUsed/>
    <w:qFormat/>
    <w:rsid w:val="003911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91178"/>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91178"/>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391178"/>
    <w:pPr>
      <w:widowControl/>
      <w:spacing w:after="100" w:line="259" w:lineRule="auto"/>
      <w:ind w:left="440"/>
      <w:jc w:val="left"/>
    </w:pPr>
    <w:rPr>
      <w:rFonts w:cs="Times New Roman"/>
      <w:kern w:val="0"/>
      <w:sz w:val="22"/>
      <w:szCs w:val="22"/>
    </w:rPr>
  </w:style>
  <w:style w:type="table" w:styleId="a9">
    <w:name w:val="Table Grid"/>
    <w:basedOn w:val="a1"/>
    <w:rsid w:val="00954EA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7032">
      <w:bodyDiv w:val="1"/>
      <w:marLeft w:val="0"/>
      <w:marRight w:val="0"/>
      <w:marTop w:val="0"/>
      <w:marBottom w:val="0"/>
      <w:divBdr>
        <w:top w:val="none" w:sz="0" w:space="0" w:color="auto"/>
        <w:left w:val="none" w:sz="0" w:space="0" w:color="auto"/>
        <w:bottom w:val="none" w:sz="0" w:space="0" w:color="auto"/>
        <w:right w:val="none" w:sz="0" w:space="0" w:color="auto"/>
      </w:divBdr>
    </w:div>
    <w:div w:id="1392004589">
      <w:bodyDiv w:val="1"/>
      <w:marLeft w:val="0"/>
      <w:marRight w:val="0"/>
      <w:marTop w:val="0"/>
      <w:marBottom w:val="0"/>
      <w:divBdr>
        <w:top w:val="none" w:sz="0" w:space="0" w:color="auto"/>
        <w:left w:val="none" w:sz="0" w:space="0" w:color="auto"/>
        <w:bottom w:val="none" w:sz="0" w:space="0" w:color="auto"/>
        <w:right w:val="none" w:sz="0" w:space="0" w:color="auto"/>
      </w:divBdr>
      <w:divsChild>
        <w:div w:id="1246960441">
          <w:marLeft w:val="0"/>
          <w:marRight w:val="0"/>
          <w:marTop w:val="0"/>
          <w:marBottom w:val="225"/>
          <w:divBdr>
            <w:top w:val="none" w:sz="0" w:space="0" w:color="auto"/>
            <w:left w:val="none" w:sz="0" w:space="0" w:color="auto"/>
            <w:bottom w:val="none" w:sz="0" w:space="0" w:color="auto"/>
            <w:right w:val="none" w:sz="0" w:space="0" w:color="auto"/>
          </w:divBdr>
        </w:div>
        <w:div w:id="2016419410">
          <w:marLeft w:val="0"/>
          <w:marRight w:val="0"/>
          <w:marTop w:val="0"/>
          <w:marBottom w:val="225"/>
          <w:divBdr>
            <w:top w:val="none" w:sz="0" w:space="0" w:color="auto"/>
            <w:left w:val="none" w:sz="0" w:space="0" w:color="auto"/>
            <w:bottom w:val="none" w:sz="0" w:space="0" w:color="auto"/>
            <w:right w:val="none" w:sz="0" w:space="0" w:color="auto"/>
          </w:divBdr>
        </w:div>
      </w:divsChild>
    </w:div>
    <w:div w:id="21005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E2D6C-0D12-4920-B3F9-1125C182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修昊</dc:creator>
  <cp:keywords/>
  <dc:description/>
  <cp:lastModifiedBy>陈 修昊</cp:lastModifiedBy>
  <cp:revision>2</cp:revision>
  <dcterms:created xsi:type="dcterms:W3CDTF">2021-12-30T09:34:00Z</dcterms:created>
  <dcterms:modified xsi:type="dcterms:W3CDTF">2021-12-30T09:34:00Z</dcterms:modified>
</cp:coreProperties>
</file>