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38B8" w14:textId="175F8973" w:rsidR="00517768" w:rsidRDefault="0043333A">
      <w:pPr>
        <w:rPr>
          <w:rFonts w:ascii="Times New Roman" w:hAnsi="Times New Roman" w:cs="Times New Roman"/>
          <w:sz w:val="24"/>
          <w:szCs w:val="24"/>
        </w:rPr>
      </w:pPr>
      <w:r w:rsidRPr="0043333A">
        <w:rPr>
          <w:rFonts w:ascii="Times New Roman" w:hAnsi="Times New Roman" w:cs="Times New Roman"/>
          <w:sz w:val="24"/>
          <w:szCs w:val="24"/>
        </w:rPr>
        <w:t xml:space="preserve">ECE 498DS </w:t>
      </w:r>
    </w:p>
    <w:p w14:paraId="4728B707" w14:textId="38CB1923" w:rsidR="0043333A" w:rsidRDefault="0043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Chuhao </w:t>
      </w:r>
      <w:r w:rsidRPr="0043333A">
        <w:rPr>
          <w:rFonts w:ascii="Times New Roman" w:hAnsi="Times New Roman" w:cs="Times New Roman"/>
          <w:sz w:val="24"/>
          <w:szCs w:val="24"/>
        </w:rPr>
        <w:t>Feng</w:t>
      </w:r>
    </w:p>
    <w:p w14:paraId="629020E4" w14:textId="08CDE749" w:rsidR="0043333A" w:rsidRDefault="0043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Chuhaof2</w:t>
      </w:r>
    </w:p>
    <w:p w14:paraId="5E2E8208" w14:textId="473DDEF8" w:rsidR="0043333A" w:rsidRDefault="0043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FEB 2020</w:t>
      </w:r>
    </w:p>
    <w:p w14:paraId="2B9FA357" w14:textId="4A27AFD1" w:rsidR="0043333A" w:rsidRDefault="0043333A" w:rsidP="004333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Takeaways</w:t>
      </w:r>
    </w:p>
    <w:p w14:paraId="6F90BB77" w14:textId="1AF7D0EE" w:rsidR="0043333A" w:rsidRDefault="0043333A" w:rsidP="0043333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Cirrhosis is the end-stage of liver injury</w:t>
      </w:r>
    </w:p>
    <w:p w14:paraId="42319F4D" w14:textId="3016F32F" w:rsidR="0043333A" w:rsidRDefault="0043333A" w:rsidP="0043333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Cirrhosis</w:t>
      </w:r>
      <w:r>
        <w:rPr>
          <w:rFonts w:ascii="Times New Roman" w:hAnsi="Times New Roman" w:cs="Times New Roman"/>
          <w:sz w:val="24"/>
          <w:szCs w:val="24"/>
        </w:rPr>
        <w:t xml:space="preserve"> affects every part of the body, especially the brain</w:t>
      </w:r>
    </w:p>
    <w:p w14:paraId="2C6F1ED9" w14:textId="7B7C18CE" w:rsidR="00D83930" w:rsidRDefault="00D83930" w:rsidP="0043333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Gut microbiota are necessary for brain inflammation in cirrhotic mice</w:t>
      </w:r>
    </w:p>
    <w:p w14:paraId="70B7C51F" w14:textId="1B167064" w:rsidR="0048110B" w:rsidRDefault="0048110B" w:rsidP="0043333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Microbial changes are widespread in Cirrhosis not just the Gut-Liver axis but Saliva, blood</w:t>
      </w:r>
    </w:p>
    <w:p w14:paraId="4CE65A15" w14:textId="46E26EB7" w:rsidR="0048110B" w:rsidRDefault="0048110B" w:rsidP="0043333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cirrhosis dysbiosis ratio parallels cirrhosis severity</w:t>
      </w:r>
    </w:p>
    <w:p w14:paraId="77BE39C5" w14:textId="24387B10" w:rsidR="0048110B" w:rsidRDefault="0048110B" w:rsidP="0043333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Bacteria are differentially linked with different aspects of brain dysfunction</w:t>
      </w:r>
    </w:p>
    <w:p w14:paraId="25D5ED28" w14:textId="352E01B4" w:rsidR="0048110B" w:rsidRDefault="0048110B" w:rsidP="0043333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Microbiota can predict HE and HE-recurrence in inpatients with cirrhosis</w:t>
      </w:r>
    </w:p>
    <w:p w14:paraId="41041661" w14:textId="2E40DA13" w:rsidR="0048110B" w:rsidRDefault="0048110B" w:rsidP="0043333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Microbiota can be used to exclude significant cognitive dysfunction in cirrhosis</w:t>
      </w:r>
    </w:p>
    <w:p w14:paraId="6DC2662E" w14:textId="3D4CB0C8" w:rsidR="0048110B" w:rsidRDefault="00447094" w:rsidP="0043333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Periodontal therapy improves gut microbiota and endotoxemia and brain function</w:t>
      </w:r>
    </w:p>
    <w:p w14:paraId="23B9D839" w14:textId="62CF3E91" w:rsidR="00447094" w:rsidRPr="00447094" w:rsidRDefault="00447094" w:rsidP="00447094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7094" w:rsidRPr="00447094" w:rsidSect="0048110B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864DE"/>
    <w:multiLevelType w:val="hybridMultilevel"/>
    <w:tmpl w:val="B6F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023EF"/>
    <w:multiLevelType w:val="hybridMultilevel"/>
    <w:tmpl w:val="E2B83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9C"/>
    <w:rsid w:val="00231727"/>
    <w:rsid w:val="0043333A"/>
    <w:rsid w:val="00447094"/>
    <w:rsid w:val="0048110B"/>
    <w:rsid w:val="00517768"/>
    <w:rsid w:val="00B7379C"/>
    <w:rsid w:val="00D8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2800"/>
  <w15:chartTrackingRefBased/>
  <w15:docId w15:val="{BF2838DC-3B3D-4818-BB65-26311BEC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333A"/>
  </w:style>
  <w:style w:type="character" w:customStyle="1" w:styleId="DateChar">
    <w:name w:val="Date Char"/>
    <w:basedOn w:val="DefaultParagraphFont"/>
    <w:link w:val="Date"/>
    <w:uiPriority w:val="99"/>
    <w:semiHidden/>
    <w:rsid w:val="0043333A"/>
  </w:style>
  <w:style w:type="paragraph" w:styleId="ListParagraph">
    <w:name w:val="List Paragraph"/>
    <w:basedOn w:val="Normal"/>
    <w:uiPriority w:val="34"/>
    <w:qFormat/>
    <w:rsid w:val="0043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Chuhao</dc:creator>
  <cp:keywords/>
  <dc:description/>
  <cp:lastModifiedBy>Feng Chuhao</cp:lastModifiedBy>
  <cp:revision>3</cp:revision>
  <dcterms:created xsi:type="dcterms:W3CDTF">2020-02-26T18:49:00Z</dcterms:created>
  <dcterms:modified xsi:type="dcterms:W3CDTF">2020-02-26T19:17:00Z</dcterms:modified>
</cp:coreProperties>
</file>