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32" w:rsidRDefault="00184055" w:rsidP="00184055">
      <w:pPr>
        <w:pStyle w:val="1"/>
      </w:pPr>
      <w:proofErr w:type="spellStart"/>
      <w:r>
        <w:t>DeadLock</w:t>
      </w:r>
      <w:proofErr w:type="spellEnd"/>
      <w:r>
        <w:t>模块说明</w:t>
      </w:r>
    </w:p>
    <w:p w:rsidR="00184055" w:rsidRDefault="00184055" w:rsidP="00184055">
      <w:r>
        <w:t>功能：接收</w:t>
      </w:r>
      <w:r>
        <w:t>AGV</w:t>
      </w:r>
      <w:r>
        <w:t>状态信息，并处理可能存在的冲突</w:t>
      </w:r>
    </w:p>
    <w:p w:rsidR="00184055" w:rsidRDefault="00184055" w:rsidP="00184055">
      <w:pPr>
        <w:rPr>
          <w:rFonts w:hint="eastAsia"/>
        </w:rPr>
      </w:pPr>
      <w:r>
        <w:t>引用库</w:t>
      </w:r>
      <w:proofErr w:type="spellStart"/>
      <w:r>
        <w:t>stdafx.</w:t>
      </w:r>
      <w:proofErr w:type="gramStart"/>
      <w:r>
        <w:t>h</w:t>
      </w:r>
      <w:proofErr w:type="spellEnd"/>
      <w:proofErr w:type="gramEnd"/>
    </w:p>
    <w:p w:rsidR="00184055" w:rsidRDefault="00184055" w:rsidP="00184055">
      <w:r>
        <w:rPr>
          <w:rFonts w:hint="eastAsia"/>
        </w:rPr>
        <w:t>主函数入口：</w:t>
      </w:r>
      <w:r>
        <w:rPr>
          <w:rFonts w:hint="eastAsia"/>
        </w:rPr>
        <w:t>lockmain</w:t>
      </w:r>
      <w:r>
        <w:t>.cpp</w:t>
      </w:r>
    </w:p>
    <w:p w:rsidR="00184055" w:rsidRDefault="00184055" w:rsidP="00184055">
      <w:r>
        <w:t>引用的第三方库：</w:t>
      </w:r>
    </w:p>
    <w:p w:rsidR="00184055" w:rsidRDefault="00184055" w:rsidP="00184055">
      <w:pPr>
        <w:pStyle w:val="a3"/>
        <w:numPr>
          <w:ilvl w:val="0"/>
          <w:numId w:val="2"/>
        </w:numPr>
        <w:ind w:firstLineChars="0"/>
      </w:pPr>
      <w:proofErr w:type="spellStart"/>
      <w:r>
        <w:t>tinyxml</w:t>
      </w:r>
      <w:proofErr w:type="spellEnd"/>
      <w:r>
        <w:t>：处理</w:t>
      </w:r>
      <w:r>
        <w:t>xml</w:t>
      </w:r>
      <w:r>
        <w:t>格式文件</w:t>
      </w:r>
    </w:p>
    <w:p w:rsidR="00184055" w:rsidRDefault="00184055" w:rsidP="001840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jsoncpp</w:t>
      </w:r>
      <w:proofErr w:type="spellEnd"/>
      <w:r>
        <w:t>：处理</w:t>
      </w:r>
      <w:proofErr w:type="spellStart"/>
      <w:r>
        <w:t>json</w:t>
      </w:r>
      <w:proofErr w:type="spellEnd"/>
      <w:r>
        <w:t>格式文件和数据</w:t>
      </w:r>
    </w:p>
    <w:p w:rsidR="00184055" w:rsidRPr="00184055" w:rsidRDefault="00184055" w:rsidP="00184055">
      <w:r>
        <w:t>自定义头文件</w:t>
      </w:r>
      <w:r>
        <w:rPr>
          <w:rFonts w:hint="eastAsia"/>
        </w:rPr>
        <w:t>:</w:t>
      </w:r>
    </w:p>
    <w:p w:rsidR="00184055" w:rsidRDefault="00184055" w:rsidP="00184055">
      <w:pPr>
        <w:pStyle w:val="a3"/>
        <w:numPr>
          <w:ilvl w:val="0"/>
          <w:numId w:val="1"/>
        </w:numPr>
        <w:ind w:firstLineChars="0"/>
      </w:pPr>
      <w:proofErr w:type="spellStart"/>
      <w:r w:rsidRPr="00184055">
        <w:t>datasruct.h</w:t>
      </w:r>
      <w:proofErr w:type="spellEnd"/>
      <w:r w:rsidRPr="00184055">
        <w:t>包含所</w:t>
      </w:r>
      <w:r>
        <w:t>有的数据结构及全局变量的声明</w:t>
      </w:r>
    </w:p>
    <w:p w:rsidR="00184055" w:rsidRDefault="00184055" w:rsidP="00184055">
      <w:pPr>
        <w:pStyle w:val="a3"/>
        <w:numPr>
          <w:ilvl w:val="0"/>
          <w:numId w:val="1"/>
        </w:numPr>
        <w:ind w:firstLineChars="0"/>
      </w:pPr>
      <w:proofErr w:type="spellStart"/>
      <w:r>
        <w:t>deadlock</w:t>
      </w:r>
      <w:r>
        <w:rPr>
          <w:rFonts w:hint="eastAsia"/>
        </w:rPr>
        <w:t>.</w:t>
      </w:r>
      <w:r>
        <w:t>h</w:t>
      </w:r>
      <w:proofErr w:type="spellEnd"/>
      <w:r>
        <w:t>处理死锁的所有功能</w:t>
      </w:r>
    </w:p>
    <w:p w:rsidR="00184055" w:rsidRDefault="00184055" w:rsidP="00184055">
      <w:pPr>
        <w:pStyle w:val="a3"/>
        <w:numPr>
          <w:ilvl w:val="0"/>
          <w:numId w:val="1"/>
        </w:numPr>
        <w:ind w:firstLineChars="0"/>
      </w:pPr>
      <w:proofErr w:type="spellStart"/>
      <w:r>
        <w:t>simplelog.h</w:t>
      </w:r>
      <w:proofErr w:type="spellEnd"/>
      <w:r>
        <w:t>包括</w:t>
      </w:r>
      <w:proofErr w:type="spellStart"/>
      <w:r>
        <w:t>simplelog</w:t>
      </w:r>
      <w:proofErr w:type="spellEnd"/>
      <w:r>
        <w:t>类和</w:t>
      </w:r>
      <w:proofErr w:type="spellStart"/>
      <w:r>
        <w:t>simplejson</w:t>
      </w:r>
      <w:proofErr w:type="spellEnd"/>
      <w:r>
        <w:t>类，分别处理</w:t>
      </w:r>
      <w:r>
        <w:t>log</w:t>
      </w:r>
      <w:r>
        <w:t>和</w:t>
      </w:r>
      <w:proofErr w:type="spellStart"/>
      <w:r>
        <w:t>json</w:t>
      </w:r>
      <w:proofErr w:type="spellEnd"/>
      <w:r>
        <w:t>文件</w:t>
      </w:r>
    </w:p>
    <w:p w:rsidR="00301F53" w:rsidRDefault="00301F53" w:rsidP="00301F53">
      <w:r>
        <w:t>软件架构：</w:t>
      </w:r>
    </w:p>
    <w:p w:rsidR="00301F53" w:rsidRDefault="00301F53" w:rsidP="00301F53">
      <w:r w:rsidRPr="00301F53">
        <w:rPr>
          <w:noProof/>
        </w:rPr>
        <w:drawing>
          <wp:inline distT="0" distB="0" distL="0" distR="0">
            <wp:extent cx="5274310" cy="2375184"/>
            <wp:effectExtent l="0" t="0" r="0" b="0"/>
            <wp:docPr id="1" name="图片 1" descr="C:\Users\111\Downloads\DeadLock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1\Downloads\DeadLock框架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53" w:rsidRDefault="00301F53" w:rsidP="00301F53">
      <w:r>
        <w:rPr>
          <w:rFonts w:hint="eastAsia"/>
        </w:rPr>
        <w:t>主函数流程：</w:t>
      </w:r>
    </w:p>
    <w:p w:rsidR="00301F53" w:rsidRPr="00301F53" w:rsidRDefault="00301F53" w:rsidP="00301F53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01F53">
        <w:rPr>
          <w:rFonts w:ascii="新宋体" w:eastAsia="新宋体" w:cs="新宋体"/>
          <w:color w:val="000000"/>
          <w:kern w:val="0"/>
          <w:sz w:val="19"/>
          <w:szCs w:val="19"/>
        </w:rPr>
        <w:t>getconfig</w:t>
      </w:r>
      <w:proofErr w:type="spellEnd"/>
      <w:r w:rsidRPr="00301F53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Pr="00301F53">
        <w:rPr>
          <w:rFonts w:ascii="新宋体" w:eastAsia="新宋体" w:cs="新宋体"/>
          <w:color w:val="000000"/>
          <w:kern w:val="0"/>
          <w:sz w:val="19"/>
          <w:szCs w:val="19"/>
        </w:rPr>
        <w:t>获取配置文件</w:t>
      </w:r>
    </w:p>
    <w:p w:rsidR="00301F53" w:rsidRPr="00301F53" w:rsidRDefault="00301F53" w:rsidP="00301F5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xmltojson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openTCS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生成的xml地图转化为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地图</w:t>
      </w:r>
    </w:p>
    <w:p w:rsidR="00301F53" w:rsidRPr="00301F53" w:rsidRDefault="00301F53" w:rsidP="00301F5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加载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拓扑地图</w:t>
      </w:r>
    </w:p>
    <w:p w:rsidR="00301F53" w:rsidRPr="00301F53" w:rsidRDefault="00301F53" w:rsidP="00301F53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client-&gt;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SetSendHandler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"ATCLine96.TC.TrafficStatus"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traffic_status_callback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绑定MQ</w:t>
      </w:r>
    </w:p>
    <w:p w:rsidR="00301F53" w:rsidRPr="008F3439" w:rsidRDefault="00301F53" w:rsidP="00301F5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mainfunc.wait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(lock);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阻塞主线程，</w:t>
      </w:r>
      <w:r w:rsidR="008F3439">
        <w:rPr>
          <w:rFonts w:ascii="新宋体" w:eastAsia="新宋体" w:cs="新宋体"/>
          <w:color w:val="000000"/>
          <w:kern w:val="0"/>
          <w:sz w:val="19"/>
          <w:szCs w:val="19"/>
        </w:rPr>
        <w:t>之后主线程一直阻塞，子线程处理消息和任务</w:t>
      </w:r>
    </w:p>
    <w:p w:rsidR="008F3439" w:rsidRDefault="008F3439" w:rsidP="008F3439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traffic_status_callback</w:t>
      </w:r>
      <w:proofErr w:type="spellEnd"/>
      <w:r>
        <w:t>回</w:t>
      </w:r>
      <w:proofErr w:type="gramStart"/>
      <w:r>
        <w:t>调函数</w:t>
      </w:r>
      <w:proofErr w:type="gramEnd"/>
      <w:r>
        <w:t>流程：</w:t>
      </w:r>
    </w:p>
    <w:p w:rsidR="008F3439" w:rsidRDefault="008F3439" w:rsidP="008F343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8F3439">
        <w:rPr>
          <w:rFonts w:ascii="新宋体" w:eastAsia="新宋体" w:cs="新宋体"/>
          <w:color w:val="000000"/>
          <w:kern w:val="0"/>
          <w:sz w:val="19"/>
          <w:szCs w:val="19"/>
        </w:rPr>
        <w:t>checklock</w:t>
      </w:r>
      <w:proofErr w:type="spellEnd"/>
      <w:r w:rsidRPr="008F343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F3439"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proofErr w:type="spellEnd"/>
      <w:r w:rsidRPr="008F343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FC56C4">
        <w:rPr>
          <w:rFonts w:ascii="新宋体" w:eastAsia="新宋体" w:cs="新宋体"/>
          <w:color w:val="000000"/>
          <w:kern w:val="0"/>
          <w:sz w:val="19"/>
          <w:szCs w:val="19"/>
        </w:rPr>
        <w:t>解析</w:t>
      </w:r>
      <w:proofErr w:type="spellStart"/>
      <w:r w:rsidR="00FC56C4"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proofErr w:type="spellEnd"/>
      <w:r w:rsidR="00FC56C4">
        <w:rPr>
          <w:rFonts w:ascii="新宋体" w:eastAsia="新宋体" w:cs="新宋体"/>
          <w:color w:val="000000"/>
          <w:kern w:val="0"/>
          <w:sz w:val="19"/>
          <w:szCs w:val="19"/>
        </w:rPr>
        <w:t>，检查是否有冲突</w:t>
      </w:r>
    </w:p>
    <w:p w:rsidR="00FC56C4" w:rsidRDefault="00FC56C4" w:rsidP="00FC56C4">
      <w:pPr>
        <w:pStyle w:val="a3"/>
        <w:numPr>
          <w:ilvl w:val="1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solvetimeout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AGVtd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AGVinfo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超时</w:t>
      </w:r>
    </w:p>
    <w:p w:rsidR="00FC56C4" w:rsidRDefault="00FC56C4" w:rsidP="00FC56C4">
      <w:pPr>
        <w:pStyle w:val="a3"/>
        <w:numPr>
          <w:ilvl w:val="1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solvecrash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AGVtd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AGV1,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AGVtd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AGV2)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同一路径相向冲突</w:t>
      </w:r>
    </w:p>
    <w:p w:rsidR="00CC532E" w:rsidRPr="008F3439" w:rsidRDefault="00CC532E" w:rsidP="00FC56C4">
      <w:pPr>
        <w:pStyle w:val="a3"/>
        <w:numPr>
          <w:ilvl w:val="1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unlock(string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lockpoint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一般点冲突</w:t>
      </w:r>
      <w:bookmarkStart w:id="0" w:name="_GoBack"/>
      <w:bookmarkEnd w:id="0"/>
    </w:p>
    <w:p w:rsidR="008F3439" w:rsidRPr="00184055" w:rsidRDefault="008F3439" w:rsidP="008F34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sendAGVListtoTV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="00FC56C4">
        <w:rPr>
          <w:rFonts w:ascii="新宋体" w:eastAsia="新宋体" w:cs="新宋体"/>
          <w:color w:val="000000"/>
          <w:kern w:val="0"/>
          <w:sz w:val="19"/>
          <w:szCs w:val="19"/>
        </w:rPr>
        <w:t>将</w:t>
      </w:r>
      <w:proofErr w:type="spellStart"/>
      <w:r w:rsidR="00FC56C4">
        <w:rPr>
          <w:rFonts w:ascii="新宋体" w:eastAsia="新宋体" w:cs="新宋体"/>
          <w:color w:val="000000"/>
          <w:kern w:val="0"/>
          <w:sz w:val="19"/>
          <w:szCs w:val="19"/>
        </w:rPr>
        <w:t>AGVList</w:t>
      </w:r>
      <w:proofErr w:type="spellEnd"/>
      <w:r w:rsidR="00FC56C4">
        <w:rPr>
          <w:rFonts w:ascii="新宋体" w:eastAsia="新宋体" w:cs="新宋体"/>
          <w:color w:val="000000"/>
          <w:kern w:val="0"/>
          <w:sz w:val="19"/>
          <w:szCs w:val="19"/>
        </w:rPr>
        <w:t>打包发给TV</w:t>
      </w:r>
    </w:p>
    <w:sectPr w:rsidR="008F3439" w:rsidRPr="0018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0276"/>
    <w:multiLevelType w:val="hybridMultilevel"/>
    <w:tmpl w:val="F596FC06"/>
    <w:lvl w:ilvl="0" w:tplc="6728DFB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D17EC"/>
    <w:multiLevelType w:val="hybridMultilevel"/>
    <w:tmpl w:val="F75C4E2A"/>
    <w:lvl w:ilvl="0" w:tplc="22AED5F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B5C2D"/>
    <w:multiLevelType w:val="hybridMultilevel"/>
    <w:tmpl w:val="26D2B548"/>
    <w:lvl w:ilvl="0" w:tplc="95CAC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552DE6"/>
    <w:multiLevelType w:val="hybridMultilevel"/>
    <w:tmpl w:val="0B088998"/>
    <w:lvl w:ilvl="0" w:tplc="715EA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F1"/>
    <w:rsid w:val="00184055"/>
    <w:rsid w:val="002B0C32"/>
    <w:rsid w:val="00301F53"/>
    <w:rsid w:val="008F3439"/>
    <w:rsid w:val="009624F1"/>
    <w:rsid w:val="00CC532E"/>
    <w:rsid w:val="00FC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25267-1BFD-43AF-B6FC-7666C3F9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05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4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鲁波</dc:creator>
  <cp:keywords/>
  <dc:description/>
  <cp:lastModifiedBy>冯 鲁波</cp:lastModifiedBy>
  <cp:revision>4</cp:revision>
  <dcterms:created xsi:type="dcterms:W3CDTF">2020-08-30T13:59:00Z</dcterms:created>
  <dcterms:modified xsi:type="dcterms:W3CDTF">2020-08-30T14:31:00Z</dcterms:modified>
</cp:coreProperties>
</file>