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63C57" w14:textId="00DF6EB3" w:rsidR="007A18ED" w:rsidRDefault="00227CE6">
      <w:r>
        <w:rPr>
          <w:rFonts w:hint="eastAsia"/>
        </w:rPr>
        <w:t>Problems</w:t>
      </w:r>
      <w:r>
        <w:t xml:space="preserve"> </w:t>
      </w:r>
      <w:r>
        <w:rPr>
          <w:rFonts w:hint="eastAsia"/>
        </w:rPr>
        <w:t>that</w:t>
      </w:r>
      <w:r>
        <w:t xml:space="preserve"> </w:t>
      </w:r>
      <w:r>
        <w:rPr>
          <w:rFonts w:hint="eastAsia"/>
        </w:rPr>
        <w:t>may</w:t>
      </w:r>
      <w:r>
        <w:t xml:space="preserve"> meet in process of installing ubuntu alongside Win10?</w:t>
      </w:r>
    </w:p>
    <w:p w14:paraId="16A68100" w14:textId="74EA9DC1" w:rsidR="00424933" w:rsidRDefault="00424933">
      <w:r>
        <w:rPr>
          <w:rFonts w:hint="eastAsia"/>
        </w:rPr>
        <w:t>S</w:t>
      </w:r>
      <w:r>
        <w:t xml:space="preserve">teps for Windows10 can refer to : </w:t>
      </w:r>
      <w:hyperlink r:id="rId4" w:history="1">
        <w:r w:rsidR="00FE1B65" w:rsidRPr="008606D3">
          <w:rPr>
            <w:rStyle w:val="a3"/>
          </w:rPr>
          <w:t>https://www.zhihu.com/question/54059979</w:t>
        </w:r>
      </w:hyperlink>
    </w:p>
    <w:p w14:paraId="5904C85B" w14:textId="2913A011" w:rsidR="00FE1B65" w:rsidRDefault="00FE1B65">
      <w:r>
        <w:rPr>
          <w:rFonts w:hint="eastAsia"/>
        </w:rPr>
        <w:t>S</w:t>
      </w:r>
      <w:r>
        <w:t>teps for Ubuntu</w:t>
      </w:r>
      <w:r w:rsidR="007A7756">
        <w:t xml:space="preserve"> </w:t>
      </w:r>
      <w:r>
        <w:t xml:space="preserve">can refer to: </w:t>
      </w:r>
      <w:r w:rsidR="00017E0D" w:rsidRPr="00017E0D">
        <w:rPr>
          <w:rStyle w:val="a3"/>
        </w:rPr>
        <w:t>https://www.jianshu.com/p/54d9a3a695cc</w:t>
      </w:r>
    </w:p>
    <w:p w14:paraId="47599F91" w14:textId="6A90367B" w:rsidR="00227CE6" w:rsidRPr="003A4B6C" w:rsidRDefault="00227CE6">
      <w:pPr>
        <w:rPr>
          <w:b/>
          <w:bCs/>
        </w:rPr>
      </w:pPr>
      <w:r w:rsidRPr="003A4B6C">
        <w:rPr>
          <w:rFonts w:hint="eastAsia"/>
          <w:b/>
          <w:bCs/>
        </w:rPr>
        <w:t>1</w:t>
      </w:r>
      <w:r w:rsidRPr="003A4B6C">
        <w:rPr>
          <w:b/>
          <w:bCs/>
        </w:rPr>
        <w:t xml:space="preserve">. </w:t>
      </w:r>
      <w:r w:rsidR="007A7756" w:rsidRPr="003A4B6C">
        <w:rPr>
          <w:b/>
          <w:bCs/>
        </w:rPr>
        <w:t>Why there</w:t>
      </w:r>
      <w:r w:rsidRPr="003A4B6C">
        <w:rPr>
          <w:b/>
          <w:bCs/>
        </w:rPr>
        <w:t xml:space="preserve"> is no EFI partition when we divided the disk?</w:t>
      </w:r>
    </w:p>
    <w:p w14:paraId="05627195" w14:textId="1046C539" w:rsidR="00424933" w:rsidRPr="007A7756" w:rsidRDefault="007A7756">
      <w:r>
        <w:t>Solution:</w:t>
      </w:r>
    </w:p>
    <w:p w14:paraId="5CB109F4" w14:textId="04A73A47" w:rsidR="00227CE6" w:rsidRPr="006112BC" w:rsidRDefault="00227CE6">
      <w:pPr>
        <w:rPr>
          <w:b/>
          <w:bCs/>
        </w:rPr>
      </w:pPr>
      <w:r>
        <w:rPr>
          <w:rFonts w:hint="eastAsia"/>
        </w:rPr>
        <w:t xml:space="preserve"> </w:t>
      </w:r>
      <w:r>
        <w:t xml:space="preserve"> </w:t>
      </w:r>
      <w:r w:rsidR="00DA6287">
        <w:t xml:space="preserve">(1) </w:t>
      </w:r>
      <w:r>
        <w:t>The EFI format of USB is necessary when we make a USB.</w:t>
      </w:r>
      <w:r w:rsidR="006112BC">
        <w:t xml:space="preserve"> </w:t>
      </w:r>
      <w:r w:rsidR="009D6CCF">
        <w:t>The Rufus version after 3.11 will ask user to choose GPT or MBR type they would like.</w:t>
      </w:r>
      <w:r w:rsidR="009D6CCF" w:rsidRPr="006112BC">
        <w:rPr>
          <w:b/>
          <w:bCs/>
        </w:rPr>
        <w:t xml:space="preserve"> Please choose GPT, which is for UEFI boot in a compu</w:t>
      </w:r>
      <w:r w:rsidR="009D6CCF" w:rsidRPr="00DA6287">
        <w:rPr>
          <w:b/>
          <w:bCs/>
        </w:rPr>
        <w:t>ter.</w:t>
      </w:r>
      <w:r w:rsidR="006112BC" w:rsidRPr="00DA6287">
        <w:rPr>
          <w:b/>
          <w:bCs/>
        </w:rPr>
        <w:t xml:space="preserve"> </w:t>
      </w:r>
      <w:r w:rsidR="00DA6287" w:rsidRPr="00DA6287">
        <w:rPr>
          <w:b/>
          <w:bCs/>
        </w:rPr>
        <w:t xml:space="preserve">Users who omit choosing GPT will get </w:t>
      </w:r>
      <w:proofErr w:type="gramStart"/>
      <w:r w:rsidR="00DA6287" w:rsidRPr="00DA6287">
        <w:rPr>
          <w:b/>
          <w:bCs/>
        </w:rPr>
        <w:t>a</w:t>
      </w:r>
      <w:proofErr w:type="gramEnd"/>
      <w:r w:rsidR="00DA6287" w:rsidRPr="00DA6287">
        <w:rPr>
          <w:b/>
          <w:bCs/>
        </w:rPr>
        <w:t xml:space="preserve"> </w:t>
      </w:r>
      <w:r w:rsidR="00DA6287">
        <w:rPr>
          <w:b/>
          <w:bCs/>
        </w:rPr>
        <w:t>MBR</w:t>
      </w:r>
      <w:r w:rsidR="00DA6287" w:rsidRPr="00DA6287">
        <w:rPr>
          <w:b/>
          <w:bCs/>
        </w:rPr>
        <w:t xml:space="preserve"> partition </w:t>
      </w:r>
      <w:r w:rsidR="00DA6287">
        <w:rPr>
          <w:b/>
          <w:bCs/>
        </w:rPr>
        <w:t xml:space="preserve">and finally will no longer meet EFI system partition </w:t>
      </w:r>
      <w:r w:rsidR="00DA6287" w:rsidRPr="00DA6287">
        <w:rPr>
          <w:b/>
          <w:bCs/>
        </w:rPr>
        <w:t>during installing.</w:t>
      </w:r>
      <w:r w:rsidR="00DA6287">
        <w:rPr>
          <w:b/>
          <w:bCs/>
        </w:rPr>
        <w:t xml:space="preserve"> </w:t>
      </w:r>
      <w:r w:rsidR="006112BC" w:rsidRPr="006112BC">
        <w:t>Previous version before 3.0 has default partition type, so notice should be given in this part.</w:t>
      </w:r>
    </w:p>
    <w:p w14:paraId="3B954172" w14:textId="303F6493" w:rsidR="00227CE6" w:rsidRDefault="00227CE6" w:rsidP="00CE5B4C">
      <w:pPr>
        <w:jc w:val="center"/>
      </w:pPr>
      <w:r>
        <w:rPr>
          <w:rFonts w:hint="eastAsia"/>
          <w:noProof/>
        </w:rPr>
        <mc:AlternateContent>
          <mc:Choice Requires="wps">
            <w:drawing>
              <wp:anchor distT="0" distB="0" distL="114300" distR="114300" simplePos="0" relativeHeight="251658240" behindDoc="0" locked="0" layoutInCell="1" allowOverlap="1" wp14:anchorId="535DB2D8" wp14:editId="63703964">
                <wp:simplePos x="0" y="0"/>
                <wp:positionH relativeFrom="column">
                  <wp:posOffset>1282700</wp:posOffset>
                </wp:positionH>
                <wp:positionV relativeFrom="paragraph">
                  <wp:posOffset>1424940</wp:posOffset>
                </wp:positionV>
                <wp:extent cx="2692400" cy="508000"/>
                <wp:effectExtent l="0" t="0" r="12700" b="25400"/>
                <wp:wrapNone/>
                <wp:docPr id="2" name="矩形 2"/>
                <wp:cNvGraphicFramePr/>
                <a:graphic xmlns:a="http://schemas.openxmlformats.org/drawingml/2006/main">
                  <a:graphicData uri="http://schemas.microsoft.com/office/word/2010/wordprocessingShape">
                    <wps:wsp>
                      <wps:cNvSpPr/>
                      <wps:spPr>
                        <a:xfrm>
                          <a:off x="0" y="0"/>
                          <a:ext cx="2692400" cy="508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9267B" id="矩形 2" o:spid="_x0000_s1026" style="position:absolute;left:0;text-align:left;margin-left:101pt;margin-top:112.2pt;width:212pt;height:40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" filled="f" strokecolor="red" strokeweight="2pt"/>
            </w:pict>
          </mc:Fallback>
        </mc:AlternateContent>
      </w:r>
      <w:r w:rsidRPr="00227CE6">
        <w:rPr>
          <w:noProof/>
        </w:rPr>
        <w:drawing>
          <wp:inline distT="0" distB="0" distL="0" distR="0" wp14:anchorId="1B6E0733" wp14:editId="5D87620E">
            <wp:extent cx="2730500" cy="40289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4841" cy="4035390"/>
                    </a:xfrm>
                    <a:prstGeom prst="rect">
                      <a:avLst/>
                    </a:prstGeom>
                    <a:noFill/>
                    <a:ln>
                      <a:noFill/>
                    </a:ln>
                  </pic:spPr>
                </pic:pic>
              </a:graphicData>
            </a:graphic>
          </wp:inline>
        </w:drawing>
      </w:r>
    </w:p>
    <w:p w14:paraId="050B3A6A" w14:textId="0A791E8C" w:rsidR="00017E0D" w:rsidRDefault="00CE5B4C" w:rsidP="00CE5B4C">
      <w:pPr>
        <w:jc w:val="center"/>
      </w:pPr>
      <w:r>
        <w:rPr>
          <w:noProof/>
        </w:rPr>
        <w:lastRenderedPageBreak/>
        <mc:AlternateContent>
          <mc:Choice Requires="wps">
            <w:drawing>
              <wp:anchor distT="0" distB="0" distL="114300" distR="114300" simplePos="0" relativeHeight="251659264" behindDoc="0" locked="0" layoutInCell="1" allowOverlap="1" wp14:anchorId="63958F77" wp14:editId="192AD4C0">
                <wp:simplePos x="0" y="0"/>
                <wp:positionH relativeFrom="column">
                  <wp:posOffset>1949450</wp:posOffset>
                </wp:positionH>
                <wp:positionV relativeFrom="paragraph">
                  <wp:posOffset>1473200</wp:posOffset>
                </wp:positionV>
                <wp:extent cx="1136650" cy="215900"/>
                <wp:effectExtent l="0" t="0" r="25400" b="12700"/>
                <wp:wrapNone/>
                <wp:docPr id="5" name="矩形 5"/>
                <wp:cNvGraphicFramePr/>
                <a:graphic xmlns:a="http://schemas.openxmlformats.org/drawingml/2006/main">
                  <a:graphicData uri="http://schemas.microsoft.com/office/word/2010/wordprocessingShape">
                    <wps:wsp>
                      <wps:cNvSpPr/>
                      <wps:spPr>
                        <a:xfrm>
                          <a:off x="0" y="0"/>
                          <a:ext cx="1136650" cy="215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9777C" id="矩形 5" o:spid="_x0000_s1026" style="position:absolute;left:0;text-align:left;margin-left:153.5pt;margin-top:116pt;width:89.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" filled="f" strokecolor="red" strokeweight="2pt"/>
            </w:pict>
          </mc:Fallback>
        </mc:AlternateContent>
      </w:r>
      <w:r w:rsidR="00017E0D" w:rsidRPr="00017E0D">
        <w:drawing>
          <wp:inline distT="0" distB="0" distL="0" distR="0" wp14:anchorId="13E690AB" wp14:editId="25139F76">
            <wp:extent cx="2946400" cy="2898511"/>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0014" cy="2911904"/>
                    </a:xfrm>
                    <a:prstGeom prst="rect">
                      <a:avLst/>
                    </a:prstGeom>
                  </pic:spPr>
                </pic:pic>
              </a:graphicData>
            </a:graphic>
          </wp:inline>
        </w:drawing>
      </w:r>
    </w:p>
    <w:p w14:paraId="4EAA6692" w14:textId="30738708" w:rsidR="00DA6287" w:rsidRPr="003A4B6C" w:rsidRDefault="00ED047D">
      <w:pPr>
        <w:rPr>
          <w:b/>
          <w:bCs/>
        </w:rPr>
      </w:pPr>
      <w:r w:rsidRPr="003A4B6C">
        <w:rPr>
          <w:b/>
          <w:bCs/>
        </w:rPr>
        <w:t xml:space="preserve">   </w:t>
      </w:r>
      <w:r w:rsidR="00DA6287" w:rsidRPr="003A4B6C">
        <w:rPr>
          <w:b/>
          <w:bCs/>
        </w:rPr>
        <w:t>(2)</w:t>
      </w:r>
      <w:r w:rsidR="007A7756" w:rsidRPr="003A4B6C">
        <w:rPr>
          <w:b/>
          <w:bCs/>
        </w:rPr>
        <w:t xml:space="preserve"> </w:t>
      </w:r>
      <w:r w:rsidR="00DA6287" w:rsidRPr="003A4B6C">
        <w:rPr>
          <w:b/>
          <w:bCs/>
        </w:rPr>
        <w:t>Just as another user mentioned, several rules should be followed:</w:t>
      </w:r>
    </w:p>
    <w:p w14:paraId="782DA119" w14:textId="371603C2" w:rsidR="00DA6287" w:rsidRDefault="00DA6287" w:rsidP="00ED047D">
      <w:pPr>
        <w:ind w:firstLineChars="200" w:firstLine="420"/>
      </w:pPr>
      <w:r>
        <w:t xml:space="preserve">1) The computer you make the boot disk needs to boot from </w:t>
      </w:r>
      <w:proofErr w:type="spellStart"/>
      <w:r>
        <w:t>uefi</w:t>
      </w:r>
      <w:proofErr w:type="spellEnd"/>
    </w:p>
    <w:p w14:paraId="1685564A" w14:textId="629AF4C7" w:rsidR="00DA6287" w:rsidRDefault="00DA6287" w:rsidP="00ED047D">
      <w:pPr>
        <w:ind w:firstLineChars="200" w:firstLine="420"/>
      </w:pPr>
      <w:r>
        <w:t xml:space="preserve">2) Use </w:t>
      </w:r>
      <w:proofErr w:type="spellStart"/>
      <w:r>
        <w:t>uefi</w:t>
      </w:r>
      <w:proofErr w:type="spellEnd"/>
      <w:r>
        <w:t xml:space="preserve"> to make a boot disk</w:t>
      </w:r>
    </w:p>
    <w:p w14:paraId="42EF6E58" w14:textId="6DAD652F" w:rsidR="00DA6287" w:rsidRDefault="00DA6287" w:rsidP="00ED047D">
      <w:pPr>
        <w:ind w:firstLineChars="200" w:firstLine="420"/>
      </w:pPr>
      <w:r>
        <w:t xml:space="preserve">3) Use </w:t>
      </w:r>
      <w:proofErr w:type="spellStart"/>
      <w:r>
        <w:t>uefi</w:t>
      </w:r>
      <w:proofErr w:type="spellEnd"/>
      <w:r>
        <w:t xml:space="preserve"> to load the boot disk (bios setting, I am Dell, press F12 to dynamically select the way to boot the U disk)</w:t>
      </w:r>
    </w:p>
    <w:p w14:paraId="5DC82A2D" w14:textId="5B0FF98C" w:rsidR="00DA6287" w:rsidRDefault="00DA6287" w:rsidP="00ED047D">
      <w:pPr>
        <w:ind w:firstLineChars="200" w:firstLine="420"/>
      </w:pPr>
      <w:r>
        <w:t xml:space="preserve">4) You can see the </w:t>
      </w:r>
      <w:proofErr w:type="spellStart"/>
      <w:r>
        <w:t>uefi</w:t>
      </w:r>
      <w:proofErr w:type="spellEnd"/>
      <w:r>
        <w:t xml:space="preserve"> partition during installation, choose to install the launcher to this partition</w:t>
      </w:r>
      <w:r w:rsidR="00ED047D">
        <w:t>.</w:t>
      </w:r>
    </w:p>
    <w:p w14:paraId="10A782E8" w14:textId="423280ED" w:rsidR="00ED047D" w:rsidRDefault="00DA6287" w:rsidP="00ED047D">
      <w:pPr>
        <w:ind w:firstLineChars="200" w:firstLine="420"/>
      </w:pPr>
      <w:hyperlink r:id="rId7" w:history="1">
        <w:r>
          <w:rPr>
            <w:rStyle w:val="a3"/>
          </w:rPr>
          <w:t>https://blog.csdn.net/by674868212/article/details/89855791?utm_medium=distribute.pc_relevant_bbs_down.none-task-blog-baidujs-2.nonecase&amp;depth_1-utm_source=distribute.pc_relevant_bbs_down.none-task-blog-baidujs-2.nonecase</w:t>
        </w:r>
      </w:hyperlink>
    </w:p>
    <w:p w14:paraId="1668D911" w14:textId="4F5C1B18" w:rsidR="00ED047D" w:rsidRDefault="00ED047D" w:rsidP="00ED047D">
      <w:pPr>
        <w:ind w:firstLineChars="200" w:firstLine="420"/>
      </w:pPr>
    </w:p>
    <w:p w14:paraId="1F919898" w14:textId="2EE7BE81" w:rsidR="00D50FB3" w:rsidRPr="003A4B6C" w:rsidRDefault="00ED047D" w:rsidP="00ED047D">
      <w:pPr>
        <w:ind w:firstLineChars="200" w:firstLine="422"/>
        <w:rPr>
          <w:b/>
          <w:bCs/>
        </w:rPr>
      </w:pPr>
      <w:r w:rsidRPr="003A4B6C">
        <w:rPr>
          <w:rFonts w:hint="eastAsia"/>
          <w:b/>
          <w:bCs/>
        </w:rPr>
        <w:t>2</w:t>
      </w:r>
      <w:r w:rsidRPr="003A4B6C">
        <w:rPr>
          <w:b/>
          <w:bCs/>
        </w:rPr>
        <w:t xml:space="preserve">. </w:t>
      </w:r>
      <w:r w:rsidR="00441D71" w:rsidRPr="003A4B6C">
        <w:rPr>
          <w:b/>
          <w:bCs/>
        </w:rPr>
        <w:t>Which boot way should we choose “</w:t>
      </w:r>
      <w:proofErr w:type="gramStart"/>
      <w:r w:rsidR="00441D71" w:rsidRPr="003A4B6C">
        <w:rPr>
          <w:b/>
          <w:bCs/>
        </w:rPr>
        <w:t>EFI:USB</w:t>
      </w:r>
      <w:proofErr w:type="gramEnd"/>
      <w:r w:rsidR="00441D71" w:rsidRPr="003A4B6C">
        <w:rPr>
          <w:b/>
          <w:bCs/>
        </w:rPr>
        <w:t>” or USB without EFI?</w:t>
      </w:r>
    </w:p>
    <w:p w14:paraId="0B842738" w14:textId="460A0AC2" w:rsidR="00441D71" w:rsidRPr="00441D71" w:rsidRDefault="00441D71" w:rsidP="00ED047D">
      <w:pPr>
        <w:ind w:firstLineChars="200" w:firstLine="420"/>
      </w:pPr>
      <w:r>
        <w:t xml:space="preserve">Solution: In Q1, we made USB disk in EFI format. SO here </w:t>
      </w:r>
      <w:proofErr w:type="gramStart"/>
      <w:r>
        <w:t>EFI:USB</w:t>
      </w:r>
      <w:proofErr w:type="gramEnd"/>
      <w:r>
        <w:t xml:space="preserve"> should be chosen.</w:t>
      </w:r>
    </w:p>
    <w:p w14:paraId="1B885138" w14:textId="2E87C93C" w:rsidR="00ED047D" w:rsidRPr="003A4B6C" w:rsidRDefault="00D50FB3" w:rsidP="00ED047D">
      <w:pPr>
        <w:ind w:firstLineChars="200" w:firstLine="422"/>
        <w:rPr>
          <w:b/>
          <w:bCs/>
        </w:rPr>
      </w:pPr>
      <w:r w:rsidRPr="003A4B6C">
        <w:rPr>
          <w:b/>
          <w:bCs/>
        </w:rPr>
        <w:t xml:space="preserve">3. </w:t>
      </w:r>
      <w:r w:rsidR="00ED047D" w:rsidRPr="003A4B6C">
        <w:rPr>
          <w:b/>
          <w:bCs/>
        </w:rPr>
        <w:t xml:space="preserve">Why computer </w:t>
      </w:r>
      <w:proofErr w:type="spellStart"/>
      <w:r w:rsidR="00ED047D" w:rsidRPr="003A4B6C">
        <w:rPr>
          <w:b/>
          <w:bCs/>
        </w:rPr>
        <w:t>can not</w:t>
      </w:r>
      <w:proofErr w:type="spellEnd"/>
      <w:r w:rsidR="00ED047D" w:rsidRPr="003A4B6C">
        <w:rPr>
          <w:b/>
          <w:bCs/>
        </w:rPr>
        <w:t xml:space="preserve"> boot normally after changing BIOS menu?</w:t>
      </w:r>
    </w:p>
    <w:p w14:paraId="626370E1" w14:textId="15E5E525" w:rsidR="00ED047D" w:rsidRDefault="00ED047D" w:rsidP="00ED047D">
      <w:pPr>
        <w:ind w:firstLineChars="200" w:firstLine="420"/>
      </w:pPr>
      <w:r>
        <w:t xml:space="preserve">Solution: </w:t>
      </w:r>
      <w:r w:rsidR="00D50FB3">
        <w:t xml:space="preserve">There are relationships between partition disk type and boot type. For example, if EFI was chosen to </w:t>
      </w:r>
      <w:r w:rsidR="00DB47E7">
        <w:t>with GPT format partition disk type, but legacy (which means old version) should be cooperate with MBR format. If the correspondence is not correction, the computer will not boot both windows and Ubuntu.</w:t>
      </w:r>
    </w:p>
    <w:p w14:paraId="437E4F6C" w14:textId="5FB9C0DE" w:rsidR="00DB47E7" w:rsidRDefault="00DB47E7" w:rsidP="00ED047D">
      <w:pPr>
        <w:ind w:firstLineChars="200" w:firstLine="420"/>
      </w:pPr>
    </w:p>
    <w:p w14:paraId="7428EE4B" w14:textId="68B81713" w:rsidR="00DB47E7" w:rsidRPr="003A4B6C" w:rsidRDefault="00DB47E7" w:rsidP="00ED047D">
      <w:pPr>
        <w:ind w:firstLineChars="200" w:firstLine="422"/>
        <w:rPr>
          <w:rFonts w:hint="eastAsia"/>
          <w:b/>
          <w:bCs/>
        </w:rPr>
      </w:pPr>
      <w:r w:rsidRPr="003A4B6C">
        <w:rPr>
          <w:b/>
          <w:bCs/>
        </w:rPr>
        <w:t>4. BIOS setting: F2. If we break the windows boot program, we can add boot item in this window.</w:t>
      </w:r>
      <w:bookmarkStart w:id="0" w:name="_GoBack"/>
      <w:bookmarkEnd w:id="0"/>
    </w:p>
    <w:sectPr w:rsidR="00DB47E7" w:rsidRPr="003A4B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3MDcyMzc1NbE0MDBW0lEKTi0uzszPAykwrAUA6+4+siwAAAA="/>
  </w:docVars>
  <w:rsids>
    <w:rsidRoot w:val="00753A0F"/>
    <w:rsid w:val="00017E0D"/>
    <w:rsid w:val="000A73E2"/>
    <w:rsid w:val="000E186A"/>
    <w:rsid w:val="001E650A"/>
    <w:rsid w:val="0022424F"/>
    <w:rsid w:val="00227CE6"/>
    <w:rsid w:val="00244388"/>
    <w:rsid w:val="003977CD"/>
    <w:rsid w:val="003A4B6C"/>
    <w:rsid w:val="00424933"/>
    <w:rsid w:val="00441D71"/>
    <w:rsid w:val="00464919"/>
    <w:rsid w:val="004C66D3"/>
    <w:rsid w:val="006112BC"/>
    <w:rsid w:val="00643325"/>
    <w:rsid w:val="0068759F"/>
    <w:rsid w:val="006C331A"/>
    <w:rsid w:val="00753A0F"/>
    <w:rsid w:val="007946B3"/>
    <w:rsid w:val="007A18ED"/>
    <w:rsid w:val="007A7756"/>
    <w:rsid w:val="00834F83"/>
    <w:rsid w:val="00952012"/>
    <w:rsid w:val="009D6CCF"/>
    <w:rsid w:val="00B93798"/>
    <w:rsid w:val="00C427F2"/>
    <w:rsid w:val="00CE1FC8"/>
    <w:rsid w:val="00CE42BE"/>
    <w:rsid w:val="00CE5B4C"/>
    <w:rsid w:val="00D50FB3"/>
    <w:rsid w:val="00DA6287"/>
    <w:rsid w:val="00DB47E7"/>
    <w:rsid w:val="00ED047D"/>
    <w:rsid w:val="00FE1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C6D79"/>
  <w15:chartTrackingRefBased/>
  <w15:docId w15:val="{E7C8C941-AC12-47D1-99B4-638A5700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1B65"/>
    <w:rPr>
      <w:color w:val="0000FF" w:themeColor="hyperlink"/>
      <w:u w:val="single"/>
    </w:rPr>
  </w:style>
  <w:style w:type="character" w:styleId="a4">
    <w:name w:val="Unresolved Mention"/>
    <w:basedOn w:val="a0"/>
    <w:uiPriority w:val="99"/>
    <w:semiHidden/>
    <w:unhideWhenUsed/>
    <w:rsid w:val="00FE1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csdn.net/by674868212/article/details/89855791?utm_medium=distribute.pc_relevant_bbs_down.none-task-blog-baidujs-2.nonecase&amp;depth_1-utm_source=distribute.pc_relevant_bbs_down.none-task-blog-baidujs-2.nonec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zhihu.com/question/54059979"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zhcuifengqi@163.com</dc:creator>
  <cp:keywords/>
  <dc:description/>
  <cp:lastModifiedBy>zhcuifengqi@163.com</cp:lastModifiedBy>
  <cp:revision>73</cp:revision>
  <dcterms:created xsi:type="dcterms:W3CDTF">2020-09-04T15:34:00Z</dcterms:created>
  <dcterms:modified xsi:type="dcterms:W3CDTF">2020-09-04T16:16:00Z</dcterms:modified>
</cp:coreProperties>
</file>