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F8C2" w14:textId="77777777" w:rsidR="006A75D1" w:rsidRPr="006A75D1" w:rsidRDefault="006A75D1" w:rsidP="006A75D1">
      <w:r w:rsidRPr="006A75D1">
        <w:rPr>
          <w:b/>
          <w:bCs/>
        </w:rPr>
        <w:t>Ouverture du restaurant « Le Cêdre » au Kremlin-Bicêtre : le BE HETA vous a accompagné</w:t>
      </w:r>
    </w:p>
    <w:p w14:paraId="77F40A02" w14:textId="77777777" w:rsidR="006A75D1" w:rsidRPr="006A75D1" w:rsidRDefault="006A75D1" w:rsidP="006A75D1">
      <w:r w:rsidRPr="006A75D1">
        <w:t> </w:t>
      </w:r>
    </w:p>
    <w:p w14:paraId="6830DF44" w14:textId="77777777" w:rsidR="006A75D1" w:rsidRPr="006A75D1" w:rsidRDefault="006A75D1" w:rsidP="006A75D1">
      <w:r w:rsidRPr="006A75D1">
        <w:t>1 septembre 2022</w:t>
      </w:r>
    </w:p>
    <w:p w14:paraId="35F22D50" w14:textId="77777777" w:rsidR="006A75D1" w:rsidRPr="006A75D1" w:rsidRDefault="006A75D1" w:rsidP="006A75D1">
      <w:r w:rsidRPr="006A75D1">
        <w:t> </w:t>
      </w:r>
    </w:p>
    <w:p w14:paraId="26C12856" w14:textId="03C6C91A" w:rsidR="006A75D1" w:rsidRPr="006A75D1" w:rsidRDefault="006A75D1" w:rsidP="006A75D1">
      <w:r w:rsidRPr="006A75D1">
        <w:t>Depuis la visite du local, jusqu’à son ouverture cette rentrée de septembre 2022, notre bureau d’étude HETA a conseillé et accompagné cet</w:t>
      </w:r>
      <w:r w:rsidR="00A62C2E">
        <w:t>te</w:t>
      </w:r>
      <w:r w:rsidRPr="006A75D1">
        <w:t xml:space="preserve"> enseigne de restaurant tout au long de </w:t>
      </w:r>
      <w:r w:rsidR="00A62C2E">
        <w:t>s</w:t>
      </w:r>
      <w:r w:rsidRPr="006A75D1">
        <w:t xml:space="preserve">es démarches administratives en rendant fluide et dynamique les échanges avec le service urbanisme, et commerce de la mairie du Kremlin-Bicêtre : </w:t>
      </w:r>
    </w:p>
    <w:p w14:paraId="5B352FA6" w14:textId="5D56D43D" w:rsidR="006A75D1" w:rsidRPr="006A75D1" w:rsidRDefault="006A75D1" w:rsidP="006A75D1">
      <w:r w:rsidRPr="006A75D1">
        <w:t>-       Diagnostic et conseils lors de la visite du local</w:t>
      </w:r>
    </w:p>
    <w:p w14:paraId="2271ED4A" w14:textId="356ACD68" w:rsidR="006A75D1" w:rsidRPr="006A75D1" w:rsidRDefault="006A75D1" w:rsidP="006A75D1">
      <w:r w:rsidRPr="006A75D1">
        <w:t>-       Conception de l’aménagement intérieur et de la terrasse</w:t>
      </w:r>
    </w:p>
    <w:p w14:paraId="07A8FEA3" w14:textId="77777777" w:rsidR="006A75D1" w:rsidRPr="006A75D1" w:rsidRDefault="006A75D1" w:rsidP="006A75D1">
      <w:r w:rsidRPr="006A75D1">
        <w:t>-       Conception de la façade et de l’enseigne (plans et vues 3D)</w:t>
      </w:r>
    </w:p>
    <w:p w14:paraId="793D6304" w14:textId="77777777" w:rsidR="006A75D1" w:rsidRPr="006A75D1" w:rsidRDefault="006A75D1" w:rsidP="006A75D1">
      <w:r w:rsidRPr="006A75D1">
        <w:t>-       Elaboration des dossiers de demande d’autorisation travaux de modification</w:t>
      </w:r>
    </w:p>
    <w:p w14:paraId="430C8C4F" w14:textId="77777777" w:rsidR="006A75D1" w:rsidRPr="006A75D1" w:rsidRDefault="006A75D1" w:rsidP="003C7FC2">
      <w:pPr>
        <w:ind w:left="708"/>
      </w:pPr>
      <w:proofErr w:type="gramStart"/>
      <w:r w:rsidRPr="006A75D1">
        <w:t>o</w:t>
      </w:r>
      <w:proofErr w:type="gramEnd"/>
      <w:r w:rsidRPr="006A75D1">
        <w:t>   Façades</w:t>
      </w:r>
    </w:p>
    <w:p w14:paraId="536F9647" w14:textId="77777777" w:rsidR="006A75D1" w:rsidRPr="006A75D1" w:rsidRDefault="006A75D1" w:rsidP="003C7FC2">
      <w:pPr>
        <w:ind w:left="708"/>
      </w:pPr>
      <w:proofErr w:type="gramStart"/>
      <w:r w:rsidRPr="006A75D1">
        <w:t>o</w:t>
      </w:r>
      <w:proofErr w:type="gramEnd"/>
      <w:r w:rsidRPr="006A75D1">
        <w:t>   Enseigne</w:t>
      </w:r>
    </w:p>
    <w:p w14:paraId="7AE50AFD" w14:textId="77777777" w:rsidR="006A75D1" w:rsidRPr="006A75D1" w:rsidRDefault="006A75D1" w:rsidP="003C7FC2">
      <w:pPr>
        <w:ind w:left="708"/>
      </w:pPr>
      <w:proofErr w:type="gramStart"/>
      <w:r w:rsidRPr="006A75D1">
        <w:t>o</w:t>
      </w:r>
      <w:proofErr w:type="gramEnd"/>
      <w:r w:rsidRPr="006A75D1">
        <w:t xml:space="preserve">   Autorisation de terrasse sur la voie publique </w:t>
      </w:r>
    </w:p>
    <w:p w14:paraId="3FE38D03" w14:textId="77777777" w:rsidR="006A75D1" w:rsidRPr="006A75D1" w:rsidRDefault="006A75D1" w:rsidP="006A75D1">
      <w:r w:rsidRPr="006A75D1">
        <w:t> </w:t>
      </w:r>
    </w:p>
    <w:p w14:paraId="17A584BC" w14:textId="77777777" w:rsidR="006A75D1" w:rsidRPr="006A75D1" w:rsidRDefault="006A75D1" w:rsidP="006A75D1">
      <w:r w:rsidRPr="006A75D1">
        <w:t>Adresse : Restaurant Le Cèdre 2 rue Roger Salengro 94 270 Le Kremlin-Bicêtre</w:t>
      </w:r>
    </w:p>
    <w:p w14:paraId="09CA1020" w14:textId="77777777" w:rsidR="00D50888" w:rsidRDefault="00D50888"/>
    <w:sectPr w:rsidR="00D50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D1"/>
    <w:rsid w:val="003C7FC2"/>
    <w:rsid w:val="006A75D1"/>
    <w:rsid w:val="00747FEF"/>
    <w:rsid w:val="00A62C2E"/>
    <w:rsid w:val="00D108EA"/>
    <w:rsid w:val="00D5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E25B"/>
  <w15:chartTrackingRefBased/>
  <w15:docId w15:val="{C6F858DF-48E0-4BC7-BA1F-AF077AF9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Fenitra Hary</dc:creator>
  <cp:keywords/>
  <dc:description/>
  <cp:lastModifiedBy>Fenitra Hary</cp:lastModifiedBy>
  <cp:revision>5</cp:revision>
  <dcterms:created xsi:type="dcterms:W3CDTF">2022-11-07T04:04:00Z</dcterms:created>
  <dcterms:modified xsi:type="dcterms:W3CDTF">2022-11-18T10:02:00Z</dcterms:modified>
</cp:coreProperties>
</file>