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образования Новосибирской области </w:t>
      </w:r>
    </w:p>
    <w:p w:rsidR="00AC622A" w:rsidRPr="00210A84" w:rsidRDefault="006569D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r w:rsidR="00AC622A"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осударственное бюджетное профессиональное образовательное учреждение Новосибирской области  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«Новосибирский колледж электроники и вычислительной техники» 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>(ГБПОУ НСО «Новосибирский колледж электроники и вычислительной техники»)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C2067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ПРАКТИЧЕСКОЙ ПОДГОТОВКИ</w:t>
      </w:r>
    </w:p>
    <w:p w:rsidR="00C2067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sz w:val="28"/>
        </w:rPr>
      </w:pPr>
    </w:p>
    <w:p w:rsidR="00C20672" w:rsidRPr="001F749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Вид </w:t>
      </w:r>
      <w:r w:rsidR="000A176B">
        <w:rPr>
          <w:rFonts w:ascii="Times New Roman" w:eastAsia="Times New Roman" w:hAnsi="Times New Roman" w:cs="Times New Roman"/>
          <w:sz w:val="28"/>
        </w:rPr>
        <w:t>практики:</w:t>
      </w:r>
      <w:r w:rsidR="00167502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987428">
        <w:rPr>
          <w:rFonts w:ascii="Times New Roman" w:eastAsia="Times New Roman" w:hAnsi="Times New Roman" w:cs="Times New Roman"/>
          <w:sz w:val="28"/>
          <w:u w:val="single"/>
        </w:rPr>
        <w:t>учебная</w:t>
      </w:r>
      <w:proofErr w:type="gramEnd"/>
      <w:r w:rsidR="00987428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bookmarkStart w:id="0" w:name="_GoBack"/>
      <w:bookmarkEnd w:id="0"/>
      <w:r w:rsidR="000A176B" w:rsidRPr="000A176B">
        <w:rPr>
          <w:rFonts w:ascii="Times New Roman" w:eastAsia="Times New Roman" w:hAnsi="Times New Roman" w:cs="Times New Roman"/>
          <w:sz w:val="28"/>
          <w:u w:val="single"/>
        </w:rPr>
        <w:t>(</w:t>
      </w:r>
      <w:r w:rsidR="000A176B">
        <w:rPr>
          <w:rFonts w:ascii="Times New Roman" w:eastAsia="Times New Roman" w:hAnsi="Times New Roman" w:cs="Times New Roman"/>
          <w:sz w:val="28"/>
          <w:u w:val="single"/>
        </w:rPr>
        <w:t>по профилю специальности)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: </w:t>
      </w:r>
      <w:r w:rsidR="00FA5419">
        <w:rPr>
          <w:rFonts w:ascii="Times New Roman" w:eastAsia="Times New Roman" w:hAnsi="Times New Roman" w:cs="Times New Roman"/>
          <w:b/>
          <w:sz w:val="28"/>
          <w:u w:val="single"/>
        </w:rPr>
        <w:br/>
      </w:r>
      <w:r w:rsidR="006B04A8">
        <w:rPr>
          <w:rFonts w:ascii="Times New Roman" w:eastAsia="Times New Roman" w:hAnsi="Times New Roman" w:cs="Times New Roman"/>
          <w:b/>
          <w:sz w:val="28"/>
          <w:u w:val="single"/>
        </w:rPr>
        <w:t>18.11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.202</w:t>
      </w:r>
      <w:r w:rsidR="005E7F7B">
        <w:rPr>
          <w:rFonts w:ascii="Times New Roman" w:eastAsia="Times New Roman" w:hAnsi="Times New Roman" w:cs="Times New Roman"/>
          <w:b/>
          <w:sz w:val="28"/>
          <w:u w:val="single"/>
        </w:rPr>
        <w:t>4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-</w:t>
      </w:r>
      <w:r w:rsidR="00A46084">
        <w:rPr>
          <w:rFonts w:ascii="Times New Roman" w:eastAsia="Times New Roman" w:hAnsi="Times New Roman" w:cs="Times New Roman"/>
          <w:b/>
          <w:sz w:val="28"/>
          <w:u w:val="single"/>
        </w:rPr>
        <w:t>30</w:t>
      </w:r>
      <w:r w:rsidR="006B04A8">
        <w:rPr>
          <w:rFonts w:ascii="Times New Roman" w:eastAsia="Times New Roman" w:hAnsi="Times New Roman" w:cs="Times New Roman"/>
          <w:b/>
          <w:sz w:val="28"/>
          <w:u w:val="single"/>
        </w:rPr>
        <w:t>.11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.202</w:t>
      </w:r>
      <w:r w:rsidR="005E7F7B">
        <w:rPr>
          <w:rFonts w:ascii="Times New Roman" w:eastAsia="Times New Roman" w:hAnsi="Times New Roman" w:cs="Times New Roman"/>
          <w:b/>
          <w:sz w:val="28"/>
          <w:u w:val="single"/>
        </w:rPr>
        <w:t>4</w:t>
      </w:r>
    </w:p>
    <w:p w:rsidR="00AC622A" w:rsidRPr="000A176B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</w:t>
      </w:r>
      <w:r w:rsidR="00321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1E84" w:rsidRPr="00321E84">
        <w:rPr>
          <w:rFonts w:ascii="Times New Roman" w:eastAsia="Times New Roman" w:hAnsi="Times New Roman" w:cs="Times New Roman"/>
          <w:sz w:val="28"/>
          <w:szCs w:val="28"/>
          <w:u w:val="single"/>
        </w:rPr>
        <w:t>Новосибирский колледж электроники и вычислительной техники</w:t>
      </w:r>
    </w:p>
    <w:p w:rsidR="00AC622A" w:rsidRPr="000A176B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Фамилия, имя и отчество студента </w:t>
      </w:r>
      <w:r w:rsidR="00F21A06">
        <w:rPr>
          <w:rFonts w:ascii="Times New Roman" w:eastAsia="Times New Roman" w:hAnsi="Times New Roman" w:cs="Times New Roman"/>
          <w:sz w:val="28"/>
          <w:szCs w:val="28"/>
        </w:rPr>
        <w:t>Христофорова Алёна Дмитриевна</w:t>
      </w:r>
    </w:p>
    <w:p w:rsidR="00AC622A" w:rsidRPr="00F62090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  <w:u w:val="thick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Отделение   </w:t>
      </w:r>
      <w:r w:rsidR="00F6209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программирования</w:t>
      </w:r>
    </w:p>
    <w:p w:rsidR="00AC622A" w:rsidRPr="00716627" w:rsidRDefault="006569D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64D3C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6B04A8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D80F34" w:rsidRPr="00B64D3C">
        <w:rPr>
          <w:rFonts w:ascii="Times New Roman" w:eastAsia="Times New Roman" w:hAnsi="Times New Roman" w:cs="Times New Roman"/>
          <w:sz w:val="28"/>
          <w:szCs w:val="28"/>
        </w:rPr>
        <w:t xml:space="preserve">    Группа: </w:t>
      </w:r>
      <w:r w:rsidR="00DB1881">
        <w:rPr>
          <w:rFonts w:ascii="Times New Roman" w:eastAsia="Times New Roman" w:hAnsi="Times New Roman" w:cs="Times New Roman"/>
          <w:sz w:val="28"/>
          <w:szCs w:val="28"/>
          <w:u w:val="single"/>
        </w:rPr>
        <w:t>9</w:t>
      </w:r>
      <w:r w:rsidRPr="00716627">
        <w:rPr>
          <w:rFonts w:ascii="Times New Roman" w:eastAsia="Times New Roman" w:hAnsi="Times New Roman" w:cs="Times New Roman"/>
          <w:sz w:val="28"/>
          <w:szCs w:val="28"/>
          <w:u w:val="single"/>
        </w:rPr>
        <w:t>ИС</w:t>
      </w:r>
      <w:r w:rsidR="000A176B" w:rsidRPr="00716627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6B04A8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321E84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705B35" w:rsidRPr="00210A84" w:rsidRDefault="00705B35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5358C6" w:rsidRPr="00210A84" w:rsidRDefault="005358C6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B64D3C" w:rsidRDefault="00B64D3C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Новосибирск </w:t>
      </w:r>
    </w:p>
    <w:p w:rsidR="00AC622A" w:rsidRPr="00210A84" w:rsidRDefault="000A176B" w:rsidP="005358C6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E7F7B">
        <w:rPr>
          <w:rFonts w:ascii="Times New Roman" w:eastAsia="Times New Roman" w:hAnsi="Times New Roman" w:cs="Times New Roman"/>
          <w:sz w:val="28"/>
          <w:szCs w:val="28"/>
        </w:rPr>
        <w:t>4</w:t>
      </w:r>
      <w:r w:rsidR="00AC622A" w:rsidRPr="00210A84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Дневник практики</w:t>
      </w: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5103"/>
        <w:gridCol w:w="1842"/>
        <w:gridCol w:w="1843"/>
      </w:tblGrid>
      <w:tr w:rsidR="00FA5419" w:rsidRPr="00FA5419" w:rsidTr="003B7137">
        <w:trPr>
          <w:trHeight w:val="1390"/>
        </w:trPr>
        <w:tc>
          <w:tcPr>
            <w:tcW w:w="2269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5103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практики</w:t>
            </w:r>
          </w:p>
        </w:tc>
        <w:tc>
          <w:tcPr>
            <w:tcW w:w="1842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1843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Подпись непосредственного руководителя, мастера на предприятии</w:t>
            </w:r>
          </w:p>
        </w:tc>
      </w:tr>
      <w:tr w:rsidR="00673639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6B04A8" w:rsidP="006B04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3DAF" w:rsidRPr="006B04A8" w:rsidRDefault="00902E9E" w:rsidP="006B04A8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Определение </w:t>
            </w:r>
            <w:r w:rsidR="006B04A8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состава команды, </w:t>
            </w: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разработка темы проекта, создание алгоритма программы и макета приложения</w:t>
            </w:r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, составление стека и </w:t>
            </w:r>
            <w:proofErr w:type="spellStart"/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>референсов</w:t>
            </w:r>
            <w:proofErr w:type="spellEnd"/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 программы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3744DD" w:rsidRDefault="00673639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5846C2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5F3EE0" w:rsidRDefault="00765EAF" w:rsidP="005F3EE0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Разработка технического задания, создание эмуляторов и подключение устройств</w:t>
            </w:r>
            <w:r w:rsidR="005F3EE0">
              <w:rPr>
                <w:rFonts w:ascii="Times New Roman" w:eastAsia="PMingLiU" w:hAnsi="Times New Roman" w:cs="Times New Roman"/>
                <w:sz w:val="28"/>
                <w:szCs w:val="28"/>
              </w:rPr>
              <w:t>, настройка режима терминала, изучение и комментирование кода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3744DD" w:rsidRDefault="005846C2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5846C2" w:rsidRPr="003744DD" w:rsidRDefault="005846C2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5846C2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-22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765EAF" w:rsidRDefault="005F3EE0" w:rsidP="00765EAF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Изменение элементов дизайна, обработка событий: подсказки, подготовка стандартных модулей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3744DD" w:rsidRDefault="005846C2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5846C2" w:rsidRPr="003744DD" w:rsidRDefault="005846C2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321E84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21E84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-25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21E84" w:rsidRDefault="005F3EE0" w:rsidP="00321E84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Передача данных между модулями, обработка событий:</w:t>
            </w:r>
          </w:p>
          <w:p w:rsidR="005F3EE0" w:rsidRDefault="005F3EE0" w:rsidP="005F3EE0">
            <w:pPr>
              <w:pStyle w:val="a4"/>
              <w:numPr>
                <w:ilvl w:val="0"/>
                <w:numId w:val="13"/>
              </w:num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Переключение между экранами</w:t>
            </w:r>
          </w:p>
          <w:p w:rsidR="005F3EE0" w:rsidRPr="005F3EE0" w:rsidRDefault="005F3EE0" w:rsidP="005F3EE0">
            <w:pPr>
              <w:pStyle w:val="a4"/>
              <w:numPr>
                <w:ilvl w:val="0"/>
                <w:numId w:val="13"/>
              </w:num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Цветовая индикация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21E84" w:rsidRPr="003744DD" w:rsidRDefault="00321E84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321E84" w:rsidRPr="003744DD" w:rsidRDefault="00321E84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A46084" w:rsidRDefault="00A46084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765EAF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-27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5F3EE0" w:rsidRDefault="005F3EE0" w:rsidP="005F3EE0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потоков, обмен данными, сетевое программирование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сокетов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работы с буфером экрана</w:t>
            </w:r>
          </w:p>
        </w:tc>
        <w:tc>
          <w:tcPr>
            <w:tcW w:w="1842" w:type="dxa"/>
          </w:tcPr>
          <w:p w:rsidR="00673639" w:rsidRDefault="00673639" w:rsidP="00673639"/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321E84" w:rsidRDefault="00321E84" w:rsidP="00A460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765EAF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  <w:r w:rsidR="005F3EE0">
              <w:rPr>
                <w:rFonts w:ascii="Times New Roman" w:hAnsi="Times New Roman" w:cs="Times New Roman"/>
                <w:sz w:val="28"/>
                <w:szCs w:val="28"/>
              </w:rPr>
              <w:t>-29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5F3EE0" w:rsidRDefault="005F3EE0" w:rsidP="005F3EE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тест-кейсов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тестирование и оптимизация мобильного приложения, создание отчёта по тестированию</w:t>
            </w:r>
          </w:p>
        </w:tc>
        <w:tc>
          <w:tcPr>
            <w:tcW w:w="1842" w:type="dxa"/>
          </w:tcPr>
          <w:p w:rsidR="00673639" w:rsidRDefault="00673639" w:rsidP="00673639"/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321E84" w:rsidRDefault="00321E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5F3EE0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321E84" w:rsidRDefault="005F3EE0" w:rsidP="005F3EE0">
            <w:pPr>
              <w:pStyle w:val="TableParagraph"/>
              <w:ind w:right="73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Защита проекта, п</w:t>
            </w:r>
            <w:r w:rsidR="00E532A3" w:rsidRPr="00321E84">
              <w:rPr>
                <w:rFonts w:ascii="Times New Roman" w:hAnsi="Times New Roman"/>
                <w:sz w:val="28"/>
                <w:szCs w:val="28"/>
                <w:lang w:val="ru-RU"/>
              </w:rPr>
              <w:t>одведение итогов учебной практики</w:t>
            </w:r>
          </w:p>
        </w:tc>
        <w:tc>
          <w:tcPr>
            <w:tcW w:w="1842" w:type="dxa"/>
          </w:tcPr>
          <w:p w:rsidR="00673639" w:rsidRDefault="00673639" w:rsidP="00E532A3">
            <w:pPr>
              <w:jc w:val="left"/>
            </w:pPr>
          </w:p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3744DD" w:rsidRDefault="003744DD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44DD" w:rsidRPr="00FA5419" w:rsidRDefault="003744DD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оценка за практику ______________________________</w:t>
      </w: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Подпись руководителя от предприятия ____________________</w:t>
      </w:r>
    </w:p>
    <w:p w:rsidR="005358C6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МП</w:t>
      </w:r>
    </w:p>
    <w:p w:rsidR="00321E84" w:rsidRDefault="00321E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744DD" w:rsidRPr="00210A84" w:rsidRDefault="003744DD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06">
        <w:rPr>
          <w:rFonts w:ascii="Times New Roman" w:eastAsia="Times New Roman" w:hAnsi="Times New Roman" w:cs="Times New Roman"/>
          <w:b/>
          <w:sz w:val="28"/>
          <w:szCs w:val="28"/>
        </w:rPr>
        <w:t>ХАРАКТЕРИСТИКА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На студента ГБПОУ НСО «Новосибирск</w:t>
      </w:r>
      <w:r w:rsidR="003B7137"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3744DD">
        <w:rPr>
          <w:rFonts w:ascii="Times New Roman" w:eastAsia="Times New Roman" w:hAnsi="Times New Roman" w:cs="Times New Roman"/>
          <w:sz w:val="28"/>
          <w:szCs w:val="28"/>
        </w:rPr>
        <w:t xml:space="preserve"> колледж электроники и вычислительной техники»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2E9E" w:rsidRPr="00A16229">
        <w:rPr>
          <w:rFonts w:ascii="Times New Roman" w:eastAsia="Times New Roman" w:hAnsi="Times New Roman" w:cs="Times New Roman"/>
          <w:sz w:val="28"/>
          <w:szCs w:val="28"/>
        </w:rPr>
        <w:t>3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44DD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  <w:u w:val="single"/>
        </w:rPr>
        <w:t>9ИС-</w:t>
      </w:r>
      <w:r w:rsidR="00902E9E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1. Фамилия, имя, отчество практиканта</w:t>
      </w:r>
    </w:p>
    <w:p w:rsidR="003744DD" w:rsidRPr="009C60B7" w:rsidRDefault="00F21A06" w:rsidP="003744DD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Христофорова Алёна Дмитриевна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2. Где, в какой должности и под чьим руководством проходил практику</w:t>
      </w:r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gramStart"/>
      <w:r w:rsidRPr="003744DD">
        <w:rPr>
          <w:rFonts w:ascii="Times New Roman" w:eastAsia="Times New Roman" w:hAnsi="Times New Roman" w:cs="Times New Roman"/>
          <w:sz w:val="28"/>
          <w:szCs w:val="28"/>
        </w:rPr>
        <w:t>Отношение практиканта к работе: интерес, инициатива, честность, оперативность, исполнительность, аккуратность, деловитость, дисциплинированность.</w:t>
      </w:r>
      <w:proofErr w:type="gramEnd"/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85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:rsidR="003744DD" w:rsidRPr="00DB6855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B685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4. Качество выполнения работы (умение применять теоретические знания на практике, самостоятельность в работе, умение принимать конкретные решения)</w:t>
      </w:r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Подпись руководителя от предприятия 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bCs/>
          <w:sz w:val="28"/>
          <w:szCs w:val="28"/>
        </w:rPr>
        <w:t>МП</w:t>
      </w:r>
    </w:p>
    <w:p w:rsidR="00181AE4" w:rsidRDefault="00181AE4" w:rsidP="00181AE4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Default="003744DD" w:rsidP="00181AE4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ind w:firstLine="709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аттестационный лист ПО </w:t>
      </w:r>
      <w:r w:rsidR="00DB685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УЧЕБНОЙ</w:t>
      </w:r>
      <w:r w:rsidR="00DB6855" w:rsidRPr="00DB685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, </w:t>
      </w:r>
      <w:r w:rsidRPr="003744D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производственной практике</w:t>
      </w: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Pr="00A16229" w:rsidRDefault="00A16229" w:rsidP="00A162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3744DD" w:rsidRPr="009C60B7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C60B7">
        <w:rPr>
          <w:rFonts w:ascii="Times New Roman" w:eastAsia="Times New Roman" w:hAnsi="Times New Roman" w:cs="Times New Roman"/>
          <w:sz w:val="28"/>
          <w:szCs w:val="28"/>
        </w:rPr>
        <w:t>обучающ</w:t>
      </w:r>
      <w:r w:rsidR="00F21A06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gramEnd"/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курсе по специальности</w:t>
      </w:r>
    </w:p>
    <w:p w:rsidR="003744DD" w:rsidRPr="009C60B7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9C60B7">
        <w:rPr>
          <w:rFonts w:ascii="Times New Roman" w:eastAsia="Times New Roman" w:hAnsi="Times New Roman" w:cs="Times New Roman"/>
          <w:sz w:val="28"/>
          <w:szCs w:val="28"/>
        </w:rPr>
        <w:t>09.02.0</w:t>
      </w:r>
      <w:r w:rsidR="003B7137" w:rsidRPr="009C60B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B7137" w:rsidRPr="009C60B7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744DD">
        <w:rPr>
          <w:rFonts w:ascii="Times New Roman" w:eastAsia="Times New Roman" w:hAnsi="Times New Roman" w:cs="Times New Roman"/>
          <w:i/>
          <w:sz w:val="24"/>
          <w:szCs w:val="24"/>
        </w:rPr>
        <w:t>код и наименование</w:t>
      </w:r>
    </w:p>
    <w:p w:rsidR="00673639" w:rsidRDefault="00F21A06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успешно прош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>учебную</w:t>
      </w:r>
      <w:r w:rsid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44DD" w:rsidRPr="003744DD">
        <w:rPr>
          <w:rFonts w:ascii="Times New Roman" w:eastAsia="Times New Roman" w:hAnsi="Times New Roman" w:cs="Times New Roman"/>
          <w:sz w:val="28"/>
          <w:szCs w:val="28"/>
        </w:rPr>
        <w:t xml:space="preserve">практику по профессиональным модулям: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ПМ.</w:t>
      </w:r>
      <w:r w:rsidR="00DB1881">
        <w:rPr>
          <w:rFonts w:ascii="Times New Roman" w:eastAsia="Times New Roman" w:hAnsi="Times New Roman" w:cs="Times New Roman"/>
          <w:sz w:val="28"/>
          <w:szCs w:val="28"/>
        </w:rPr>
        <w:t>01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 xml:space="preserve">в объеме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72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 xml:space="preserve"> час</w:t>
      </w:r>
      <w:r w:rsidR="007360B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18 ноября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73639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года по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30 ноября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73639">
        <w:rPr>
          <w:rFonts w:ascii="Times New Roman" w:eastAsia="Times New Roman" w:hAnsi="Times New Roman" w:cs="Times New Roman"/>
          <w:sz w:val="28"/>
          <w:szCs w:val="28"/>
        </w:rPr>
        <w:t>4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DB6855" w:rsidRPr="00DB6855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C60B7" w:rsidRPr="00A16229" w:rsidRDefault="003744DD" w:rsidP="009C60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В организации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6229">
        <w:rPr>
          <w:rFonts w:ascii="Times New Roman" w:eastAsia="Times New Roman" w:hAnsi="Times New Roman" w:cs="Times New Roman"/>
          <w:sz w:val="28"/>
          <w:szCs w:val="28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3744DD" w:rsidRPr="003744DD" w:rsidRDefault="003744DD" w:rsidP="009C60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sz w:val="28"/>
          <w:szCs w:val="28"/>
        </w:rPr>
        <w:t>Виды и качество выполнения работ</w:t>
      </w:r>
    </w:p>
    <w:p w:rsidR="003744DD" w:rsidRDefault="003744DD" w:rsidP="00FB3525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9"/>
        <w:gridCol w:w="4726"/>
        <w:gridCol w:w="1140"/>
        <w:gridCol w:w="1141"/>
      </w:tblGrid>
      <w:tr w:rsidR="00B44A34" w:rsidRPr="003744DD" w:rsidTr="00F27070">
        <w:tc>
          <w:tcPr>
            <w:tcW w:w="2769" w:type="dxa"/>
            <w:vAlign w:val="center"/>
          </w:tcPr>
          <w:p w:rsidR="00B44A34" w:rsidRPr="003744DD" w:rsidRDefault="00B44A34" w:rsidP="007E1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и объем работ, выполненных во время практики</w:t>
            </w:r>
          </w:p>
        </w:tc>
        <w:tc>
          <w:tcPr>
            <w:tcW w:w="4726" w:type="dxa"/>
            <w:vAlign w:val="center"/>
          </w:tcPr>
          <w:p w:rsidR="00B44A34" w:rsidRPr="003744DD" w:rsidRDefault="00B44A34" w:rsidP="007E1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  <w:tc>
          <w:tcPr>
            <w:tcW w:w="2281" w:type="dxa"/>
            <w:gridSpan w:val="2"/>
            <w:vAlign w:val="center"/>
          </w:tcPr>
          <w:p w:rsidR="00B44A34" w:rsidRPr="003744DD" w:rsidRDefault="00B44A34" w:rsidP="007E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</w:t>
            </w:r>
          </w:p>
          <w:p w:rsidR="00B44A34" w:rsidRPr="003744DD" w:rsidRDefault="00B44A34" w:rsidP="007E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да/нет</w:t>
            </w:r>
          </w:p>
        </w:tc>
      </w:tr>
      <w:tr w:rsidR="00673639" w:rsidRPr="003744DD" w:rsidTr="008626F4"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4726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ка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вариант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интеграционного решения с помощью графич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еских средств среды разработки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7360B5">
        <w:trPr>
          <w:trHeight w:val="3676"/>
        </w:trPr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ПК 2.2 Выполнять интеграцию модулей в программное обеспечение</w:t>
            </w:r>
          </w:p>
        </w:tc>
        <w:tc>
          <w:tcPr>
            <w:tcW w:w="4726" w:type="dxa"/>
            <w:tcBorders>
              <w:bottom w:val="single" w:sz="4" w:space="0" w:color="auto"/>
            </w:tcBorders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верси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проекта,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анализ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его архитектур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ы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способ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ов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форматирования данных и о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рганизация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их постобработк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тестирование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интеграци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и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модулей проекта и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с применением инструментальных средств среды;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доработк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модуля и дополнительная обработка исключительных ситуаций в том числе с созданием классов-исключений (при необходимости); определен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качественны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показател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полученного проекта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tcBorders>
              <w:top w:val="single" w:sz="4" w:space="0" w:color="auto"/>
            </w:tcBorders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2.3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4726" w:type="dxa"/>
            <w:tcBorders>
              <w:top w:val="single" w:sz="4" w:space="0" w:color="auto"/>
            </w:tcBorders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в системе контроля версий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верси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 проекта; тестирование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модулей проекта и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с применением инструментальных средств среды;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анализ и сохранение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отладочн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;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условн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компиляци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в среде разработки; определен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качественн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ых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показател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получ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енного проекта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размер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тестового покрытия, разработ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ка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тестов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сценари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 тестов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пакет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 соответствии с этим сценарием в соответствии с минимальным размером тестового покрытия,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интеграции и ручно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,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 применением инструментальных средств, выявлен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 ошибок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системных компонент (при наличии), заполнен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протокол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ов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тестирования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2.5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знание стандартов кодирования, выявление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имеющи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ся несоответстви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стандартам в предложенном коде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4.1 Осуществлять инсталляцию, настройку и обслуживание программного обеспечения компьютерных систем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установка программного обеспечения, обоснование варианта конфигурации, обеспечение доступа различным категориям пользователей, обеспечение совместимости компонент с ранее установленными программными продуктами, контроль качества функционирования с помощью встроенных 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 xml:space="preserve">ПК 4.2 Осуществлять измерения эксплуатационных характеристик программного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обеспечения компьютерных систем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lastRenderedPageBreak/>
              <w:t>определение набора качественных характеристик предложенного программного средства с помощью заданного набора метрик, в том числе с использованием инструментальных 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ПК 4.3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анализ условий эксплуатации программного обеспечения; проверка настройки конфигурации; анализ функционирования с помощью инструментальных средств; выявление причин несоответствия выполняемых функций установленным требованиям; предложение вариантов модификации программного обеспечения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4.4 Обеспечивать защиту программного обеспечения компьютерных систем программными средствами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анализ рисков и характеристик качества программного обеспечения; обоснование и выбор методов и средств защиты программного обеспечения; определение необходимого уровня защиты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11.1 Осуществлять сбор, обработку и анализ информации для проектирования баз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анализа и предварительной обработки информации; построение и обоснование концептуальной модели БД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11.2 Проектировать базу данных на основе анализа предметной области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проектирование и нормализация БД в соответствии с поставленной задачей и применением case-средств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11.3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построения БД в предложенной СУБД, создание объектов в соответствии с заданием, реализация уровней доступа для различных категорий пользователей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11.4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создание и корректная работа запросов к БД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11.5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анализа эффективности обработки данных и запросов пользователей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11.6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резервного копирования БД; выполнение восстановления состояния БД на заданную дату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3744DD" w:rsidRDefault="003744DD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7360B5" w:rsidRDefault="007360B5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744DD" w:rsidRDefault="003744DD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3744D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Характеристика на студента по освоению общих компетенции в период прохождения практики</w:t>
      </w:r>
    </w:p>
    <w:p w:rsidR="003744DD" w:rsidRPr="003744DD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4394"/>
        <w:gridCol w:w="2410"/>
      </w:tblGrid>
      <w:tr w:rsidR="003744DD" w:rsidRPr="003744DD" w:rsidTr="00FB3525">
        <w:tc>
          <w:tcPr>
            <w:tcW w:w="2802" w:type="dxa"/>
            <w:shd w:val="clear" w:color="auto" w:fill="auto"/>
          </w:tcPr>
          <w:p w:rsidR="003744DD" w:rsidRPr="003744DD" w:rsidRDefault="003744DD" w:rsidP="00FB3525">
            <w:pPr>
              <w:suppressLineNumbers/>
              <w:suppressAutoHyphens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Виды и объем выполненных работ во время практики</w:t>
            </w:r>
          </w:p>
        </w:tc>
        <w:tc>
          <w:tcPr>
            <w:tcW w:w="4394" w:type="dxa"/>
            <w:shd w:val="clear" w:color="auto" w:fill="auto"/>
          </w:tcPr>
          <w:p w:rsidR="003744DD" w:rsidRPr="003744DD" w:rsidRDefault="003744DD" w:rsidP="00FB3525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Основные показатели оценки результатов (ОПОР)</w:t>
            </w:r>
          </w:p>
        </w:tc>
        <w:tc>
          <w:tcPr>
            <w:tcW w:w="2410" w:type="dxa"/>
            <w:shd w:val="clear" w:color="auto" w:fill="auto"/>
          </w:tcPr>
          <w:p w:rsidR="003744DD" w:rsidRPr="003744DD" w:rsidRDefault="003744DD" w:rsidP="003744DD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Уровни освоения (да/нет)</w:t>
            </w:r>
          </w:p>
          <w:p w:rsidR="003744DD" w:rsidRPr="003744DD" w:rsidRDefault="003744DD" w:rsidP="003744DD">
            <w:pPr>
              <w:suppressLineNumbers/>
              <w:suppressAutoHyphens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1. ознакомительный</w:t>
            </w:r>
          </w:p>
          <w:p w:rsidR="003744DD" w:rsidRPr="003744DD" w:rsidRDefault="003744DD" w:rsidP="003744DD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2. репродуктивный</w:t>
            </w:r>
          </w:p>
          <w:p w:rsidR="003744DD" w:rsidRPr="003744DD" w:rsidRDefault="003744DD" w:rsidP="003744DD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3. продуктивный</w:t>
            </w: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ОК.1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боснование сущности и социальной значимости своей будущей профессии; </w:t>
            </w:r>
          </w:p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 добросовестное выполнение учебных обязанностей при освоении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ОК.2 Организовать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равильная последовательность выполнения действий на практических работах во время производственной практики в соответст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вии с инструкциями и указаниями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ОК.3 Решать проблемы, оценивать риски и принимать решения в нестандартных ситуациях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способности принимать решения в стандартных и нестандартных ситуациях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нести за них ответственность;</w:t>
            </w:r>
          </w:p>
          <w:p w:rsidR="00673639" w:rsidRPr="00F27070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олнота представлений за последствия некачественного и нес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воевременного выполнения работы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ОК.4 Осуществлять поиск, анализ и оценку информации, необходимой для постановки и решения профессиональных задач и личностного развития.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приемов и способов работы с различными информационными источниками (учебной, справочной, технической литературой) для эффективного вып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олнения профессиональн6ых задач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ОК.5 Использовать информационно- коммуникационные технологии в профессиональной деятельности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навыков получения информации из электронны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 учебников, обучающих программ;</w:t>
            </w:r>
          </w:p>
          <w:p w:rsidR="00673639" w:rsidRPr="00F27070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емонстрация навыков использования Интернет ресурсов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ОК.6 Работать в коллективе и команде, обеспечивать ее сплочение, эффективно общаться с коллегами, руководством, потребителями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орректное взаимодействие с обучающимися, преподавател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ями и мастерами в ходе обучения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ОК.7 Ставить цели, мотивировать деятельность подчиненных, организовать и контролировать их работу с принятием на себя ответственности за результат выполнения заданий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олнота понимания того, что успешность и результативность работы зависит от согласованности действий всех участников команды работающих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ОК. 8  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боснованный выбор и применение методов и способов решения профессиональных задач в области обслуживания вычислительной 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хники и компьютерной оргтехники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ОК.9 Быть готовым в к смене технологий в профессиональной деятельности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риентирование в новых технологиях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219CE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73639" w:rsidRPr="00DC24D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ОК10. Пользоваться профессиональной документацией на государственном и иностранном языках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DC24D5" w:rsidRDefault="00673639" w:rsidP="00673639">
            <w:pPr>
              <w:suppressLineNumbers/>
              <w:suppressAutoHyphens/>
              <w:snapToGri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 общего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смысл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четко произнесенных высказываний на известные темы (профессиональные и бытовые), понима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базовые профессиональные темы; участ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ие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диалогах на знакомые общие и профессиональные темы; строить простые высказывания о себе и о своей профессиональной деятельности; кратко обосновывать и объяснить свои действия (текущие и планируемые); писать простые связные сообщения на знакомые или интересующие профессиональные темы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219CE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73639" w:rsidRPr="00DC24D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ОК.11 Планировать предпринимательскую деятельность в профессиональной сфере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DC24D5" w:rsidRDefault="00673639" w:rsidP="00673639">
            <w:pPr>
              <w:suppressLineNumbers/>
              <w:suppressAutoHyphens/>
              <w:snapToGri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выявл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ение достоинств и недостатков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коммерческой идеи; презентовать идеи открытия собственного дела в профессиональной деятельности; оформлять бизнес-план; рассчитывать размеры выплат по процентным ставкам кредитования; определять инвестиционную привлекательность коммерческих идей в рамках профессиональной деятельности; презентовать бизнес-идею; определять источники финансирования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FB3525" w:rsidRDefault="00FB3525" w:rsidP="003744DD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Руководитель практики от «Предприятия» </w:t>
      </w: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___________________________________________________________</w:t>
      </w:r>
      <w:r w:rsidR="00716627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</w:t>
      </w: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</w:t>
      </w:r>
    </w:p>
    <w:p w:rsidR="003744DD" w:rsidRPr="004D239F" w:rsidRDefault="003744DD" w:rsidP="003744DD">
      <w:pPr>
        <w:suppressAutoHyphens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(Ф.И.О., должность, подпись)</w:t>
      </w: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Руководитель практики от «Колледжа» </w:t>
      </w:r>
    </w:p>
    <w:p w:rsidR="003744DD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62090" w:rsidRPr="00F62090" w:rsidRDefault="00673639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_____________________________________________________</w:t>
      </w:r>
      <w:r w:rsidR="00716627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__________________________</w:t>
      </w:r>
    </w:p>
    <w:p w:rsidR="00DD27AD" w:rsidRPr="004D239F" w:rsidRDefault="003744DD" w:rsidP="004D239F">
      <w:pPr>
        <w:suppressAutoHyphens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(Ф.И.О., должность, подпись)</w:t>
      </w:r>
    </w:p>
    <w:sectPr w:rsidR="00DD27AD" w:rsidRPr="004D239F" w:rsidSect="00C85D07">
      <w:pgSz w:w="11906" w:h="16838"/>
      <w:pgMar w:top="567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C9B"/>
    <w:multiLevelType w:val="hybridMultilevel"/>
    <w:tmpl w:val="BD8C4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C2500"/>
    <w:multiLevelType w:val="hybridMultilevel"/>
    <w:tmpl w:val="70EEC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6079EE"/>
    <w:multiLevelType w:val="hybridMultilevel"/>
    <w:tmpl w:val="09A2F018"/>
    <w:lvl w:ilvl="0" w:tplc="548E416C">
      <w:start w:val="1"/>
      <w:numFmt w:val="decimal"/>
      <w:lvlText w:val="%1)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85BD8"/>
    <w:multiLevelType w:val="hybridMultilevel"/>
    <w:tmpl w:val="2DA2F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B63E0"/>
    <w:multiLevelType w:val="hybridMultilevel"/>
    <w:tmpl w:val="CB78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44AB9"/>
    <w:multiLevelType w:val="hybridMultilevel"/>
    <w:tmpl w:val="D63A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D7D9D"/>
    <w:multiLevelType w:val="multilevel"/>
    <w:tmpl w:val="AA480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D32429"/>
    <w:multiLevelType w:val="hybridMultilevel"/>
    <w:tmpl w:val="DFEAA4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072E1A"/>
    <w:multiLevelType w:val="hybridMultilevel"/>
    <w:tmpl w:val="EB268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827D9"/>
    <w:multiLevelType w:val="hybridMultilevel"/>
    <w:tmpl w:val="C6E02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D3B47"/>
    <w:multiLevelType w:val="hybridMultilevel"/>
    <w:tmpl w:val="ACB8A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71A7"/>
    <w:multiLevelType w:val="multilevel"/>
    <w:tmpl w:val="C30AD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010856"/>
    <w:multiLevelType w:val="multilevel"/>
    <w:tmpl w:val="05B8C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B75A1D"/>
    <w:rsid w:val="0000116D"/>
    <w:rsid w:val="0007322D"/>
    <w:rsid w:val="00083A51"/>
    <w:rsid w:val="000A07B6"/>
    <w:rsid w:val="000A176B"/>
    <w:rsid w:val="000A57E9"/>
    <w:rsid w:val="000E2229"/>
    <w:rsid w:val="000E6533"/>
    <w:rsid w:val="0011363F"/>
    <w:rsid w:val="00136151"/>
    <w:rsid w:val="00167502"/>
    <w:rsid w:val="00181AE4"/>
    <w:rsid w:val="00210A84"/>
    <w:rsid w:val="00211EF5"/>
    <w:rsid w:val="00222B9B"/>
    <w:rsid w:val="00245994"/>
    <w:rsid w:val="002618A4"/>
    <w:rsid w:val="00283E51"/>
    <w:rsid w:val="002C13BE"/>
    <w:rsid w:val="002C562E"/>
    <w:rsid w:val="002D0BFE"/>
    <w:rsid w:val="00321E84"/>
    <w:rsid w:val="003744DD"/>
    <w:rsid w:val="003B7137"/>
    <w:rsid w:val="00405ABF"/>
    <w:rsid w:val="0040723B"/>
    <w:rsid w:val="004652E1"/>
    <w:rsid w:val="0047023E"/>
    <w:rsid w:val="004751B1"/>
    <w:rsid w:val="00477A63"/>
    <w:rsid w:val="0048071D"/>
    <w:rsid w:val="00493295"/>
    <w:rsid w:val="004D239F"/>
    <w:rsid w:val="004E52B8"/>
    <w:rsid w:val="00527779"/>
    <w:rsid w:val="005358C6"/>
    <w:rsid w:val="005519D5"/>
    <w:rsid w:val="005846C2"/>
    <w:rsid w:val="005B2EC2"/>
    <w:rsid w:val="005C6027"/>
    <w:rsid w:val="005D49B2"/>
    <w:rsid w:val="005E7F7B"/>
    <w:rsid w:val="005F2729"/>
    <w:rsid w:val="005F3EE0"/>
    <w:rsid w:val="006569D9"/>
    <w:rsid w:val="00673639"/>
    <w:rsid w:val="006A26DC"/>
    <w:rsid w:val="006B04A8"/>
    <w:rsid w:val="006C2C3E"/>
    <w:rsid w:val="006C4193"/>
    <w:rsid w:val="00705B35"/>
    <w:rsid w:val="00716627"/>
    <w:rsid w:val="007360B5"/>
    <w:rsid w:val="007375EA"/>
    <w:rsid w:val="00740069"/>
    <w:rsid w:val="00765EAF"/>
    <w:rsid w:val="007C0841"/>
    <w:rsid w:val="007F07B4"/>
    <w:rsid w:val="008A4D9F"/>
    <w:rsid w:val="008E1448"/>
    <w:rsid w:val="00902E9E"/>
    <w:rsid w:val="00961070"/>
    <w:rsid w:val="00987428"/>
    <w:rsid w:val="009A656D"/>
    <w:rsid w:val="009C60B7"/>
    <w:rsid w:val="009F2A31"/>
    <w:rsid w:val="00A16229"/>
    <w:rsid w:val="00A31046"/>
    <w:rsid w:val="00A322E1"/>
    <w:rsid w:val="00A43CD9"/>
    <w:rsid w:val="00A46084"/>
    <w:rsid w:val="00A61D6F"/>
    <w:rsid w:val="00A86CCA"/>
    <w:rsid w:val="00AB3DE4"/>
    <w:rsid w:val="00AC0E94"/>
    <w:rsid w:val="00AC622A"/>
    <w:rsid w:val="00AD281F"/>
    <w:rsid w:val="00B022F1"/>
    <w:rsid w:val="00B1254A"/>
    <w:rsid w:val="00B44A34"/>
    <w:rsid w:val="00B64D3C"/>
    <w:rsid w:val="00B75A1D"/>
    <w:rsid w:val="00B904B0"/>
    <w:rsid w:val="00B92B65"/>
    <w:rsid w:val="00C11682"/>
    <w:rsid w:val="00C20672"/>
    <w:rsid w:val="00C73DAF"/>
    <w:rsid w:val="00C825B6"/>
    <w:rsid w:val="00C8515B"/>
    <w:rsid w:val="00C85D07"/>
    <w:rsid w:val="00CC6F50"/>
    <w:rsid w:val="00D80F34"/>
    <w:rsid w:val="00DA43FF"/>
    <w:rsid w:val="00DB1881"/>
    <w:rsid w:val="00DB6855"/>
    <w:rsid w:val="00DC4417"/>
    <w:rsid w:val="00DD27AD"/>
    <w:rsid w:val="00E532A3"/>
    <w:rsid w:val="00E6630F"/>
    <w:rsid w:val="00EA6BBD"/>
    <w:rsid w:val="00EF73BC"/>
    <w:rsid w:val="00F21A06"/>
    <w:rsid w:val="00F2637F"/>
    <w:rsid w:val="00F27070"/>
    <w:rsid w:val="00F62090"/>
    <w:rsid w:val="00F7518B"/>
    <w:rsid w:val="00F84BFD"/>
    <w:rsid w:val="00F92EDB"/>
    <w:rsid w:val="00FA1E53"/>
    <w:rsid w:val="00FA5419"/>
    <w:rsid w:val="00FB3525"/>
    <w:rsid w:val="00FB5B93"/>
    <w:rsid w:val="00FE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E84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9"/>
    <w:qFormat/>
    <w:rsid w:val="00F7518B"/>
    <w:pPr>
      <w:widowControl w:val="0"/>
      <w:ind w:left="59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99"/>
    <w:rsid w:val="002618A4"/>
    <w:pPr>
      <w:widowControl w:val="0"/>
    </w:pPr>
    <w:rPr>
      <w:rFonts w:ascii="Calibri" w:eastAsia="Calibri" w:hAnsi="Calibri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9"/>
    <w:rsid w:val="00F7518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2">
    <w:name w:val="List 2"/>
    <w:basedOn w:val="a"/>
    <w:unhideWhenUsed/>
    <w:rsid w:val="007375EA"/>
    <w:pPr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"/>
    <w:basedOn w:val="a"/>
    <w:unhideWhenUsed/>
    <w:rsid w:val="007375EA"/>
    <w:pPr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73D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32BD-95E2-4C89-B32B-1D806B95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1909</Words>
  <Characters>10886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Vysotsky</dc:creator>
  <cp:keywords/>
  <dc:description/>
  <cp:lastModifiedBy>Игорь Крамар</cp:lastModifiedBy>
  <cp:revision>15</cp:revision>
  <cp:lastPrinted>2024-06-10T16:41:00Z</cp:lastPrinted>
  <dcterms:created xsi:type="dcterms:W3CDTF">2024-02-20T09:33:00Z</dcterms:created>
  <dcterms:modified xsi:type="dcterms:W3CDTF">2024-11-28T02:31:00Z</dcterms:modified>
</cp:coreProperties>
</file>