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4AB7D2" w14:textId="77777777" w:rsidR="00065412" w:rsidRPr="004B4788" w:rsidRDefault="00065412" w:rsidP="00065412">
      <w:pPr>
        <w:pStyle w:val="Heading1"/>
        <w:ind w:left="10"/>
        <w:rPr>
          <w:rFonts w:ascii="Segoe Pro" w:hAnsi="Segoe Pro"/>
          <w:sz w:val="24"/>
          <w:szCs w:val="24"/>
        </w:rPr>
      </w:pPr>
      <w:r w:rsidRPr="004B4788">
        <w:rPr>
          <w:rFonts w:ascii="Segoe Pro" w:hAnsi="Segoe Pro"/>
          <w:lang w:val="es"/>
        </w:rPr>
        <w:t xml:space="preserve">Suplemento 2: </w:t>
      </w:r>
      <w:r w:rsidRPr="004B4788">
        <w:rPr>
          <w:rFonts w:ascii="Segoe Pro" w:hAnsi="Segoe Pro"/>
          <w:sz w:val="24"/>
          <w:szCs w:val="24"/>
          <w:lang w:val="es"/>
        </w:rPr>
        <w:t>Términos y condiciones específicos interactivos</w:t>
      </w:r>
    </w:p>
    <w:p w14:paraId="317AD49F" w14:textId="77777777" w:rsidR="00065412" w:rsidRPr="004B4788" w:rsidRDefault="00065412" w:rsidP="00065412">
      <w:pPr>
        <w:ind w:left="0" w:firstLine="0"/>
        <w:jc w:val="both"/>
        <w:rPr>
          <w:rFonts w:ascii="Segoe Pro" w:hAnsi="Segoe Pro"/>
          <w:sz w:val="24"/>
          <w:szCs w:val="24"/>
        </w:rPr>
      </w:pPr>
      <w:r w:rsidRPr="004B4788">
        <w:rPr>
          <w:rFonts w:ascii="Segoe Pro" w:hAnsi="Segoe Pro"/>
          <w:sz w:val="24"/>
          <w:szCs w:val="24"/>
        </w:rPr>
        <w:t xml:space="preserve"> </w:t>
      </w:r>
    </w:p>
    <w:p w14:paraId="503BAFBA" w14:textId="77777777" w:rsidR="00065412" w:rsidRPr="004B4788" w:rsidRDefault="00065412" w:rsidP="00065412">
      <w:pPr>
        <w:ind w:left="0" w:firstLine="0"/>
        <w:jc w:val="both"/>
        <w:rPr>
          <w:rFonts w:ascii="Segoe Pro" w:hAnsi="Segoe Pro"/>
          <w:sz w:val="24"/>
          <w:szCs w:val="24"/>
        </w:rPr>
      </w:pPr>
      <w:r w:rsidRPr="004B4788">
        <w:rPr>
          <w:rFonts w:ascii="Segoe Pro" w:hAnsi="Segoe Pro"/>
          <w:sz w:val="24"/>
          <w:szCs w:val="24"/>
          <w:lang w:val="es"/>
        </w:rPr>
        <w:t>I. Servicios de apoyo</w:t>
      </w:r>
    </w:p>
    <w:p w14:paraId="1CD155DA" w14:textId="798F1CA3" w:rsidR="00065412" w:rsidRPr="004B4788" w:rsidRDefault="00065412" w:rsidP="00065412">
      <w:pPr>
        <w:ind w:left="0" w:firstLine="0"/>
        <w:jc w:val="both"/>
        <w:rPr>
          <w:rFonts w:ascii="Segoe Pro" w:hAnsi="Segoe Pro"/>
          <w:sz w:val="24"/>
          <w:szCs w:val="24"/>
        </w:rPr>
      </w:pPr>
      <w:r w:rsidRPr="004B4788">
        <w:rPr>
          <w:rFonts w:ascii="Segoe Pro" w:hAnsi="Segoe Pro"/>
          <w:sz w:val="24"/>
          <w:szCs w:val="24"/>
          <w:lang w:val="es"/>
        </w:rPr>
        <w:t xml:space="preserve">I. 1.1 Período de garantía. "Servicios de Soporte" significa apoyo técnico y asistencia comercialmente razonables para mantener y actualizar los Productos, incluyendo la corrección de cualquier error o Deficiencia, pero no incluirá el desarrollo de mejoras al Proyecto u otros servicios fuera del alcance de la Propuesta. Durante los primeros </w:t>
      </w:r>
      <w:r w:rsidR="003F2D6F">
        <w:rPr>
          <w:rFonts w:ascii="Segoe Pro" w:hAnsi="Segoe Pro"/>
          <w:sz w:val="24"/>
          <w:szCs w:val="24"/>
          <w:lang w:val="es"/>
        </w:rPr>
        <w:t xml:space="preserve">tres </w:t>
      </w:r>
      <w:r w:rsidRPr="004B4788">
        <w:rPr>
          <w:rFonts w:ascii="Segoe Pro" w:hAnsi="Segoe Pro"/>
          <w:sz w:val="24"/>
          <w:szCs w:val="24"/>
          <w:lang w:val="es"/>
        </w:rPr>
        <w:t>meses (</w:t>
      </w:r>
      <w:r w:rsidR="003F2D6F">
        <w:rPr>
          <w:rFonts w:ascii="Segoe Pro" w:hAnsi="Segoe Pro"/>
          <w:sz w:val="24"/>
          <w:szCs w:val="24"/>
          <w:lang w:val="es"/>
        </w:rPr>
        <w:t>3</w:t>
      </w:r>
      <w:r w:rsidRPr="004B4788">
        <w:rPr>
          <w:rFonts w:ascii="Segoe Pro" w:hAnsi="Segoe Pro"/>
          <w:sz w:val="24"/>
          <w:szCs w:val="24"/>
          <w:lang w:val="es"/>
        </w:rPr>
        <w:t xml:space="preserve">) siguientes a la expiración de este Acuerdo ("Período de Garantía"), si los hubiera, el Diseñador proporcionará hasta (insértese el número) de horas de Servicios de Soporte sin costo adicional para el Cliente. El tiempo adicional se facturará a la tarifa por hora regular de </w:t>
      </w:r>
      <w:r>
        <w:rPr>
          <w:rFonts w:ascii="Segoe Pro" w:hAnsi="Segoe Pro"/>
          <w:sz w:val="24"/>
          <w:szCs w:val="24"/>
          <w:lang w:val="es"/>
        </w:rPr>
        <w:t>El Diseñador</w:t>
      </w:r>
      <w:r w:rsidRPr="004B4788">
        <w:rPr>
          <w:rFonts w:ascii="Segoe Pro" w:hAnsi="Segoe Pro"/>
          <w:sz w:val="24"/>
          <w:szCs w:val="24"/>
          <w:lang w:val="es"/>
        </w:rPr>
        <w:t>, y luego en vigor a la fecha de la solicitud de soporte adicional.</w:t>
      </w:r>
      <w:r w:rsidRPr="004B4788">
        <w:rPr>
          <w:rFonts w:ascii="Segoe Pro" w:hAnsi="Segoe Pro"/>
          <w:sz w:val="24"/>
          <w:szCs w:val="24"/>
          <w:lang w:val="es"/>
        </w:rPr>
        <w:tab/>
      </w:r>
      <w:r w:rsidRPr="004B4788">
        <w:rPr>
          <w:rFonts w:ascii="Segoe Pro" w:hAnsi="Segoe Pro"/>
          <w:sz w:val="24"/>
          <w:szCs w:val="24"/>
          <w:lang w:val="es"/>
        </w:rPr>
        <w:tab/>
      </w:r>
      <w:r w:rsidRPr="004B4788">
        <w:rPr>
          <w:rFonts w:ascii="Segoe Pro" w:hAnsi="Segoe Pro"/>
          <w:sz w:val="24"/>
          <w:szCs w:val="24"/>
          <w:lang w:val="es"/>
        </w:rPr>
        <w:tab/>
      </w:r>
      <w:r w:rsidRPr="004B4788">
        <w:rPr>
          <w:rFonts w:ascii="Segoe Pro" w:hAnsi="Segoe Pro"/>
          <w:sz w:val="24"/>
          <w:szCs w:val="24"/>
          <w:lang w:val="es"/>
        </w:rPr>
        <w:tab/>
      </w:r>
    </w:p>
    <w:p w14:paraId="25D75986" w14:textId="7C61379F" w:rsidR="00065412" w:rsidRPr="004B4788" w:rsidRDefault="00065412" w:rsidP="00065412">
      <w:pPr>
        <w:ind w:left="0" w:firstLine="0"/>
        <w:jc w:val="both"/>
        <w:rPr>
          <w:rFonts w:ascii="Segoe Pro" w:hAnsi="Segoe Pro"/>
          <w:sz w:val="24"/>
          <w:szCs w:val="24"/>
        </w:rPr>
      </w:pPr>
      <w:r w:rsidRPr="004B4788">
        <w:rPr>
          <w:rFonts w:ascii="Segoe Pro" w:hAnsi="Segoe Pro"/>
          <w:sz w:val="24"/>
          <w:szCs w:val="24"/>
          <w:lang w:val="es"/>
        </w:rPr>
        <w:t xml:space="preserve">I. 1.2 Período de mantenimiento. Al expirar el Período de Garantía y a elección del Cliente, </w:t>
      </w:r>
      <w:r>
        <w:rPr>
          <w:rFonts w:ascii="Segoe Pro" w:hAnsi="Segoe Pro"/>
          <w:sz w:val="24"/>
          <w:szCs w:val="24"/>
          <w:lang w:val="es"/>
        </w:rPr>
        <w:t>El Diseñador</w:t>
      </w:r>
      <w:r w:rsidRPr="004B4788">
        <w:rPr>
          <w:rFonts w:ascii="Segoe Pro" w:hAnsi="Segoe Pro"/>
          <w:sz w:val="24"/>
          <w:szCs w:val="24"/>
          <w:lang w:val="es"/>
        </w:rPr>
        <w:t xml:space="preserve"> proporcionará Servicios de Soporte para los siguientes </w:t>
      </w:r>
      <w:r w:rsidR="003F2D6F">
        <w:rPr>
          <w:rFonts w:ascii="Segoe Pro" w:hAnsi="Segoe Pro"/>
          <w:sz w:val="24"/>
          <w:szCs w:val="24"/>
          <w:lang w:val="es"/>
        </w:rPr>
        <w:t>6</w:t>
      </w:r>
      <w:r w:rsidRPr="004B4788">
        <w:rPr>
          <w:rFonts w:ascii="Segoe Pro" w:hAnsi="Segoe Pro"/>
          <w:sz w:val="24"/>
          <w:szCs w:val="24"/>
          <w:lang w:val="es"/>
        </w:rPr>
        <w:t xml:space="preserve"> meses (el "Período de Mantenimiento") por una tarifa por hora</w:t>
      </w:r>
      <w:r w:rsidR="003F2D6F">
        <w:rPr>
          <w:rFonts w:ascii="Segoe Pro" w:hAnsi="Segoe Pro"/>
          <w:sz w:val="24"/>
          <w:szCs w:val="24"/>
          <w:lang w:val="es"/>
        </w:rPr>
        <w:t xml:space="preserve"> de $30 USD</w:t>
      </w:r>
      <w:r w:rsidRPr="004B4788">
        <w:rPr>
          <w:rFonts w:ascii="Segoe Pro" w:hAnsi="Segoe Pro"/>
          <w:sz w:val="24"/>
          <w:szCs w:val="24"/>
          <w:lang w:val="es"/>
        </w:rPr>
        <w:t>. Las partes podrán prorrogar el Período de Mantenimiento más allá de un año tras un acu</w:t>
      </w:r>
      <w:bookmarkStart w:id="0" w:name="_GoBack"/>
      <w:bookmarkEnd w:id="0"/>
      <w:r w:rsidRPr="004B4788">
        <w:rPr>
          <w:rFonts w:ascii="Segoe Pro" w:hAnsi="Segoe Pro"/>
          <w:sz w:val="24"/>
          <w:szCs w:val="24"/>
          <w:lang w:val="es"/>
        </w:rPr>
        <w:t>erdo mutuo por escrito.</w:t>
      </w:r>
      <w:r w:rsidRPr="004B4788">
        <w:rPr>
          <w:rFonts w:ascii="Segoe Pro" w:hAnsi="Segoe Pro"/>
          <w:sz w:val="24"/>
          <w:szCs w:val="24"/>
          <w:lang w:val="es"/>
        </w:rPr>
        <w:tab/>
      </w:r>
      <w:r w:rsidRPr="004B4788">
        <w:rPr>
          <w:rFonts w:ascii="Segoe Pro" w:hAnsi="Segoe Pro"/>
          <w:sz w:val="24"/>
          <w:szCs w:val="24"/>
          <w:lang w:val="es"/>
        </w:rPr>
        <w:tab/>
      </w:r>
      <w:r w:rsidRPr="004B4788">
        <w:rPr>
          <w:rFonts w:ascii="Segoe Pro" w:hAnsi="Segoe Pro"/>
          <w:sz w:val="24"/>
          <w:szCs w:val="24"/>
          <w:lang w:val="es"/>
        </w:rPr>
        <w:tab/>
      </w:r>
      <w:r w:rsidRPr="004B4788">
        <w:rPr>
          <w:rFonts w:ascii="Segoe Pro" w:hAnsi="Segoe Pro"/>
          <w:sz w:val="24"/>
          <w:szCs w:val="24"/>
          <w:lang w:val="es"/>
        </w:rPr>
        <w:tab/>
      </w:r>
      <w:r w:rsidRPr="004B4788">
        <w:rPr>
          <w:rFonts w:ascii="Segoe Pro" w:hAnsi="Segoe Pro"/>
          <w:sz w:val="24"/>
          <w:szCs w:val="24"/>
          <w:lang w:val="es"/>
        </w:rPr>
        <w:tab/>
      </w:r>
      <w:r w:rsidRPr="004B4788">
        <w:rPr>
          <w:rFonts w:ascii="Segoe Pro" w:hAnsi="Segoe Pro"/>
          <w:sz w:val="24"/>
          <w:szCs w:val="24"/>
          <w:lang w:val="es"/>
        </w:rPr>
        <w:tab/>
      </w:r>
      <w:r w:rsidRPr="004B4788">
        <w:rPr>
          <w:rFonts w:ascii="Segoe Pro" w:hAnsi="Segoe Pro"/>
          <w:sz w:val="24"/>
          <w:szCs w:val="24"/>
          <w:lang w:val="es"/>
        </w:rPr>
        <w:tab/>
      </w:r>
    </w:p>
    <w:p w14:paraId="51922E8A" w14:textId="66D69409" w:rsidR="00065412" w:rsidRPr="004B4788" w:rsidRDefault="00250FA2" w:rsidP="00065412">
      <w:pPr>
        <w:ind w:left="0" w:firstLine="0"/>
        <w:jc w:val="both"/>
        <w:rPr>
          <w:rFonts w:ascii="Segoe Pro" w:hAnsi="Segoe Pro"/>
          <w:sz w:val="24"/>
          <w:szCs w:val="24"/>
        </w:rPr>
      </w:pPr>
      <w:r>
        <w:rPr>
          <w:rFonts w:ascii="Segoe Pro" w:hAnsi="Segoe Pro"/>
          <w:sz w:val="24"/>
          <w:szCs w:val="24"/>
          <w:lang w:val="es"/>
        </w:rPr>
        <w:t>I.</w:t>
      </w:r>
      <w:r w:rsidR="00065412" w:rsidRPr="004B4788">
        <w:rPr>
          <w:rFonts w:ascii="Segoe Pro" w:hAnsi="Segoe Pro"/>
          <w:sz w:val="24"/>
          <w:szCs w:val="24"/>
          <w:lang w:val="es"/>
        </w:rPr>
        <w:t xml:space="preserve"> 2. Mejoras</w:t>
      </w:r>
    </w:p>
    <w:p w14:paraId="70103B32" w14:textId="77777777" w:rsidR="00065412" w:rsidRPr="004B4788" w:rsidRDefault="00065412" w:rsidP="00065412">
      <w:pPr>
        <w:ind w:left="0" w:firstLine="0"/>
        <w:jc w:val="both"/>
        <w:rPr>
          <w:rFonts w:ascii="Segoe Pro" w:hAnsi="Segoe Pro"/>
          <w:sz w:val="24"/>
          <w:szCs w:val="24"/>
        </w:rPr>
      </w:pPr>
      <w:r w:rsidRPr="004B4788">
        <w:rPr>
          <w:rFonts w:ascii="Segoe Pro" w:hAnsi="Segoe Pro"/>
          <w:sz w:val="24"/>
          <w:szCs w:val="24"/>
          <w:lang w:val="es"/>
        </w:rPr>
        <w:tab/>
        <w:t xml:space="preserve">  Durante el Período de Mantenimiento, el Cliente puede solicitar que </w:t>
      </w:r>
      <w:r>
        <w:rPr>
          <w:rFonts w:ascii="Segoe Pro" w:hAnsi="Segoe Pro"/>
          <w:sz w:val="24"/>
          <w:szCs w:val="24"/>
          <w:lang w:val="es"/>
        </w:rPr>
        <w:t>El Diseñador</w:t>
      </w:r>
      <w:r w:rsidRPr="004B4788">
        <w:rPr>
          <w:rFonts w:ascii="Segoe Pro" w:hAnsi="Segoe Pro"/>
          <w:sz w:val="24"/>
          <w:szCs w:val="24"/>
          <w:lang w:val="es"/>
        </w:rPr>
        <w:t xml:space="preserve"> desarrolle mejoras a los Productos, y </w:t>
      </w:r>
      <w:r>
        <w:rPr>
          <w:rFonts w:ascii="Segoe Pro" w:hAnsi="Segoe Pro"/>
          <w:sz w:val="24"/>
          <w:szCs w:val="24"/>
          <w:lang w:val="es"/>
        </w:rPr>
        <w:t>El Diseñador</w:t>
      </w:r>
      <w:r w:rsidRPr="004B4788">
        <w:rPr>
          <w:rFonts w:ascii="Segoe Pro" w:hAnsi="Segoe Pro"/>
          <w:sz w:val="24"/>
          <w:szCs w:val="24"/>
          <w:lang w:val="es"/>
        </w:rPr>
        <w:t xml:space="preserve"> ejercerá esfuerzos comercialmente razonables para dar prioridad a los recursos de </w:t>
      </w:r>
      <w:r>
        <w:rPr>
          <w:rFonts w:ascii="Segoe Pro" w:hAnsi="Segoe Pro"/>
          <w:sz w:val="24"/>
          <w:szCs w:val="24"/>
          <w:lang w:val="es"/>
        </w:rPr>
        <w:t>El Diseñador</w:t>
      </w:r>
      <w:r w:rsidRPr="004B4788">
        <w:rPr>
          <w:rFonts w:ascii="Segoe Pro" w:hAnsi="Segoe Pro"/>
          <w:sz w:val="24"/>
          <w:szCs w:val="24"/>
          <w:lang w:val="es"/>
        </w:rPr>
        <w:t xml:space="preserve"> para crear dichas mejoras. Las partes entienden que las obligaciones preexistentes con terceros existentes en la fecha de la solicitud de mejoras pueden retrasar la ejecución inmediata de dichas mejoras solicitadas. Dichas mejoras se proporcionarán en función del tiempo y de los materiales al precio de cualquier servicio de </w:t>
      </w:r>
      <w:r>
        <w:rPr>
          <w:rFonts w:ascii="Segoe Pro" w:hAnsi="Segoe Pro"/>
          <w:sz w:val="24"/>
          <w:szCs w:val="24"/>
          <w:lang w:val="es"/>
        </w:rPr>
        <w:t>El Diseñador</w:t>
      </w:r>
      <w:r w:rsidRPr="004B4788">
        <w:rPr>
          <w:rFonts w:ascii="Segoe Pro" w:hAnsi="Segoe Pro"/>
          <w:sz w:val="24"/>
          <w:szCs w:val="24"/>
          <w:lang w:val="es"/>
        </w:rPr>
        <w:t xml:space="preserve"> en vigor para dichos servicios.</w:t>
      </w:r>
    </w:p>
    <w:p w14:paraId="39BBEFEA" w14:textId="76D86639" w:rsidR="00065412" w:rsidRPr="004B4788" w:rsidRDefault="00250FA2" w:rsidP="00065412">
      <w:pPr>
        <w:ind w:left="0" w:firstLine="0"/>
        <w:jc w:val="both"/>
        <w:rPr>
          <w:rFonts w:ascii="Segoe Pro" w:hAnsi="Segoe Pro"/>
          <w:sz w:val="24"/>
          <w:szCs w:val="24"/>
        </w:rPr>
      </w:pPr>
      <w:r>
        <w:rPr>
          <w:rFonts w:ascii="Segoe Pro" w:hAnsi="Segoe Pro"/>
          <w:sz w:val="24"/>
          <w:szCs w:val="24"/>
          <w:lang w:val="es"/>
        </w:rPr>
        <w:lastRenderedPageBreak/>
        <w:t>I.</w:t>
      </w:r>
      <w:r w:rsidR="00065412" w:rsidRPr="004B4788">
        <w:rPr>
          <w:rFonts w:ascii="Segoe Pro" w:hAnsi="Segoe Pro"/>
          <w:sz w:val="24"/>
          <w:szCs w:val="24"/>
          <w:lang w:val="es"/>
        </w:rPr>
        <w:t xml:space="preserve"> 3. Garantías y representaciones adicionales</w:t>
      </w:r>
    </w:p>
    <w:p w14:paraId="79EFBC7F" w14:textId="77777777" w:rsidR="00065412" w:rsidRPr="004B4788" w:rsidRDefault="00065412" w:rsidP="00065412">
      <w:pPr>
        <w:ind w:left="0" w:firstLine="0"/>
        <w:jc w:val="both"/>
        <w:rPr>
          <w:rFonts w:ascii="Segoe Pro" w:hAnsi="Segoe Pro"/>
          <w:sz w:val="24"/>
          <w:szCs w:val="24"/>
        </w:rPr>
      </w:pPr>
      <w:r w:rsidRPr="004B4788">
        <w:rPr>
          <w:rFonts w:ascii="Segoe Pro" w:hAnsi="Segoe Pro"/>
          <w:sz w:val="24"/>
          <w:szCs w:val="24"/>
          <w:lang w:val="es"/>
        </w:rPr>
        <w:t xml:space="preserve">I. 3.1 Deficiencias. Sujeto a las representaciones y garantías del Cliente en relación con el Contenido del Cliente, </w:t>
      </w:r>
      <w:r>
        <w:rPr>
          <w:rFonts w:ascii="Segoe Pro" w:hAnsi="Segoe Pro"/>
          <w:sz w:val="24"/>
          <w:szCs w:val="24"/>
          <w:lang w:val="es"/>
        </w:rPr>
        <w:t>El Diseñador</w:t>
      </w:r>
      <w:r w:rsidRPr="004B4788">
        <w:rPr>
          <w:rFonts w:ascii="Segoe Pro" w:hAnsi="Segoe Pro"/>
          <w:sz w:val="24"/>
          <w:szCs w:val="24"/>
          <w:lang w:val="es"/>
        </w:rPr>
        <w:t xml:space="preserve"> declara y garantiza que los Productos Finales estarán libres de Deficiencias. A los efectos de este Acuerdo, "Deficiencia" significa un incumplimiento de las especificaciones establecidas en la Propuesta en cualquier aspecto material, pero no incluirá ningún problema causado por el Contenido del Cliente, modificaciones, alteraciones o cambios realizados a los Productos Finales por el Cliente o cualquier tercero después de la entrega por parte del Diseñador, o la interacción de Entregas Finales con aplicaciones de terceros, como navegadores web que no sean los especificados en la Propuesta. Las partes reconocen que el único recurso del Cliente y la única responsabilidad del Diseñador por un incumplimiento de esta Sección es la obligación de </w:t>
      </w:r>
      <w:r>
        <w:rPr>
          <w:rFonts w:ascii="Segoe Pro" w:hAnsi="Segoe Pro"/>
          <w:sz w:val="24"/>
          <w:szCs w:val="24"/>
          <w:lang w:val="es"/>
        </w:rPr>
        <w:t>El Diseñador</w:t>
      </w:r>
      <w:r w:rsidRPr="004B4788">
        <w:rPr>
          <w:rFonts w:ascii="Segoe Pro" w:hAnsi="Segoe Pro"/>
          <w:sz w:val="24"/>
          <w:szCs w:val="24"/>
          <w:lang w:val="es"/>
        </w:rPr>
        <w:t xml:space="preserve"> de corregir cualquier Deficiencia identificada dentro del Período de Garantía. En el caso de que una Deficiencia sea causada por Materiales de Terceros proporcionados o especificados por el Diseñador, los Diseñadores serán la única obligación de sustituir Materiales alternativos de Terceros.</w:t>
      </w:r>
    </w:p>
    <w:p w14:paraId="7D1F41D4" w14:textId="77777777" w:rsidR="00065412" w:rsidRPr="004B4788" w:rsidRDefault="00065412" w:rsidP="00065412">
      <w:pPr>
        <w:ind w:left="0" w:firstLine="0"/>
        <w:jc w:val="both"/>
        <w:rPr>
          <w:rFonts w:ascii="Segoe Pro" w:hAnsi="Segoe Pro"/>
          <w:sz w:val="24"/>
          <w:szCs w:val="24"/>
        </w:rPr>
      </w:pPr>
      <w:r w:rsidRPr="004B4788">
        <w:rPr>
          <w:rFonts w:ascii="Segoe Pro" w:hAnsi="Segoe Pro"/>
          <w:sz w:val="24"/>
          <w:szCs w:val="24"/>
          <w:lang w:val="es"/>
        </w:rPr>
        <w:t xml:space="preserve">I. 3.2 Herramientas de diseño. Sujeto a las declaraciones y garantías del Cliente en relación con los materiales suministrados por el Cliente, </w:t>
      </w:r>
      <w:r>
        <w:rPr>
          <w:rFonts w:ascii="Segoe Pro" w:hAnsi="Segoe Pro"/>
          <w:sz w:val="24"/>
          <w:szCs w:val="24"/>
          <w:lang w:val="es"/>
        </w:rPr>
        <w:t>El Diseñador</w:t>
      </w:r>
      <w:r w:rsidRPr="004B4788">
        <w:rPr>
          <w:rFonts w:ascii="Segoe Pro" w:hAnsi="Segoe Pro"/>
          <w:sz w:val="24"/>
          <w:szCs w:val="24"/>
          <w:lang w:val="es"/>
        </w:rPr>
        <w:t xml:space="preserve"> declara y garantiza que, a sabiendas del Bien, las Herramientas de </w:t>
      </w:r>
      <w:r>
        <w:rPr>
          <w:rFonts w:ascii="Segoe Pro" w:hAnsi="Segoe Pro"/>
          <w:sz w:val="24"/>
          <w:szCs w:val="24"/>
          <w:lang w:val="es"/>
        </w:rPr>
        <w:t>El Diseñador</w:t>
      </w:r>
      <w:r w:rsidRPr="004B4788">
        <w:rPr>
          <w:rFonts w:ascii="Segoe Pro" w:hAnsi="Segoe Pro"/>
          <w:sz w:val="24"/>
          <w:szCs w:val="24"/>
          <w:lang w:val="es"/>
        </w:rPr>
        <w:t xml:space="preserve"> no infringen a sabiendas los derechos de terceros, y el uso de los mismos en relación con el Proyecto no violará a sabiendas los derechos de terceros, excepto en la medida en que dichas violaciones sean causadas por el Contenido del Cliente , o la modificación o uso de los Productos en combinación con materiales o equipos fuera del alcance de las especificaciones aplicables, por parte del Cliente o de terceros.</w:t>
      </w:r>
    </w:p>
    <w:p w14:paraId="332D5F39" w14:textId="26327DAA" w:rsidR="00065412" w:rsidRPr="004B4788" w:rsidRDefault="00250FA2" w:rsidP="00065412">
      <w:pPr>
        <w:ind w:left="0" w:firstLine="0"/>
        <w:jc w:val="both"/>
        <w:rPr>
          <w:rFonts w:ascii="Segoe Pro" w:hAnsi="Segoe Pro"/>
          <w:sz w:val="24"/>
          <w:szCs w:val="24"/>
        </w:rPr>
      </w:pPr>
      <w:r>
        <w:rPr>
          <w:rFonts w:ascii="Segoe Pro" w:hAnsi="Segoe Pro"/>
          <w:sz w:val="24"/>
          <w:szCs w:val="24"/>
          <w:lang w:val="es"/>
        </w:rPr>
        <w:t>I</w:t>
      </w:r>
      <w:r w:rsidR="00065412" w:rsidRPr="004B4788">
        <w:rPr>
          <w:rFonts w:ascii="Segoe Pro" w:hAnsi="Segoe Pro"/>
          <w:sz w:val="24"/>
          <w:szCs w:val="24"/>
          <w:lang w:val="es"/>
        </w:rPr>
        <w:t xml:space="preserve"> 4. Cumplimiento de las leyes</w:t>
      </w:r>
    </w:p>
    <w:p w14:paraId="6EAAD543" w14:textId="77777777" w:rsidR="00065412" w:rsidRPr="004B4788" w:rsidRDefault="00065412" w:rsidP="00065412">
      <w:pPr>
        <w:ind w:left="0" w:firstLine="0"/>
        <w:jc w:val="both"/>
        <w:rPr>
          <w:rFonts w:ascii="Segoe Pro" w:hAnsi="Segoe Pro"/>
          <w:sz w:val="24"/>
          <w:szCs w:val="24"/>
        </w:rPr>
      </w:pPr>
      <w:r w:rsidRPr="004B4788">
        <w:rPr>
          <w:rFonts w:ascii="Segoe Pro" w:hAnsi="Segoe Pro"/>
          <w:sz w:val="24"/>
          <w:szCs w:val="24"/>
          <w:lang w:val="es"/>
        </w:rPr>
        <w:tab/>
        <w:t xml:space="preserve">  El Diseñador hará todos los esfuerzos comercialmente razonables para garantizar que todos los Productos Finales estén diseñados para cumplir con las reglas y regulaciones pertinentes conocidas por </w:t>
      </w:r>
      <w:r>
        <w:rPr>
          <w:rFonts w:ascii="Segoe Pro" w:hAnsi="Segoe Pro"/>
          <w:sz w:val="24"/>
          <w:szCs w:val="24"/>
          <w:lang w:val="es"/>
        </w:rPr>
        <w:t>El Diseñador</w:t>
      </w:r>
      <w:r w:rsidRPr="004B4788">
        <w:rPr>
          <w:rFonts w:ascii="Segoe Pro" w:hAnsi="Segoe Pro"/>
          <w:sz w:val="24"/>
          <w:szCs w:val="24"/>
          <w:lang w:val="es"/>
        </w:rPr>
        <w:t xml:space="preserve">; sin embargo, el Cliente, tras la </w:t>
      </w:r>
      <w:r w:rsidRPr="004B4788">
        <w:rPr>
          <w:rFonts w:ascii="Segoe Pro" w:hAnsi="Segoe Pro"/>
          <w:sz w:val="24"/>
          <w:szCs w:val="24"/>
          <w:lang w:val="es"/>
        </w:rPr>
        <w:lastRenderedPageBreak/>
        <w:t>aceptación de los Productos, será el único responsable de la conformidad con todas las reglas, regulaciones y leyes relacionadas con el uso de los mismos por parte del Cliente, incluyendo, sin limitación, relacionadas con la transferencia de software y tecnología, y el cumplimiento de la Ley de Estadounidenses con Discapacidades y la Sección 508 de la Ley de Inversión en la Fuerza Laboral.</w:t>
      </w:r>
    </w:p>
    <w:p w14:paraId="62F9C773" w14:textId="3196F40E" w:rsidR="00065412" w:rsidRPr="004B4788" w:rsidRDefault="00065412" w:rsidP="00065412">
      <w:pPr>
        <w:ind w:left="0" w:firstLine="0"/>
        <w:jc w:val="both"/>
        <w:rPr>
          <w:rFonts w:ascii="Segoe Pro" w:hAnsi="Segoe Pro"/>
          <w:sz w:val="24"/>
          <w:szCs w:val="24"/>
        </w:rPr>
      </w:pPr>
      <w:r w:rsidRPr="004B4788">
        <w:rPr>
          <w:rFonts w:ascii="Segoe Pro" w:hAnsi="Segoe Pro"/>
          <w:sz w:val="24"/>
          <w:szCs w:val="24"/>
        </w:rPr>
        <w:t xml:space="preserve"> </w:t>
      </w:r>
    </w:p>
    <w:p w14:paraId="5B53D23A" w14:textId="36A40072" w:rsidR="002F75B5" w:rsidRPr="00065412" w:rsidRDefault="002F75B5" w:rsidP="00065412"/>
    <w:sectPr w:rsidR="002F75B5" w:rsidRPr="00065412" w:rsidSect="002F75B5">
      <w:headerReference w:type="even" r:id="rId10"/>
      <w:headerReference w:type="default" r:id="rId11"/>
      <w:footerReference w:type="even" r:id="rId12"/>
      <w:footerReference w:type="default" r:id="rId13"/>
      <w:footerReference w:type="first" r:id="rId14"/>
      <w:pgSz w:w="12240" w:h="15840"/>
      <w:pgMar w:top="1417" w:right="1701" w:bottom="1417" w:left="1701" w:header="720" w:footer="86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0E8F86" w14:textId="77777777" w:rsidR="00707D74" w:rsidRDefault="00707D74">
      <w:pPr>
        <w:spacing w:after="0" w:line="240" w:lineRule="auto"/>
      </w:pPr>
      <w:r>
        <w:rPr>
          <w:lang w:val="es"/>
        </w:rPr>
        <w:separator/>
      </w:r>
    </w:p>
  </w:endnote>
  <w:endnote w:type="continuationSeparator" w:id="0">
    <w:p w14:paraId="49F41971" w14:textId="77777777" w:rsidR="00707D74" w:rsidRDefault="00707D74">
      <w:pPr>
        <w:spacing w:after="0" w:line="240" w:lineRule="auto"/>
      </w:pPr>
      <w:r>
        <w:rPr>
          <w:lang w:val="es"/>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Pro">
    <w:panose1 w:val="020B0502040504020203"/>
    <w:charset w:val="00"/>
    <w:family w:val="swiss"/>
    <w:pitch w:val="variable"/>
    <w:sig w:usb0="A00002AF" w:usb1="4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16E371" w14:textId="77777777" w:rsidR="00EC11D9" w:rsidRDefault="00E134F7">
    <w:pPr>
      <w:spacing w:after="0" w:line="259" w:lineRule="auto"/>
      <w:ind w:left="-360" w:right="0" w:firstLine="0"/>
    </w:pPr>
    <w:r>
      <w:rPr>
        <w:lang w:val="es"/>
      </w:rPr>
      <w:fldChar w:fldCharType="begin"/>
    </w:r>
    <w:r>
      <w:rPr>
        <w:lang w:val="es"/>
      </w:rPr>
      <w:instrText xml:space="preserve"> PAGE   \* MERGEFORMAT </w:instrText>
    </w:r>
    <w:r>
      <w:rPr>
        <w:lang w:val="es"/>
      </w:rPr>
      <w:fldChar w:fldCharType="separate"/>
    </w:r>
    <w:r>
      <w:rPr>
        <w:sz w:val="14"/>
        <w:lang w:val="es"/>
      </w:rPr>
      <w:t>2</w:t>
    </w:r>
    <w:r>
      <w:rPr>
        <w:sz w:val="14"/>
        <w:lang w:val="e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8CCDF9" w14:textId="77777777" w:rsidR="00EC11D9" w:rsidRDefault="00E134F7">
    <w:pPr>
      <w:spacing w:after="0" w:line="259" w:lineRule="auto"/>
      <w:ind w:left="-360" w:right="0" w:firstLine="0"/>
    </w:pPr>
    <w:r>
      <w:rPr>
        <w:lang w:val="es"/>
      </w:rPr>
      <w:fldChar w:fldCharType="begin"/>
    </w:r>
    <w:r>
      <w:rPr>
        <w:lang w:val="es"/>
      </w:rPr>
      <w:instrText xml:space="preserve"> PAGE   \* MERGEFORMAT </w:instrText>
    </w:r>
    <w:r>
      <w:rPr>
        <w:lang w:val="es"/>
      </w:rPr>
      <w:fldChar w:fldCharType="separate"/>
    </w:r>
    <w:r>
      <w:rPr>
        <w:sz w:val="14"/>
        <w:lang w:val="es"/>
      </w:rPr>
      <w:t>2</w:t>
    </w:r>
    <w:r>
      <w:rPr>
        <w:sz w:val="14"/>
        <w:lang w:val="e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D37896" w14:textId="77777777" w:rsidR="00EC11D9" w:rsidRDefault="00E134F7">
    <w:pPr>
      <w:spacing w:after="0" w:line="259" w:lineRule="auto"/>
      <w:ind w:left="-360" w:right="0" w:firstLine="0"/>
    </w:pPr>
    <w:r>
      <w:rPr>
        <w:lang w:val="es"/>
      </w:rPr>
      <w:fldChar w:fldCharType="begin"/>
    </w:r>
    <w:r>
      <w:rPr>
        <w:lang w:val="es"/>
      </w:rPr>
      <w:instrText xml:space="preserve"> PAGE   \* MERGEFORMAT </w:instrText>
    </w:r>
    <w:r>
      <w:rPr>
        <w:lang w:val="es"/>
      </w:rPr>
      <w:fldChar w:fldCharType="separate"/>
    </w:r>
    <w:r>
      <w:rPr>
        <w:sz w:val="14"/>
        <w:lang w:val="es"/>
      </w:rPr>
      <w:t>2</w:t>
    </w:r>
    <w:r>
      <w:rPr>
        <w:sz w:val="14"/>
        <w:lang w:val="e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107157" w14:textId="77777777" w:rsidR="00707D74" w:rsidRDefault="00707D74">
      <w:pPr>
        <w:spacing w:after="0" w:line="240" w:lineRule="auto"/>
      </w:pPr>
      <w:r>
        <w:rPr>
          <w:lang w:val="es"/>
        </w:rPr>
        <w:separator/>
      </w:r>
    </w:p>
  </w:footnote>
  <w:footnote w:type="continuationSeparator" w:id="0">
    <w:p w14:paraId="54715D70" w14:textId="77777777" w:rsidR="00707D74" w:rsidRDefault="00707D74">
      <w:pPr>
        <w:spacing w:after="0" w:line="240" w:lineRule="auto"/>
      </w:pPr>
      <w:r>
        <w:rPr>
          <w:lang w:val="es"/>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5F5AD0" w14:textId="3CA7139E" w:rsidR="002C6640" w:rsidRDefault="002C6640" w:rsidP="002C6640">
    <w:pPr>
      <w:pStyle w:val="Header"/>
      <w:tabs>
        <w:tab w:val="clear" w:pos="4419"/>
        <w:tab w:val="clear" w:pos="8838"/>
        <w:tab w:val="left" w:pos="7020"/>
      </w:tabs>
    </w:pPr>
    <w:r>
      <w:rPr>
        <w:noProof/>
        <w:lang w:val="es"/>
      </w:rPr>
      <w:drawing>
        <wp:anchor distT="0" distB="0" distL="114300" distR="114300" simplePos="0" relativeHeight="251660288" behindDoc="1" locked="0" layoutInCell="1" allowOverlap="1" wp14:anchorId="4A9F527E" wp14:editId="214720C8">
          <wp:simplePos x="0" y="0"/>
          <wp:positionH relativeFrom="column">
            <wp:posOffset>4010025</wp:posOffset>
          </wp:positionH>
          <wp:positionV relativeFrom="paragraph">
            <wp:posOffset>-85725</wp:posOffset>
          </wp:positionV>
          <wp:extent cx="1563529" cy="2667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
                    <a:extLst>
                      <a:ext uri="{28A0092B-C50C-407E-A947-70E740481C1C}">
                        <a14:useLocalDpi xmlns:a14="http://schemas.microsoft.com/office/drawing/2010/main" val="0"/>
                      </a:ext>
                    </a:extLst>
                  </a:blip>
                  <a:stretch>
                    <a:fillRect/>
                  </a:stretch>
                </pic:blipFill>
                <pic:spPr>
                  <a:xfrm>
                    <a:off x="0" y="0"/>
                    <a:ext cx="1563529" cy="266700"/>
                  </a:xfrm>
                  <a:prstGeom prst="rect">
                    <a:avLst/>
                  </a:prstGeom>
                </pic:spPr>
              </pic:pic>
            </a:graphicData>
          </a:graphic>
        </wp:anchor>
      </w:drawing>
    </w: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CC516C" w14:textId="26BB5EFC" w:rsidR="00721AC6" w:rsidRDefault="00721AC6">
    <w:pPr>
      <w:pStyle w:val="Header"/>
    </w:pPr>
    <w:r>
      <w:rPr>
        <w:noProof/>
        <w:lang w:val="es"/>
      </w:rPr>
      <w:drawing>
        <wp:anchor distT="0" distB="0" distL="114300" distR="114300" simplePos="0" relativeHeight="251658240" behindDoc="1" locked="0" layoutInCell="1" allowOverlap="1" wp14:anchorId="7D37AEDA" wp14:editId="4FD03B38">
          <wp:simplePos x="0" y="0"/>
          <wp:positionH relativeFrom="column">
            <wp:posOffset>4044315</wp:posOffset>
          </wp:positionH>
          <wp:positionV relativeFrom="paragraph">
            <wp:posOffset>-104775</wp:posOffset>
          </wp:positionV>
          <wp:extent cx="1563529" cy="2667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
                    <a:extLst>
                      <a:ext uri="{28A0092B-C50C-407E-A947-70E740481C1C}">
                        <a14:useLocalDpi xmlns:a14="http://schemas.microsoft.com/office/drawing/2010/main" val="0"/>
                      </a:ext>
                    </a:extLst>
                  </a:blip>
                  <a:stretch>
                    <a:fillRect/>
                  </a:stretch>
                </pic:blipFill>
                <pic:spPr>
                  <a:xfrm>
                    <a:off x="0" y="0"/>
                    <a:ext cx="1563529" cy="26670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84379"/>
    <w:multiLevelType w:val="hybridMultilevel"/>
    <w:tmpl w:val="5B9E3802"/>
    <w:lvl w:ilvl="0" w:tplc="08DE9DF4">
      <w:start w:val="1"/>
      <w:numFmt w:val="lowerLetter"/>
      <w:lvlText w:val="(%1)"/>
      <w:lvlJc w:val="left"/>
      <w:pPr>
        <w:ind w:left="302"/>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1" w:tplc="4218F4C4">
      <w:start w:val="1"/>
      <w:numFmt w:val="lowerLetter"/>
      <w:lvlText w:val="%2"/>
      <w:lvlJc w:val="left"/>
      <w:pPr>
        <w:ind w:left="194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2" w:tplc="AAE6CC62">
      <w:start w:val="1"/>
      <w:numFmt w:val="lowerRoman"/>
      <w:lvlText w:val="%3"/>
      <w:lvlJc w:val="left"/>
      <w:pPr>
        <w:ind w:left="26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3" w:tplc="7904F1D8">
      <w:start w:val="1"/>
      <w:numFmt w:val="decimal"/>
      <w:lvlText w:val="%4"/>
      <w:lvlJc w:val="left"/>
      <w:pPr>
        <w:ind w:left="33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4" w:tplc="86B8C316">
      <w:start w:val="1"/>
      <w:numFmt w:val="lowerLetter"/>
      <w:lvlText w:val="%5"/>
      <w:lvlJc w:val="left"/>
      <w:pPr>
        <w:ind w:left="410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5" w:tplc="BDDE60C6">
      <w:start w:val="1"/>
      <w:numFmt w:val="lowerRoman"/>
      <w:lvlText w:val="%6"/>
      <w:lvlJc w:val="left"/>
      <w:pPr>
        <w:ind w:left="482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6" w:tplc="220A328A">
      <w:start w:val="1"/>
      <w:numFmt w:val="decimal"/>
      <w:lvlText w:val="%7"/>
      <w:lvlJc w:val="left"/>
      <w:pPr>
        <w:ind w:left="554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7" w:tplc="30A23BF6">
      <w:start w:val="1"/>
      <w:numFmt w:val="lowerLetter"/>
      <w:lvlText w:val="%8"/>
      <w:lvlJc w:val="left"/>
      <w:pPr>
        <w:ind w:left="62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8" w:tplc="A16409B0">
      <w:start w:val="1"/>
      <w:numFmt w:val="lowerRoman"/>
      <w:lvlText w:val="%9"/>
      <w:lvlJc w:val="left"/>
      <w:pPr>
        <w:ind w:left="69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abstractNum>
  <w:abstractNum w:abstractNumId="1" w15:restartNumberingAfterBreak="0">
    <w:nsid w:val="09AF2EB4"/>
    <w:multiLevelType w:val="hybridMultilevel"/>
    <w:tmpl w:val="3EA22B02"/>
    <w:lvl w:ilvl="0" w:tplc="E28EF5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D4F47FD"/>
    <w:multiLevelType w:val="hybridMultilevel"/>
    <w:tmpl w:val="F3243206"/>
    <w:lvl w:ilvl="0" w:tplc="941C9130">
      <w:start w:val="1"/>
      <w:numFmt w:val="lowerLetter"/>
      <w:lvlText w:val="(%1)"/>
      <w:lvlJc w:val="left"/>
      <w:pPr>
        <w:ind w:left="862"/>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1" w:tplc="5F84C3C4">
      <w:start w:val="1"/>
      <w:numFmt w:val="lowerLetter"/>
      <w:lvlText w:val="%2"/>
      <w:lvlJc w:val="left"/>
      <w:pPr>
        <w:ind w:left="194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2" w:tplc="DE3AE578">
      <w:start w:val="1"/>
      <w:numFmt w:val="lowerRoman"/>
      <w:lvlText w:val="%3"/>
      <w:lvlJc w:val="left"/>
      <w:pPr>
        <w:ind w:left="26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3" w:tplc="E2406776">
      <w:start w:val="1"/>
      <w:numFmt w:val="decimal"/>
      <w:lvlText w:val="%4"/>
      <w:lvlJc w:val="left"/>
      <w:pPr>
        <w:ind w:left="33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4" w:tplc="6F184B62">
      <w:start w:val="1"/>
      <w:numFmt w:val="lowerLetter"/>
      <w:lvlText w:val="%5"/>
      <w:lvlJc w:val="left"/>
      <w:pPr>
        <w:ind w:left="410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5" w:tplc="3CAE3442">
      <w:start w:val="1"/>
      <w:numFmt w:val="lowerRoman"/>
      <w:lvlText w:val="%6"/>
      <w:lvlJc w:val="left"/>
      <w:pPr>
        <w:ind w:left="482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6" w:tplc="2B1E6B90">
      <w:start w:val="1"/>
      <w:numFmt w:val="decimal"/>
      <w:lvlText w:val="%7"/>
      <w:lvlJc w:val="left"/>
      <w:pPr>
        <w:ind w:left="554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7" w:tplc="06FE76BE">
      <w:start w:val="1"/>
      <w:numFmt w:val="lowerLetter"/>
      <w:lvlText w:val="%8"/>
      <w:lvlJc w:val="left"/>
      <w:pPr>
        <w:ind w:left="62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8" w:tplc="CD62B074">
      <w:start w:val="1"/>
      <w:numFmt w:val="lowerRoman"/>
      <w:lvlText w:val="%9"/>
      <w:lvlJc w:val="left"/>
      <w:pPr>
        <w:ind w:left="69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abstractNum>
  <w:abstractNum w:abstractNumId="3" w15:restartNumberingAfterBreak="0">
    <w:nsid w:val="0D6E705B"/>
    <w:multiLevelType w:val="hybridMultilevel"/>
    <w:tmpl w:val="44E2E648"/>
    <w:lvl w:ilvl="0" w:tplc="240A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B56C87"/>
    <w:multiLevelType w:val="hybridMultilevel"/>
    <w:tmpl w:val="9F447CAE"/>
    <w:lvl w:ilvl="0" w:tplc="240A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1535456"/>
    <w:multiLevelType w:val="hybridMultilevel"/>
    <w:tmpl w:val="5CD6E480"/>
    <w:lvl w:ilvl="0" w:tplc="A5EE208C">
      <w:start w:val="1"/>
      <w:numFmt w:val="lowerLetter"/>
      <w:lvlText w:val="(%1)"/>
      <w:lvlJc w:val="left"/>
      <w:pPr>
        <w:ind w:left="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1" w:tplc="0B1A4050">
      <w:start w:val="1"/>
      <w:numFmt w:val="lowerLetter"/>
      <w:lvlText w:val="%2"/>
      <w:lvlJc w:val="left"/>
      <w:pPr>
        <w:ind w:left="10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2" w:tplc="9BE894F0">
      <w:start w:val="1"/>
      <w:numFmt w:val="lowerRoman"/>
      <w:lvlText w:val="%3"/>
      <w:lvlJc w:val="left"/>
      <w:pPr>
        <w:ind w:left="180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3" w:tplc="4F142D96">
      <w:start w:val="1"/>
      <w:numFmt w:val="decimal"/>
      <w:lvlText w:val="%4"/>
      <w:lvlJc w:val="left"/>
      <w:pPr>
        <w:ind w:left="252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4" w:tplc="3828B2BE">
      <w:start w:val="1"/>
      <w:numFmt w:val="lowerLetter"/>
      <w:lvlText w:val="%5"/>
      <w:lvlJc w:val="left"/>
      <w:pPr>
        <w:ind w:left="324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5" w:tplc="DB6A098E">
      <w:start w:val="1"/>
      <w:numFmt w:val="lowerRoman"/>
      <w:lvlText w:val="%6"/>
      <w:lvlJc w:val="left"/>
      <w:pPr>
        <w:ind w:left="39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6" w:tplc="F1864B54">
      <w:start w:val="1"/>
      <w:numFmt w:val="decimal"/>
      <w:lvlText w:val="%7"/>
      <w:lvlJc w:val="left"/>
      <w:pPr>
        <w:ind w:left="46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7" w:tplc="52526A9E">
      <w:start w:val="1"/>
      <w:numFmt w:val="lowerLetter"/>
      <w:lvlText w:val="%8"/>
      <w:lvlJc w:val="left"/>
      <w:pPr>
        <w:ind w:left="540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8" w:tplc="94FC0878">
      <w:start w:val="1"/>
      <w:numFmt w:val="lowerRoman"/>
      <w:lvlText w:val="%9"/>
      <w:lvlJc w:val="left"/>
      <w:pPr>
        <w:ind w:left="612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abstractNum>
  <w:abstractNum w:abstractNumId="6" w15:restartNumberingAfterBreak="0">
    <w:nsid w:val="12A6193E"/>
    <w:multiLevelType w:val="multilevel"/>
    <w:tmpl w:val="2F44C788"/>
    <w:lvl w:ilvl="0">
      <w:start w:val="11"/>
      <w:numFmt w:val="decimal"/>
      <w:lvlText w:val="%1"/>
      <w:lvlJc w:val="left"/>
      <w:pPr>
        <w:ind w:left="3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1">
      <w:start w:val="3"/>
      <w:numFmt w:val="decimal"/>
      <w:lvlRestart w:val="0"/>
      <w:lvlText w:val="%1.%2"/>
      <w:lvlJc w:val="left"/>
      <w:pPr>
        <w:ind w:left="8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abstractNum>
  <w:abstractNum w:abstractNumId="7" w15:restartNumberingAfterBreak="0">
    <w:nsid w:val="19370B35"/>
    <w:multiLevelType w:val="hybridMultilevel"/>
    <w:tmpl w:val="5784F4A0"/>
    <w:lvl w:ilvl="0" w:tplc="294A5CCE">
      <w:start w:val="1"/>
      <w:numFmt w:val="lowerLetter"/>
      <w:lvlText w:val="(%1)"/>
      <w:lvlJc w:val="left"/>
      <w:pPr>
        <w:ind w:left="302"/>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1" w:tplc="C506F262">
      <w:start w:val="1"/>
      <w:numFmt w:val="lowerLetter"/>
      <w:lvlText w:val="%2"/>
      <w:lvlJc w:val="left"/>
      <w:pPr>
        <w:ind w:left="194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2" w:tplc="4D10EA62">
      <w:start w:val="1"/>
      <w:numFmt w:val="lowerRoman"/>
      <w:lvlText w:val="%3"/>
      <w:lvlJc w:val="left"/>
      <w:pPr>
        <w:ind w:left="26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3" w:tplc="6D84CDD0">
      <w:start w:val="1"/>
      <w:numFmt w:val="decimal"/>
      <w:lvlText w:val="%4"/>
      <w:lvlJc w:val="left"/>
      <w:pPr>
        <w:ind w:left="33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4" w:tplc="59EAFBEE">
      <w:start w:val="1"/>
      <w:numFmt w:val="lowerLetter"/>
      <w:lvlText w:val="%5"/>
      <w:lvlJc w:val="left"/>
      <w:pPr>
        <w:ind w:left="410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5" w:tplc="61B02DC8">
      <w:start w:val="1"/>
      <w:numFmt w:val="lowerRoman"/>
      <w:lvlText w:val="%6"/>
      <w:lvlJc w:val="left"/>
      <w:pPr>
        <w:ind w:left="482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6" w:tplc="9D86AEE2">
      <w:start w:val="1"/>
      <w:numFmt w:val="decimal"/>
      <w:lvlText w:val="%7"/>
      <w:lvlJc w:val="left"/>
      <w:pPr>
        <w:ind w:left="554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7" w:tplc="9BF0D7CA">
      <w:start w:val="1"/>
      <w:numFmt w:val="lowerLetter"/>
      <w:lvlText w:val="%8"/>
      <w:lvlJc w:val="left"/>
      <w:pPr>
        <w:ind w:left="62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8" w:tplc="E84C27EC">
      <w:start w:val="1"/>
      <w:numFmt w:val="lowerRoman"/>
      <w:lvlText w:val="%9"/>
      <w:lvlJc w:val="left"/>
      <w:pPr>
        <w:ind w:left="69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abstractNum>
  <w:abstractNum w:abstractNumId="8" w15:restartNumberingAfterBreak="0">
    <w:nsid w:val="1A684157"/>
    <w:multiLevelType w:val="hybridMultilevel"/>
    <w:tmpl w:val="CC268664"/>
    <w:lvl w:ilvl="0" w:tplc="0E52BCC2">
      <w:start w:val="1"/>
      <w:numFmt w:val="lowerLetter"/>
      <w:lvlText w:val="(%1)"/>
      <w:lvlJc w:val="left"/>
      <w:pPr>
        <w:ind w:left="304"/>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1" w:tplc="FD706874">
      <w:start w:val="1"/>
      <w:numFmt w:val="lowerLetter"/>
      <w:lvlText w:val="%2"/>
      <w:lvlJc w:val="left"/>
      <w:pPr>
        <w:ind w:left="194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2" w:tplc="C2C45A7A">
      <w:start w:val="1"/>
      <w:numFmt w:val="lowerRoman"/>
      <w:lvlText w:val="%3"/>
      <w:lvlJc w:val="left"/>
      <w:pPr>
        <w:ind w:left="26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3" w:tplc="75129CC6">
      <w:start w:val="1"/>
      <w:numFmt w:val="decimal"/>
      <w:lvlText w:val="%4"/>
      <w:lvlJc w:val="left"/>
      <w:pPr>
        <w:ind w:left="33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4" w:tplc="F8CA027C">
      <w:start w:val="1"/>
      <w:numFmt w:val="lowerLetter"/>
      <w:lvlText w:val="%5"/>
      <w:lvlJc w:val="left"/>
      <w:pPr>
        <w:ind w:left="410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5" w:tplc="A30CB612">
      <w:start w:val="1"/>
      <w:numFmt w:val="lowerRoman"/>
      <w:lvlText w:val="%6"/>
      <w:lvlJc w:val="left"/>
      <w:pPr>
        <w:ind w:left="482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6" w:tplc="4DA63A5C">
      <w:start w:val="1"/>
      <w:numFmt w:val="decimal"/>
      <w:lvlText w:val="%7"/>
      <w:lvlJc w:val="left"/>
      <w:pPr>
        <w:ind w:left="554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7" w:tplc="6D96AAFC">
      <w:start w:val="1"/>
      <w:numFmt w:val="lowerLetter"/>
      <w:lvlText w:val="%8"/>
      <w:lvlJc w:val="left"/>
      <w:pPr>
        <w:ind w:left="62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8" w:tplc="154421D4">
      <w:start w:val="1"/>
      <w:numFmt w:val="lowerRoman"/>
      <w:lvlText w:val="%9"/>
      <w:lvlJc w:val="left"/>
      <w:pPr>
        <w:ind w:left="69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abstractNum>
  <w:abstractNum w:abstractNumId="9" w15:restartNumberingAfterBreak="0">
    <w:nsid w:val="1D805BDC"/>
    <w:multiLevelType w:val="hybridMultilevel"/>
    <w:tmpl w:val="86C0DEA4"/>
    <w:lvl w:ilvl="0" w:tplc="240A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F006C3E"/>
    <w:multiLevelType w:val="hybridMultilevel"/>
    <w:tmpl w:val="7DC0D596"/>
    <w:lvl w:ilvl="0" w:tplc="28A6C26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D19460B"/>
    <w:multiLevelType w:val="hybridMultilevel"/>
    <w:tmpl w:val="8F181F32"/>
    <w:lvl w:ilvl="0" w:tplc="3FBC8968">
      <w:start w:val="1"/>
      <w:numFmt w:val="lowerLetter"/>
      <w:lvlText w:val="(%1)"/>
      <w:lvlJc w:val="left"/>
      <w:pPr>
        <w:ind w:left="862"/>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1" w:tplc="FA64607E">
      <w:start w:val="1"/>
      <w:numFmt w:val="lowerLetter"/>
      <w:lvlText w:val="%2"/>
      <w:lvlJc w:val="left"/>
      <w:pPr>
        <w:ind w:left="194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2" w:tplc="5F7200B8">
      <w:start w:val="1"/>
      <w:numFmt w:val="lowerRoman"/>
      <w:lvlText w:val="%3"/>
      <w:lvlJc w:val="left"/>
      <w:pPr>
        <w:ind w:left="26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3" w:tplc="12DE1DFE">
      <w:start w:val="1"/>
      <w:numFmt w:val="decimal"/>
      <w:lvlText w:val="%4"/>
      <w:lvlJc w:val="left"/>
      <w:pPr>
        <w:ind w:left="33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4" w:tplc="F02693DC">
      <w:start w:val="1"/>
      <w:numFmt w:val="lowerLetter"/>
      <w:lvlText w:val="%5"/>
      <w:lvlJc w:val="left"/>
      <w:pPr>
        <w:ind w:left="410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5" w:tplc="018E0826">
      <w:start w:val="1"/>
      <w:numFmt w:val="lowerRoman"/>
      <w:lvlText w:val="%6"/>
      <w:lvlJc w:val="left"/>
      <w:pPr>
        <w:ind w:left="482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6" w:tplc="0E4AB10E">
      <w:start w:val="1"/>
      <w:numFmt w:val="decimal"/>
      <w:lvlText w:val="%7"/>
      <w:lvlJc w:val="left"/>
      <w:pPr>
        <w:ind w:left="554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7" w:tplc="02223EA0">
      <w:start w:val="1"/>
      <w:numFmt w:val="lowerLetter"/>
      <w:lvlText w:val="%8"/>
      <w:lvlJc w:val="left"/>
      <w:pPr>
        <w:ind w:left="62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8" w:tplc="E90E60F6">
      <w:start w:val="1"/>
      <w:numFmt w:val="lowerRoman"/>
      <w:lvlText w:val="%9"/>
      <w:lvlJc w:val="left"/>
      <w:pPr>
        <w:ind w:left="69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abstractNum>
  <w:abstractNum w:abstractNumId="12" w15:restartNumberingAfterBreak="0">
    <w:nsid w:val="37724C0F"/>
    <w:multiLevelType w:val="hybridMultilevel"/>
    <w:tmpl w:val="4990A7E6"/>
    <w:lvl w:ilvl="0" w:tplc="2ADC98B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D045DB7"/>
    <w:multiLevelType w:val="hybridMultilevel"/>
    <w:tmpl w:val="FEF2478C"/>
    <w:lvl w:ilvl="0" w:tplc="1AE64DB8">
      <w:start w:val="1"/>
      <w:numFmt w:val="lowerLetter"/>
      <w:lvlText w:val="(%1)"/>
      <w:lvlJc w:val="left"/>
      <w:pPr>
        <w:ind w:left="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1" w:tplc="DF7C5C72">
      <w:start w:val="1"/>
      <w:numFmt w:val="lowerLetter"/>
      <w:lvlText w:val="%2"/>
      <w:lvlJc w:val="left"/>
      <w:pPr>
        <w:ind w:left="10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2" w:tplc="FE5A87F6">
      <w:start w:val="1"/>
      <w:numFmt w:val="lowerRoman"/>
      <w:lvlText w:val="%3"/>
      <w:lvlJc w:val="left"/>
      <w:pPr>
        <w:ind w:left="180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3" w:tplc="5B485C72">
      <w:start w:val="1"/>
      <w:numFmt w:val="decimal"/>
      <w:lvlText w:val="%4"/>
      <w:lvlJc w:val="left"/>
      <w:pPr>
        <w:ind w:left="252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4" w:tplc="15CA5894">
      <w:start w:val="1"/>
      <w:numFmt w:val="lowerLetter"/>
      <w:lvlText w:val="%5"/>
      <w:lvlJc w:val="left"/>
      <w:pPr>
        <w:ind w:left="324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5" w:tplc="A2DC7DC4">
      <w:start w:val="1"/>
      <w:numFmt w:val="lowerRoman"/>
      <w:lvlText w:val="%6"/>
      <w:lvlJc w:val="left"/>
      <w:pPr>
        <w:ind w:left="39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6" w:tplc="3F1C62A4">
      <w:start w:val="1"/>
      <w:numFmt w:val="decimal"/>
      <w:lvlText w:val="%7"/>
      <w:lvlJc w:val="left"/>
      <w:pPr>
        <w:ind w:left="46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7" w:tplc="99D641EA">
      <w:start w:val="1"/>
      <w:numFmt w:val="lowerLetter"/>
      <w:lvlText w:val="%8"/>
      <w:lvlJc w:val="left"/>
      <w:pPr>
        <w:ind w:left="540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8" w:tplc="4336C32C">
      <w:start w:val="1"/>
      <w:numFmt w:val="lowerRoman"/>
      <w:lvlText w:val="%9"/>
      <w:lvlJc w:val="left"/>
      <w:pPr>
        <w:ind w:left="612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abstractNum>
  <w:abstractNum w:abstractNumId="14" w15:restartNumberingAfterBreak="0">
    <w:nsid w:val="53105C34"/>
    <w:multiLevelType w:val="hybridMultilevel"/>
    <w:tmpl w:val="DBD4DFE2"/>
    <w:lvl w:ilvl="0" w:tplc="7D4EBFD2">
      <w:start w:val="1"/>
      <w:numFmt w:val="lowerLetter"/>
      <w:lvlText w:val="(%1)"/>
      <w:lvlJc w:val="left"/>
      <w:pPr>
        <w:ind w:left="1147"/>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1" w:tplc="621C43D2">
      <w:start w:val="1"/>
      <w:numFmt w:val="lowerLetter"/>
      <w:lvlText w:val="%2"/>
      <w:lvlJc w:val="left"/>
      <w:pPr>
        <w:ind w:left="194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2" w:tplc="1ADA68BA">
      <w:start w:val="1"/>
      <w:numFmt w:val="lowerRoman"/>
      <w:lvlText w:val="%3"/>
      <w:lvlJc w:val="left"/>
      <w:pPr>
        <w:ind w:left="26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3" w:tplc="131C9C6A">
      <w:start w:val="1"/>
      <w:numFmt w:val="decimal"/>
      <w:lvlText w:val="%4"/>
      <w:lvlJc w:val="left"/>
      <w:pPr>
        <w:ind w:left="33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4" w:tplc="F9E20A98">
      <w:start w:val="1"/>
      <w:numFmt w:val="lowerLetter"/>
      <w:lvlText w:val="%5"/>
      <w:lvlJc w:val="left"/>
      <w:pPr>
        <w:ind w:left="410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5" w:tplc="C6D44C12">
      <w:start w:val="1"/>
      <w:numFmt w:val="lowerRoman"/>
      <w:lvlText w:val="%6"/>
      <w:lvlJc w:val="left"/>
      <w:pPr>
        <w:ind w:left="482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6" w:tplc="D38AD86C">
      <w:start w:val="1"/>
      <w:numFmt w:val="decimal"/>
      <w:lvlText w:val="%7"/>
      <w:lvlJc w:val="left"/>
      <w:pPr>
        <w:ind w:left="554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7" w:tplc="67663A94">
      <w:start w:val="1"/>
      <w:numFmt w:val="lowerLetter"/>
      <w:lvlText w:val="%8"/>
      <w:lvlJc w:val="left"/>
      <w:pPr>
        <w:ind w:left="62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8" w:tplc="9D5A21BC">
      <w:start w:val="1"/>
      <w:numFmt w:val="lowerRoman"/>
      <w:lvlText w:val="%9"/>
      <w:lvlJc w:val="left"/>
      <w:pPr>
        <w:ind w:left="69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abstractNum>
  <w:abstractNum w:abstractNumId="15" w15:restartNumberingAfterBreak="0">
    <w:nsid w:val="5DF714E6"/>
    <w:multiLevelType w:val="hybridMultilevel"/>
    <w:tmpl w:val="EA86AB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4D756C7"/>
    <w:multiLevelType w:val="hybridMultilevel"/>
    <w:tmpl w:val="B7B2AC9E"/>
    <w:lvl w:ilvl="0" w:tplc="F176D6D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C356129"/>
    <w:multiLevelType w:val="hybridMultilevel"/>
    <w:tmpl w:val="5956D23A"/>
    <w:lvl w:ilvl="0" w:tplc="9B1E7768">
      <w:start w:val="1"/>
      <w:numFmt w:val="lowerLetter"/>
      <w:lvlText w:val="(%1)"/>
      <w:lvlJc w:val="left"/>
      <w:pPr>
        <w:ind w:left="862"/>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1" w:tplc="56FC9A14">
      <w:start w:val="1"/>
      <w:numFmt w:val="lowerLetter"/>
      <w:lvlText w:val="%2"/>
      <w:lvlJc w:val="left"/>
      <w:pPr>
        <w:ind w:left="194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2" w:tplc="6254BABA">
      <w:start w:val="1"/>
      <w:numFmt w:val="lowerRoman"/>
      <w:lvlText w:val="%3"/>
      <w:lvlJc w:val="left"/>
      <w:pPr>
        <w:ind w:left="26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3" w:tplc="11DA373C">
      <w:start w:val="1"/>
      <w:numFmt w:val="decimal"/>
      <w:lvlText w:val="%4"/>
      <w:lvlJc w:val="left"/>
      <w:pPr>
        <w:ind w:left="33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4" w:tplc="8A267AA6">
      <w:start w:val="1"/>
      <w:numFmt w:val="lowerLetter"/>
      <w:lvlText w:val="%5"/>
      <w:lvlJc w:val="left"/>
      <w:pPr>
        <w:ind w:left="410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5" w:tplc="9E34D566">
      <w:start w:val="1"/>
      <w:numFmt w:val="lowerRoman"/>
      <w:lvlText w:val="%6"/>
      <w:lvlJc w:val="left"/>
      <w:pPr>
        <w:ind w:left="482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6" w:tplc="27265608">
      <w:start w:val="1"/>
      <w:numFmt w:val="decimal"/>
      <w:lvlText w:val="%7"/>
      <w:lvlJc w:val="left"/>
      <w:pPr>
        <w:ind w:left="554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7" w:tplc="DF44B440">
      <w:start w:val="1"/>
      <w:numFmt w:val="lowerLetter"/>
      <w:lvlText w:val="%8"/>
      <w:lvlJc w:val="left"/>
      <w:pPr>
        <w:ind w:left="62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8" w:tplc="A7F029B6">
      <w:start w:val="1"/>
      <w:numFmt w:val="lowerRoman"/>
      <w:lvlText w:val="%9"/>
      <w:lvlJc w:val="left"/>
      <w:pPr>
        <w:ind w:left="69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abstractNum>
  <w:abstractNum w:abstractNumId="18" w15:restartNumberingAfterBreak="0">
    <w:nsid w:val="7C9252D6"/>
    <w:multiLevelType w:val="hybridMultilevel"/>
    <w:tmpl w:val="20388B48"/>
    <w:lvl w:ilvl="0" w:tplc="AEB8626A">
      <w:start w:val="1"/>
      <w:numFmt w:val="decimal"/>
      <w:lvlText w:val="%1."/>
      <w:lvlJc w:val="left"/>
      <w:pPr>
        <w:ind w:left="257"/>
      </w:pPr>
      <w:rPr>
        <w:rFonts w:ascii="Calibri" w:eastAsia="Calibri" w:hAnsi="Calibri" w:cs="Calibri"/>
        <w:b w:val="0"/>
        <w:i w:val="0"/>
        <w:strike w:val="0"/>
        <w:dstrike w:val="0"/>
        <w:color w:val="181717"/>
        <w:sz w:val="29"/>
        <w:szCs w:val="29"/>
        <w:u w:val="none" w:color="000000"/>
        <w:bdr w:val="none" w:sz="0" w:space="0" w:color="auto"/>
        <w:shd w:val="clear" w:color="auto" w:fill="auto"/>
        <w:vertAlign w:val="baseline"/>
      </w:rPr>
    </w:lvl>
    <w:lvl w:ilvl="1" w:tplc="E8966416">
      <w:start w:val="1"/>
      <w:numFmt w:val="lowerLetter"/>
      <w:lvlText w:val="%2"/>
      <w:lvlJc w:val="left"/>
      <w:pPr>
        <w:ind w:left="1080"/>
      </w:pPr>
      <w:rPr>
        <w:rFonts w:ascii="Calibri" w:eastAsia="Calibri" w:hAnsi="Calibri" w:cs="Calibri"/>
        <w:b w:val="0"/>
        <w:i w:val="0"/>
        <w:strike w:val="0"/>
        <w:dstrike w:val="0"/>
        <w:color w:val="181717"/>
        <w:sz w:val="29"/>
        <w:szCs w:val="29"/>
        <w:u w:val="none" w:color="000000"/>
        <w:bdr w:val="none" w:sz="0" w:space="0" w:color="auto"/>
        <w:shd w:val="clear" w:color="auto" w:fill="auto"/>
        <w:vertAlign w:val="baseline"/>
      </w:rPr>
    </w:lvl>
    <w:lvl w:ilvl="2" w:tplc="12F0D5FC">
      <w:start w:val="1"/>
      <w:numFmt w:val="lowerRoman"/>
      <w:lvlText w:val="%3"/>
      <w:lvlJc w:val="left"/>
      <w:pPr>
        <w:ind w:left="1800"/>
      </w:pPr>
      <w:rPr>
        <w:rFonts w:ascii="Calibri" w:eastAsia="Calibri" w:hAnsi="Calibri" w:cs="Calibri"/>
        <w:b w:val="0"/>
        <w:i w:val="0"/>
        <w:strike w:val="0"/>
        <w:dstrike w:val="0"/>
        <w:color w:val="181717"/>
        <w:sz w:val="29"/>
        <w:szCs w:val="29"/>
        <w:u w:val="none" w:color="000000"/>
        <w:bdr w:val="none" w:sz="0" w:space="0" w:color="auto"/>
        <w:shd w:val="clear" w:color="auto" w:fill="auto"/>
        <w:vertAlign w:val="baseline"/>
      </w:rPr>
    </w:lvl>
    <w:lvl w:ilvl="3" w:tplc="9D72B836">
      <w:start w:val="1"/>
      <w:numFmt w:val="decimal"/>
      <w:lvlText w:val="%4"/>
      <w:lvlJc w:val="left"/>
      <w:pPr>
        <w:ind w:left="2520"/>
      </w:pPr>
      <w:rPr>
        <w:rFonts w:ascii="Calibri" w:eastAsia="Calibri" w:hAnsi="Calibri" w:cs="Calibri"/>
        <w:b w:val="0"/>
        <w:i w:val="0"/>
        <w:strike w:val="0"/>
        <w:dstrike w:val="0"/>
        <w:color w:val="181717"/>
        <w:sz w:val="29"/>
        <w:szCs w:val="29"/>
        <w:u w:val="none" w:color="000000"/>
        <w:bdr w:val="none" w:sz="0" w:space="0" w:color="auto"/>
        <w:shd w:val="clear" w:color="auto" w:fill="auto"/>
        <w:vertAlign w:val="baseline"/>
      </w:rPr>
    </w:lvl>
    <w:lvl w:ilvl="4" w:tplc="67BAC9AE">
      <w:start w:val="1"/>
      <w:numFmt w:val="lowerLetter"/>
      <w:lvlText w:val="%5"/>
      <w:lvlJc w:val="left"/>
      <w:pPr>
        <w:ind w:left="3240"/>
      </w:pPr>
      <w:rPr>
        <w:rFonts w:ascii="Calibri" w:eastAsia="Calibri" w:hAnsi="Calibri" w:cs="Calibri"/>
        <w:b w:val="0"/>
        <w:i w:val="0"/>
        <w:strike w:val="0"/>
        <w:dstrike w:val="0"/>
        <w:color w:val="181717"/>
        <w:sz w:val="29"/>
        <w:szCs w:val="29"/>
        <w:u w:val="none" w:color="000000"/>
        <w:bdr w:val="none" w:sz="0" w:space="0" w:color="auto"/>
        <w:shd w:val="clear" w:color="auto" w:fill="auto"/>
        <w:vertAlign w:val="baseline"/>
      </w:rPr>
    </w:lvl>
    <w:lvl w:ilvl="5" w:tplc="9434F41E">
      <w:start w:val="1"/>
      <w:numFmt w:val="lowerRoman"/>
      <w:lvlText w:val="%6"/>
      <w:lvlJc w:val="left"/>
      <w:pPr>
        <w:ind w:left="3960"/>
      </w:pPr>
      <w:rPr>
        <w:rFonts w:ascii="Calibri" w:eastAsia="Calibri" w:hAnsi="Calibri" w:cs="Calibri"/>
        <w:b w:val="0"/>
        <w:i w:val="0"/>
        <w:strike w:val="0"/>
        <w:dstrike w:val="0"/>
        <w:color w:val="181717"/>
        <w:sz w:val="29"/>
        <w:szCs w:val="29"/>
        <w:u w:val="none" w:color="000000"/>
        <w:bdr w:val="none" w:sz="0" w:space="0" w:color="auto"/>
        <w:shd w:val="clear" w:color="auto" w:fill="auto"/>
        <w:vertAlign w:val="baseline"/>
      </w:rPr>
    </w:lvl>
    <w:lvl w:ilvl="6" w:tplc="C6347198">
      <w:start w:val="1"/>
      <w:numFmt w:val="decimal"/>
      <w:lvlText w:val="%7"/>
      <w:lvlJc w:val="left"/>
      <w:pPr>
        <w:ind w:left="4680"/>
      </w:pPr>
      <w:rPr>
        <w:rFonts w:ascii="Calibri" w:eastAsia="Calibri" w:hAnsi="Calibri" w:cs="Calibri"/>
        <w:b w:val="0"/>
        <w:i w:val="0"/>
        <w:strike w:val="0"/>
        <w:dstrike w:val="0"/>
        <w:color w:val="181717"/>
        <w:sz w:val="29"/>
        <w:szCs w:val="29"/>
        <w:u w:val="none" w:color="000000"/>
        <w:bdr w:val="none" w:sz="0" w:space="0" w:color="auto"/>
        <w:shd w:val="clear" w:color="auto" w:fill="auto"/>
        <w:vertAlign w:val="baseline"/>
      </w:rPr>
    </w:lvl>
    <w:lvl w:ilvl="7" w:tplc="5DBC66AC">
      <w:start w:val="1"/>
      <w:numFmt w:val="lowerLetter"/>
      <w:lvlText w:val="%8"/>
      <w:lvlJc w:val="left"/>
      <w:pPr>
        <w:ind w:left="5400"/>
      </w:pPr>
      <w:rPr>
        <w:rFonts w:ascii="Calibri" w:eastAsia="Calibri" w:hAnsi="Calibri" w:cs="Calibri"/>
        <w:b w:val="0"/>
        <w:i w:val="0"/>
        <w:strike w:val="0"/>
        <w:dstrike w:val="0"/>
        <w:color w:val="181717"/>
        <w:sz w:val="29"/>
        <w:szCs w:val="29"/>
        <w:u w:val="none" w:color="000000"/>
        <w:bdr w:val="none" w:sz="0" w:space="0" w:color="auto"/>
        <w:shd w:val="clear" w:color="auto" w:fill="auto"/>
        <w:vertAlign w:val="baseline"/>
      </w:rPr>
    </w:lvl>
    <w:lvl w:ilvl="8" w:tplc="53A6913C">
      <w:start w:val="1"/>
      <w:numFmt w:val="lowerRoman"/>
      <w:lvlText w:val="%9"/>
      <w:lvlJc w:val="left"/>
      <w:pPr>
        <w:ind w:left="6120"/>
      </w:pPr>
      <w:rPr>
        <w:rFonts w:ascii="Calibri" w:eastAsia="Calibri" w:hAnsi="Calibri" w:cs="Calibri"/>
        <w:b w:val="0"/>
        <w:i w:val="0"/>
        <w:strike w:val="0"/>
        <w:dstrike w:val="0"/>
        <w:color w:val="181717"/>
        <w:sz w:val="29"/>
        <w:szCs w:val="29"/>
        <w:u w:val="none" w:color="000000"/>
        <w:bdr w:val="none" w:sz="0" w:space="0" w:color="auto"/>
        <w:shd w:val="clear" w:color="auto" w:fill="auto"/>
        <w:vertAlign w:val="baseline"/>
      </w:rPr>
    </w:lvl>
  </w:abstractNum>
  <w:num w:numId="1">
    <w:abstractNumId w:val="18"/>
  </w:num>
  <w:num w:numId="2">
    <w:abstractNumId w:val="8"/>
  </w:num>
  <w:num w:numId="3">
    <w:abstractNumId w:val="7"/>
  </w:num>
  <w:num w:numId="4">
    <w:abstractNumId w:val="0"/>
  </w:num>
  <w:num w:numId="5">
    <w:abstractNumId w:val="6"/>
  </w:num>
  <w:num w:numId="6">
    <w:abstractNumId w:val="11"/>
  </w:num>
  <w:num w:numId="7">
    <w:abstractNumId w:val="2"/>
  </w:num>
  <w:num w:numId="8">
    <w:abstractNumId w:val="17"/>
  </w:num>
  <w:num w:numId="9">
    <w:abstractNumId w:val="14"/>
  </w:num>
  <w:num w:numId="10">
    <w:abstractNumId w:val="13"/>
  </w:num>
  <w:num w:numId="11">
    <w:abstractNumId w:val="5"/>
  </w:num>
  <w:num w:numId="12">
    <w:abstractNumId w:val="10"/>
  </w:num>
  <w:num w:numId="13">
    <w:abstractNumId w:val="15"/>
  </w:num>
  <w:num w:numId="14">
    <w:abstractNumId w:val="3"/>
  </w:num>
  <w:num w:numId="15">
    <w:abstractNumId w:val="16"/>
  </w:num>
  <w:num w:numId="16">
    <w:abstractNumId w:val="4"/>
  </w:num>
  <w:num w:numId="17">
    <w:abstractNumId w:val="12"/>
  </w:num>
  <w:num w:numId="18">
    <w:abstractNumId w:val="9"/>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M1NrW0tDS2tDC0sDBQ0lEKTi0uzszPAykwqwUAVKHS4SwAAAA="/>
  </w:docVars>
  <w:rsids>
    <w:rsidRoot w:val="00EC11D9"/>
    <w:rsid w:val="00032072"/>
    <w:rsid w:val="00065412"/>
    <w:rsid w:val="00221EEC"/>
    <w:rsid w:val="00250FA2"/>
    <w:rsid w:val="00257BEB"/>
    <w:rsid w:val="002807AB"/>
    <w:rsid w:val="002C6640"/>
    <w:rsid w:val="002F75B5"/>
    <w:rsid w:val="00340B3D"/>
    <w:rsid w:val="003C2074"/>
    <w:rsid w:val="003E015E"/>
    <w:rsid w:val="003F2D6F"/>
    <w:rsid w:val="004229C4"/>
    <w:rsid w:val="004B4788"/>
    <w:rsid w:val="00630961"/>
    <w:rsid w:val="00707D74"/>
    <w:rsid w:val="00721AC6"/>
    <w:rsid w:val="007904BA"/>
    <w:rsid w:val="00983834"/>
    <w:rsid w:val="009B1B60"/>
    <w:rsid w:val="00B84CE8"/>
    <w:rsid w:val="00C81B6E"/>
    <w:rsid w:val="00E134F7"/>
    <w:rsid w:val="00E61EE8"/>
    <w:rsid w:val="00EA15B4"/>
    <w:rsid w:val="00EC11D9"/>
    <w:rsid w:val="00EE2190"/>
    <w:rsid w:val="00FE6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04EEA"/>
  <w15:docId w15:val="{AACBA3B6-68C1-43E3-B6A0-FAAAE9C94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2074"/>
    <w:pPr>
      <w:spacing w:after="303" w:line="312" w:lineRule="auto"/>
      <w:ind w:left="2557" w:right="31" w:hanging="2"/>
    </w:pPr>
    <w:rPr>
      <w:rFonts w:ascii="Times New Roman" w:eastAsia="Times New Roman" w:hAnsi="Times New Roman" w:cs="Times New Roman"/>
      <w:color w:val="181717"/>
      <w:sz w:val="20"/>
    </w:rPr>
  </w:style>
  <w:style w:type="paragraph" w:styleId="Heading1">
    <w:name w:val="heading 1"/>
    <w:next w:val="Normal"/>
    <w:link w:val="Heading1Char"/>
    <w:uiPriority w:val="9"/>
    <w:qFormat/>
    <w:pPr>
      <w:keepNext/>
      <w:keepLines/>
      <w:spacing w:after="0"/>
      <w:ind w:left="2582" w:hanging="10"/>
      <w:outlineLvl w:val="0"/>
    </w:pPr>
    <w:rPr>
      <w:rFonts w:ascii="Calibri" w:eastAsia="Calibri" w:hAnsi="Calibri" w:cs="Calibri"/>
      <w:b/>
      <w:color w:val="181717"/>
      <w:sz w:val="29"/>
    </w:rPr>
  </w:style>
  <w:style w:type="paragraph" w:styleId="Heading2">
    <w:name w:val="heading 2"/>
    <w:next w:val="Normal"/>
    <w:link w:val="Heading2Char"/>
    <w:uiPriority w:val="9"/>
    <w:unhideWhenUsed/>
    <w:qFormat/>
    <w:pPr>
      <w:keepNext/>
      <w:keepLines/>
      <w:spacing w:after="0"/>
      <w:ind w:left="2582" w:hanging="10"/>
      <w:outlineLvl w:val="1"/>
    </w:pPr>
    <w:rPr>
      <w:rFonts w:ascii="Calibri" w:eastAsia="Calibri" w:hAnsi="Calibri" w:cs="Calibri"/>
      <w:b/>
      <w:color w:val="181717"/>
      <w:sz w:val="29"/>
    </w:rPr>
  </w:style>
  <w:style w:type="paragraph" w:styleId="Heading3">
    <w:name w:val="heading 3"/>
    <w:basedOn w:val="Normal"/>
    <w:next w:val="Normal"/>
    <w:link w:val="Heading3Char"/>
    <w:uiPriority w:val="9"/>
    <w:unhideWhenUsed/>
    <w:qFormat/>
    <w:rsid w:val="003C2074"/>
    <w:pPr>
      <w:keepNext/>
      <w:ind w:left="0" w:firstLine="0"/>
      <w:jc w:val="both"/>
      <w:outlineLvl w:val="2"/>
    </w:pPr>
    <w:rPr>
      <w:rFonts w:ascii="Segoe Pro" w:hAnsi="Segoe Pro"/>
      <w:b/>
      <w:bCs/>
      <w:sz w:val="24"/>
      <w:szCs w:val="24"/>
    </w:rPr>
  </w:style>
  <w:style w:type="paragraph" w:styleId="Heading4">
    <w:name w:val="heading 4"/>
    <w:basedOn w:val="Normal"/>
    <w:next w:val="Normal"/>
    <w:link w:val="Heading4Char"/>
    <w:uiPriority w:val="9"/>
    <w:unhideWhenUsed/>
    <w:qFormat/>
    <w:rsid w:val="00032072"/>
    <w:pPr>
      <w:keepNext/>
      <w:ind w:left="0" w:firstLine="0"/>
      <w:jc w:val="both"/>
      <w:outlineLvl w:val="3"/>
    </w:pPr>
    <w:rPr>
      <w:rFonts w:ascii="Segoe Pro" w:hAnsi="Segoe Pro"/>
      <w:sz w:val="24"/>
      <w:szCs w:val="24"/>
    </w:rPr>
  </w:style>
  <w:style w:type="paragraph" w:styleId="Heading5">
    <w:name w:val="heading 5"/>
    <w:basedOn w:val="Normal"/>
    <w:next w:val="Normal"/>
    <w:link w:val="Heading5Char"/>
    <w:uiPriority w:val="9"/>
    <w:unhideWhenUsed/>
    <w:qFormat/>
    <w:rsid w:val="00032072"/>
    <w:pPr>
      <w:keepNext/>
      <w:ind w:left="12"/>
      <w:outlineLvl w:val="4"/>
    </w:pPr>
    <w:rPr>
      <w:rFonts w:ascii="Segoe Pro" w:hAnsi="Segoe Pro"/>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Calibri" w:eastAsia="Calibri" w:hAnsi="Calibri" w:cs="Calibri"/>
      <w:b/>
      <w:color w:val="181717"/>
      <w:sz w:val="29"/>
    </w:rPr>
  </w:style>
  <w:style w:type="character" w:customStyle="1" w:styleId="Heading2Char">
    <w:name w:val="Heading 2 Char"/>
    <w:link w:val="Heading2"/>
    <w:rPr>
      <w:rFonts w:ascii="Calibri" w:eastAsia="Calibri" w:hAnsi="Calibri" w:cs="Calibri"/>
      <w:b/>
      <w:color w:val="181717"/>
      <w:sz w:val="29"/>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2F75B5"/>
    <w:pPr>
      <w:tabs>
        <w:tab w:val="center" w:pos="4419"/>
        <w:tab w:val="right" w:pos="8838"/>
      </w:tabs>
      <w:spacing w:after="0" w:line="240" w:lineRule="auto"/>
    </w:pPr>
  </w:style>
  <w:style w:type="character" w:customStyle="1" w:styleId="HeaderChar">
    <w:name w:val="Header Char"/>
    <w:basedOn w:val="DefaultParagraphFont"/>
    <w:link w:val="Header"/>
    <w:uiPriority w:val="99"/>
    <w:rsid w:val="002F75B5"/>
    <w:rPr>
      <w:rFonts w:ascii="Times New Roman" w:eastAsia="Times New Roman" w:hAnsi="Times New Roman" w:cs="Times New Roman"/>
      <w:color w:val="181717"/>
      <w:sz w:val="20"/>
    </w:rPr>
  </w:style>
  <w:style w:type="paragraph" w:styleId="BodyText">
    <w:name w:val="Body Text"/>
    <w:basedOn w:val="Normal"/>
    <w:link w:val="BodyTextChar"/>
    <w:uiPriority w:val="99"/>
    <w:unhideWhenUsed/>
    <w:rsid w:val="002F75B5"/>
    <w:pPr>
      <w:ind w:left="0" w:firstLine="0"/>
      <w:jc w:val="both"/>
    </w:pPr>
    <w:rPr>
      <w:rFonts w:ascii="Segoe Pro" w:hAnsi="Segoe Pro"/>
      <w:sz w:val="24"/>
      <w:szCs w:val="24"/>
    </w:rPr>
  </w:style>
  <w:style w:type="character" w:customStyle="1" w:styleId="BodyTextChar">
    <w:name w:val="Body Text Char"/>
    <w:basedOn w:val="DefaultParagraphFont"/>
    <w:link w:val="BodyText"/>
    <w:uiPriority w:val="99"/>
    <w:rsid w:val="002F75B5"/>
    <w:rPr>
      <w:rFonts w:ascii="Segoe Pro" w:eastAsia="Times New Roman" w:hAnsi="Segoe Pro" w:cs="Times New Roman"/>
      <w:color w:val="181717"/>
      <w:sz w:val="24"/>
      <w:szCs w:val="24"/>
    </w:rPr>
  </w:style>
  <w:style w:type="paragraph" w:styleId="ListParagraph">
    <w:name w:val="List Paragraph"/>
    <w:basedOn w:val="Normal"/>
    <w:uiPriority w:val="34"/>
    <w:qFormat/>
    <w:rsid w:val="003C2074"/>
    <w:pPr>
      <w:ind w:left="720"/>
      <w:contextualSpacing/>
    </w:pPr>
  </w:style>
  <w:style w:type="table" w:styleId="TableGrid0">
    <w:name w:val="Table Grid"/>
    <w:basedOn w:val="TableNormal"/>
    <w:uiPriority w:val="39"/>
    <w:rsid w:val="003C20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3C2074"/>
    <w:rPr>
      <w:rFonts w:ascii="Segoe Pro" w:eastAsia="Times New Roman" w:hAnsi="Segoe Pro" w:cs="Times New Roman"/>
      <w:b/>
      <w:bCs/>
      <w:color w:val="181717"/>
      <w:sz w:val="24"/>
      <w:szCs w:val="24"/>
    </w:rPr>
  </w:style>
  <w:style w:type="character" w:customStyle="1" w:styleId="Heading4Char">
    <w:name w:val="Heading 4 Char"/>
    <w:basedOn w:val="DefaultParagraphFont"/>
    <w:link w:val="Heading4"/>
    <w:uiPriority w:val="9"/>
    <w:rsid w:val="00032072"/>
    <w:rPr>
      <w:rFonts w:ascii="Segoe Pro" w:eastAsia="Times New Roman" w:hAnsi="Segoe Pro" w:cs="Times New Roman"/>
      <w:color w:val="181717"/>
      <w:sz w:val="24"/>
      <w:szCs w:val="24"/>
    </w:rPr>
  </w:style>
  <w:style w:type="character" w:customStyle="1" w:styleId="Heading5Char">
    <w:name w:val="Heading 5 Char"/>
    <w:basedOn w:val="DefaultParagraphFont"/>
    <w:link w:val="Heading5"/>
    <w:uiPriority w:val="9"/>
    <w:rsid w:val="00032072"/>
    <w:rPr>
      <w:rFonts w:ascii="Segoe Pro" w:eastAsia="Times New Roman" w:hAnsi="Segoe Pro" w:cs="Times New Roman"/>
      <w:color w:val="181717"/>
      <w:sz w:val="24"/>
      <w:szCs w:val="28"/>
    </w:rPr>
  </w:style>
  <w:style w:type="character" w:styleId="PlaceholderText">
    <w:name w:val="Placeholder Text"/>
    <w:basedOn w:val="DefaultParagraphFont"/>
    <w:uiPriority w:val="99"/>
    <w:semiHidden/>
    <w:rsid w:val="004B4788"/>
    <w:rPr>
      <w:color w:val="808080"/>
    </w:rPr>
  </w:style>
  <w:style w:type="paragraph" w:styleId="BlockText">
    <w:name w:val="Block Text"/>
    <w:basedOn w:val="Normal"/>
    <w:uiPriority w:val="99"/>
    <w:unhideWhenUsed/>
    <w:rsid w:val="00E61EE8"/>
    <w:pPr>
      <w:ind w:left="1440" w:firstLine="0"/>
    </w:pPr>
    <w:rPr>
      <w:rFonts w:ascii="Segoe Pro" w:hAnsi="Segoe Pro"/>
      <w:sz w:val="24"/>
      <w:szCs w:val="24"/>
      <w:lang w:val="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5943CF73DC24A4C99269CCD124D4D87" ma:contentTypeVersion="10" ma:contentTypeDescription="Create a new document." ma:contentTypeScope="" ma:versionID="79e96375f54d41689494a83e6932bdcf">
  <xsd:schema xmlns:xsd="http://www.w3.org/2001/XMLSchema" xmlns:xs="http://www.w3.org/2001/XMLSchema" xmlns:p="http://schemas.microsoft.com/office/2006/metadata/properties" xmlns:ns2="fa88a81c-5a70-4e3f-81bc-3bbfd0f61988" xmlns:ns3="18f474f5-e82e-4d67-80c0-0e8e33c838a2" targetNamespace="http://schemas.microsoft.com/office/2006/metadata/properties" ma:root="true" ma:fieldsID="6f0af46733a7aa2399a134463bf8e627" ns2:_="" ns3:_="">
    <xsd:import namespace="fa88a81c-5a70-4e3f-81bc-3bbfd0f61988"/>
    <xsd:import namespace="18f474f5-e82e-4d67-80c0-0e8e33c838a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88a81c-5a70-4e3f-81bc-3bbfd0f619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8f474f5-e82e-4d67-80c0-0e8e33c838a2"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755AF3D-CC46-4FBC-9487-8B628659439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F1106C1-DE5C-413D-9AA5-F1C0C11876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88a81c-5a70-4e3f-81bc-3bbfd0f61988"/>
    <ds:schemaRef ds:uri="18f474f5-e82e-4d67-80c0-0e8e33c838a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2361FCC-71B8-4C8A-A698-170BF7DDEF4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1154</TotalTime>
  <Pages>3</Pages>
  <Words>646</Words>
  <Characters>3683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Lozano Navas</dc:creator>
  <cp:keywords/>
  <cp:lastModifiedBy>Daniel Lozano Navas</cp:lastModifiedBy>
  <cp:revision>10</cp:revision>
  <dcterms:created xsi:type="dcterms:W3CDTF">2020-10-07T09:46:00Z</dcterms:created>
  <dcterms:modified xsi:type="dcterms:W3CDTF">2020-11-24T11:12:00Z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0x010100F5943CF73DC24A4C99269CCD124D4D87</vt:lpwstr>
  </property>
</Properties>
</file>