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33D55">
      <w:pPr>
        <w:jc w:val="center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  <w:u w:val="single"/>
        </w:rPr>
        <w:t>APPROVAL OF TRANSACTION BENEFITING MEMBERS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TC "</w:instrText>
      </w:r>
      <w:bookmarkStart w:id="1" w:name="_Toc30752862"/>
      <w:r>
        <w:rPr>
          <w:b/>
          <w:bCs/>
          <w:sz w:val="24"/>
        </w:rPr>
        <w:instrText>Approval of Transaction Benefiting Members</w:instrText>
      </w:r>
      <w:bookmarkEnd w:id="1"/>
      <w:r>
        <w:rPr>
          <w:b/>
          <w:bCs/>
          <w:sz w:val="24"/>
        </w:rPr>
        <w:instrText>" \l 1</w:instrText>
      </w:r>
      <w:r>
        <w:rPr>
          <w:b/>
          <w:bCs/>
          <w:sz w:val="24"/>
        </w:rPr>
        <w:fldChar w:fldCharType="end"/>
      </w:r>
    </w:p>
    <w:p w:rsidR="00000000" w:rsidRDefault="00133D55">
      <w:pPr>
        <w:widowControl w:val="0"/>
        <w:tabs>
          <w:tab w:val="left" w:pos="300"/>
        </w:tabs>
        <w:spacing w:line="232" w:lineRule="atLeast"/>
        <w:ind w:left="300" w:hanging="300"/>
        <w:jc w:val="center"/>
        <w:rPr>
          <w:b/>
          <w:bCs/>
          <w:sz w:val="24"/>
          <w:u w:val="single"/>
        </w:rPr>
      </w:pP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  <w:r>
        <w:rPr>
          <w:sz w:val="24"/>
        </w:rPr>
        <w:t>There was presented to the members the following transaction:</w:t>
      </w: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</w:p>
    <w:p w:rsidR="00000000" w:rsidRDefault="00133D55">
      <w:pPr>
        <w:ind w:firstLine="720"/>
        <w:jc w:val="both"/>
        <w:rPr>
          <w:sz w:val="24"/>
        </w:rPr>
      </w:pPr>
      <w:r>
        <w:rPr>
          <w:sz w:val="24"/>
        </w:rPr>
        <w:t>The transaction has a potential benefit to one or more members of the company.  After con</w:t>
      </w:r>
      <w:r>
        <w:rPr>
          <w:sz w:val="24"/>
        </w:rPr>
        <w:t xml:space="preserve">sideration by the members of the company, it is hereby </w:t>
      </w:r>
    </w:p>
    <w:p w:rsidR="00000000" w:rsidRDefault="00133D55">
      <w:pPr>
        <w:jc w:val="both"/>
        <w:rPr>
          <w:sz w:val="24"/>
        </w:rPr>
      </w:pPr>
    </w:p>
    <w:p w:rsidR="00000000" w:rsidRDefault="00133D55">
      <w:pPr>
        <w:jc w:val="both"/>
        <w:rPr>
          <w:sz w:val="24"/>
        </w:rPr>
      </w:pPr>
      <w:r>
        <w:rPr>
          <w:b/>
          <w:bCs/>
          <w:sz w:val="24"/>
        </w:rPr>
        <w:t>RESOLVED</w:t>
      </w:r>
      <w:r>
        <w:rPr>
          <w:sz w:val="24"/>
        </w:rPr>
        <w:t xml:space="preserve">, that the above-described transaction has been approved.  </w:t>
      </w:r>
    </w:p>
    <w:p w:rsidR="00000000" w:rsidRDefault="00133D55">
      <w:pPr>
        <w:jc w:val="both"/>
        <w:rPr>
          <w:sz w:val="24"/>
        </w:rPr>
      </w:pPr>
    </w:p>
    <w:p w:rsidR="00000000" w:rsidRDefault="00133D55">
      <w:pPr>
        <w:jc w:val="both"/>
        <w:rPr>
          <w:sz w:val="24"/>
        </w:rPr>
      </w:pPr>
    </w:p>
    <w:p w:rsidR="00000000" w:rsidRDefault="00133D55">
      <w:pPr>
        <w:pStyle w:val="BodyText"/>
        <w:tabs>
          <w:tab w:val="clear" w:pos="204"/>
          <w:tab w:val="left" w:pos="300"/>
        </w:tabs>
        <w:spacing w:line="232" w:lineRule="atLeast"/>
        <w:rPr>
          <w:snapToGrid w:val="0"/>
        </w:rPr>
      </w:pPr>
    </w:p>
    <w:p w:rsidR="00000000" w:rsidRDefault="00133D55">
      <w:pPr>
        <w:keepNext/>
        <w:keepLines/>
        <w:jc w:val="both"/>
        <w:rPr>
          <w:sz w:val="24"/>
        </w:rPr>
      </w:pPr>
      <w:r>
        <w:rPr>
          <w:sz w:val="24"/>
        </w:rPr>
        <w:t>Members:</w:t>
      </w:r>
    </w:p>
    <w:p w:rsidR="00000000" w:rsidRDefault="00133D55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133D55">
      <w:pPr>
        <w:jc w:val="both"/>
        <w:rPr>
          <w:sz w:val="24"/>
        </w:rPr>
      </w:pPr>
      <w:r>
        <w:rPr>
          <w:sz w:val="24"/>
        </w:rPr>
        <w:t>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133D55">
      <w:pPr>
        <w:jc w:val="both"/>
        <w:rPr>
          <w:sz w:val="24"/>
        </w:rPr>
      </w:pPr>
      <w:r>
        <w:rPr>
          <w:sz w:val="24"/>
        </w:rPr>
        <w:t>_______________</w:t>
      </w:r>
      <w:r>
        <w:rPr>
          <w:sz w:val="24"/>
        </w:rPr>
        <w:t>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000000" w:rsidRDefault="00133D55">
      <w:r>
        <w:rPr>
          <w:b/>
          <w:bCs/>
          <w:sz w:val="24"/>
          <w:u w:val="single"/>
        </w:rPr>
        <w:br w:type="page"/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55"/>
    <w:rsid w:val="0013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E051E-C632-4135-9392-5838AE57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204"/>
      </w:tabs>
      <w:overflowPunct/>
      <w:adjustRightInd/>
      <w:spacing w:line="277" w:lineRule="atLeast"/>
      <w:jc w:val="both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E2ED45-8606-46DA-A2E4-1D953358CB66}"/>
</file>

<file path=customXml/itemProps2.xml><?xml version="1.0" encoding="utf-8"?>
<ds:datastoreItem xmlns:ds="http://schemas.openxmlformats.org/officeDocument/2006/customXml" ds:itemID="{2BA9CED7-23AE-46FB-B640-B359B9102448}"/>
</file>

<file path=customXml/itemProps3.xml><?xml version="1.0" encoding="utf-8"?>
<ds:datastoreItem xmlns:ds="http://schemas.openxmlformats.org/officeDocument/2006/customXml" ds:itemID="{31D97C11-BDC7-49C9-9BB6-9E82BF2B3C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APPROVAL OF TRANSACTION BENEFITING MEMBERS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OF TRANSACTION BENEFITING MEMBERS</dc:title>
  <dc:subject/>
  <dc:creator>Veso Ganev</dc:creator>
  <cp:keywords/>
  <dc:description/>
  <cp:lastModifiedBy>Veso Ganev</cp:lastModifiedBy>
  <cp:revision>2</cp:revision>
  <dcterms:created xsi:type="dcterms:W3CDTF">2017-10-11T19:08:00Z</dcterms:created>
  <dcterms:modified xsi:type="dcterms:W3CDTF">2017-10-11T19:08:00Z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