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CE335D" w:rsidR="00015AD2" w:rsidP="06591A21" w:rsidRDefault="00015AD2" w14:paraId="0B121610" w14:textId="77777777">
      <w:pPr>
        <w:shd w:val="clear" w:color="auto" w:fill="FFFFFF" w:themeFill="background1"/>
        <w:spacing w:line="360" w:lineRule="auto"/>
        <w:jc w:val="both"/>
        <w:rPr>
          <w:rFonts w:ascii="Segoe Pro" w:hAnsi="Segoe Pro" w:eastAsia="Segoe Pro" w:cs="Segoe Pro"/>
          <w:lang w:val="es-CO"/>
        </w:rPr>
      </w:pPr>
    </w:p>
    <w:p w:rsidRPr="00C91241" w:rsidR="00015AD2" w:rsidP="06591A21" w:rsidRDefault="00E4107B" w14:paraId="0B121612" w14:textId="1D981491">
      <w:pPr>
        <w:shd w:val="clear" w:color="auto" w:fill="FFFFFF" w:themeFill="background1"/>
        <w:spacing w:line="360" w:lineRule="auto"/>
        <w:jc w:val="center"/>
        <w:rPr>
          <w:rFonts w:ascii="Segoe Pro" w:hAnsi="Segoe Pro" w:eastAsia="Segoe Pro" w:cs="Segoe Pro"/>
          <w:b w:val="1"/>
          <w:bCs w:val="1"/>
          <w:lang w:val="es-CO"/>
        </w:rPr>
      </w:pPr>
      <w:r w:rsidRPr="06591A21" w:rsidR="006424AA">
        <w:rPr>
          <w:rFonts w:ascii="Segoe Pro" w:hAnsi="Segoe Pro" w:eastAsia="Segoe Pro" w:cs="Segoe Pro"/>
          <w:b w:val="1"/>
          <w:bCs w:val="1"/>
          <w:lang w:val="es-CO"/>
        </w:rPr>
        <w:t>ACUERDO MÚTUO DE NO DIVULGACIÓN</w:t>
      </w:r>
      <w:r w:rsidRPr="06591A21" w:rsidR="00C91241">
        <w:rPr>
          <w:rFonts w:ascii="Segoe Pro" w:hAnsi="Segoe Pro" w:eastAsia="Segoe Pro" w:cs="Segoe Pro"/>
          <w:b w:val="1"/>
          <w:bCs w:val="1"/>
          <w:lang w:val="es-CO"/>
        </w:rPr>
        <w:t xml:space="preserve"> </w:t>
      </w:r>
      <w:r w:rsidRPr="06591A21" w:rsidR="00C91241">
        <w:rPr>
          <w:rFonts w:ascii="Segoe Pro" w:hAnsi="Segoe Pro" w:eastAsia="Segoe Pro" w:cs="Segoe Pro"/>
          <w:b w:val="1"/>
          <w:bCs w:val="1"/>
          <w:lang w:val="es-CO"/>
        </w:rPr>
        <w:t>“</w:t>
      </w:r>
      <w:r w:rsidRPr="06591A21" w:rsidR="00C91241">
        <w:rPr>
          <w:rFonts w:ascii="Segoe Pro" w:hAnsi="Segoe Pro" w:eastAsia="Segoe Pro" w:cs="Segoe Pro"/>
          <w:b w:val="1"/>
          <w:bCs w:val="1"/>
          <w:lang w:val="es-CO"/>
        </w:rPr>
        <w:t>MUTUAL NDA”</w:t>
      </w:r>
      <w:r w:rsidRPr="06591A21" w:rsidR="00DC725E">
        <w:rPr>
          <w:rFonts w:ascii="Segoe Pro" w:hAnsi="Segoe Pro" w:eastAsia="Segoe Pro" w:cs="Segoe Pro"/>
          <w:b w:val="1"/>
          <w:bCs w:val="1"/>
          <w:lang w:val="es-CO"/>
        </w:rPr>
        <w:t xml:space="preserve"> </w:t>
      </w:r>
    </w:p>
    <w:p w:rsidRPr="00CE335D" w:rsidR="00015AD2" w:rsidP="06591A21" w:rsidRDefault="00015AD2" w14:paraId="0B121616" w14:textId="50D47D55" w14:noSpellErr="1">
      <w:pPr>
        <w:pStyle w:val="Normal"/>
        <w:shd w:val="clear" w:color="auto" w:fill="FFFFFF" w:themeFill="background1"/>
        <w:spacing w:line="360" w:lineRule="auto"/>
        <w:jc w:val="both"/>
        <w:rPr>
          <w:rFonts w:ascii="Segoe Pro" w:hAnsi="Segoe Pro" w:eastAsia="Segoe Pro" w:cs="Segoe Pro"/>
          <w:lang w:val="es-CO"/>
        </w:rPr>
      </w:pPr>
    </w:p>
    <w:p w:rsidRPr="00CE335D" w:rsidR="00015AD2" w:rsidP="06591A21" w:rsidRDefault="006424AA" w14:paraId="0B121617" w14:textId="3BA584E1">
      <w:pPr>
        <w:shd w:val="clear" w:color="auto" w:fill="FFFFFF" w:themeFill="background1"/>
        <w:spacing w:after="100" w:afterAutospacing="on" w:line="360" w:lineRule="auto"/>
        <w:jc w:val="both"/>
        <w:rPr>
          <w:rFonts w:ascii="Segoe Pro" w:hAnsi="Segoe Pro" w:eastAsia="Segoe Pro" w:cs="Segoe Pro"/>
          <w:lang w:val="es-CO"/>
        </w:rPr>
      </w:pPr>
      <w:r w:rsidRPr="06591A21" w:rsidR="006424AA">
        <w:rPr>
          <w:rFonts w:ascii="Segoe Pro" w:hAnsi="Segoe Pro" w:eastAsia="Segoe Pro" w:cs="Segoe Pro"/>
          <w:b w:val="1"/>
          <w:bCs w:val="1"/>
          <w:lang w:val="es-CO"/>
        </w:rPr>
        <w:t>ENTRE</w:t>
      </w:r>
    </w:p>
    <w:p w:rsidR="73367A8C" w:rsidP="06591A21" w:rsidRDefault="73367A8C" w14:paraId="20A0B816" w14:textId="0DCCBF66">
      <w:pPr>
        <w:numPr>
          <w:ilvl w:val="0"/>
          <w:numId w:val="1"/>
        </w:numPr>
        <w:shd w:val="clear" w:color="auto" w:fill="FFFFFF" w:themeFill="background1"/>
        <w:spacing w:beforeAutospacing="on" w:afterAutospacing="on" w:line="360" w:lineRule="auto"/>
        <w:jc w:val="both"/>
        <w:rPr>
          <w:rFonts w:ascii="Segoe Pro" w:hAnsi="Segoe Pro" w:eastAsia="Segoe Pro" w:cs="Segoe Pro"/>
          <w:b w:val="1"/>
          <w:bCs w:val="1"/>
          <w:sz w:val="24"/>
          <w:szCs w:val="24"/>
          <w:lang w:val="es-CO"/>
        </w:rPr>
      </w:pPr>
      <w:r w:rsidRPr="06591A21" w:rsidR="73367A8C">
        <w:rPr>
          <w:rFonts w:ascii="Segoe Pro" w:hAnsi="Segoe Pro" w:eastAsia="Segoe Pro" w:cs="Segoe Pro"/>
          <w:b w:val="1"/>
          <w:bCs w:val="1"/>
        </w:rPr>
        <w:t>BOOMLABS S.A.S.</w:t>
      </w:r>
      <w:r w:rsidRPr="06591A21" w:rsidR="00015AD2">
        <w:rPr>
          <w:rFonts w:ascii="Segoe Pro" w:hAnsi="Segoe Pro" w:eastAsia="Segoe Pro" w:cs="Segoe Pro"/>
          <w:b w:val="1"/>
          <w:bCs w:val="1"/>
        </w:rPr>
        <w:t xml:space="preserve"> </w:t>
      </w:r>
      <w:r w:rsidRPr="06591A21" w:rsidR="00015AD2">
        <w:rPr>
          <w:rFonts w:ascii="Segoe Pro" w:hAnsi="Segoe Pro" w:eastAsia="Segoe Pro" w:cs="Segoe Pro"/>
          <w:b w:val="1"/>
          <w:bCs w:val="1"/>
        </w:rPr>
        <w:t>("</w:t>
      </w:r>
      <w:proofErr w:type="spellStart"/>
      <w:r w:rsidRPr="06591A21" w:rsidR="00A85C69">
        <w:rPr>
          <w:rFonts w:ascii="Segoe Pro" w:hAnsi="Segoe Pro" w:eastAsia="Segoe Pro" w:cs="Segoe Pro"/>
          <w:b w:val="1"/>
          <w:bCs w:val="1"/>
        </w:rPr>
        <w:t>Par</w:t>
      </w:r>
      <w:r w:rsidRPr="06591A21" w:rsidR="5DDBFDDA">
        <w:rPr>
          <w:rFonts w:ascii="Segoe Pro" w:hAnsi="Segoe Pro" w:eastAsia="Segoe Pro" w:cs="Segoe Pro"/>
          <w:b w:val="1"/>
          <w:bCs w:val="1"/>
        </w:rPr>
        <w:t>te</w:t>
      </w:r>
      <w:proofErr w:type="spellEnd"/>
      <w:r w:rsidRPr="06591A21" w:rsidR="00015AD2">
        <w:rPr>
          <w:rFonts w:ascii="Segoe Pro" w:hAnsi="Segoe Pro" w:eastAsia="Segoe Pro" w:cs="Segoe Pro"/>
          <w:b w:val="1"/>
          <w:bCs w:val="1"/>
        </w:rPr>
        <w:t xml:space="preserve"> A</w:t>
      </w:r>
      <w:r w:rsidRPr="06591A21" w:rsidR="6D0D6767">
        <w:rPr>
          <w:rFonts w:ascii="Segoe Pro" w:hAnsi="Segoe Pro" w:eastAsia="Segoe Pro" w:cs="Segoe Pro"/>
          <w:b w:val="1"/>
          <w:bCs w:val="1"/>
        </w:rPr>
        <w:t xml:space="preserve"> </w:t>
      </w:r>
      <w:r w:rsidRPr="06591A21" w:rsidR="060897B5">
        <w:rPr>
          <w:rFonts w:ascii="Segoe Pro" w:hAnsi="Segoe Pro" w:eastAsia="Segoe Pro" w:cs="Segoe Pro"/>
          <w:b w:val="1"/>
          <w:bCs w:val="1"/>
        </w:rPr>
        <w:t>Receptor</w:t>
      </w:r>
      <w:r w:rsidRPr="06591A21" w:rsidR="00015AD2">
        <w:rPr>
          <w:rFonts w:ascii="Segoe Pro" w:hAnsi="Segoe Pro" w:eastAsia="Segoe Pro" w:cs="Segoe Pro"/>
          <w:b w:val="1"/>
          <w:bCs w:val="1"/>
        </w:rPr>
        <w:t xml:space="preserve">"); </w:t>
      </w:r>
      <w:r w:rsidRPr="06591A21" w:rsidR="00A85C69">
        <w:rPr>
          <w:rFonts w:ascii="Segoe Pro" w:hAnsi="Segoe Pro" w:eastAsia="Segoe Pro" w:cs="Segoe Pro"/>
          <w:b w:val="1"/>
          <w:bCs w:val="1"/>
        </w:rPr>
        <w:t>y</w:t>
      </w:r>
      <w:r w:rsidRPr="06591A21" w:rsidR="00015AD2">
        <w:rPr>
          <w:rFonts w:ascii="Segoe Pro" w:hAnsi="Segoe Pro" w:eastAsia="Segoe Pro" w:cs="Segoe Pro"/>
          <w:b w:val="1"/>
          <w:bCs w:val="1"/>
        </w:rPr>
        <w:t xml:space="preserve"> </w:t>
      </w:r>
      <w:r w:rsidRPr="06591A21" w:rsidR="00A85C69">
        <w:rPr>
          <w:rFonts w:ascii="Segoe Pro" w:hAnsi="Segoe Pro" w:eastAsia="Segoe Pro" w:cs="Segoe Pro"/>
          <w:b w:val="1"/>
          <w:bCs w:val="1"/>
          <w:lang w:val="es-CO"/>
        </w:rPr>
        <w:t>FENIX ALLIANCE</w:t>
      </w:r>
      <w:r w:rsidRPr="06591A21" w:rsidR="5BF43591">
        <w:rPr>
          <w:rFonts w:ascii="Segoe Pro" w:hAnsi="Segoe Pro" w:eastAsia="Segoe Pro" w:cs="Segoe Pro"/>
          <w:b w:val="1"/>
          <w:bCs w:val="1"/>
          <w:lang w:val="es-CO"/>
        </w:rPr>
        <w:t xml:space="preserve"> FILIALES Y SUBSIDIARIAS</w:t>
      </w:r>
      <w:r w:rsidRPr="06591A21" w:rsidR="0E36CBA4">
        <w:rPr>
          <w:rFonts w:ascii="Segoe Pro" w:hAnsi="Segoe Pro" w:eastAsia="Segoe Pro" w:cs="Segoe Pro"/>
          <w:b w:val="1"/>
          <w:bCs w:val="1"/>
          <w:lang w:val="es-CO"/>
        </w:rPr>
        <w:t xml:space="preserve">. </w:t>
      </w:r>
      <w:r w:rsidRPr="06591A21" w:rsidR="00015AD2">
        <w:rPr>
          <w:rFonts w:ascii="Segoe Pro" w:hAnsi="Segoe Pro" w:eastAsia="Segoe Pro" w:cs="Segoe Pro"/>
          <w:b w:val="1"/>
          <w:bCs w:val="1"/>
          <w:lang w:val="es-CO"/>
        </w:rPr>
        <w:t>("</w:t>
      </w:r>
      <w:r w:rsidRPr="06591A21" w:rsidR="00A85C69">
        <w:rPr>
          <w:rFonts w:ascii="Segoe Pro" w:hAnsi="Segoe Pro" w:eastAsia="Segoe Pro" w:cs="Segoe Pro"/>
          <w:b w:val="1"/>
          <w:bCs w:val="1"/>
          <w:lang w:val="es-CO"/>
        </w:rPr>
        <w:t>Parte</w:t>
      </w:r>
      <w:r w:rsidRPr="06591A21" w:rsidR="00015AD2">
        <w:rPr>
          <w:rFonts w:ascii="Segoe Pro" w:hAnsi="Segoe Pro" w:eastAsia="Segoe Pro" w:cs="Segoe Pro"/>
          <w:b w:val="1"/>
          <w:bCs w:val="1"/>
          <w:lang w:val="es-CO"/>
        </w:rPr>
        <w:t xml:space="preserve"> B</w:t>
      </w:r>
      <w:r w:rsidRPr="06591A21" w:rsidR="1C0C6BEA">
        <w:rPr>
          <w:rFonts w:ascii="Segoe Pro" w:hAnsi="Segoe Pro" w:eastAsia="Segoe Pro" w:cs="Segoe Pro"/>
          <w:b w:val="1"/>
          <w:bCs w:val="1"/>
          <w:lang w:val="es-CO"/>
        </w:rPr>
        <w:t xml:space="preserve"> </w:t>
      </w:r>
      <w:r w:rsidRPr="06591A21" w:rsidR="063442AC">
        <w:rPr>
          <w:rFonts w:ascii="Segoe Pro" w:hAnsi="Segoe Pro" w:eastAsia="Segoe Pro" w:cs="Segoe Pro"/>
          <w:b w:val="1"/>
          <w:bCs w:val="1"/>
          <w:lang w:val="es-CO"/>
        </w:rPr>
        <w:t>R</w:t>
      </w:r>
      <w:r w:rsidRPr="06591A21" w:rsidR="1C0C6BEA">
        <w:rPr>
          <w:rFonts w:ascii="Segoe Pro" w:hAnsi="Segoe Pro" w:eastAsia="Segoe Pro" w:cs="Segoe Pro"/>
          <w:b w:val="1"/>
          <w:bCs w:val="1"/>
          <w:lang w:val="es-CO"/>
        </w:rPr>
        <w:t>evelador</w:t>
      </w:r>
      <w:r w:rsidRPr="06591A21" w:rsidR="00015AD2">
        <w:rPr>
          <w:rFonts w:ascii="Segoe Pro" w:hAnsi="Segoe Pro" w:eastAsia="Segoe Pro" w:cs="Segoe Pro"/>
          <w:b w:val="1"/>
          <w:bCs w:val="1"/>
          <w:lang w:val="es-CO"/>
        </w:rPr>
        <w:t xml:space="preserve">"), </w:t>
      </w:r>
      <w:r w:rsidRPr="06591A21" w:rsidR="00A85C69">
        <w:rPr>
          <w:rFonts w:ascii="Segoe Pro" w:hAnsi="Segoe Pro" w:eastAsia="Segoe Pro" w:cs="Segoe Pro"/>
          <w:b w:val="1"/>
          <w:bCs w:val="1"/>
          <w:lang w:val="es-CO"/>
        </w:rPr>
        <w:t>colectivamente</w:t>
      </w:r>
      <w:r w:rsidRPr="06591A21" w:rsidR="00015AD2">
        <w:rPr>
          <w:rFonts w:ascii="Segoe Pro" w:hAnsi="Segoe Pro" w:eastAsia="Segoe Pro" w:cs="Segoe Pro"/>
          <w:b w:val="1"/>
          <w:bCs w:val="1"/>
          <w:lang w:val="es-CO"/>
        </w:rPr>
        <w:t xml:space="preserve"> </w:t>
      </w:r>
      <w:r w:rsidRPr="06591A21" w:rsidR="00A85C69">
        <w:rPr>
          <w:rFonts w:ascii="Segoe Pro" w:hAnsi="Segoe Pro" w:eastAsia="Segoe Pro" w:cs="Segoe Pro"/>
          <w:b w:val="1"/>
          <w:bCs w:val="1"/>
          <w:lang w:val="es-CO"/>
        </w:rPr>
        <w:t>referenciadas como “Las partes”</w:t>
      </w:r>
      <w:r w:rsidRPr="06591A21" w:rsidR="4E8409F6">
        <w:rPr>
          <w:rFonts w:ascii="Segoe Pro" w:hAnsi="Segoe Pro" w:eastAsia="Segoe Pro" w:cs="Segoe Pro"/>
          <w:b w:val="1"/>
          <w:bCs w:val="1"/>
          <w:lang w:val="es-CO"/>
        </w:rPr>
        <w:t xml:space="preserve">. </w:t>
      </w:r>
    </w:p>
    <w:p w:rsidR="57C992F0" w:rsidP="06591A21" w:rsidRDefault="57C992F0" w14:paraId="5F64D8EA" w14:textId="7D1F1A28">
      <w:pPr>
        <w:pStyle w:val="Normal"/>
        <w:shd w:val="clear" w:color="auto" w:fill="FFFFFF" w:themeFill="background1"/>
        <w:spacing w:beforeAutospacing="on" w:afterAutospacing="on" w:line="360" w:lineRule="auto"/>
        <w:ind w:left="360"/>
        <w:jc w:val="both"/>
        <w:rPr>
          <w:rFonts w:ascii="Segoe Pro" w:hAnsi="Segoe Pro" w:eastAsia="Segoe Pro" w:cs="Segoe Pro"/>
          <w:lang w:val="es-CO"/>
        </w:rPr>
      </w:pPr>
    </w:p>
    <w:p w:rsidRPr="002E4E9B" w:rsidR="00A85C69" w:rsidP="06591A21" w:rsidRDefault="00A85C69" w14:paraId="4199B13E" w14:textId="13852DA2">
      <w:pPr>
        <w:pStyle w:val="Normal"/>
        <w:shd w:val="clear" w:color="auto" w:fill="FFFFFF" w:themeFill="background1"/>
        <w:spacing w:before="100" w:beforeAutospacing="on" w:after="100" w:afterAutospacing="on" w:line="360" w:lineRule="auto"/>
        <w:ind w:left="720"/>
        <w:jc w:val="both"/>
        <w:rPr>
          <w:rFonts w:ascii="Segoe Pro" w:hAnsi="Segoe Pro" w:eastAsia="Segoe Pro" w:cs="Segoe Pro"/>
          <w:lang w:val="es-CO"/>
        </w:rPr>
      </w:pPr>
      <w:r w:rsidRPr="06591A21" w:rsidR="00A85C69">
        <w:rPr>
          <w:rFonts w:ascii="Segoe Pro" w:hAnsi="Segoe Pro" w:eastAsia="Segoe Pro" w:cs="Segoe Pro"/>
          <w:lang w:val="es-CO"/>
        </w:rPr>
        <w:t>Cada parte abajo firmante (la "Parte</w:t>
      </w:r>
      <w:r w:rsidRPr="06591A21" w:rsidR="11C89876">
        <w:rPr>
          <w:rFonts w:ascii="Segoe Pro" w:hAnsi="Segoe Pro" w:eastAsia="Segoe Pro" w:cs="Segoe Pro"/>
          <w:lang w:val="es-CO"/>
        </w:rPr>
        <w:t xml:space="preserve"> A</w:t>
      </w:r>
      <w:r w:rsidRPr="06591A21" w:rsidR="00A85C69">
        <w:rPr>
          <w:rFonts w:ascii="Segoe Pro" w:hAnsi="Segoe Pro" w:eastAsia="Segoe Pro" w:cs="Segoe Pro"/>
          <w:lang w:val="es-CO"/>
        </w:rPr>
        <w:t xml:space="preserve"> </w:t>
      </w:r>
      <w:r w:rsidRPr="06591A21" w:rsidR="77474D99">
        <w:rPr>
          <w:rFonts w:ascii="Segoe Pro" w:hAnsi="Segoe Pro" w:eastAsia="Segoe Pro" w:cs="Segoe Pro"/>
          <w:lang w:val="es-CO"/>
        </w:rPr>
        <w:t>R</w:t>
      </w:r>
      <w:r w:rsidRPr="06591A21" w:rsidR="00A85C69">
        <w:rPr>
          <w:rFonts w:ascii="Segoe Pro" w:hAnsi="Segoe Pro" w:eastAsia="Segoe Pro" w:cs="Segoe Pro"/>
          <w:lang w:val="es-CO"/>
        </w:rPr>
        <w:t xml:space="preserve">eceptor") entiende y reconoce que la otra parte (la "Parte </w:t>
      </w:r>
      <w:r w:rsidRPr="06591A21" w:rsidR="47EB7423">
        <w:rPr>
          <w:rFonts w:ascii="Segoe Pro" w:hAnsi="Segoe Pro" w:eastAsia="Segoe Pro" w:cs="Segoe Pro"/>
          <w:lang w:val="es-CO"/>
        </w:rPr>
        <w:t xml:space="preserve">B </w:t>
      </w:r>
      <w:r w:rsidRPr="06591A21" w:rsidR="4A5521F8">
        <w:rPr>
          <w:rFonts w:ascii="Segoe Pro" w:hAnsi="Segoe Pro" w:eastAsia="Segoe Pro" w:cs="Segoe Pro"/>
          <w:lang w:val="es-CO"/>
        </w:rPr>
        <w:t>R</w:t>
      </w:r>
      <w:r w:rsidRPr="06591A21" w:rsidR="00A85C69">
        <w:rPr>
          <w:rFonts w:ascii="Segoe Pro" w:hAnsi="Segoe Pro" w:eastAsia="Segoe Pro" w:cs="Segoe Pro"/>
          <w:lang w:val="es-CO"/>
        </w:rPr>
        <w:t xml:space="preserve">evelador") ha divulgado o puede divulgar información relacionada con la otra parte, que en la medida anterior, actual o posteriormente ha sido revelada </w:t>
      </w:r>
      <w:r w:rsidRPr="06591A21" w:rsidR="0A9BE532">
        <w:rPr>
          <w:rFonts w:ascii="Segoe Pro" w:hAnsi="Segoe Pro" w:eastAsia="Segoe Pro" w:cs="Segoe Pro"/>
          <w:lang w:val="es-CO"/>
        </w:rPr>
        <w:t>a la “Parte B Revelador”</w:t>
      </w:r>
      <w:r w:rsidRPr="06591A21" w:rsidR="00A85C69">
        <w:rPr>
          <w:rFonts w:ascii="Segoe Pro" w:hAnsi="Segoe Pro" w:eastAsia="Segoe Pro" w:cs="Segoe Pro"/>
          <w:lang w:val="es-CO"/>
        </w:rPr>
        <w:t xml:space="preserve">. En lo sucesivo, se hace referencia a la Parte como "Información de propiedad exclusiva" de la </w:t>
      </w:r>
      <w:r w:rsidRPr="06591A21" w:rsidR="0C5570C7">
        <w:rPr>
          <w:rFonts w:ascii="Segoe Pro" w:hAnsi="Segoe Pro" w:eastAsia="Segoe Pro" w:cs="Segoe Pro"/>
          <w:lang w:val="es-CO"/>
        </w:rPr>
        <w:t>“</w:t>
      </w:r>
      <w:r w:rsidRPr="06591A21" w:rsidR="00A85C69">
        <w:rPr>
          <w:rFonts w:ascii="Segoe Pro" w:hAnsi="Segoe Pro" w:eastAsia="Segoe Pro" w:cs="Segoe Pro"/>
          <w:lang w:val="es-CO"/>
        </w:rPr>
        <w:t xml:space="preserve">Parte </w:t>
      </w:r>
      <w:r w:rsidRPr="06591A21" w:rsidR="7E5E483E">
        <w:rPr>
          <w:rFonts w:ascii="Segoe Pro" w:hAnsi="Segoe Pro" w:eastAsia="Segoe Pro" w:cs="Segoe Pro"/>
          <w:lang w:val="es-CO"/>
        </w:rPr>
        <w:t>B R</w:t>
      </w:r>
      <w:r w:rsidRPr="06591A21" w:rsidR="00A85C69">
        <w:rPr>
          <w:rFonts w:ascii="Segoe Pro" w:hAnsi="Segoe Pro" w:eastAsia="Segoe Pro" w:cs="Segoe Pro"/>
          <w:lang w:val="es-CO"/>
        </w:rPr>
        <w:t>evelador</w:t>
      </w:r>
      <w:r w:rsidRPr="06591A21" w:rsidR="1187F1C1">
        <w:rPr>
          <w:rFonts w:ascii="Segoe Pro" w:hAnsi="Segoe Pro" w:eastAsia="Segoe Pro" w:cs="Segoe Pro"/>
          <w:lang w:val="es-CO"/>
        </w:rPr>
        <w:t>”</w:t>
      </w:r>
      <w:r w:rsidRPr="06591A21" w:rsidR="00A85C69">
        <w:rPr>
          <w:rFonts w:ascii="Segoe Pro" w:hAnsi="Segoe Pro" w:eastAsia="Segoe Pro" w:cs="Segoe Pro"/>
          <w:lang w:val="es-CO"/>
        </w:rPr>
        <w:t>.</w:t>
      </w:r>
    </w:p>
    <w:p w:rsidRPr="00CE335D" w:rsidR="00CE335D" w:rsidP="06591A21" w:rsidRDefault="00C91241" w14:paraId="622DC89B" w14:textId="685FAC33">
      <w:pPr>
        <w:shd w:val="clear" w:color="auto" w:fill="FFFFFF" w:themeFill="background1"/>
        <w:spacing w:before="100" w:beforeAutospacing="on" w:after="100" w:afterAutospacing="on" w:line="360" w:lineRule="auto"/>
        <w:ind w:left="720"/>
        <w:jc w:val="both"/>
        <w:rPr>
          <w:rFonts w:ascii="Segoe Pro" w:hAnsi="Segoe Pro" w:eastAsia="Segoe Pro" w:cs="Segoe Pro"/>
          <w:b w:val="1"/>
          <w:bCs w:val="1"/>
          <w:lang w:val="es-CO"/>
        </w:rPr>
      </w:pPr>
    </w:p>
    <w:p w:rsidR="001E1374" w:rsidP="06591A21" w:rsidRDefault="001E1374" w14:paraId="51E7C1A9" w14:textId="13CB31B8">
      <w:pPr>
        <w:pStyle w:val="ListParagraph"/>
        <w:numPr>
          <w:ilvl w:val="0"/>
          <w:numId w:val="1"/>
        </w:numPr>
        <w:shd w:val="clear" w:color="auto" w:fill="FFFFFF" w:themeFill="background1"/>
        <w:spacing w:before="100" w:beforeAutospacing="on" w:after="100" w:afterAutospacing="on" w:line="360" w:lineRule="auto"/>
        <w:jc w:val="both"/>
        <w:rPr>
          <w:rFonts w:ascii="Segoe Pro" w:hAnsi="Segoe Pro" w:eastAsia="Segoe Pro" w:cs="Segoe Pro"/>
          <w:b w:val="1"/>
          <w:bCs w:val="1"/>
          <w:sz w:val="24"/>
          <w:szCs w:val="24"/>
          <w:lang w:val="es-CO"/>
        </w:rPr>
      </w:pPr>
      <w:r w:rsidRPr="06591A21" w:rsidR="001E1374">
        <w:rPr>
          <w:rFonts w:ascii="Segoe Pro" w:hAnsi="Segoe Pro" w:eastAsia="Segoe Pro" w:cs="Segoe Pro"/>
          <w:b w:val="1"/>
          <w:bCs w:val="1"/>
          <w:lang w:val="es-CO"/>
        </w:rPr>
        <w:t>Información propietaria</w:t>
      </w:r>
      <w:r w:rsidRPr="06591A21" w:rsidR="002E4E9B">
        <w:rPr>
          <w:rFonts w:ascii="Segoe Pro" w:hAnsi="Segoe Pro" w:eastAsia="Segoe Pro" w:cs="Segoe Pro"/>
          <w:b w:val="1"/>
          <w:bCs w:val="1"/>
          <w:lang w:val="es-CO"/>
        </w:rPr>
        <w:t>. " Secretos comerciales</w:t>
      </w:r>
      <w:r w:rsidRPr="06591A21" w:rsidR="001E1374">
        <w:rPr>
          <w:rFonts w:ascii="Segoe Pro" w:hAnsi="Segoe Pro" w:eastAsia="Segoe Pro" w:cs="Segoe Pro"/>
          <w:b w:val="1"/>
          <w:bCs w:val="1"/>
          <w:lang w:val="es-CO"/>
        </w:rPr>
        <w:t>"</w:t>
      </w:r>
      <w:r w:rsidRPr="06591A21" w:rsidR="001E1374">
        <w:rPr>
          <w:rFonts w:ascii="Segoe Pro" w:hAnsi="Segoe Pro" w:eastAsia="Segoe Pro" w:cs="Segoe Pro"/>
          <w:lang w:val="es-CO"/>
        </w:rPr>
        <w:t xml:space="preserve"> signif</w:t>
      </w:r>
      <w:r w:rsidRPr="06591A21" w:rsidR="001E1374">
        <w:rPr>
          <w:rFonts w:ascii="Segoe Pro" w:hAnsi="Segoe Pro" w:eastAsia="Segoe Pro" w:cs="Segoe Pro"/>
          <w:lang w:val="es-CO"/>
        </w:rPr>
        <w:t>ica información que: (i)</w:t>
      </w:r>
      <w:r w:rsidRPr="06591A21" w:rsidR="001E1374">
        <w:rPr>
          <w:rFonts w:ascii="Segoe Pro" w:hAnsi="Segoe Pro" w:eastAsia="Segoe Pro" w:cs="Segoe Pro"/>
          <w:lang w:val="es-CO"/>
        </w:rPr>
        <w:t xml:space="preserve"> deriva valor económico, real o potencial, de no ser conocido generalmente, y no ser fácilmente detectable a través de los medios adecuados por parte de otras personas que pueden obtener valor económico de su divulgación o uso; (</w:t>
      </w:r>
      <w:proofErr w:type="spellStart"/>
      <w:r w:rsidRPr="06591A21" w:rsidR="001E1374">
        <w:rPr>
          <w:rFonts w:ascii="Segoe Pro" w:hAnsi="Segoe Pro" w:eastAsia="Segoe Pro" w:cs="Segoe Pro"/>
          <w:lang w:val="es-CO"/>
        </w:rPr>
        <w:t>ii</w:t>
      </w:r>
      <w:proofErr w:type="spellEnd"/>
      <w:r w:rsidRPr="06591A21" w:rsidR="001E1374">
        <w:rPr>
          <w:rFonts w:ascii="Segoe Pro" w:hAnsi="Segoe Pro" w:eastAsia="Segoe Pro" w:cs="Segoe Pro"/>
          <w:lang w:val="es-CO"/>
        </w:rPr>
        <w:t>)   es el sujeto de esfuerzos que son razonables en las circunstancias para mantener su secreto; y (</w:t>
      </w:r>
      <w:proofErr w:type="spellStart"/>
      <w:r w:rsidRPr="06591A21" w:rsidR="001E1374">
        <w:rPr>
          <w:rFonts w:ascii="Segoe Pro" w:hAnsi="Segoe Pro" w:eastAsia="Segoe Pro" w:cs="Segoe Pro"/>
          <w:lang w:val="es-CO"/>
        </w:rPr>
        <w:t>iii</w:t>
      </w:r>
      <w:proofErr w:type="spellEnd"/>
      <w:r w:rsidRPr="06591A21" w:rsidR="001E1374">
        <w:rPr>
          <w:rFonts w:ascii="Segoe Pro" w:hAnsi="Segoe Pro" w:eastAsia="Segoe Pro" w:cs="Segoe Pro"/>
          <w:lang w:val="es-CO"/>
        </w:rPr>
        <w:t xml:space="preserve">)   Incluye, pero no se limita a, patentes, solicitudes de patente, objetos de computadora o códigos fuente, </w:t>
      </w:r>
      <w:r w:rsidRPr="06591A21" w:rsidR="001E1374">
        <w:rPr>
          <w:rFonts w:ascii="Segoe Pro" w:hAnsi="Segoe Pro" w:eastAsia="Segoe Pro" w:cs="Segoe Pro"/>
          <w:lang w:val="es-CO"/>
        </w:rPr>
        <w:t>investigación, invenciones, datos técnicos o no técnicos, fórmulas, patrones, compilaciones, programas, dispositivos, métodos, técnicas, dibujos, diseños, ingenierías</w:t>
      </w:r>
      <w:r w:rsidRPr="06591A21" w:rsidR="001E1374">
        <w:rPr>
          <w:rFonts w:ascii="Segoe Pro" w:hAnsi="Segoe Pro" w:eastAsia="Segoe Pro" w:cs="Segoe Pro"/>
          <w:lang w:val="es-CO"/>
        </w:rPr>
        <w:t>, procesos, finanzas,</w:t>
      </w:r>
      <w:r w:rsidRPr="06591A21" w:rsidR="001E1374">
        <w:rPr>
          <w:rFonts w:ascii="Segoe Pro" w:hAnsi="Segoe Pro" w:eastAsia="Segoe Pro" w:cs="Segoe Pro"/>
          <w:lang w:val="es-CO"/>
        </w:rPr>
        <w:t xml:space="preserve"> datos, planes financieros, planes de productos o servicios, actividades de marketing, listas de clientes o proveedores reales o potenciales, y tecnología, considerada un secreto come</w:t>
      </w:r>
      <w:r w:rsidRPr="06591A21" w:rsidR="001E1374">
        <w:rPr>
          <w:rFonts w:ascii="Segoe Pro" w:hAnsi="Segoe Pro" w:eastAsia="Segoe Pro" w:cs="Segoe Pro"/>
          <w:lang w:val="es-CO"/>
        </w:rPr>
        <w:t xml:space="preserve">rcial según la ley aplicable. </w:t>
      </w:r>
    </w:p>
    <w:p w:rsidRPr="00C91241" w:rsidR="00CE335D" w:rsidP="06591A21" w:rsidRDefault="001E1374" w14:paraId="19C859BE" w14:textId="70225ECF">
      <w:pPr>
        <w:pStyle w:val="ListParagraph"/>
        <w:numPr>
          <w:ilvl w:val="0"/>
          <w:numId w:val="4"/>
        </w:numPr>
        <w:shd w:val="clear" w:color="auto" w:fill="FFFFFF" w:themeFill="background1"/>
        <w:spacing w:before="100" w:beforeAutospacing="on" w:after="100" w:afterAutospacing="on" w:line="360" w:lineRule="auto"/>
        <w:jc w:val="both"/>
        <w:rPr>
          <w:rFonts w:ascii="Segoe Pro" w:hAnsi="Segoe Pro" w:eastAsia="Segoe Pro" w:cs="Segoe Pro"/>
          <w:sz w:val="24"/>
          <w:szCs w:val="24"/>
          <w:lang w:val="es-CO"/>
        </w:rPr>
      </w:pPr>
      <w:r w:rsidRPr="06591A21" w:rsidR="001E1374">
        <w:rPr>
          <w:rFonts w:ascii="Segoe Pro" w:hAnsi="Segoe Pro" w:eastAsia="Segoe Pro" w:cs="Segoe Pro"/>
          <w:b w:val="1"/>
          <w:bCs w:val="1"/>
          <w:lang w:val="es-CO"/>
        </w:rPr>
        <w:t>"</w:t>
      </w:r>
      <w:r w:rsidRPr="06591A21" w:rsidR="002E4E9B">
        <w:rPr>
          <w:rFonts w:ascii="Segoe Pro" w:hAnsi="Segoe Pro" w:eastAsia="Segoe Pro" w:cs="Segoe Pro"/>
          <w:b w:val="1"/>
          <w:bCs w:val="1"/>
          <w:lang w:val="es-CO"/>
        </w:rPr>
        <w:t>Información confidencial</w:t>
      </w:r>
      <w:r w:rsidRPr="06591A21" w:rsidR="001E1374">
        <w:rPr>
          <w:rFonts w:ascii="Segoe Pro" w:hAnsi="Segoe Pro" w:eastAsia="Segoe Pro" w:cs="Segoe Pro"/>
          <w:b w:val="1"/>
          <w:bCs w:val="1"/>
          <w:lang w:val="es-CO"/>
        </w:rPr>
        <w:t>"</w:t>
      </w:r>
      <w:r w:rsidRPr="06591A21" w:rsidR="001E1374">
        <w:rPr>
          <w:rFonts w:ascii="Segoe Pro" w:hAnsi="Segoe Pro" w:eastAsia="Segoe Pro" w:cs="Segoe Pro"/>
          <w:lang w:val="es-CO"/>
        </w:rPr>
        <w:t xml:space="preserve"> significa toda información no pública, que no sea Secretos Comerciales, </w:t>
      </w:r>
      <w:r w:rsidRPr="06591A21" w:rsidR="0EFED97A">
        <w:rPr>
          <w:rFonts w:ascii="Segoe Pro" w:hAnsi="Segoe Pro" w:eastAsia="Segoe Pro" w:cs="Segoe Pro"/>
          <w:lang w:val="es-CO"/>
        </w:rPr>
        <w:t>divulgada,</w:t>
      </w:r>
      <w:r w:rsidRPr="06591A21" w:rsidR="001E1374">
        <w:rPr>
          <w:rFonts w:ascii="Segoe Pro" w:hAnsi="Segoe Pro" w:eastAsia="Segoe Pro" w:cs="Segoe Pro"/>
          <w:lang w:val="es-CO"/>
        </w:rPr>
        <w:t xml:space="preserve"> por una Parte, sus directores, funcionarios, empleados, contratistas, afiliados, asesores, prestamistas o agentes (colectivamente, la "Parte Divulgadora") a la otra Parte, su</w:t>
      </w:r>
      <w:r w:rsidRPr="06591A21" w:rsidR="460BC6FE">
        <w:rPr>
          <w:rFonts w:ascii="Segoe Pro" w:hAnsi="Segoe Pro" w:eastAsia="Segoe Pro" w:cs="Segoe Pro"/>
          <w:lang w:val="es-CO"/>
        </w:rPr>
        <w:t>s</w:t>
      </w:r>
      <w:r w:rsidRPr="06591A21" w:rsidR="001E1374">
        <w:rPr>
          <w:rFonts w:ascii="Segoe Pro" w:hAnsi="Segoe Pro" w:eastAsia="Segoe Pro" w:cs="Segoe Pro"/>
          <w:lang w:val="es-CO"/>
        </w:rPr>
        <w:t xml:space="preserve"> </w:t>
      </w:r>
      <w:r w:rsidRPr="06591A21" w:rsidR="6AFE626D">
        <w:rPr>
          <w:rFonts w:ascii="Segoe Pro" w:hAnsi="Segoe Pro" w:eastAsia="Segoe Pro" w:cs="Segoe Pro"/>
          <w:lang w:val="es-CO"/>
        </w:rPr>
        <w:t>directores</w:t>
      </w:r>
      <w:r w:rsidRPr="06591A21" w:rsidR="001E1374">
        <w:rPr>
          <w:rFonts w:ascii="Segoe Pro" w:hAnsi="Segoe Pro" w:eastAsia="Segoe Pro" w:cs="Segoe Pro"/>
          <w:lang w:val="es-CO"/>
        </w:rPr>
        <w:t xml:space="preserve">, funcionarios, empleados, contratistas, afiliados, asesores, prestamistas o agentes (colectivamente, la "Parte Receptora"). La información confidencial incluye, sin limitación, información no pública relacionada con los </w:t>
      </w:r>
      <w:r w:rsidRPr="06591A21" w:rsidR="001E1374">
        <w:rPr>
          <w:rFonts w:ascii="Segoe Pro" w:hAnsi="Segoe Pro" w:eastAsia="Segoe Pro" w:cs="Segoe Pro"/>
          <w:lang w:val="es-CO"/>
        </w:rPr>
        <w:t>estados financieros, informes, documentos y proyecciones financieras de la Parte reveladora; (b) contratos y acuerdos en los que la Parte Reveladora es parte o en virtud de los cuales la Parte de Revelación lleva a cabo sus negocios y asuntos; (c) información sobre clientes, clientes potenciales e información relacionada; (d) planes y prácticas de ventas y marketing; (e) información de proveedores y proveedores; (f) especificaciones, planos de diseño y planos; (g) programas de software, código, documentación, datos, conocimientos u otra información técnica o comercial planificada o real; (h) información de terceros que la Parte Reveladora está obligada a mantener confidencial; y (i) cualquier otra información que la parte reveladora designe como "Información confidencial" antes de su divulgación. Tal como se utiliza en este Acuerdo, la "Información de propiedad exclusiva" incluye secretos comerciales e información confidencial.</w:t>
      </w:r>
    </w:p>
    <w:p w:rsidR="00A85C69" w:rsidP="06591A21" w:rsidRDefault="00A85C69" w14:paraId="459CFA06" w14:textId="6DEA678D">
      <w:pPr>
        <w:pStyle w:val="ListParagraph"/>
        <w:numPr>
          <w:ilvl w:val="0"/>
          <w:numId w:val="4"/>
        </w:numPr>
        <w:shd w:val="clear" w:color="auto" w:fill="FFFFFF" w:themeFill="background1"/>
        <w:spacing w:before="100" w:beforeAutospacing="on" w:after="100" w:afterAutospacing="on" w:line="360" w:lineRule="auto"/>
        <w:jc w:val="both"/>
        <w:rPr>
          <w:rFonts w:ascii="Segoe Pro" w:hAnsi="Segoe Pro" w:eastAsia="Segoe Pro" w:cs="Segoe Pro"/>
          <w:lang w:val="es-CO"/>
        </w:rPr>
      </w:pPr>
      <w:r w:rsidRPr="06591A21" w:rsidR="00A85C69">
        <w:rPr>
          <w:rFonts w:ascii="Segoe Pro" w:hAnsi="Segoe Pro" w:eastAsia="Segoe Pro" w:cs="Segoe Pro"/>
          <w:lang w:val="es-CO"/>
        </w:rPr>
        <w:t xml:space="preserve">En consideración a la divulgación de información confidencial de la Parte reveladora, la Parte receptora acuerda: (i) mantener la Información confidencial en estricta confidencialidad y tomar todas las precauciones razonables para proteger dicha información confidencial (incluyendo, sin limitación, todas las precauciones que la Parte </w:t>
      </w:r>
      <w:r w:rsidRPr="06591A21" w:rsidR="00A85C69">
        <w:rPr>
          <w:rFonts w:ascii="Segoe Pro" w:hAnsi="Segoe Pro" w:eastAsia="Segoe Pro" w:cs="Segoe Pro"/>
          <w:lang w:val="es-CO"/>
        </w:rPr>
        <w:t>Receptora emplea con respecto a sus propios materiales confidenciales), (</w:t>
      </w:r>
      <w:proofErr w:type="spellStart"/>
      <w:r w:rsidRPr="06591A21" w:rsidR="00A85C69">
        <w:rPr>
          <w:rFonts w:ascii="Segoe Pro" w:hAnsi="Segoe Pro" w:eastAsia="Segoe Pro" w:cs="Segoe Pro"/>
          <w:lang w:val="es-CO"/>
        </w:rPr>
        <w:t>ii</w:t>
      </w:r>
      <w:proofErr w:type="spellEnd"/>
      <w:r w:rsidRPr="06591A21" w:rsidR="00A85C69">
        <w:rPr>
          <w:rFonts w:ascii="Segoe Pro" w:hAnsi="Segoe Pro" w:eastAsia="Segoe Pro" w:cs="Segoe Pro"/>
          <w:lang w:val="es-CO"/>
        </w:rPr>
        <w:t>) no divulgar ninguna Información de propiedad exclusiva ni ninguna información derivada de la misma a terceros, (</w:t>
      </w:r>
      <w:proofErr w:type="spellStart"/>
      <w:r w:rsidRPr="06591A21" w:rsidR="00A85C69">
        <w:rPr>
          <w:rFonts w:ascii="Segoe Pro" w:hAnsi="Segoe Pro" w:eastAsia="Segoe Pro" w:cs="Segoe Pro"/>
          <w:lang w:val="es-CO"/>
        </w:rPr>
        <w:t>iii</w:t>
      </w:r>
      <w:proofErr w:type="spellEnd"/>
      <w:r w:rsidRPr="06591A21" w:rsidR="00A85C69">
        <w:rPr>
          <w:rFonts w:ascii="Segoe Pro" w:hAnsi="Segoe Pro" w:eastAsia="Segoe Pro" w:cs="Segoe Pro"/>
          <w:lang w:val="es-CO"/>
        </w:rPr>
        <w:t>) no hacer uso alguno en ningún momento de dicha Información de propiedad exclusiva excepto para evaluar internamente su relación con la Parte Reveladora, y (</w:t>
      </w:r>
      <w:proofErr w:type="spellStart"/>
      <w:r w:rsidRPr="06591A21" w:rsidR="00A85C69">
        <w:rPr>
          <w:rFonts w:ascii="Segoe Pro" w:hAnsi="Segoe Pro" w:eastAsia="Segoe Pro" w:cs="Segoe Pro"/>
          <w:lang w:val="es-CO"/>
        </w:rPr>
        <w:t>iv</w:t>
      </w:r>
      <w:proofErr w:type="spellEnd"/>
      <w:r w:rsidRPr="06591A21" w:rsidR="00A85C69">
        <w:rPr>
          <w:rFonts w:ascii="Segoe Pro" w:hAnsi="Segoe Pro" w:eastAsia="Segoe Pro" w:cs="Segoe Pro"/>
          <w:lang w:val="es-CO"/>
        </w:rPr>
        <w:t>) no copiar ni aplicar ingeniería inversa a dicha Información de propiedad exclusiva. La Parte Receptora procurará que sus empleados, agentes y subcontratistas a quienes se divulgue la Información de propiedad exclusiva o que tengan acceso a la Información de propiedad, firmen un acuerdo de confidencialidad o similar en contenido sustancialmente similar a este Acuerdo.</w:t>
      </w:r>
    </w:p>
    <w:p w:rsidR="001E1374" w:rsidP="06591A21" w:rsidRDefault="002E4E9B" w14:paraId="549374E6" w14:textId="198EDE3E">
      <w:pPr>
        <w:pStyle w:val="ListParagraph"/>
        <w:numPr>
          <w:ilvl w:val="0"/>
          <w:numId w:val="4"/>
        </w:numPr>
        <w:shd w:val="clear" w:color="auto" w:fill="FFFFFF" w:themeFill="background1"/>
        <w:spacing w:before="100" w:beforeAutospacing="on" w:after="100" w:afterAutospacing="on" w:line="360" w:lineRule="auto"/>
        <w:jc w:val="both"/>
        <w:rPr>
          <w:rFonts w:ascii="Segoe Pro" w:hAnsi="Segoe Pro" w:eastAsia="Segoe Pro" w:cs="Segoe Pro"/>
          <w:lang w:val="es-CO"/>
        </w:rPr>
      </w:pPr>
      <w:r w:rsidRPr="06591A21" w:rsidR="002E4E9B">
        <w:rPr>
          <w:rFonts w:ascii="Segoe Pro" w:hAnsi="Segoe Pro" w:eastAsia="Segoe Pro" w:cs="Segoe Pro"/>
          <w:b w:val="1"/>
          <w:bCs w:val="1"/>
          <w:lang w:val="es-CO"/>
        </w:rPr>
        <w:t>Personal</w:t>
      </w:r>
      <w:r w:rsidRPr="06591A21" w:rsidR="001E1374">
        <w:rPr>
          <w:rFonts w:ascii="Segoe Pro" w:hAnsi="Segoe Pro" w:eastAsia="Segoe Pro" w:cs="Segoe Pro"/>
          <w:b w:val="1"/>
          <w:bCs w:val="1"/>
          <w:lang w:val="es-CO"/>
        </w:rPr>
        <w:t xml:space="preserve"> de La Parte Receptora.</w:t>
      </w:r>
      <w:r w:rsidRPr="06591A21" w:rsidR="001E1374">
        <w:rPr>
          <w:rFonts w:ascii="Segoe Pro" w:hAnsi="Segoe Pro" w:eastAsia="Segoe Pro" w:cs="Segoe Pro"/>
          <w:lang w:val="es-CO"/>
        </w:rPr>
        <w:t xml:space="preserve"> La Parte receptora restringirá la posesión, el conocimiento y el uso de la Información de propiedad exclusiva a sus directores, funcionarios, empleados, contratistas, afiliados, asesores, prestamistas o agentes (colectivamente, "</w:t>
      </w:r>
      <w:r w:rsidRPr="06591A21" w:rsidR="001E1374">
        <w:rPr>
          <w:rFonts w:ascii="Segoe Pro" w:hAnsi="Segoe Pro" w:eastAsia="Segoe Pro" w:cs="Segoe Pro"/>
          <w:lang w:val="es-CO"/>
        </w:rPr>
        <w:t>el Personal ") que (i)</w:t>
      </w:r>
      <w:r w:rsidRPr="06591A21" w:rsidR="001E1374">
        <w:rPr>
          <w:rFonts w:ascii="Segoe Pro" w:hAnsi="Segoe Pro" w:eastAsia="Segoe Pro" w:cs="Segoe Pro"/>
          <w:lang w:val="es-CO"/>
        </w:rPr>
        <w:t xml:space="preserve"> </w:t>
      </w:r>
      <w:r w:rsidRPr="06591A21" w:rsidR="001E1374">
        <w:rPr>
          <w:rFonts w:ascii="Segoe Pro" w:hAnsi="Segoe Pro" w:eastAsia="Segoe Pro" w:cs="Segoe Pro"/>
          <w:lang w:val="es-CO"/>
        </w:rPr>
        <w:t>tiene</w:t>
      </w:r>
      <w:r w:rsidRPr="06591A21" w:rsidR="001E1374">
        <w:rPr>
          <w:rFonts w:ascii="Segoe Pro" w:hAnsi="Segoe Pro" w:eastAsia="Segoe Pro" w:cs="Segoe Pro"/>
          <w:lang w:val="es-CO"/>
        </w:rPr>
        <w:t xml:space="preserve"> una necesidad fidedigna de conocer información de propiedad exclusiva en relación con la evaluación de la Parte </w:t>
      </w:r>
      <w:r w:rsidRPr="06591A21" w:rsidR="001E1374">
        <w:rPr>
          <w:rFonts w:ascii="Segoe Pro" w:hAnsi="Segoe Pro" w:eastAsia="Segoe Pro" w:cs="Segoe Pro"/>
          <w:lang w:val="es-CO"/>
        </w:rPr>
        <w:t>reveladora</w:t>
      </w:r>
      <w:r w:rsidRPr="06591A21" w:rsidR="001E1374">
        <w:rPr>
          <w:rFonts w:ascii="Segoe Pro" w:hAnsi="Segoe Pro" w:eastAsia="Segoe Pro" w:cs="Segoe Pro"/>
          <w:lang w:val="es-CO"/>
        </w:rPr>
        <w:t xml:space="preserve"> de la Parte receptora y (</w:t>
      </w:r>
      <w:proofErr w:type="spellStart"/>
      <w:r w:rsidRPr="06591A21" w:rsidR="001E1374">
        <w:rPr>
          <w:rFonts w:ascii="Segoe Pro" w:hAnsi="Segoe Pro" w:eastAsia="Segoe Pro" w:cs="Segoe Pro"/>
          <w:lang w:val="es-CO"/>
        </w:rPr>
        <w:t>ii</w:t>
      </w:r>
      <w:proofErr w:type="spellEnd"/>
      <w:r w:rsidRPr="06591A21" w:rsidR="001E1374">
        <w:rPr>
          <w:rFonts w:ascii="Segoe Pro" w:hAnsi="Segoe Pro" w:eastAsia="Segoe Pro" w:cs="Segoe Pro"/>
          <w:lang w:val="es-CO"/>
        </w:rPr>
        <w:t>) han ejecutado acuerdos escritos que los obligan a proteger la Información de Propiedad de una manera similar a las protecciones impuestas por este Acuerdo.</w:t>
      </w:r>
    </w:p>
    <w:p w:rsidRPr="001E1374" w:rsidR="001E1374" w:rsidP="06591A21" w:rsidRDefault="001E1374" w14:paraId="742FF375" w14:textId="3344FDC5">
      <w:pPr>
        <w:pStyle w:val="ListParagraph"/>
        <w:numPr>
          <w:ilvl w:val="0"/>
          <w:numId w:val="4"/>
        </w:numPr>
        <w:shd w:val="clear" w:color="auto" w:fill="FFFFFF" w:themeFill="background1"/>
        <w:spacing w:before="100" w:beforeAutospacing="on" w:after="100" w:afterAutospacing="on" w:line="360" w:lineRule="auto"/>
        <w:jc w:val="both"/>
        <w:rPr>
          <w:rFonts w:ascii="Segoe Pro" w:hAnsi="Segoe Pro" w:eastAsia="Segoe Pro" w:cs="Segoe Pro"/>
          <w:lang w:val="es-CO"/>
        </w:rPr>
      </w:pPr>
      <w:r w:rsidRPr="06591A21" w:rsidR="001E1374">
        <w:rPr>
          <w:rFonts w:ascii="Segoe Pro" w:hAnsi="Segoe Pro" w:eastAsia="Segoe Pro" w:cs="Segoe Pro"/>
          <w:b w:val="1"/>
          <w:bCs w:val="1"/>
          <w:lang w:val="es-CO"/>
        </w:rPr>
        <w:t>Divulgacio</w:t>
      </w:r>
      <w:r w:rsidRPr="06591A21" w:rsidR="002E4E9B">
        <w:rPr>
          <w:rFonts w:ascii="Segoe Pro" w:hAnsi="Segoe Pro" w:eastAsia="Segoe Pro" w:cs="Segoe Pro"/>
          <w:b w:val="1"/>
          <w:bCs w:val="1"/>
          <w:lang w:val="es-CO"/>
        </w:rPr>
        <w:t>nes a entidades gubernamentales</w:t>
      </w:r>
      <w:r w:rsidRPr="06591A21" w:rsidR="001E1374">
        <w:rPr>
          <w:rFonts w:ascii="Segoe Pro" w:hAnsi="Segoe Pro" w:eastAsia="Segoe Pro" w:cs="Segoe Pro"/>
          <w:b w:val="1"/>
          <w:bCs w:val="1"/>
          <w:lang w:val="es-CO"/>
        </w:rPr>
        <w:t>.</w:t>
      </w:r>
      <w:r w:rsidRPr="06591A21" w:rsidR="001E1374">
        <w:rPr>
          <w:rFonts w:ascii="Segoe Pro" w:hAnsi="Segoe Pro" w:eastAsia="Segoe Pro" w:cs="Segoe Pro"/>
          <w:lang w:val="es-CO"/>
        </w:rPr>
        <w:t xml:space="preserve"> La Parte Receptora puede divulgar Información de Propiedad según sea necesario para cumplir con órdenes vinculantes de entidades gubernamentales que tienen jurisdicción sobre ella, siemp</w:t>
      </w:r>
      <w:r w:rsidRPr="06591A21" w:rsidR="001E1374">
        <w:rPr>
          <w:rFonts w:ascii="Segoe Pro" w:hAnsi="Segoe Pro" w:eastAsia="Segoe Pro" w:cs="Segoe Pro"/>
          <w:lang w:val="es-CO"/>
        </w:rPr>
        <w:t xml:space="preserve">re que la Parte Receptora (i) </w:t>
      </w:r>
      <w:r w:rsidRPr="06591A21" w:rsidR="001E1374">
        <w:rPr>
          <w:rFonts w:ascii="Segoe Pro" w:hAnsi="Segoe Pro" w:eastAsia="Segoe Pro" w:cs="Segoe Pro"/>
          <w:lang w:val="es-CO"/>
        </w:rPr>
        <w:t>d</w:t>
      </w:r>
      <w:r w:rsidRPr="06591A21" w:rsidR="001E1374">
        <w:rPr>
          <w:rFonts w:ascii="Segoe Pro" w:hAnsi="Segoe Pro" w:eastAsia="Segoe Pro" w:cs="Segoe Pro"/>
          <w:lang w:val="es-CO"/>
        </w:rPr>
        <w:t>e</w:t>
      </w:r>
      <w:r w:rsidRPr="06591A21" w:rsidR="001E1374">
        <w:rPr>
          <w:rFonts w:ascii="Segoe Pro" w:hAnsi="Segoe Pro" w:eastAsia="Segoe Pro" w:cs="Segoe Pro"/>
          <w:lang w:val="es-CO"/>
        </w:rPr>
        <w:t xml:space="preserve"> a la Parte reveladora un aviso previo razonable por escrito para permitir que la Parte reveladora solicite una orden de protección u otro remedio apropiado, (</w:t>
      </w:r>
      <w:proofErr w:type="spellStart"/>
      <w:r w:rsidRPr="06591A21" w:rsidR="001E1374">
        <w:rPr>
          <w:rFonts w:ascii="Segoe Pro" w:hAnsi="Segoe Pro" w:eastAsia="Segoe Pro" w:cs="Segoe Pro"/>
          <w:lang w:val="es-CO"/>
        </w:rPr>
        <w:t>ii</w:t>
      </w:r>
      <w:proofErr w:type="spellEnd"/>
      <w:r w:rsidRPr="06591A21" w:rsidR="001E1374">
        <w:rPr>
          <w:rFonts w:ascii="Segoe Pro" w:hAnsi="Segoe Pro" w:eastAsia="Segoe Pro" w:cs="Segoe Pro"/>
          <w:lang w:val="es-CO"/>
        </w:rPr>
        <w:t>)   divulga</w:t>
      </w:r>
      <w:r w:rsidRPr="06591A21" w:rsidR="001E1374">
        <w:rPr>
          <w:rFonts w:ascii="Segoe Pro" w:hAnsi="Segoe Pro" w:eastAsia="Segoe Pro" w:cs="Segoe Pro"/>
          <w:lang w:val="es-CO"/>
        </w:rPr>
        <w:t>r</w:t>
      </w:r>
      <w:r w:rsidRPr="06591A21" w:rsidR="001E1374">
        <w:rPr>
          <w:rFonts w:ascii="Segoe Pro" w:hAnsi="Segoe Pro" w:eastAsia="Segoe Pro" w:cs="Segoe Pro"/>
          <w:lang w:val="es-CO"/>
        </w:rPr>
        <w:t xml:space="preserve"> solo la información requerida por la e</w:t>
      </w:r>
      <w:r w:rsidRPr="06591A21" w:rsidR="001E1374">
        <w:rPr>
          <w:rFonts w:ascii="Segoe Pro" w:hAnsi="Segoe Pro" w:eastAsia="Segoe Pro" w:cs="Segoe Pro"/>
          <w:lang w:val="es-CO"/>
        </w:rPr>
        <w:t>ntidad gubernamental, y (</w:t>
      </w:r>
      <w:proofErr w:type="spellStart"/>
      <w:r w:rsidRPr="06591A21" w:rsidR="001E1374">
        <w:rPr>
          <w:rFonts w:ascii="Segoe Pro" w:hAnsi="Segoe Pro" w:eastAsia="Segoe Pro" w:cs="Segoe Pro"/>
          <w:lang w:val="es-CO"/>
        </w:rPr>
        <w:t>iii</w:t>
      </w:r>
      <w:proofErr w:type="spellEnd"/>
      <w:r w:rsidRPr="06591A21" w:rsidR="001E1374">
        <w:rPr>
          <w:rFonts w:ascii="Segoe Pro" w:hAnsi="Segoe Pro" w:eastAsia="Segoe Pro" w:cs="Segoe Pro"/>
          <w:lang w:val="es-CO"/>
        </w:rPr>
        <w:t xml:space="preserve">)  </w:t>
      </w:r>
      <w:r w:rsidRPr="06591A21" w:rsidR="001E1374">
        <w:rPr>
          <w:rFonts w:ascii="Segoe Pro" w:hAnsi="Segoe Pro" w:eastAsia="Segoe Pro" w:cs="Segoe Pro"/>
          <w:lang w:val="es-CO"/>
        </w:rPr>
        <w:t>utiliza</w:t>
      </w:r>
      <w:r w:rsidRPr="06591A21" w:rsidR="001E1374">
        <w:rPr>
          <w:rFonts w:ascii="Segoe Pro" w:hAnsi="Segoe Pro" w:eastAsia="Segoe Pro" w:cs="Segoe Pro"/>
          <w:lang w:val="es-CO"/>
        </w:rPr>
        <w:t>r</w:t>
      </w:r>
      <w:r w:rsidRPr="06591A21" w:rsidR="001E1374">
        <w:rPr>
          <w:rFonts w:ascii="Segoe Pro" w:hAnsi="Segoe Pro" w:eastAsia="Segoe Pro" w:cs="Segoe Pro"/>
          <w:lang w:val="es-CO"/>
        </w:rPr>
        <w:t xml:space="preserve"> todos los esfuerzos comercialmente razonables para obtener un tratamiento confidencial para cualquier Información de propiedad que se haya divulgado.</w:t>
      </w:r>
    </w:p>
    <w:p w:rsidRPr="001E1374" w:rsidR="001E1374" w:rsidP="06591A21" w:rsidRDefault="001E1374" w14:paraId="6E9BB421" w14:textId="5126DC08">
      <w:pPr>
        <w:pStyle w:val="ListParagraph"/>
        <w:numPr>
          <w:ilvl w:val="0"/>
          <w:numId w:val="4"/>
        </w:numPr>
        <w:shd w:val="clear" w:color="auto" w:fill="FFFFFF" w:themeFill="background1"/>
        <w:spacing w:before="100" w:beforeAutospacing="on" w:after="100" w:afterAutospacing="on" w:line="360" w:lineRule="auto"/>
        <w:jc w:val="both"/>
        <w:rPr>
          <w:rFonts w:ascii="Segoe Pro" w:hAnsi="Segoe Pro" w:eastAsia="Segoe Pro" w:cs="Segoe Pro"/>
          <w:lang w:val="es-CO"/>
        </w:rPr>
      </w:pPr>
      <w:r w:rsidRPr="06591A21" w:rsidR="001E1374">
        <w:rPr>
          <w:rFonts w:ascii="Segoe Pro" w:hAnsi="Segoe Pro" w:eastAsia="Segoe Pro" w:cs="Segoe Pro"/>
          <w:b w:val="1"/>
          <w:bCs w:val="1"/>
          <w:lang w:val="es-CO"/>
        </w:rPr>
        <w:t>Propiedad de la Información;</w:t>
      </w:r>
      <w:r w:rsidRPr="06591A21" w:rsidR="001E1374">
        <w:rPr>
          <w:rFonts w:ascii="Segoe Pro" w:hAnsi="Segoe Pro" w:eastAsia="Segoe Pro" w:cs="Segoe Pro"/>
          <w:lang w:val="es-CO"/>
        </w:rPr>
        <w:t xml:space="preserve"> No </w:t>
      </w:r>
      <w:r w:rsidRPr="06591A21" w:rsidR="001E1374">
        <w:rPr>
          <w:rFonts w:ascii="Segoe Pro" w:hAnsi="Segoe Pro" w:eastAsia="Segoe Pro" w:cs="Segoe Pro"/>
          <w:lang w:val="es-CO"/>
        </w:rPr>
        <w:t>existe la</w:t>
      </w:r>
      <w:r w:rsidRPr="06591A21" w:rsidR="001E1374">
        <w:rPr>
          <w:rFonts w:ascii="Segoe Pro" w:hAnsi="Segoe Pro" w:eastAsia="Segoe Pro" w:cs="Segoe Pro"/>
          <w:lang w:val="es-CO"/>
        </w:rPr>
        <w:t xml:space="preserve"> obligación de revelar. Toda la información de propiedad exclusiva seguirá siendo propiedad exclusiva de la parte reveladora. Ni </w:t>
      </w:r>
      <w:r w:rsidRPr="06591A21" w:rsidR="001E1374">
        <w:rPr>
          <w:rFonts w:ascii="Segoe Pro" w:hAnsi="Segoe Pro" w:eastAsia="Segoe Pro" w:cs="Segoe Pro"/>
          <w:lang w:val="es-CO"/>
        </w:rPr>
        <w:t>este Acuerdo ni la divulgación de la Información confidencial de la Parte Reveladora a la Parte Receptora constituirá una concesión expresa o implícita a la Parte Receptora de cualquier licencia, título u otro derecho sobre o bajo las patentes, derechos de autor, secretos comerciales, derechos de propiedad intelectual</w:t>
      </w:r>
      <w:r w:rsidRPr="06591A21" w:rsidR="001E1374">
        <w:rPr>
          <w:rFonts w:ascii="Segoe Pro" w:hAnsi="Segoe Pro" w:eastAsia="Segoe Pro" w:cs="Segoe Pro"/>
          <w:lang w:val="es-CO"/>
        </w:rPr>
        <w:t xml:space="preserve">, </w:t>
      </w:r>
      <w:r w:rsidRPr="06591A21" w:rsidR="001E1374">
        <w:rPr>
          <w:rFonts w:ascii="Segoe Pro" w:hAnsi="Segoe Pro" w:eastAsia="Segoe Pro" w:cs="Segoe Pro"/>
          <w:lang w:val="es-CO"/>
        </w:rPr>
        <w:t>marcas comerciales u otros de la Parte Reveladora. Ninguna de las Partes alterará ni eliminará ningún aviso de ningún derecho de propiedad de la otra Parte en ninguna copia de la Información de Propiedad de la otra Parte. Ninguna de las partes está obligada a divulgar ninguna de su Información de propiedad exclusiva a la otra parte.</w:t>
      </w:r>
    </w:p>
    <w:p w:rsidRPr="001E1374" w:rsidR="001E1374" w:rsidP="06591A21" w:rsidRDefault="002E4E9B" w14:paraId="665A5417" w14:textId="11DD9ED8">
      <w:pPr>
        <w:pStyle w:val="ListParagraph"/>
        <w:numPr>
          <w:ilvl w:val="0"/>
          <w:numId w:val="4"/>
        </w:numPr>
        <w:shd w:val="clear" w:color="auto" w:fill="FFFFFF" w:themeFill="background1"/>
        <w:spacing w:before="100" w:beforeAutospacing="on" w:after="100" w:afterAutospacing="on" w:line="360" w:lineRule="auto"/>
        <w:jc w:val="both"/>
        <w:rPr>
          <w:rFonts w:ascii="Segoe Pro" w:hAnsi="Segoe Pro" w:eastAsia="Segoe Pro" w:cs="Segoe Pro"/>
          <w:lang w:val="es-CO"/>
        </w:rPr>
      </w:pPr>
      <w:r w:rsidRPr="06591A21" w:rsidR="002E4E9B">
        <w:rPr>
          <w:rFonts w:ascii="Segoe Pro" w:hAnsi="Segoe Pro" w:eastAsia="Segoe Pro" w:cs="Segoe Pro"/>
          <w:b w:val="1"/>
          <w:bCs w:val="1"/>
          <w:lang w:val="es-CO"/>
        </w:rPr>
        <w:t>Sin licencia ni garantía</w:t>
      </w:r>
      <w:r w:rsidRPr="06591A21" w:rsidR="001E1374">
        <w:rPr>
          <w:rFonts w:ascii="Segoe Pro" w:hAnsi="Segoe Pro" w:eastAsia="Segoe Pro" w:cs="Segoe Pro"/>
          <w:b w:val="1"/>
          <w:bCs w:val="1"/>
          <w:lang w:val="es-CO"/>
        </w:rPr>
        <w:t>.</w:t>
      </w:r>
      <w:r w:rsidRPr="06591A21" w:rsidR="001E1374">
        <w:rPr>
          <w:rFonts w:ascii="Segoe Pro" w:hAnsi="Segoe Pro" w:eastAsia="Segoe Pro" w:cs="Segoe Pro"/>
          <w:lang w:val="es-CO"/>
        </w:rPr>
        <w:t xml:space="preserve"> La Parte receptora reconoce que ni la Parte reveladora, ni su Personal ni ninguna otra persona hace ninguna representación o garantía expresa o implícita en cuanto a la exactitud o integridad de la Información de propiedad exclusiva, y la Parte receptora acuerda que no existe tal Parte reveladora, Personal u otro La persona tendrá cualquier responsabilidad relacionada con la Información de propiedad exclusiva o por cualquier error u omisión de </w:t>
      </w:r>
      <w:r w:rsidRPr="06591A21" w:rsidR="001E1374">
        <w:rPr>
          <w:rFonts w:ascii="Segoe Pro" w:hAnsi="Segoe Pro" w:eastAsia="Segoe Pro" w:cs="Segoe Pro"/>
          <w:lang w:val="es-CO"/>
        </w:rPr>
        <w:t>la misma</w:t>
      </w:r>
      <w:r w:rsidRPr="06591A21" w:rsidR="001E1374">
        <w:rPr>
          <w:rFonts w:ascii="Segoe Pro" w:hAnsi="Segoe Pro" w:eastAsia="Segoe Pro" w:cs="Segoe Pro"/>
          <w:lang w:val="es-CO"/>
        </w:rPr>
        <w:t>. Cada parte reconoce y acuerda que la Información de Propiedad Propia transmitida o intercambiada en virtud de este Acuerdo se proporciona "tal cual", y no se proporciona ninguna garantía de comercialización o adecuación para un propósito particular en el presente documento para ninguna Información de Propiedad. Una Parte Receptora utilizará y se basará en la Información de propiedad exclusiva a su propio riesgo y costo.</w:t>
      </w:r>
    </w:p>
    <w:p w:rsidRPr="001E1374" w:rsidR="001E1374" w:rsidP="06591A21" w:rsidRDefault="001E1374" w14:paraId="3258EB2B" w14:textId="09F257B2">
      <w:pPr>
        <w:pStyle w:val="ListParagraph"/>
        <w:numPr>
          <w:ilvl w:val="0"/>
          <w:numId w:val="4"/>
        </w:numPr>
        <w:shd w:val="clear" w:color="auto" w:fill="FFFFFF" w:themeFill="background1"/>
        <w:spacing w:before="100" w:beforeAutospacing="on" w:after="100" w:afterAutospacing="on" w:line="360" w:lineRule="auto"/>
        <w:jc w:val="both"/>
        <w:rPr>
          <w:rFonts w:ascii="Segoe Pro" w:hAnsi="Segoe Pro" w:eastAsia="Segoe Pro" w:cs="Segoe Pro"/>
          <w:lang w:val="es-CO"/>
        </w:rPr>
      </w:pPr>
      <w:r w:rsidRPr="06591A21" w:rsidR="001E1374">
        <w:rPr>
          <w:rFonts w:ascii="Segoe Pro" w:hAnsi="Segoe Pro" w:eastAsia="Segoe Pro" w:cs="Segoe Pro"/>
          <w:b w:val="1"/>
          <w:bCs w:val="1"/>
          <w:lang w:val="es-CO"/>
        </w:rPr>
        <w:t>Aviso de uso no autorizado.</w:t>
      </w:r>
      <w:r w:rsidRPr="06591A21" w:rsidR="001E1374">
        <w:rPr>
          <w:rFonts w:ascii="Segoe Pro" w:hAnsi="Segoe Pro" w:eastAsia="Segoe Pro" w:cs="Segoe Pro"/>
          <w:lang w:val="es-CO"/>
        </w:rPr>
        <w:t xml:space="preserve"> </w:t>
      </w:r>
      <w:r w:rsidRPr="06591A21" w:rsidR="001E1374">
        <w:rPr>
          <w:rFonts w:ascii="Segoe Pro" w:hAnsi="Segoe Pro" w:eastAsia="Segoe Pro" w:cs="Segoe Pro"/>
          <w:lang w:val="es-CO"/>
        </w:rPr>
        <w:t>La Parte Receptora notificará a la Parte Divulgadora inmediatamente después de que se descubra cualquier uso no autorizado o divulgación de Información de propiedad exclusiva o cualquier otro incumplimiento de este Acuerdo por parte de la Parte receptora. La Parte receptora cooperará con la Parte reveladora de cualquier manera razonable para ayudar a la Parte reveladora a recuperar la posesión de dicha información de propiedad exclusiva y evitar su uso o divulgación no autorizada.</w:t>
      </w:r>
    </w:p>
    <w:p w:rsidRPr="001E1374" w:rsidR="001E1374" w:rsidP="06591A21" w:rsidRDefault="001E1374" w14:paraId="1842B148" w14:textId="34A00F5A">
      <w:pPr>
        <w:pStyle w:val="ListParagraph"/>
        <w:numPr>
          <w:ilvl w:val="0"/>
          <w:numId w:val="4"/>
        </w:numPr>
        <w:shd w:val="clear" w:color="auto" w:fill="FFFFFF" w:themeFill="background1"/>
        <w:spacing w:before="100" w:beforeAutospacing="on" w:after="100" w:afterAutospacing="on" w:line="360" w:lineRule="auto"/>
        <w:jc w:val="both"/>
        <w:rPr>
          <w:rFonts w:ascii="Segoe Pro" w:hAnsi="Segoe Pro" w:eastAsia="Segoe Pro" w:cs="Segoe Pro"/>
          <w:lang w:val="es-CO"/>
        </w:rPr>
      </w:pPr>
      <w:r w:rsidRPr="06591A21" w:rsidR="001E1374">
        <w:rPr>
          <w:rFonts w:ascii="Segoe Pro" w:hAnsi="Segoe Pro" w:eastAsia="Segoe Pro" w:cs="Segoe Pro"/>
          <w:b w:val="1"/>
          <w:bCs w:val="1"/>
          <w:lang w:val="es-CO"/>
        </w:rPr>
        <w:t>Devoluc</w:t>
      </w:r>
      <w:r w:rsidRPr="06591A21" w:rsidR="002E4E9B">
        <w:rPr>
          <w:rFonts w:ascii="Segoe Pro" w:hAnsi="Segoe Pro" w:eastAsia="Segoe Pro" w:cs="Segoe Pro"/>
          <w:b w:val="1"/>
          <w:bCs w:val="1"/>
          <w:lang w:val="es-CO"/>
        </w:rPr>
        <w:t>ión de información de propiedad</w:t>
      </w:r>
      <w:r w:rsidRPr="06591A21" w:rsidR="001E1374">
        <w:rPr>
          <w:rFonts w:ascii="Segoe Pro" w:hAnsi="Segoe Pro" w:eastAsia="Segoe Pro" w:cs="Segoe Pro"/>
          <w:b w:val="1"/>
          <w:bCs w:val="1"/>
          <w:lang w:val="es-CO"/>
        </w:rPr>
        <w:t>.</w:t>
      </w:r>
      <w:r w:rsidRPr="06591A21" w:rsidR="001E1374">
        <w:rPr>
          <w:rFonts w:ascii="Segoe Pro" w:hAnsi="Segoe Pro" w:eastAsia="Segoe Pro" w:cs="Segoe Pro"/>
          <w:lang w:val="es-CO"/>
        </w:rPr>
        <w:t xml:space="preserve"> La Parte Receptora devolverá o destruirá, a opción de la Parte Divulgadora, todos los materiales tangibles que contengan Información de Propiedad (en cualquier forma e incluyendo, sin limitación, todos los materiales derivados como resúmenes, copias</w:t>
      </w:r>
      <w:r w:rsidRPr="06591A21" w:rsidR="002E4E9B">
        <w:rPr>
          <w:rFonts w:ascii="Segoe Pro" w:hAnsi="Segoe Pro" w:eastAsia="Segoe Pro" w:cs="Segoe Pro"/>
          <w:lang w:val="es-CO"/>
        </w:rPr>
        <w:t>, propuestas</w:t>
      </w:r>
      <w:r w:rsidRPr="06591A21" w:rsidR="001E1374">
        <w:rPr>
          <w:rFonts w:ascii="Segoe Pro" w:hAnsi="Segoe Pro" w:eastAsia="Segoe Pro" w:cs="Segoe Pro"/>
          <w:lang w:val="es-CO"/>
        </w:rPr>
        <w:t xml:space="preserve"> y extractos de Información de Propiedad) dentro de cinco (5) Días </w:t>
      </w:r>
      <w:r w:rsidRPr="06591A21" w:rsidR="002E4E9B">
        <w:rPr>
          <w:rFonts w:ascii="Segoe Pro" w:hAnsi="Segoe Pro" w:eastAsia="Segoe Pro" w:cs="Segoe Pro"/>
          <w:lang w:val="es-CO"/>
        </w:rPr>
        <w:t xml:space="preserve">hábiles </w:t>
      </w:r>
      <w:r w:rsidRPr="06591A21" w:rsidR="001E1374">
        <w:rPr>
          <w:rFonts w:ascii="Segoe Pro" w:hAnsi="Segoe Pro" w:eastAsia="Segoe Pro" w:cs="Segoe Pro"/>
          <w:lang w:val="es-CO"/>
        </w:rPr>
        <w:t>después de la solicitud escrita de la Parte Reveladora. A opción de la Parte reveladora, la Parte receptora proporcionará sin demora la certificación por escrito de su cumplimiento con esta Sección 9. No obstante lo anterior, nada impedirá que una Parte retenga una copia de la Información de propiedad que (i) pueda haber sido almacenada por dicha Parte en el curso de sus procedimientos ordinarios de respaldo y recuperación de desastres o (</w:t>
      </w:r>
      <w:proofErr w:type="spellStart"/>
      <w:r w:rsidRPr="06591A21" w:rsidR="001E1374">
        <w:rPr>
          <w:rFonts w:ascii="Segoe Pro" w:hAnsi="Segoe Pro" w:eastAsia="Segoe Pro" w:cs="Segoe Pro"/>
          <w:lang w:val="es-CO"/>
        </w:rPr>
        <w:t>ii</w:t>
      </w:r>
      <w:proofErr w:type="spellEnd"/>
      <w:r w:rsidRPr="06591A21" w:rsidR="001E1374">
        <w:rPr>
          <w:rFonts w:ascii="Segoe Pro" w:hAnsi="Segoe Pro" w:eastAsia="Segoe Pro" w:cs="Segoe Pro"/>
          <w:lang w:val="es-CO"/>
        </w:rPr>
        <w:t>) se requiere que sean retenidos por las políticas de retención de registros de dicha Parte para cumplir</w:t>
      </w:r>
      <w:r w:rsidRPr="06591A21" w:rsidR="002E4E9B">
        <w:rPr>
          <w:rFonts w:ascii="Segoe Pro" w:hAnsi="Segoe Pro" w:eastAsia="Segoe Pro" w:cs="Segoe Pro"/>
          <w:lang w:val="es-CO"/>
        </w:rPr>
        <w:t xml:space="preserve"> con sus requisitos legales y/</w:t>
      </w:r>
      <w:r w:rsidRPr="06591A21" w:rsidR="001E1374">
        <w:rPr>
          <w:rFonts w:ascii="Segoe Pro" w:hAnsi="Segoe Pro" w:eastAsia="Segoe Pro" w:cs="Segoe Pro"/>
          <w:lang w:val="es-CO"/>
        </w:rPr>
        <w:t xml:space="preserve">o reglamentarios; sin embargo, siempre que dicha Información </w:t>
      </w:r>
      <w:r w:rsidRPr="06591A21" w:rsidR="002E4E9B">
        <w:rPr>
          <w:rFonts w:ascii="Segoe Pro" w:hAnsi="Segoe Pro" w:eastAsia="Segoe Pro" w:cs="Segoe Pro"/>
          <w:lang w:val="es-CO"/>
        </w:rPr>
        <w:t xml:space="preserve">propietaria </w:t>
      </w:r>
      <w:r w:rsidRPr="06591A21" w:rsidR="001E1374">
        <w:rPr>
          <w:rFonts w:ascii="Segoe Pro" w:hAnsi="Segoe Pro" w:eastAsia="Segoe Pro" w:cs="Segoe Pro"/>
          <w:lang w:val="es-CO"/>
        </w:rPr>
        <w:t>retenida permanezca sujeta a los términos y condiciones de este Acuerdo, y excepto por el cumplimiento por parte de la Parte de sus requisitos regulatorios, no se podrá acceder, copiar o utilizar dicha información de propiedad retenida para ningún otro propósito después de</w:t>
      </w:r>
      <w:r w:rsidRPr="06591A21" w:rsidR="002E4E9B">
        <w:rPr>
          <w:rFonts w:ascii="Segoe Pro" w:hAnsi="Segoe Pro" w:eastAsia="Segoe Pro" w:cs="Segoe Pro"/>
          <w:lang w:val="es-CO"/>
        </w:rPr>
        <w:t xml:space="preserve"> que e</w:t>
      </w:r>
      <w:r w:rsidRPr="06591A21" w:rsidR="001E1374">
        <w:rPr>
          <w:rFonts w:ascii="Segoe Pro" w:hAnsi="Segoe Pro" w:eastAsia="Segoe Pro" w:cs="Segoe Pro"/>
          <w:lang w:val="es-CO"/>
        </w:rPr>
        <w:t xml:space="preserve">ste Acuerdo se </w:t>
      </w:r>
      <w:r w:rsidRPr="06591A21" w:rsidR="002E4E9B">
        <w:rPr>
          <w:rFonts w:ascii="Segoe Pro" w:hAnsi="Segoe Pro" w:eastAsia="Segoe Pro" w:cs="Segoe Pro"/>
          <w:lang w:val="es-CO"/>
        </w:rPr>
        <w:t>d</w:t>
      </w:r>
      <w:r w:rsidRPr="06591A21" w:rsidR="002E4E9B">
        <w:rPr>
          <w:rFonts w:ascii="Segoe Pro" w:hAnsi="Segoe Pro" w:eastAsia="Segoe Pro" w:cs="Segoe Pro"/>
          <w:lang w:val="es-CO"/>
        </w:rPr>
        <w:t xml:space="preserve">é </w:t>
      </w:r>
      <w:r w:rsidRPr="06591A21" w:rsidR="001E1374">
        <w:rPr>
          <w:rFonts w:ascii="Segoe Pro" w:hAnsi="Segoe Pro" w:eastAsia="Segoe Pro" w:cs="Segoe Pro"/>
          <w:lang w:val="es-CO"/>
        </w:rPr>
        <w:t>por terminado.</w:t>
      </w:r>
    </w:p>
    <w:p w:rsidRPr="001E1374" w:rsidR="001E1374" w:rsidP="06591A21" w:rsidRDefault="001E1374" w14:paraId="5197D6C5" w14:textId="321A73F0">
      <w:pPr>
        <w:pStyle w:val="ListParagraph"/>
        <w:numPr>
          <w:ilvl w:val="0"/>
          <w:numId w:val="4"/>
        </w:numPr>
        <w:shd w:val="clear" w:color="auto" w:fill="FFFFFF" w:themeFill="background1"/>
        <w:spacing w:before="100" w:beforeAutospacing="on" w:after="100" w:afterAutospacing="on" w:line="360" w:lineRule="auto"/>
        <w:jc w:val="both"/>
        <w:rPr>
          <w:rFonts w:ascii="Segoe Pro" w:hAnsi="Segoe Pro" w:eastAsia="Segoe Pro" w:cs="Segoe Pro"/>
          <w:lang w:val="es-CO"/>
        </w:rPr>
      </w:pPr>
      <w:r w:rsidRPr="06591A21" w:rsidR="001E1374">
        <w:rPr>
          <w:rFonts w:ascii="Segoe Pro" w:hAnsi="Segoe Pro" w:eastAsia="Segoe Pro" w:cs="Segoe Pro"/>
          <w:b w:val="1"/>
          <w:bCs w:val="1"/>
          <w:lang w:val="es-CO"/>
        </w:rPr>
        <w:t>Alivio</w:t>
      </w:r>
      <w:r w:rsidRPr="06591A21" w:rsidR="00C91241">
        <w:rPr>
          <w:rFonts w:ascii="Segoe Pro" w:hAnsi="Segoe Pro" w:eastAsia="Segoe Pro" w:cs="Segoe Pro"/>
          <w:b w:val="1"/>
          <w:bCs w:val="1"/>
          <w:lang w:val="es-CO"/>
        </w:rPr>
        <w:t xml:space="preserve"> </w:t>
      </w:r>
      <w:proofErr w:type="spellStart"/>
      <w:r w:rsidRPr="06591A21" w:rsidR="001E1374">
        <w:rPr>
          <w:rFonts w:ascii="Segoe Pro" w:hAnsi="Segoe Pro" w:eastAsia="Segoe Pro" w:cs="Segoe Pro"/>
          <w:b w:val="1"/>
          <w:bCs w:val="1"/>
          <w:highlight w:val="yellow"/>
          <w:lang w:val="es-CO"/>
        </w:rPr>
        <w:t>Injuntivo</w:t>
      </w:r>
      <w:proofErr w:type="spellEnd"/>
      <w:r w:rsidRPr="06591A21" w:rsidR="001E1374">
        <w:rPr>
          <w:rFonts w:ascii="Segoe Pro" w:hAnsi="Segoe Pro" w:eastAsia="Segoe Pro" w:cs="Segoe Pro"/>
          <w:b w:val="1"/>
          <w:bCs w:val="1"/>
          <w:highlight w:val="yellow"/>
          <w:lang w:val="es-CO"/>
        </w:rPr>
        <w:t>.</w:t>
      </w:r>
      <w:r w:rsidRPr="06591A21" w:rsidR="001E1374">
        <w:rPr>
          <w:rFonts w:ascii="Segoe Pro" w:hAnsi="Segoe Pro" w:eastAsia="Segoe Pro" w:cs="Segoe Pro"/>
          <w:lang w:val="es-CO"/>
        </w:rPr>
        <w:t xml:space="preserve"> La Parte Receptora reconoce que la divulgación o el uso de Información de Propiedad en violación de este Acuerdo podría causar un daño irreparable a la Parte Reveladora por lo que los daños monetarios pueden ser difíciles de determinar o un remedio inadecuado. La Parte receptora, por lo tanto, acepta que la Parte reveladora tendrá el derecho, además de sus otros derechos y recursos, a solicitar una medida cautelar por cualquier violación de este Acuerdo.</w:t>
      </w:r>
    </w:p>
    <w:p w:rsidRPr="00CE335D" w:rsidR="001E1374" w:rsidP="06591A21" w:rsidRDefault="001E1374" w14:paraId="70B5CD50" w14:textId="4C7A783D">
      <w:pPr>
        <w:pStyle w:val="ListParagraph"/>
        <w:numPr>
          <w:ilvl w:val="0"/>
          <w:numId w:val="4"/>
        </w:numPr>
        <w:shd w:val="clear" w:color="auto" w:fill="FFFFFF" w:themeFill="background1"/>
        <w:spacing w:before="100" w:beforeAutospacing="on" w:after="100" w:afterAutospacing="on" w:line="360" w:lineRule="auto"/>
        <w:jc w:val="both"/>
        <w:rPr>
          <w:rFonts w:ascii="Segoe Pro" w:hAnsi="Segoe Pro" w:eastAsia="Segoe Pro" w:cs="Segoe Pro"/>
          <w:lang w:val="es-CO"/>
        </w:rPr>
      </w:pPr>
      <w:r w:rsidRPr="06591A21" w:rsidR="001E1374">
        <w:rPr>
          <w:rFonts w:ascii="Segoe Pro" w:hAnsi="Segoe Pro" w:eastAsia="Segoe Pro" w:cs="Segoe Pro"/>
          <w:b w:val="1"/>
          <w:bCs w:val="1"/>
          <w:lang w:val="es-CO"/>
        </w:rPr>
        <w:t>Alcance; Terminación.</w:t>
      </w:r>
      <w:r w:rsidRPr="06591A21" w:rsidR="001E1374">
        <w:rPr>
          <w:rFonts w:ascii="Segoe Pro" w:hAnsi="Segoe Pro" w:eastAsia="Segoe Pro" w:cs="Segoe Pro"/>
          <w:lang w:val="es-CO"/>
        </w:rPr>
        <w:t xml:space="preserve"> Este Acuerdo está destinado a cubrir la Información de propiedad divulgada por cada Parte tanto antes como después de la fecha del presente. Este Acuerdo terminará automáticamente mediante notificación por escrito de una Parte a la otra Parte de su intención de terminar este Acuerdo; siempre, sin embargo, que las obligaciones de cada Parte con respecto a (i) los secretos comerciales de la otra </w:t>
      </w:r>
      <w:r w:rsidRPr="06591A21" w:rsidR="001E1374">
        <w:rPr>
          <w:rFonts w:ascii="Segoe Pro" w:hAnsi="Segoe Pro" w:eastAsia="Segoe Pro" w:cs="Segoe Pro"/>
          <w:lang w:val="es-CO"/>
        </w:rPr>
        <w:t>parte después de la rescisión de este Acuerdo y permanecerá en vigor durante el tiempo que dicha información es un secreto comercial bajo la ley aplicable y (</w:t>
      </w:r>
      <w:proofErr w:type="spellStart"/>
      <w:r w:rsidRPr="06591A21" w:rsidR="001E1374">
        <w:rPr>
          <w:rFonts w:ascii="Segoe Pro" w:hAnsi="Segoe Pro" w:eastAsia="Segoe Pro" w:cs="Segoe Pro"/>
          <w:lang w:val="es-CO"/>
        </w:rPr>
        <w:t>ii</w:t>
      </w:r>
      <w:proofErr w:type="spellEnd"/>
      <w:r w:rsidRPr="06591A21" w:rsidR="001E1374">
        <w:rPr>
          <w:rFonts w:ascii="Segoe Pro" w:hAnsi="Segoe Pro" w:eastAsia="Segoe Pro" w:cs="Segoe Pro"/>
          <w:lang w:val="es-CO"/>
        </w:rPr>
        <w:t>)   La Información confidencial sobrevivirá a la finalización de este Acuerdo y continuará durante tres (3) años después de la finalización de este Acuerdo.</w:t>
      </w:r>
    </w:p>
    <w:p w:rsidRPr="00CE335D" w:rsidR="00A85C69" w:rsidP="06591A21" w:rsidRDefault="00A85C69" w14:paraId="3230929F" w14:textId="03B7CCE9">
      <w:pPr>
        <w:pStyle w:val="ListParagraph"/>
        <w:numPr>
          <w:ilvl w:val="0"/>
          <w:numId w:val="4"/>
        </w:numPr>
        <w:shd w:val="clear" w:color="auto" w:fill="FFFFFF" w:themeFill="background1"/>
        <w:spacing w:before="100" w:beforeAutospacing="on" w:after="100" w:afterAutospacing="on" w:line="360" w:lineRule="auto"/>
        <w:jc w:val="both"/>
        <w:rPr>
          <w:rFonts w:ascii="Segoe Pro" w:hAnsi="Segoe Pro" w:eastAsia="Segoe Pro" w:cs="Segoe Pro"/>
          <w:lang w:val="es-CO"/>
        </w:rPr>
      </w:pPr>
      <w:r w:rsidRPr="06591A21" w:rsidR="00A85C69">
        <w:rPr>
          <w:rFonts w:ascii="Segoe Pro" w:hAnsi="Segoe Pro" w:eastAsia="Segoe Pro" w:cs="Segoe Pro"/>
          <w:b w:val="1"/>
          <w:bCs w:val="1"/>
          <w:lang w:val="es-CO"/>
        </w:rPr>
        <w:t>Sin otorgar ningún derecho o licencia</w:t>
      </w:r>
      <w:r w:rsidRPr="06591A21" w:rsidR="00A85C69">
        <w:rPr>
          <w:rFonts w:ascii="Segoe Pro" w:hAnsi="Segoe Pro" w:eastAsia="Segoe Pro" w:cs="Segoe Pro"/>
          <w:lang w:val="es-CO"/>
        </w:rPr>
        <w:t>, la Parte reveladora acuerda que lo anterior no se aplicará con respecto a ninguna información después de cinco años a partir de la divulgación de la misma o cualquier información que la Parte receptora pueda documentar (i) sea o se convierta en (no de manera indebida acción o inacción de la Parte Receptora o cualquier afiliado, agente, consultor o empleado generalmente disponible para el público, o (</w:t>
      </w:r>
      <w:proofErr w:type="spellStart"/>
      <w:r w:rsidRPr="06591A21" w:rsidR="00A85C69">
        <w:rPr>
          <w:rFonts w:ascii="Segoe Pro" w:hAnsi="Segoe Pro" w:eastAsia="Segoe Pro" w:cs="Segoe Pro"/>
          <w:lang w:val="es-CO"/>
        </w:rPr>
        <w:t>ii</w:t>
      </w:r>
      <w:proofErr w:type="spellEnd"/>
      <w:r w:rsidRPr="06591A21" w:rsidR="00A85C69">
        <w:rPr>
          <w:rFonts w:ascii="Segoe Pro" w:hAnsi="Segoe Pro" w:eastAsia="Segoe Pro" w:cs="Segoe Pro"/>
          <w:lang w:val="es-CO"/>
        </w:rPr>
        <w:t>) estaba en su poder o era conocido por él antes de ser recibido por la Parte Divulgadora como se evidencia por escrito, excepto a en la medida en que dicha información fue asignada ilegalmente, o (</w:t>
      </w:r>
      <w:proofErr w:type="spellStart"/>
      <w:r w:rsidRPr="06591A21" w:rsidR="00A85C69">
        <w:rPr>
          <w:rFonts w:ascii="Segoe Pro" w:hAnsi="Segoe Pro" w:eastAsia="Segoe Pro" w:cs="Segoe Pro"/>
          <w:lang w:val="es-CO"/>
        </w:rPr>
        <w:t>iii</w:t>
      </w:r>
      <w:proofErr w:type="spellEnd"/>
      <w:r w:rsidRPr="06591A21" w:rsidR="00A85C69">
        <w:rPr>
          <w:rFonts w:ascii="Segoe Pro" w:hAnsi="Segoe Pro" w:eastAsia="Segoe Pro" w:cs="Segoe Pro"/>
          <w:lang w:val="es-CO"/>
        </w:rPr>
        <w:t>) fue revelada legítimamente a ella por un tercero, o (</w:t>
      </w:r>
      <w:proofErr w:type="spellStart"/>
      <w:r w:rsidRPr="06591A21" w:rsidR="00A85C69">
        <w:rPr>
          <w:rFonts w:ascii="Segoe Pro" w:hAnsi="Segoe Pro" w:eastAsia="Segoe Pro" w:cs="Segoe Pro"/>
          <w:lang w:val="es-CO"/>
        </w:rPr>
        <w:t>iv</w:t>
      </w:r>
      <w:proofErr w:type="spellEnd"/>
      <w:r w:rsidRPr="06591A21" w:rsidR="00A85C69">
        <w:rPr>
          <w:rFonts w:ascii="Segoe Pro" w:hAnsi="Segoe Pro" w:eastAsia="Segoe Pro" w:cs="Segoe Pro"/>
          <w:lang w:val="es-CO"/>
        </w:rPr>
        <w:t>) fue desarrollada de forma independiente sin el uso de ninguna Información de propiedad exclusiva de la Parte reveladora. La Parte Receptora puede hacer las revelaciones requeridas por la ley o una orden judicial siempre que la Parte Receptora realice esfuerzos diligentes y razonables para limitar la divulgación y ha permitido que la Parte Divulgadora busque una orden de protección.</w:t>
      </w:r>
    </w:p>
    <w:p w:rsidRPr="00CE335D" w:rsidR="00CE335D" w:rsidP="06591A21" w:rsidRDefault="00CE335D" w14:paraId="3D3CC942" w14:textId="09982ED0">
      <w:pPr>
        <w:pStyle w:val="ListParagraph"/>
        <w:numPr>
          <w:ilvl w:val="0"/>
          <w:numId w:val="4"/>
        </w:numPr>
        <w:shd w:val="clear" w:color="auto" w:fill="FFFFFF" w:themeFill="background1"/>
        <w:spacing w:before="100" w:beforeAutospacing="on" w:after="100" w:afterAutospacing="on" w:line="360" w:lineRule="auto"/>
        <w:jc w:val="both"/>
        <w:rPr>
          <w:rFonts w:ascii="Segoe Pro" w:hAnsi="Segoe Pro" w:eastAsia="Segoe Pro" w:cs="Segoe Pro"/>
          <w:lang w:val="es-CO"/>
        </w:rPr>
      </w:pPr>
      <w:r w:rsidRPr="06591A21" w:rsidR="00CE335D">
        <w:rPr>
          <w:rFonts w:ascii="Segoe Pro" w:hAnsi="Segoe Pro" w:eastAsia="Segoe Pro" w:cs="Segoe Pro"/>
          <w:b w:val="1"/>
          <w:bCs w:val="1"/>
          <w:lang w:val="es-CO"/>
        </w:rPr>
        <w:t>Exclusiones.</w:t>
      </w:r>
      <w:r w:rsidRPr="06591A21" w:rsidR="00CE335D">
        <w:rPr>
          <w:rFonts w:ascii="Segoe Pro" w:hAnsi="Segoe Pro" w:eastAsia="Segoe Pro" w:cs="Segoe Pro"/>
          <w:lang w:val="es-CO"/>
        </w:rPr>
        <w:t xml:space="preserve"> La información de propiedad exclusiva no inclu</w:t>
      </w:r>
      <w:r w:rsidRPr="06591A21" w:rsidR="002E4E9B">
        <w:rPr>
          <w:rFonts w:ascii="Segoe Pro" w:hAnsi="Segoe Pro" w:eastAsia="Segoe Pro" w:cs="Segoe Pro"/>
          <w:lang w:val="es-CO"/>
        </w:rPr>
        <w:t>ye ninguna información que (i)</w:t>
      </w:r>
      <w:r w:rsidRPr="06591A21" w:rsidR="00CE335D">
        <w:rPr>
          <w:rFonts w:ascii="Segoe Pro" w:hAnsi="Segoe Pro" w:eastAsia="Segoe Pro" w:cs="Segoe Pro"/>
          <w:lang w:val="es-CO"/>
        </w:rPr>
        <w:t xml:space="preserve"> esté o esté disponible públicamente sin el incumplimiento de este Acuerdo, (</w:t>
      </w:r>
      <w:proofErr w:type="spellStart"/>
      <w:r w:rsidRPr="06591A21" w:rsidR="00CE335D">
        <w:rPr>
          <w:rFonts w:ascii="Segoe Pro" w:hAnsi="Segoe Pro" w:eastAsia="Segoe Pro" w:cs="Segoe Pro"/>
          <w:lang w:val="es-CO"/>
        </w:rPr>
        <w:t>ii</w:t>
      </w:r>
      <w:proofErr w:type="spellEnd"/>
      <w:r w:rsidRPr="06591A21" w:rsidR="00CE335D">
        <w:rPr>
          <w:rFonts w:ascii="Segoe Pro" w:hAnsi="Segoe Pro" w:eastAsia="Segoe Pro" w:cs="Segoe Pro"/>
          <w:lang w:val="es-CO"/>
        </w:rPr>
        <w:t>)   La documentación confiable puede demostrar que la Parte Receptora la conoció en el momento de su recepción de la Parte Divulgadora y no está sujeta a ningún acuerdo de confidencialidad y no fue adquirida por ningún acto ilícito o ilícito, (</w:t>
      </w:r>
      <w:proofErr w:type="spellStart"/>
      <w:r w:rsidRPr="06591A21" w:rsidR="00CE335D">
        <w:rPr>
          <w:rFonts w:ascii="Segoe Pro" w:hAnsi="Segoe Pro" w:eastAsia="Segoe Pro" w:cs="Segoe Pro"/>
          <w:lang w:val="es-CO"/>
        </w:rPr>
        <w:t>iii</w:t>
      </w:r>
      <w:proofErr w:type="spellEnd"/>
      <w:r w:rsidRPr="06591A21" w:rsidR="00CE335D">
        <w:rPr>
          <w:rFonts w:ascii="Segoe Pro" w:hAnsi="Segoe Pro" w:eastAsia="Segoe Pro" w:cs="Segoe Pro"/>
          <w:lang w:val="es-CO"/>
        </w:rPr>
        <w:t>)   se recibe de un tercero que no tiene ninguna obligación de confidencialidad con la Parte reveladora y que no adquirió ni reveló dicha información por un acto ilícito o tortuoso, (</w:t>
      </w:r>
      <w:proofErr w:type="spellStart"/>
      <w:r w:rsidRPr="06591A21" w:rsidR="00CE335D">
        <w:rPr>
          <w:rFonts w:ascii="Segoe Pro" w:hAnsi="Segoe Pro" w:eastAsia="Segoe Pro" w:cs="Segoe Pro"/>
          <w:lang w:val="es-CO"/>
        </w:rPr>
        <w:t>iv</w:t>
      </w:r>
      <w:proofErr w:type="spellEnd"/>
      <w:r w:rsidRPr="06591A21" w:rsidR="00CE335D">
        <w:rPr>
          <w:rFonts w:ascii="Segoe Pro" w:hAnsi="Segoe Pro" w:eastAsia="Segoe Pro" w:cs="Segoe Pro"/>
          <w:lang w:val="es-CO"/>
        </w:rPr>
        <w:t xml:space="preserve">) está aprobada para su divulgación por escrito por la Parte reveladora, o (v)   Se puede demostrar, mediante documentación confiable, que la Parte Receptora la ha </w:t>
      </w:r>
      <w:r w:rsidRPr="06591A21" w:rsidR="00CE335D">
        <w:rPr>
          <w:rFonts w:ascii="Segoe Pro" w:hAnsi="Segoe Pro" w:eastAsia="Segoe Pro" w:cs="Segoe Pro"/>
          <w:lang w:val="es-CO"/>
        </w:rPr>
        <w:t>desarrollado de manera independiente sin el uso o referencia a cualquier Información de propiedad de la Parte reveladora.</w:t>
      </w:r>
    </w:p>
    <w:p w:rsidRPr="00CE335D" w:rsidR="00A85C69" w:rsidP="06591A21" w:rsidRDefault="00A85C69" w14:paraId="73B57F51" w14:textId="091BD2FA">
      <w:pPr>
        <w:pStyle w:val="ListParagraph"/>
        <w:numPr>
          <w:ilvl w:val="0"/>
          <w:numId w:val="4"/>
        </w:numPr>
        <w:shd w:val="clear" w:color="auto" w:fill="FFFFFF" w:themeFill="background1"/>
        <w:spacing w:before="100" w:beforeAutospacing="on" w:after="100" w:afterAutospacing="on" w:line="360" w:lineRule="auto"/>
        <w:jc w:val="both"/>
        <w:rPr>
          <w:rFonts w:ascii="Segoe Pro" w:hAnsi="Segoe Pro" w:eastAsia="Segoe Pro" w:cs="Segoe Pro"/>
          <w:lang w:val="es-CO"/>
        </w:rPr>
      </w:pPr>
      <w:r w:rsidRPr="06591A21" w:rsidR="00A85C69">
        <w:rPr>
          <w:rFonts w:ascii="Segoe Pro" w:hAnsi="Segoe Pro" w:eastAsia="Segoe Pro" w:cs="Segoe Pro"/>
          <w:lang w:val="es-CO"/>
        </w:rPr>
        <w:t>Cada parte además reconoce y confirma a la otra parte que ninguna representación o garantía, expresa o implícita, es o será hecha, y ninguna responsabilidad o responsabilidad es o será aceptada por cualquiera de las partes, o por cualquiera de sus respectivos directores, funcionarios, empleados, agentes o asesores, en relación con, o en relación con, la exactitud de la integridad de cualquier información de propiedad exclusiva puesta a disposición de la otra parte o sus asesores; es responsable de realizar su propia evaluación de dicha información de propiedad exclusiva.</w:t>
      </w:r>
    </w:p>
    <w:p w:rsidRPr="00CE335D" w:rsidR="00A85C69" w:rsidP="06591A21" w:rsidRDefault="00A85C69" w14:paraId="14E242BC" w14:textId="70238038">
      <w:pPr>
        <w:pStyle w:val="ListParagraph"/>
        <w:numPr>
          <w:ilvl w:val="0"/>
          <w:numId w:val="4"/>
        </w:numPr>
        <w:shd w:val="clear" w:color="auto" w:fill="FFFFFF" w:themeFill="background1"/>
        <w:spacing w:before="100" w:beforeAutospacing="on" w:after="100" w:afterAutospacing="on" w:line="360" w:lineRule="auto"/>
        <w:jc w:val="both"/>
        <w:rPr>
          <w:rFonts w:ascii="Segoe Pro" w:hAnsi="Segoe Pro" w:eastAsia="Segoe Pro" w:cs="Segoe Pro"/>
          <w:lang w:val="es-CO"/>
        </w:rPr>
      </w:pPr>
      <w:r w:rsidRPr="06591A21" w:rsidR="00A85C69">
        <w:rPr>
          <w:rFonts w:ascii="Segoe Pro" w:hAnsi="Segoe Pro" w:eastAsia="Segoe Pro" w:cs="Segoe Pro"/>
          <w:lang w:val="es-CO"/>
        </w:rPr>
        <w:t>El hecho de que cualquiera de las partes no haga cumplir sus derechos en virtud del presente Acuerdo en cualquier momento y durante cualquier período no se interpretará como una renuncia a tales derechos. Si alguna parte, término o disposición de este Acuerdo se considera ilegal o no exigible, ni la validez ni la exigibilidad del resto de este Acuerdo se verán afectadas. Ninguna de las Partes cederá o transferirá la totalidad o parte de sus derechos en virtud del presente Acuerdo sin el consentimiento de la otra Parte. Este Acuerdo no puede ser modificado por ninguna otra razón sin el acuerdo previo por escrito de ambas Partes. Este Acuerdo constituye el acuerdo completo entre las Partes en relación con el objeto del presente documento a menos que cualquier representación o garantía realizada sobre este Acuerdo se haya realizado de manera fraudulenta y, salvo que se haga referencia expresa o se haga referencia a este documento, sustituye a todas las declaraciones, escritos, negociaciones o entendimientos anteriores. con respeto al presente.</w:t>
      </w:r>
    </w:p>
    <w:p w:rsidRPr="00CE335D" w:rsidR="00083F66" w:rsidP="06591A21" w:rsidRDefault="00A85C69" w14:paraId="0B121625" w14:textId="50F614F4">
      <w:pPr>
        <w:pStyle w:val="ListParagraph"/>
        <w:numPr>
          <w:ilvl w:val="0"/>
          <w:numId w:val="4"/>
        </w:numPr>
        <w:shd w:val="clear" w:color="auto" w:fill="FFFFFF" w:themeFill="background1"/>
        <w:spacing w:before="100" w:beforeAutospacing="on" w:after="100" w:afterAutospacing="on" w:line="360" w:lineRule="auto"/>
        <w:jc w:val="both"/>
        <w:rPr>
          <w:rFonts w:ascii="Segoe Pro" w:hAnsi="Segoe Pro" w:eastAsia="Segoe Pro" w:cs="Segoe Pro"/>
          <w:lang w:val="es-CO"/>
        </w:rPr>
      </w:pPr>
      <w:r w:rsidRPr="06591A21" w:rsidR="00A85C69">
        <w:rPr>
          <w:rFonts w:ascii="Segoe Pro" w:hAnsi="Segoe Pro" w:eastAsia="Segoe Pro" w:cs="Segoe Pro"/>
          <w:lang w:val="es-CO"/>
        </w:rPr>
        <w:t>El presente Acuerdo se regirá por las leyes de la jurisdicción en la que se encuentra la Parte reveladora (o si la Parte reveladora tiene su sede en más de un país, el país en el que se encuentra su sede) (el "Territorio") y las partes acuerdan someter las controversias que surjan de o en conexión con este Acuerdo a los tribunales no exclusivos del Territorio.</w:t>
      </w:r>
    </w:p>
    <w:p w:rsidRPr="00CE335D" w:rsidR="00CE335D" w:rsidP="06591A21" w:rsidRDefault="00CE335D" w14:paraId="60CE272F" w14:textId="785AD7AB">
      <w:pPr>
        <w:pStyle w:val="ListParagraph"/>
        <w:numPr>
          <w:ilvl w:val="0"/>
          <w:numId w:val="4"/>
        </w:numPr>
        <w:shd w:val="clear" w:color="auto" w:fill="FFFFFF" w:themeFill="background1"/>
        <w:spacing w:before="100" w:beforeAutospacing="on" w:after="100" w:afterAutospacing="on" w:line="360" w:lineRule="auto"/>
        <w:jc w:val="both"/>
        <w:rPr>
          <w:rFonts w:ascii="Segoe Pro" w:hAnsi="Segoe Pro" w:eastAsia="Segoe Pro" w:cs="Segoe Pro"/>
          <w:lang w:val="es-CO"/>
        </w:rPr>
      </w:pPr>
      <w:r w:rsidRPr="06591A21" w:rsidR="00CE335D">
        <w:rPr>
          <w:rFonts w:ascii="Segoe Pro" w:hAnsi="Segoe Pro" w:eastAsia="Segoe Pro" w:cs="Segoe Pro"/>
          <w:b w:val="1"/>
          <w:bCs w:val="1"/>
          <w:lang w:val="es-CO"/>
        </w:rPr>
        <w:t xml:space="preserve">No solicitación de </w:t>
      </w:r>
      <w:r w:rsidRPr="06591A21" w:rsidR="00C91241">
        <w:rPr>
          <w:rFonts w:ascii="Segoe Pro" w:hAnsi="Segoe Pro" w:eastAsia="Segoe Pro" w:cs="Segoe Pro"/>
          <w:b w:val="1"/>
          <w:bCs w:val="1"/>
          <w:lang w:val="es-CO"/>
        </w:rPr>
        <w:t>empleados vinculados</w:t>
      </w:r>
      <w:r w:rsidRPr="06591A21" w:rsidR="00CE335D">
        <w:rPr>
          <w:rFonts w:ascii="Segoe Pro" w:hAnsi="Segoe Pro" w:eastAsia="Segoe Pro" w:cs="Segoe Pro"/>
          <w:b w:val="1"/>
          <w:bCs w:val="1"/>
          <w:lang w:val="es-CO"/>
        </w:rPr>
        <w:t>.</w:t>
      </w:r>
      <w:r w:rsidRPr="06591A21" w:rsidR="00CE335D">
        <w:rPr>
          <w:rFonts w:ascii="Segoe Pro" w:hAnsi="Segoe Pro" w:eastAsia="Segoe Pro" w:cs="Segoe Pro"/>
          <w:lang w:val="es-CO"/>
        </w:rPr>
        <w:t xml:space="preserve"> Para el período de dos (2) años posterior a la fecha de este Acuerdo, ninguna Parte, sin el consentimiento previo por escrito de la otra Parte, directa o indirectamente, solicitará o reclutará a cualquier Empleado contactado de la otra Parte o inducirá a cualquier Empleado contactado de la otra Parte para terminar su relación laboral con esa otra Parte; sin embargo, las solicitudes públicas generales o anuncios públicos de una Parte para puestos de trabajo con una Parte no constituirán una violación de esta Sección.   </w:t>
      </w:r>
    </w:p>
    <w:p w:rsidRPr="00CE335D" w:rsidR="00CE335D" w:rsidP="06591A21" w:rsidRDefault="00CE335D" w14:paraId="0B8EA425" w14:textId="1AE5FBCF">
      <w:pPr>
        <w:pStyle w:val="ListParagraph"/>
        <w:numPr>
          <w:ilvl w:val="0"/>
          <w:numId w:val="4"/>
        </w:numPr>
        <w:shd w:val="clear" w:color="auto" w:fill="FFFFFF" w:themeFill="background1"/>
        <w:spacing w:before="100" w:beforeAutospacing="on" w:after="100" w:afterAutospacing="on" w:line="360" w:lineRule="auto"/>
        <w:jc w:val="both"/>
        <w:rPr>
          <w:rFonts w:ascii="Segoe Pro" w:hAnsi="Segoe Pro" w:eastAsia="Segoe Pro" w:cs="Segoe Pro"/>
          <w:lang w:val="es-CO"/>
        </w:rPr>
      </w:pPr>
      <w:r w:rsidRPr="06591A21" w:rsidR="00CE335D">
        <w:rPr>
          <w:rFonts w:ascii="Segoe Pro" w:hAnsi="Segoe Pro" w:eastAsia="Segoe Pro" w:cs="Segoe Pro"/>
          <w:lang w:val="es-CO"/>
        </w:rPr>
        <w:t>Para los fines de este Acuerdo,</w:t>
      </w:r>
      <w:r w:rsidRPr="06591A21" w:rsidR="002E4E9B">
        <w:rPr>
          <w:rFonts w:ascii="Segoe Pro" w:hAnsi="Segoe Pro" w:eastAsia="Segoe Pro" w:cs="Segoe Pro"/>
          <w:lang w:val="es-CO"/>
        </w:rPr>
        <w:t xml:space="preserve"> "</w:t>
      </w:r>
      <w:r w:rsidRPr="06591A21" w:rsidR="00C91241">
        <w:rPr>
          <w:rFonts w:ascii="Segoe Pro" w:hAnsi="Segoe Pro" w:eastAsia="Segoe Pro" w:cs="Segoe Pro"/>
          <w:b w:val="1"/>
          <w:bCs w:val="1"/>
          <w:lang w:val="es-CO"/>
        </w:rPr>
        <w:t>Empleados vinculados</w:t>
      </w:r>
      <w:r w:rsidRPr="06591A21" w:rsidR="00CE335D">
        <w:rPr>
          <w:rFonts w:ascii="Segoe Pro" w:hAnsi="Segoe Pro" w:eastAsia="Segoe Pro" w:cs="Segoe Pro"/>
          <w:lang w:val="es-CO"/>
        </w:rPr>
        <w:t>" significa cualquier empleado de una Parte que tenga un contacto significativo con la otra Parte durante la discusión entre las Partes sobre la Relación propuesta en virtud de este Acuerdo.</w:t>
      </w:r>
    </w:p>
    <w:p w:rsidRPr="00CE335D" w:rsidR="00CE335D" w:rsidP="06591A21" w:rsidRDefault="00CE335D" w14:paraId="548236B8" w14:textId="77777777">
      <w:pPr>
        <w:pStyle w:val="ListParagraph"/>
        <w:numPr>
          <w:ilvl w:val="0"/>
          <w:numId w:val="4"/>
        </w:numPr>
        <w:shd w:val="clear" w:color="auto" w:fill="FFFFFF" w:themeFill="background1"/>
        <w:spacing w:before="100" w:beforeAutospacing="on" w:after="100" w:afterAutospacing="on" w:line="360" w:lineRule="auto"/>
        <w:jc w:val="both"/>
        <w:rPr>
          <w:rFonts w:ascii="Segoe Pro" w:hAnsi="Segoe Pro" w:eastAsia="Segoe Pro" w:cs="Segoe Pro"/>
          <w:lang w:val="es-CO"/>
        </w:rPr>
      </w:pPr>
      <w:r w:rsidRPr="06591A21" w:rsidR="00CE335D">
        <w:rPr>
          <w:rFonts w:ascii="Segoe Pro" w:hAnsi="Segoe Pro" w:eastAsia="Segoe Pro" w:cs="Segoe Pro"/>
          <w:lang w:val="es-CO"/>
        </w:rPr>
        <w:t xml:space="preserve">Varios. </w:t>
      </w:r>
    </w:p>
    <w:p w:rsidRPr="00CE335D" w:rsidR="00CE335D" w:rsidP="06591A21" w:rsidRDefault="00CE335D" w14:paraId="55A5DD42" w14:textId="4481B911">
      <w:pPr>
        <w:pStyle w:val="ListParagraph"/>
        <w:numPr>
          <w:ilvl w:val="0"/>
          <w:numId w:val="6"/>
        </w:numPr>
        <w:shd w:val="clear" w:color="auto" w:fill="FFFFFF" w:themeFill="background1"/>
        <w:spacing w:before="100" w:beforeAutospacing="on" w:after="100" w:afterAutospacing="on" w:line="360" w:lineRule="auto"/>
        <w:jc w:val="both"/>
        <w:rPr>
          <w:rFonts w:ascii="Segoe Pro" w:hAnsi="Segoe Pro" w:eastAsia="Segoe Pro" w:cs="Segoe Pro"/>
          <w:lang w:val="es-CO"/>
        </w:rPr>
      </w:pPr>
      <w:r w:rsidRPr="06591A21" w:rsidR="00CE335D">
        <w:rPr>
          <w:rFonts w:ascii="Segoe Pro" w:hAnsi="Segoe Pro" w:eastAsia="Segoe Pro" w:cs="Segoe Pro"/>
          <w:lang w:val="es-CO"/>
        </w:rPr>
        <w:t>Cada Parte sufragará todos los costos y gastos incurridos en relación con este Acuerdo</w:t>
      </w:r>
      <w:r w:rsidRPr="06591A21" w:rsidR="001970F1">
        <w:rPr>
          <w:rFonts w:ascii="Segoe Pro" w:hAnsi="Segoe Pro" w:eastAsia="Segoe Pro" w:cs="Segoe Pro"/>
          <w:lang w:val="es-CO"/>
        </w:rPr>
        <w:t xml:space="preserve"> en el caso en</w:t>
      </w:r>
      <w:r w:rsidRPr="06591A21" w:rsidR="00F84EEE">
        <w:rPr>
          <w:rFonts w:ascii="Segoe Pro" w:hAnsi="Segoe Pro" w:eastAsia="Segoe Pro" w:cs="Segoe Pro"/>
          <w:lang w:val="es-CO"/>
        </w:rPr>
        <w:t xml:space="preserve"> que una P</w:t>
      </w:r>
      <w:r w:rsidRPr="06591A21" w:rsidR="00CE335D">
        <w:rPr>
          <w:rFonts w:ascii="Segoe Pro" w:hAnsi="Segoe Pro" w:eastAsia="Segoe Pro" w:cs="Segoe Pro"/>
          <w:lang w:val="es-CO"/>
        </w:rPr>
        <w:t xml:space="preserve">arte </w:t>
      </w:r>
      <w:r w:rsidRPr="06591A21" w:rsidR="00F84EEE">
        <w:rPr>
          <w:rFonts w:ascii="Segoe Pro" w:hAnsi="Segoe Pro" w:eastAsia="Segoe Pro" w:cs="Segoe Pro"/>
          <w:lang w:val="es-CO"/>
        </w:rPr>
        <w:t xml:space="preserve">inicie </w:t>
      </w:r>
      <w:r w:rsidRPr="06591A21" w:rsidR="00CE335D">
        <w:rPr>
          <w:rFonts w:ascii="Segoe Pro" w:hAnsi="Segoe Pro" w:eastAsia="Segoe Pro" w:cs="Segoe Pro"/>
          <w:lang w:val="es-CO"/>
        </w:rPr>
        <w:t xml:space="preserve">cualquier litigio </w:t>
      </w:r>
      <w:r w:rsidRPr="06591A21" w:rsidR="00F84EEE">
        <w:rPr>
          <w:rFonts w:ascii="Segoe Pro" w:hAnsi="Segoe Pro" w:eastAsia="Segoe Pro" w:cs="Segoe Pro"/>
          <w:lang w:val="es-CO"/>
        </w:rPr>
        <w:t>con la finalidad de</w:t>
      </w:r>
      <w:r w:rsidRPr="06591A21" w:rsidR="00CE335D">
        <w:rPr>
          <w:rFonts w:ascii="Segoe Pro" w:hAnsi="Segoe Pro" w:eastAsia="Segoe Pro" w:cs="Segoe Pro"/>
          <w:lang w:val="es-CO"/>
        </w:rPr>
        <w:t xml:space="preserve"> hacer cumplir o interpretar los términos de este Acuerdo</w:t>
      </w:r>
      <w:r w:rsidRPr="06591A21" w:rsidR="00F84EEE">
        <w:rPr>
          <w:rFonts w:ascii="Segoe Pro" w:hAnsi="Segoe Pro" w:eastAsia="Segoe Pro" w:cs="Segoe Pro"/>
          <w:lang w:val="es-CO"/>
        </w:rPr>
        <w:t>. La parte prevaleciente</w:t>
      </w:r>
      <w:r w:rsidRPr="06591A21" w:rsidR="00CE335D">
        <w:rPr>
          <w:rFonts w:ascii="Segoe Pro" w:hAnsi="Segoe Pro" w:eastAsia="Segoe Pro" w:cs="Segoe Pro"/>
          <w:lang w:val="es-CO"/>
        </w:rPr>
        <w:t xml:space="preserve"> tendrá derecho a cobrar a la otra parte sus costos reales de litigio, incluidos los honorarios y gastos razonables de los abogados.</w:t>
      </w:r>
    </w:p>
    <w:p w:rsidRPr="00CE335D" w:rsidR="00CE335D" w:rsidP="06591A21" w:rsidRDefault="00CE335D" w14:paraId="572607B7" w14:textId="11BC7AEE">
      <w:pPr>
        <w:pStyle w:val="ListParagraph"/>
        <w:numPr>
          <w:ilvl w:val="0"/>
          <w:numId w:val="6"/>
        </w:numPr>
        <w:shd w:val="clear" w:color="auto" w:fill="FFFFFF" w:themeFill="background1"/>
        <w:spacing w:before="100" w:beforeAutospacing="on" w:after="100" w:afterAutospacing="on" w:line="360" w:lineRule="auto"/>
        <w:jc w:val="both"/>
        <w:rPr>
          <w:rFonts w:ascii="Segoe Pro" w:hAnsi="Segoe Pro" w:eastAsia="Segoe Pro" w:cs="Segoe Pro"/>
          <w:lang w:val="es-CO"/>
        </w:rPr>
      </w:pPr>
      <w:r w:rsidRPr="06591A21" w:rsidR="00CE335D">
        <w:rPr>
          <w:rFonts w:ascii="Segoe Pro" w:hAnsi="Segoe Pro" w:eastAsia="Segoe Pro" w:cs="Segoe Pro"/>
          <w:lang w:val="es-CO"/>
        </w:rPr>
        <w:t>Este Acuerdo no creará ninguna agencia, empresa conjunta, sociedad u otra relación comercial o entidad de ningún tipo, ni la obligación de formar dicha relación o entidad, ni prohibirá a ninguna de las Partes participar en conversaciones similares con cualquier otro tercero. Cada Parte actuará como un contratista independiente y no como un agente de la otra Parte para cualquier propósito, y ninguna tendrá la autoridad de obligar a la otra.</w:t>
      </w:r>
    </w:p>
    <w:p w:rsidRPr="00CE335D" w:rsidR="00CE335D" w:rsidP="06591A21" w:rsidRDefault="00CE335D" w14:paraId="6902D00B" w14:textId="76E5332F">
      <w:pPr>
        <w:pStyle w:val="ListParagraph"/>
        <w:numPr>
          <w:ilvl w:val="0"/>
          <w:numId w:val="6"/>
        </w:numPr>
        <w:shd w:val="clear" w:color="auto" w:fill="FFFFFF" w:themeFill="background1"/>
        <w:spacing w:before="100" w:beforeAutospacing="on" w:after="100" w:afterAutospacing="on" w:line="360" w:lineRule="auto"/>
        <w:jc w:val="both"/>
        <w:rPr>
          <w:rFonts w:ascii="Segoe Pro" w:hAnsi="Segoe Pro" w:eastAsia="Segoe Pro" w:cs="Segoe Pro"/>
          <w:lang w:val="es-CO"/>
        </w:rPr>
      </w:pPr>
      <w:r w:rsidRPr="06591A21" w:rsidR="00CE335D">
        <w:rPr>
          <w:rFonts w:ascii="Segoe Pro" w:hAnsi="Segoe Pro" w:eastAsia="Segoe Pro" w:cs="Segoe Pro"/>
          <w:lang w:val="es-CO"/>
        </w:rPr>
        <w:t>Este Acuerdo constituye el acuerdo completo entre las Partes en relación con los asuntos tratados en este documento y puede ser modificado o modificado solo con el consentimiento mutuo por escrito de las Partes. Las obligaciones de cada Parte en virtud del presente documento son</w:t>
      </w:r>
      <w:r w:rsidRPr="06591A21" w:rsidR="00F84EEE">
        <w:rPr>
          <w:rFonts w:ascii="Segoe Pro" w:hAnsi="Segoe Pro" w:eastAsia="Segoe Pro" w:cs="Segoe Pro"/>
          <w:lang w:val="es-CO"/>
        </w:rPr>
        <w:t xml:space="preserve"> adicionales y no exclusivas, as</w:t>
      </w:r>
      <w:r w:rsidRPr="06591A21" w:rsidR="00F84EEE">
        <w:rPr>
          <w:rFonts w:ascii="Segoe Pro" w:hAnsi="Segoe Pro" w:eastAsia="Segoe Pro" w:cs="Segoe Pro"/>
          <w:lang w:val="es-419"/>
        </w:rPr>
        <w:t>í</w:t>
      </w:r>
      <w:r w:rsidRPr="06591A21" w:rsidR="00F84EEE">
        <w:rPr>
          <w:rFonts w:ascii="Segoe Pro" w:hAnsi="Segoe Pro" w:eastAsia="Segoe Pro" w:cs="Segoe Pro"/>
          <w:lang w:val="es-CO"/>
        </w:rPr>
        <w:t xml:space="preserve"> como</w:t>
      </w:r>
      <w:r w:rsidRPr="06591A21" w:rsidR="00CE335D">
        <w:rPr>
          <w:rFonts w:ascii="Segoe Pro" w:hAnsi="Segoe Pro" w:eastAsia="Segoe Pro" w:cs="Segoe Pro"/>
          <w:lang w:val="es-CO"/>
        </w:rPr>
        <w:t xml:space="preserve"> todas sus demás obligaciones y deberes para con la otra Parte, ya sean expres</w:t>
      </w:r>
      <w:r w:rsidRPr="06591A21" w:rsidR="00F84EEE">
        <w:rPr>
          <w:rFonts w:ascii="Segoe Pro" w:hAnsi="Segoe Pro" w:eastAsia="Segoe Pro" w:cs="Segoe Pro"/>
          <w:lang w:val="es-CO"/>
        </w:rPr>
        <w:t>a</w:t>
      </w:r>
      <w:r w:rsidRPr="06591A21" w:rsidR="00CE335D">
        <w:rPr>
          <w:rFonts w:ascii="Segoe Pro" w:hAnsi="Segoe Pro" w:eastAsia="Segoe Pro" w:cs="Segoe Pro"/>
          <w:lang w:val="es-CO"/>
        </w:rPr>
        <w:t>s, implícit</w:t>
      </w:r>
      <w:r w:rsidRPr="06591A21" w:rsidR="00F84EEE">
        <w:rPr>
          <w:rFonts w:ascii="Segoe Pro" w:hAnsi="Segoe Pro" w:eastAsia="Segoe Pro" w:cs="Segoe Pro"/>
          <w:lang w:val="es-CO"/>
        </w:rPr>
        <w:t>a</w:t>
      </w:r>
      <w:r w:rsidRPr="06591A21" w:rsidR="00CE335D">
        <w:rPr>
          <w:rFonts w:ascii="Segoe Pro" w:hAnsi="Segoe Pro" w:eastAsia="Segoe Pro" w:cs="Segoe Pro"/>
          <w:lang w:val="es-CO"/>
        </w:rPr>
        <w:t xml:space="preserve">s, de </w:t>
      </w:r>
      <w:r w:rsidRPr="06591A21" w:rsidR="32D32E08">
        <w:rPr>
          <w:rFonts w:ascii="Segoe Pro" w:hAnsi="Segoe Pro" w:eastAsia="Segoe Pro" w:cs="Segoe Pro"/>
          <w:lang w:val="es-CO"/>
        </w:rPr>
        <w:t>hecho,</w:t>
      </w:r>
      <w:r w:rsidRPr="06591A21" w:rsidR="00CE335D">
        <w:rPr>
          <w:rFonts w:ascii="Segoe Pro" w:hAnsi="Segoe Pro" w:eastAsia="Segoe Pro" w:cs="Segoe Pro"/>
          <w:lang w:val="es-CO"/>
        </w:rPr>
        <w:t xml:space="preserve"> o </w:t>
      </w:r>
      <w:r w:rsidRPr="06591A21" w:rsidR="00F84EEE">
        <w:rPr>
          <w:rFonts w:ascii="Segoe Pro" w:hAnsi="Segoe Pro" w:eastAsia="Segoe Pro" w:cs="Segoe Pro"/>
          <w:lang w:val="es-CO"/>
        </w:rPr>
        <w:t xml:space="preserve">estipuladas </w:t>
      </w:r>
      <w:r w:rsidRPr="06591A21" w:rsidR="00CE335D">
        <w:rPr>
          <w:rFonts w:ascii="Segoe Pro" w:hAnsi="Segoe Pro" w:eastAsia="Segoe Pro" w:cs="Segoe Pro"/>
          <w:lang w:val="es-CO"/>
        </w:rPr>
        <w:t>en la ley</w:t>
      </w:r>
      <w:r w:rsidRPr="06591A21" w:rsidR="00F84EEE">
        <w:rPr>
          <w:rFonts w:ascii="Segoe Pro" w:hAnsi="Segoe Pro" w:eastAsia="Segoe Pro" w:cs="Segoe Pro"/>
          <w:lang w:val="es-CO"/>
        </w:rPr>
        <w:t xml:space="preserve"> aplicable</w:t>
      </w:r>
      <w:r w:rsidRPr="06591A21" w:rsidR="00CE335D">
        <w:rPr>
          <w:rFonts w:ascii="Segoe Pro" w:hAnsi="Segoe Pro" w:eastAsia="Segoe Pro" w:cs="Segoe Pro"/>
          <w:lang w:val="es-CO"/>
        </w:rPr>
        <w:t>. Ninguna de las Partes podrá ceder ninguno de sus derechos, deberes u obligaciones en virtud del presente, en su totalidad o en parte, sin el consentimiento previo por escrito de la otra Parte. Sujeto a las limitaciones establecidas en este Acuerdo, este Acuerdo redundará en beneficio de</w:t>
      </w:r>
      <w:r w:rsidRPr="06591A21" w:rsidR="00F84EEE">
        <w:rPr>
          <w:rFonts w:ascii="Segoe Pro" w:hAnsi="Segoe Pro" w:eastAsia="Segoe Pro" w:cs="Segoe Pro"/>
          <w:lang w:val="es-CO"/>
        </w:rPr>
        <w:t>,</w:t>
      </w:r>
      <w:r w:rsidRPr="06591A21" w:rsidR="00CE335D">
        <w:rPr>
          <w:rFonts w:ascii="Segoe Pro" w:hAnsi="Segoe Pro" w:eastAsia="Segoe Pro" w:cs="Segoe Pro"/>
          <w:lang w:val="es-CO"/>
        </w:rPr>
        <w:t xml:space="preserve"> y será vinculante para</w:t>
      </w:r>
      <w:r w:rsidRPr="06591A21" w:rsidR="00F84EEE">
        <w:rPr>
          <w:rFonts w:ascii="Segoe Pro" w:hAnsi="Segoe Pro" w:eastAsia="Segoe Pro" w:cs="Segoe Pro"/>
          <w:lang w:val="es-CO"/>
        </w:rPr>
        <w:t>,</w:t>
      </w:r>
      <w:r w:rsidRPr="06591A21" w:rsidR="00CE335D">
        <w:rPr>
          <w:rFonts w:ascii="Segoe Pro" w:hAnsi="Segoe Pro" w:eastAsia="Segoe Pro" w:cs="Segoe Pro"/>
          <w:lang w:val="es-CO"/>
        </w:rPr>
        <w:t xml:space="preserve"> las Partes y sus respectivos sucesores y cesionarios.</w:t>
      </w:r>
    </w:p>
    <w:p w:rsidRPr="00CE335D" w:rsidR="00CE335D" w:rsidP="06591A21" w:rsidRDefault="00CE335D" w14:paraId="2BF42AA9" w14:textId="44BAC38C">
      <w:pPr>
        <w:pStyle w:val="ListParagraph"/>
        <w:numPr>
          <w:ilvl w:val="0"/>
          <w:numId w:val="6"/>
        </w:numPr>
        <w:shd w:val="clear" w:color="auto" w:fill="FFFFFF" w:themeFill="background1"/>
        <w:spacing w:before="100" w:beforeAutospacing="on" w:after="100" w:afterAutospacing="on" w:line="360" w:lineRule="auto"/>
        <w:jc w:val="both"/>
        <w:rPr>
          <w:rFonts w:ascii="Segoe Pro" w:hAnsi="Segoe Pro" w:eastAsia="Segoe Pro" w:cs="Segoe Pro"/>
          <w:lang w:val="es-CO"/>
        </w:rPr>
      </w:pPr>
      <w:r w:rsidRPr="06591A21" w:rsidR="00CE335D">
        <w:rPr>
          <w:rFonts w:ascii="Segoe Pro" w:hAnsi="Segoe Pro" w:eastAsia="Segoe Pro" w:cs="Segoe Pro"/>
          <w:lang w:val="es-CO"/>
        </w:rPr>
        <w:t>Cada Parte acuerda que, a menos que y hasta que las Partes hayan ejecutado y entregado acuerdos definitivos entre ellos con respecto a cualquier trato comercial que hayan acordado, ninguna de las Partes tendrá ninguna obligación legal de ningún tipo con respecto a la Relación propuesta o cualquier otra relación en virtud de esta o cualquier otra expresión escrita u oral hecha por él o por cualquiera de sus representantes, excepto, en el caso de este Acuerdo, para los asuntos específicamente acordados en este documento.</w:t>
      </w:r>
    </w:p>
    <w:p w:rsidRPr="00CE335D" w:rsidR="00CE335D" w:rsidP="06591A21" w:rsidRDefault="00CE335D" w14:paraId="5115681D" w14:textId="483B40E8">
      <w:pPr>
        <w:pStyle w:val="ListParagraph"/>
        <w:numPr>
          <w:ilvl w:val="0"/>
          <w:numId w:val="6"/>
        </w:numPr>
        <w:shd w:val="clear" w:color="auto" w:fill="FFFFFF" w:themeFill="background1"/>
        <w:spacing w:before="100" w:beforeAutospacing="on" w:after="100" w:afterAutospacing="on" w:line="360" w:lineRule="auto"/>
        <w:jc w:val="both"/>
        <w:rPr>
          <w:rFonts w:ascii="Segoe Pro" w:hAnsi="Segoe Pro" w:eastAsia="Segoe Pro" w:cs="Segoe Pro"/>
          <w:lang w:val="es-CO"/>
        </w:rPr>
      </w:pPr>
      <w:r w:rsidRPr="06591A21" w:rsidR="00CE335D">
        <w:rPr>
          <w:rFonts w:ascii="Segoe Pro" w:hAnsi="Segoe Pro" w:eastAsia="Segoe Pro" w:cs="Segoe Pro"/>
          <w:lang w:val="es-CO"/>
        </w:rPr>
        <w:t xml:space="preserve">Cualquier falla por cualquiera de las Partes para </w:t>
      </w:r>
      <w:r w:rsidRPr="06591A21" w:rsidR="284774C7">
        <w:rPr>
          <w:rFonts w:ascii="Segoe Pro" w:hAnsi="Segoe Pro" w:eastAsia="Segoe Pro" w:cs="Segoe Pro"/>
          <w:lang w:val="es-CO"/>
        </w:rPr>
        <w:t xml:space="preserve">exigir </w:t>
      </w:r>
      <w:r w:rsidRPr="06591A21" w:rsidR="198BB548">
        <w:rPr>
          <w:rFonts w:ascii="Segoe Pro" w:hAnsi="Segoe Pro" w:eastAsia="Segoe Pro" w:cs="Segoe Pro"/>
          <w:lang w:val="es-CO"/>
        </w:rPr>
        <w:t>la ejecucióng</w:t>
      </w:r>
      <w:r w:rsidRPr="06591A21" w:rsidR="00CE335D">
        <w:rPr>
          <w:rFonts w:ascii="Segoe Pro" w:hAnsi="Segoe Pro" w:eastAsia="Segoe Pro" w:cs="Segoe Pro"/>
          <w:lang w:val="es-CO"/>
        </w:rPr>
        <w:t xml:space="preserve"> de cualquier disposición de este Acuerdo no constituirá una renuncia a su derecho de hacer cumplir posteriormente dicha disposición o cualquier otra disposición de este Acuerdo.</w:t>
      </w:r>
    </w:p>
    <w:p w:rsidRPr="00CE335D" w:rsidR="00CE335D" w:rsidP="06591A21" w:rsidRDefault="00CE335D" w14:paraId="3D480EC1" w14:textId="50531168">
      <w:pPr>
        <w:pStyle w:val="ListParagraph"/>
        <w:numPr>
          <w:ilvl w:val="0"/>
          <w:numId w:val="6"/>
        </w:numPr>
        <w:shd w:val="clear" w:color="auto" w:fill="FFFFFF" w:themeFill="background1"/>
        <w:spacing w:before="100" w:beforeAutospacing="on" w:after="100" w:afterAutospacing="on" w:line="360" w:lineRule="auto"/>
        <w:jc w:val="both"/>
        <w:rPr>
          <w:rFonts w:ascii="Segoe Pro" w:hAnsi="Segoe Pro" w:eastAsia="Segoe Pro" w:cs="Segoe Pro"/>
          <w:lang w:val="es-CO"/>
        </w:rPr>
      </w:pPr>
      <w:r w:rsidRPr="06591A21" w:rsidR="00CE335D">
        <w:rPr>
          <w:rFonts w:ascii="Segoe Pro" w:hAnsi="Segoe Pro" w:eastAsia="Segoe Pro" w:cs="Segoe Pro"/>
          <w:lang w:val="es-CO"/>
        </w:rPr>
        <w:t>Si una disposición de este Acuerdo se considera inválida según cualquier ley aplicable, dicha invalidez no afectará a ninguna otra disposición de este Acuerdo que pueda tener efecto sin la disposición inválida. Además, todos los términos y condiciones de este Acuerdo se considerarán ejecutables en la máxima medida permitida por la ley aplicable y, cuando sea necesario, se solicitará al tribunal que reforme todos los términos y condiciones para darles ese efecto.</w:t>
      </w:r>
    </w:p>
    <w:p w:rsidRPr="00CE335D" w:rsidR="00CE335D" w:rsidP="06591A21" w:rsidRDefault="00CE335D" w14:paraId="6FA18482" w14:textId="18F0264F">
      <w:pPr>
        <w:pStyle w:val="ListParagraph"/>
        <w:numPr>
          <w:ilvl w:val="0"/>
          <w:numId w:val="6"/>
        </w:numPr>
        <w:shd w:val="clear" w:color="auto" w:fill="FFFFFF" w:themeFill="background1"/>
        <w:spacing w:before="100" w:beforeAutospacing="on" w:after="100" w:afterAutospacing="on" w:line="360" w:lineRule="auto"/>
        <w:jc w:val="both"/>
        <w:rPr>
          <w:rFonts w:ascii="Segoe Pro" w:hAnsi="Segoe Pro" w:eastAsia="Segoe Pro" w:cs="Segoe Pro"/>
          <w:lang w:val="es-CO"/>
        </w:rPr>
      </w:pPr>
      <w:r w:rsidRPr="06591A21" w:rsidR="00CE335D">
        <w:rPr>
          <w:rFonts w:ascii="Segoe Pro" w:hAnsi="Segoe Pro" w:eastAsia="Segoe Pro" w:cs="Segoe Pro"/>
          <w:lang w:val="es-CO"/>
        </w:rPr>
        <w:t>Los títulos de los párrafos de este Acuerdo son solo para fines de referencia y no se mencionarán en la construcción o interpretación de ninguna disposición del presente.</w:t>
      </w:r>
    </w:p>
    <w:p w:rsidRPr="00CE335D" w:rsidR="00CE335D" w:rsidP="06591A21" w:rsidRDefault="00CE335D" w14:paraId="226556A1" w14:textId="6500EEA3">
      <w:pPr>
        <w:pStyle w:val="ListParagraph"/>
        <w:numPr>
          <w:ilvl w:val="0"/>
          <w:numId w:val="6"/>
        </w:numPr>
        <w:shd w:val="clear" w:color="auto" w:fill="FFFFFF" w:themeFill="background1"/>
        <w:spacing w:before="100" w:beforeAutospacing="on" w:after="100" w:afterAutospacing="on" w:line="360" w:lineRule="auto"/>
        <w:jc w:val="both"/>
        <w:rPr>
          <w:rFonts w:ascii="Segoe Pro" w:hAnsi="Segoe Pro" w:eastAsia="Segoe Pro" w:cs="Segoe Pro"/>
          <w:lang w:val="es-CO"/>
        </w:rPr>
      </w:pPr>
      <w:r w:rsidRPr="06591A21" w:rsidR="00CE335D">
        <w:rPr>
          <w:rFonts w:ascii="Segoe Pro" w:hAnsi="Segoe Pro" w:eastAsia="Segoe Pro" w:cs="Segoe Pro"/>
          <w:lang w:val="es-CO"/>
        </w:rPr>
        <w:t xml:space="preserve"> Cada Parte declara que tiene todos los derechos, poder y capacidad necesarios para celebrar este Acuerdo, y que su representante abajo firmante tiene toda la autoridad </w:t>
      </w:r>
      <w:r w:rsidRPr="06591A21" w:rsidR="00CE335D">
        <w:rPr>
          <w:rFonts w:ascii="Segoe Pro" w:hAnsi="Segoe Pro" w:eastAsia="Segoe Pro" w:cs="Segoe Pro"/>
          <w:lang w:val="es-CO"/>
        </w:rPr>
        <w:t>necesaria para ejecutar este Acuerdo en su nombre. Este Acuerdo puede ejecutarse en contrapartes y entregarse por fax o entrega electrónica, y todas las contrapartes así ejecutadas y entregadas constituirán el acuerdo totalmente ejecutado, vinculante y ejecutable, vinculante para la Parte firmante a todos los efectos.</w:t>
      </w:r>
    </w:p>
    <w:p w:rsidRPr="00C91241" w:rsidR="00CE335D" w:rsidP="06591A21" w:rsidRDefault="00CE335D" w14:paraId="3069F447" w14:textId="357D15BE">
      <w:pPr>
        <w:shd w:val="clear" w:color="auto" w:fill="FFFFFF" w:themeFill="background1"/>
        <w:spacing w:before="100" w:beforeAutospacing="on" w:after="100" w:afterAutospacing="on" w:line="360" w:lineRule="auto"/>
        <w:jc w:val="both"/>
        <w:rPr>
          <w:rFonts w:ascii="Segoe Pro" w:hAnsi="Segoe Pro" w:eastAsia="Segoe Pro" w:cs="Segoe Pro"/>
          <w:lang w:val="es-CO"/>
        </w:rPr>
      </w:pPr>
      <w:r w:rsidRPr="06591A21" w:rsidR="00CE335D">
        <w:rPr>
          <w:rFonts w:ascii="Segoe Pro" w:hAnsi="Segoe Pro" w:eastAsia="Segoe Pro" w:cs="Segoe Pro"/>
          <w:lang w:val="es-CO"/>
        </w:rPr>
        <w:t>EN TESTIMONIO DE LO CUAL, las Partes han hecho que este Acuerdo sea ejecutado por sus representantes debidamente autorizados a part</w:t>
      </w:r>
      <w:r w:rsidRPr="06591A21" w:rsidR="00C91241">
        <w:rPr>
          <w:rFonts w:ascii="Segoe Pro" w:hAnsi="Segoe Pro" w:eastAsia="Segoe Pro" w:cs="Segoe Pro"/>
          <w:lang w:val="es-CO"/>
        </w:rPr>
        <w:t>ir de la fecha que figura en el Acuerdo</w:t>
      </w:r>
      <w:r w:rsidRPr="06591A21" w:rsidR="00CE335D">
        <w:rPr>
          <w:rFonts w:ascii="Segoe Pro" w:hAnsi="Segoe Pro" w:eastAsia="Segoe Pro" w:cs="Segoe Pro"/>
          <w:lang w:val="es-CO"/>
        </w:rPr>
        <w:t>.</w:t>
      </w:r>
    </w:p>
    <w:tbl>
      <w:tblPr>
        <w:tblpPr w:leftFromText="141" w:rightFromText="141" w:vertAnchor="text" w:tblpY="1"/>
        <w:tblOverlap w:val="never"/>
        <w:tblW w:w="5542" w:type="pct"/>
        <w:tblCellSpacing w:w="0" w:type="dxa"/>
        <w:tblCellMar>
          <w:left w:w="0" w:type="dxa"/>
          <w:right w:w="0" w:type="dxa"/>
        </w:tblCellMar>
        <w:tblLook w:val="0000" w:firstRow="0" w:lastRow="0" w:firstColumn="0" w:lastColumn="0" w:noHBand="0" w:noVBand="0"/>
      </w:tblPr>
      <w:tblGrid>
        <w:gridCol w:w="3991"/>
        <w:gridCol w:w="7182"/>
      </w:tblGrid>
      <w:tr w:rsidRPr="00CE335D" w:rsidR="00CE335D" w:rsidTr="06591A21" w14:paraId="0B121628" w14:textId="77777777">
        <w:trPr>
          <w:trHeight w:val="619"/>
          <w:tblCellSpacing w:w="0" w:type="dxa"/>
        </w:trPr>
        <w:tc>
          <w:tcPr>
            <w:tcW w:w="1786" w:type="pct"/>
            <w:tcMar/>
          </w:tcPr>
          <w:p w:rsidRPr="00CE335D" w:rsidR="00015AD2" w:rsidP="06591A21" w:rsidRDefault="00686F24" w14:paraId="0B121626" w14:textId="2618476E">
            <w:pPr>
              <w:spacing w:line="360" w:lineRule="auto"/>
              <w:jc w:val="both"/>
              <w:rPr>
                <w:rFonts w:ascii="Segoe Pro" w:hAnsi="Segoe Pro" w:eastAsia="Segoe Pro" w:cs="Segoe Pro"/>
              </w:rPr>
            </w:pPr>
            <w:r w:rsidRPr="06591A21" w:rsidR="30E97EB7">
              <w:rPr>
                <w:rFonts w:ascii="Segoe Pro" w:hAnsi="Segoe Pro" w:eastAsia="Segoe Pro" w:cs="Segoe Pro"/>
                <w:b w:val="1"/>
                <w:bCs w:val="1"/>
              </w:rPr>
              <w:t>Fenix Alliance S.A.S</w:t>
            </w:r>
            <w:r w:rsidRPr="06591A21" w:rsidR="3DFB9C4B">
              <w:rPr>
                <w:rFonts w:ascii="Segoe Pro" w:hAnsi="Segoe Pro" w:eastAsia="Segoe Pro" w:cs="Segoe Pro"/>
                <w:b w:val="1"/>
                <w:bCs w:val="1"/>
              </w:rPr>
              <w:t xml:space="preserve"> </w:t>
            </w:r>
          </w:p>
        </w:tc>
        <w:tc>
          <w:tcPr>
            <w:tcW w:w="3214" w:type="pct"/>
            <w:tcMar/>
          </w:tcPr>
          <w:p w:rsidRPr="00CE335D" w:rsidR="00015AD2" w:rsidP="06591A21" w:rsidRDefault="00BE1C6D" w14:paraId="0B121627" w14:textId="1E85E71D">
            <w:pPr>
              <w:spacing w:line="360" w:lineRule="auto"/>
              <w:jc w:val="both"/>
              <w:rPr>
                <w:rFonts w:ascii="Segoe Pro" w:hAnsi="Segoe Pro" w:eastAsia="Segoe Pro" w:cs="Segoe Pro"/>
                <w:lang w:val="es-CO"/>
              </w:rPr>
            </w:pPr>
            <w:proofErr w:type="spellStart"/>
            <w:r w:rsidRPr="06591A21" w:rsidR="743BB2EF">
              <w:rPr>
                <w:rFonts w:ascii="Segoe Pro" w:hAnsi="Segoe Pro" w:eastAsia="Segoe Pro" w:cs="Segoe Pro"/>
                <w:b w:val="1"/>
                <w:bCs w:val="1"/>
                <w:lang w:val="es-CO"/>
              </w:rPr>
              <w:t>Your</w:t>
            </w:r>
            <w:proofErr w:type="spellEnd"/>
            <w:r w:rsidRPr="06591A21" w:rsidR="743BB2EF">
              <w:rPr>
                <w:rFonts w:ascii="Segoe Pro" w:hAnsi="Segoe Pro" w:eastAsia="Segoe Pro" w:cs="Segoe Pro"/>
                <w:b w:val="1"/>
                <w:bCs w:val="1"/>
                <w:lang w:val="es-CO"/>
              </w:rPr>
              <w:t xml:space="preserve"> </w:t>
            </w:r>
            <w:proofErr w:type="spellStart"/>
            <w:r w:rsidRPr="06591A21" w:rsidR="743BB2EF">
              <w:rPr>
                <w:rFonts w:ascii="Segoe Pro" w:hAnsi="Segoe Pro" w:eastAsia="Segoe Pro" w:cs="Segoe Pro"/>
                <w:b w:val="1"/>
                <w:bCs w:val="1"/>
                <w:lang w:val="es-CO"/>
              </w:rPr>
              <w:t>Organization</w:t>
            </w:r>
            <w:proofErr w:type="spellEnd"/>
            <w:r w:rsidRPr="06591A21" w:rsidR="743BB2EF">
              <w:rPr>
                <w:rFonts w:ascii="Segoe Pro" w:hAnsi="Segoe Pro" w:eastAsia="Segoe Pro" w:cs="Segoe Pro"/>
                <w:b w:val="1"/>
                <w:bCs w:val="1"/>
                <w:lang w:val="es-CO"/>
              </w:rPr>
              <w:t xml:space="preserve"> </w:t>
            </w:r>
            <w:proofErr w:type="spellStart"/>
            <w:r w:rsidRPr="06591A21" w:rsidR="743BB2EF">
              <w:rPr>
                <w:rFonts w:ascii="Segoe Pro" w:hAnsi="Segoe Pro" w:eastAsia="Segoe Pro" w:cs="Segoe Pro"/>
                <w:b w:val="1"/>
                <w:bCs w:val="1"/>
                <w:lang w:val="es-CO"/>
              </w:rPr>
              <w:t>Inc</w:t>
            </w:r>
            <w:proofErr w:type="spellEnd"/>
            <w:r w:rsidRPr="06591A21" w:rsidR="743BB2EF">
              <w:rPr>
                <w:rFonts w:ascii="Segoe Pro" w:hAnsi="Segoe Pro" w:eastAsia="Segoe Pro" w:cs="Segoe Pro"/>
                <w:b w:val="1"/>
                <w:bCs w:val="1"/>
                <w:lang w:val="es-CO"/>
              </w:rPr>
              <w:t>,</w:t>
            </w:r>
          </w:p>
        </w:tc>
      </w:tr>
      <w:tr w:rsidRPr="00CE335D" w:rsidR="00B53FFD" w:rsidTr="06591A21" w14:paraId="0B12162E" w14:textId="77777777">
        <w:trPr>
          <w:gridAfter w:val="1"/>
          <w:wAfter w:w="3214" w:type="pct"/>
          <w:trHeight w:val="127"/>
          <w:tblCellSpacing w:w="0" w:type="dxa"/>
        </w:trPr>
        <w:tc>
          <w:tcPr>
            <w:tcW w:w="1786" w:type="pct"/>
            <w:tcMar/>
          </w:tcPr>
          <w:p w:rsidRPr="003062EA" w:rsidR="00B53FFD" w:rsidP="06591A21" w:rsidRDefault="00B53FFD" w14:paraId="1673059D" w14:textId="222CADE8">
            <w:pPr>
              <w:jc w:val="both"/>
              <w:rPr>
                <w:rFonts w:ascii="Segoe Pro" w:hAnsi="Segoe Pro" w:eastAsia="Segoe Pro" w:cs="Segoe Pro"/>
                <w:lang w:val="es-CO"/>
              </w:rPr>
            </w:pPr>
            <w:r w:rsidRPr="06591A21" w:rsidR="16D068B0">
              <w:rPr>
                <w:rFonts w:ascii="Segoe Pro" w:hAnsi="Segoe Pro" w:eastAsia="Segoe Pro" w:cs="Segoe Pro"/>
                <w:lang w:val="es-CO"/>
              </w:rPr>
              <w:t>Daniel Lozano Navas</w:t>
            </w:r>
          </w:p>
          <w:p w:rsidRPr="003062EA" w:rsidR="00B53FFD" w:rsidP="06591A21" w:rsidRDefault="00B53FFD" w14:paraId="271869B6" w14:textId="2EC2C489">
            <w:pPr>
              <w:jc w:val="both"/>
              <w:rPr>
                <w:rFonts w:ascii="Segoe Pro" w:hAnsi="Segoe Pro" w:eastAsia="Segoe Pro" w:cs="Segoe Pro"/>
                <w:lang w:val="es-CO"/>
              </w:rPr>
            </w:pPr>
            <w:r w:rsidRPr="06591A21" w:rsidR="16D068B0">
              <w:rPr>
                <w:rFonts w:ascii="Segoe Pro" w:hAnsi="Segoe Pro" w:eastAsia="Segoe Pro" w:cs="Segoe Pro"/>
                <w:lang w:val="es-CO"/>
              </w:rPr>
              <w:t>Director Ejecutivo</w:t>
            </w:r>
          </w:p>
          <w:p w:rsidRPr="003062EA" w:rsidR="00B53FFD" w:rsidP="06591A21" w:rsidRDefault="00B53FFD" w14:paraId="00FA7C36" w14:textId="11E95B87">
            <w:pPr>
              <w:jc w:val="both"/>
              <w:rPr>
                <w:rFonts w:ascii="Segoe Pro" w:hAnsi="Segoe Pro" w:eastAsia="Segoe Pro" w:cs="Segoe Pro"/>
                <w:lang w:val="es-CO"/>
              </w:rPr>
            </w:pPr>
            <w:r w:rsidRPr="06591A21" w:rsidR="16D068B0">
              <w:rPr>
                <w:rFonts w:ascii="Segoe Pro" w:hAnsi="Segoe Pro" w:eastAsia="Segoe Pro" w:cs="Segoe Pro"/>
                <w:lang w:val="es-CO"/>
              </w:rPr>
              <w:t>C.C: 1049641166 de Tunja</w:t>
            </w:r>
          </w:p>
          <w:p w:rsidRPr="00F84EEE" w:rsidR="00B53FFD" w:rsidP="06591A21" w:rsidRDefault="00B53FFD" w14:paraId="56D8BE80" w14:textId="77777777">
            <w:pPr>
              <w:jc w:val="both"/>
              <w:rPr>
                <w:rFonts w:ascii="Segoe Pro" w:hAnsi="Segoe Pro" w:eastAsia="Segoe Pro" w:cs="Segoe Pro"/>
              </w:rPr>
            </w:pPr>
            <w:r w:rsidRPr="06591A21" w:rsidR="16D068B0">
              <w:rPr>
                <w:rFonts w:ascii="Segoe Pro" w:hAnsi="Segoe Pro" w:eastAsia="Segoe Pro" w:cs="Segoe Pro"/>
              </w:rPr>
              <w:t>Tax ID:  900.301.001 – 4</w:t>
            </w:r>
          </w:p>
          <w:p w:rsidRPr="00CE335D" w:rsidR="00B53FFD" w:rsidP="06591A21" w:rsidRDefault="00B53FFD" w14:paraId="0B12162C" w14:textId="541113A8">
            <w:pPr>
              <w:jc w:val="both"/>
              <w:rPr>
                <w:rFonts w:ascii="Segoe Pro" w:hAnsi="Segoe Pro" w:eastAsia="Segoe Pro" w:cs="Segoe Pro"/>
              </w:rPr>
            </w:pPr>
            <w:r w:rsidRPr="06591A21" w:rsidR="16D068B0">
              <w:rPr>
                <w:rFonts w:ascii="Segoe Pro" w:hAnsi="Segoe Pro" w:eastAsia="Segoe Pro" w:cs="Segoe Pro"/>
              </w:rPr>
              <w:t>DUNS: 881.808.077</w:t>
            </w:r>
          </w:p>
        </w:tc>
      </w:tr>
    </w:tbl>
    <w:p w:rsidRPr="00CE335D" w:rsidR="00A61A1F" w:rsidP="06591A21" w:rsidRDefault="00E90D15" w14:paraId="0B121638" w14:textId="0B653835">
      <w:pPr>
        <w:jc w:val="both"/>
        <w:rPr>
          <w:rFonts w:ascii="Segoe Pro" w:hAnsi="Segoe Pro" w:eastAsia="Segoe Pro" w:cs="Segoe Pro"/>
          <w:lang w:val="es-CO"/>
        </w:rPr>
      </w:pPr>
      <w:bookmarkStart w:name="_GoBack" w:id="0"/>
      <w:bookmarkEnd w:id="0"/>
      <w:r>
        <w:rPr>
          <w:rFonts w:ascii="Segoe Pro" w:hAnsi="Segoe Pro"/>
          <w:lang w:val="es-CO"/>
        </w:rPr>
        <w:br w:type="textWrapping" w:clear="all"/>
      </w:r>
    </w:p>
    <w:sectPr w:rsidRPr="00CE335D" w:rsidR="00A61A1F" w:rsidSect="00D10453">
      <w:headerReference w:type="default" r:id="rId11"/>
      <w:pgSz w:w="12240" w:h="15840" w:orient="portrait"/>
      <w:pgMar w:top="1440" w:right="1080" w:bottom="1440" w:left="1080" w:header="720" w:footer="720" w:gutter="0"/>
      <w:cols w:space="720"/>
      <w:docGrid w:linePitch="360"/>
      <w:footerReference w:type="default" r:id="R523a059b899e47a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6335" w:rsidP="003D39E0" w:rsidRDefault="00646335" w14:paraId="1A382BB9" w14:textId="77777777">
      <w:r>
        <w:separator/>
      </w:r>
    </w:p>
  </w:endnote>
  <w:endnote w:type="continuationSeparator" w:id="0">
    <w:p w:rsidR="00646335" w:rsidP="003D39E0" w:rsidRDefault="00646335" w14:paraId="1E2C8DE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Pro">
    <w:altName w:val="Segoe Pro"/>
    <w:panose1 w:val="020B0502040504020203"/>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689CB135" w:rsidTr="689CB135" w14:paraId="5756EAA4">
      <w:tc>
        <w:tcPr>
          <w:tcW w:w="3360" w:type="dxa"/>
          <w:tcMar/>
        </w:tcPr>
        <w:p w:rsidR="689CB135" w:rsidP="689CB135" w:rsidRDefault="689CB135" w14:paraId="621C326D" w14:textId="64212CA3">
          <w:pPr>
            <w:pStyle w:val="Header"/>
            <w:bidi w:val="0"/>
            <w:ind w:left="-115"/>
            <w:jc w:val="left"/>
          </w:pPr>
        </w:p>
      </w:tc>
      <w:tc>
        <w:tcPr>
          <w:tcW w:w="3360" w:type="dxa"/>
          <w:tcMar/>
        </w:tcPr>
        <w:p w:rsidR="689CB135" w:rsidP="689CB135" w:rsidRDefault="689CB135" w14:paraId="197CB303" w14:textId="3C2AF5B3">
          <w:pPr>
            <w:pStyle w:val="Header"/>
            <w:bidi w:val="0"/>
            <w:jc w:val="center"/>
          </w:pPr>
        </w:p>
      </w:tc>
      <w:tc>
        <w:tcPr>
          <w:tcW w:w="3360" w:type="dxa"/>
          <w:tcMar/>
        </w:tcPr>
        <w:p w:rsidR="689CB135" w:rsidP="689CB135" w:rsidRDefault="689CB135" w14:paraId="1CD50203" w14:textId="2FE87425">
          <w:pPr>
            <w:pStyle w:val="Header"/>
            <w:bidi w:val="0"/>
            <w:ind w:right="-115"/>
            <w:jc w:val="right"/>
          </w:pPr>
        </w:p>
      </w:tc>
    </w:tr>
  </w:tbl>
  <w:p w:rsidR="689CB135" w:rsidP="689CB135" w:rsidRDefault="689CB135" w14:paraId="68F4858A" w14:textId="01F51DD7">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6335" w:rsidP="003D39E0" w:rsidRDefault="00646335" w14:paraId="44678105" w14:textId="77777777">
      <w:r>
        <w:separator/>
      </w:r>
    </w:p>
  </w:footnote>
  <w:footnote w:type="continuationSeparator" w:id="0">
    <w:p w:rsidR="00646335" w:rsidP="003D39E0" w:rsidRDefault="00646335" w14:paraId="54E5DED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3D39E0" w:rsidP="006424AA" w:rsidRDefault="006424AA" w14:paraId="0B12163E" w14:textId="615FD767">
    <w:pPr>
      <w:pStyle w:val="Header"/>
      <w:jc w:val="right"/>
    </w:pPr>
    <w:r w:rsidR="06591A21">
      <w:drawing>
        <wp:inline wp14:editId="06591A21" wp14:anchorId="34D76B00">
          <wp:extent cx="2167387" cy="394070"/>
          <wp:effectExtent l="0" t="0" r="4445" b="6350"/>
          <wp:docPr id="1" name="Picture 1" title=""/>
          <wp:cNvGraphicFramePr>
            <a:graphicFrameLocks noChangeAspect="1"/>
          </wp:cNvGraphicFramePr>
          <a:graphic>
            <a:graphicData uri="http://schemas.openxmlformats.org/drawingml/2006/picture">
              <pic:pic>
                <pic:nvPicPr>
                  <pic:cNvPr id="0" name="Picture 1"/>
                  <pic:cNvPicPr/>
                </pic:nvPicPr>
                <pic:blipFill>
                  <a:blip r:embed="R4c3d8a03b9e44ee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67387" cy="3940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93EF0"/>
    <w:multiLevelType w:val="multilevel"/>
    <w:tmpl w:val="8E7E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B8588A"/>
    <w:multiLevelType w:val="multilevel"/>
    <w:tmpl w:val="E5E4230A"/>
    <w:lvl w:ilvl="0" w:tplc="58EE0F3E">
      <w:start w:val="1"/>
      <w:numFmt w:val="lowerRoman"/>
      <w:lvlText w:val="(%1)"/>
      <w:lvlJc w:val="left"/>
      <w:pPr>
        <w:ind w:left="1440" w:hanging="360"/>
      </w:pPr>
      <w:rPr>
        <w:rFonts w:hint="default"/>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23FE72C6"/>
    <w:multiLevelType w:val="multilevel"/>
    <w:tmpl w:val="AA1EE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A47562"/>
    <w:multiLevelType w:val="hybridMultilevel"/>
    <w:tmpl w:val="F81AC2E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551F3E2E"/>
    <w:multiLevelType w:val="multilevel"/>
    <w:tmpl w:val="325ECD36"/>
    <w:lvl w:ilvl="0" w:tplc="240A0019">
      <w:start w:val="1"/>
      <w:numFmt w:val="lowerLetter"/>
      <w:lvlText w:val="%1."/>
      <w:lvlJc w:val="left"/>
      <w:pPr>
        <w:ind w:left="1440" w:hanging="360"/>
      </w:pPr>
      <w:rPr>
        <w:rFonts w:hint="default"/>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5D79314A"/>
    <w:multiLevelType w:val="multilevel"/>
    <w:tmpl w:val="0FE889C6"/>
    <w:lvl w:ilvl="0" w:tplc="8FF8A26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AD2"/>
    <w:rsid w:val="00015AD2"/>
    <w:rsid w:val="000270F3"/>
    <w:rsid w:val="00035F68"/>
    <w:rsid w:val="00083F66"/>
    <w:rsid w:val="000B324F"/>
    <w:rsid w:val="000E1558"/>
    <w:rsid w:val="00104D67"/>
    <w:rsid w:val="00115B78"/>
    <w:rsid w:val="001759AB"/>
    <w:rsid w:val="001969FF"/>
    <w:rsid w:val="001970F1"/>
    <w:rsid w:val="001B4E98"/>
    <w:rsid w:val="001E1374"/>
    <w:rsid w:val="001F4517"/>
    <w:rsid w:val="00203801"/>
    <w:rsid w:val="00286419"/>
    <w:rsid w:val="002E4E9B"/>
    <w:rsid w:val="002F140A"/>
    <w:rsid w:val="003062EA"/>
    <w:rsid w:val="003D39E0"/>
    <w:rsid w:val="003F7D8A"/>
    <w:rsid w:val="00421AB1"/>
    <w:rsid w:val="004D4515"/>
    <w:rsid w:val="0051024D"/>
    <w:rsid w:val="00577496"/>
    <w:rsid w:val="005D2029"/>
    <w:rsid w:val="005F4D49"/>
    <w:rsid w:val="006424AA"/>
    <w:rsid w:val="00646335"/>
    <w:rsid w:val="00686F24"/>
    <w:rsid w:val="006E1087"/>
    <w:rsid w:val="007363F7"/>
    <w:rsid w:val="00746981"/>
    <w:rsid w:val="007918BA"/>
    <w:rsid w:val="00795770"/>
    <w:rsid w:val="007A60AF"/>
    <w:rsid w:val="00802195"/>
    <w:rsid w:val="00831443"/>
    <w:rsid w:val="008766FA"/>
    <w:rsid w:val="00911584"/>
    <w:rsid w:val="00930F10"/>
    <w:rsid w:val="009A6AE1"/>
    <w:rsid w:val="009F0670"/>
    <w:rsid w:val="00A61A1F"/>
    <w:rsid w:val="00A85C69"/>
    <w:rsid w:val="00AA01E3"/>
    <w:rsid w:val="00AC3C69"/>
    <w:rsid w:val="00AD2CCE"/>
    <w:rsid w:val="00AF375E"/>
    <w:rsid w:val="00B52791"/>
    <w:rsid w:val="00B53FFD"/>
    <w:rsid w:val="00BB5C3A"/>
    <w:rsid w:val="00BE1C6D"/>
    <w:rsid w:val="00C91241"/>
    <w:rsid w:val="00CE335D"/>
    <w:rsid w:val="00CF57AF"/>
    <w:rsid w:val="00D10453"/>
    <w:rsid w:val="00D23316"/>
    <w:rsid w:val="00D43406"/>
    <w:rsid w:val="00DB6781"/>
    <w:rsid w:val="00DC4DDC"/>
    <w:rsid w:val="00DC725E"/>
    <w:rsid w:val="00DF2544"/>
    <w:rsid w:val="00DF6359"/>
    <w:rsid w:val="00E4107B"/>
    <w:rsid w:val="00E90D15"/>
    <w:rsid w:val="00E941E9"/>
    <w:rsid w:val="00F33A63"/>
    <w:rsid w:val="00F34CD0"/>
    <w:rsid w:val="00F84EEE"/>
    <w:rsid w:val="057D765D"/>
    <w:rsid w:val="060897B5"/>
    <w:rsid w:val="063442AC"/>
    <w:rsid w:val="06591A21"/>
    <w:rsid w:val="07518A41"/>
    <w:rsid w:val="0783CAF1"/>
    <w:rsid w:val="097CEF07"/>
    <w:rsid w:val="0A9BE532"/>
    <w:rsid w:val="0BB734D8"/>
    <w:rsid w:val="0C5570C7"/>
    <w:rsid w:val="0E36CBA4"/>
    <w:rsid w:val="0EFED97A"/>
    <w:rsid w:val="10AA992B"/>
    <w:rsid w:val="1187F1C1"/>
    <w:rsid w:val="11C89876"/>
    <w:rsid w:val="16D068B0"/>
    <w:rsid w:val="1869EF5C"/>
    <w:rsid w:val="198BB548"/>
    <w:rsid w:val="1C0C6BEA"/>
    <w:rsid w:val="271881A6"/>
    <w:rsid w:val="284774C7"/>
    <w:rsid w:val="2D2FD99D"/>
    <w:rsid w:val="308E72DB"/>
    <w:rsid w:val="30E97EB7"/>
    <w:rsid w:val="327A9C06"/>
    <w:rsid w:val="32D32E08"/>
    <w:rsid w:val="3A46A6BF"/>
    <w:rsid w:val="3AAB50D5"/>
    <w:rsid w:val="3C9B2D72"/>
    <w:rsid w:val="3DFB9C4B"/>
    <w:rsid w:val="41C9E925"/>
    <w:rsid w:val="435650CC"/>
    <w:rsid w:val="440A5267"/>
    <w:rsid w:val="447F32FB"/>
    <w:rsid w:val="460BC6FE"/>
    <w:rsid w:val="47EB7423"/>
    <w:rsid w:val="482A2C1B"/>
    <w:rsid w:val="4A5521F8"/>
    <w:rsid w:val="4B705D73"/>
    <w:rsid w:val="4E8409F6"/>
    <w:rsid w:val="4F34C925"/>
    <w:rsid w:val="5484B108"/>
    <w:rsid w:val="57C992F0"/>
    <w:rsid w:val="591261EE"/>
    <w:rsid w:val="5BF43591"/>
    <w:rsid w:val="5DDBFDDA"/>
    <w:rsid w:val="61626AC2"/>
    <w:rsid w:val="668C25DB"/>
    <w:rsid w:val="689CB135"/>
    <w:rsid w:val="6AFE36C8"/>
    <w:rsid w:val="6AFE626D"/>
    <w:rsid w:val="6D0D6767"/>
    <w:rsid w:val="6D5E3862"/>
    <w:rsid w:val="6DE55E34"/>
    <w:rsid w:val="73367A8C"/>
    <w:rsid w:val="743BB2EF"/>
    <w:rsid w:val="752F8A35"/>
    <w:rsid w:val="77474D99"/>
    <w:rsid w:val="7E5E483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12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Pr>
      <w:sz w:val="24"/>
      <w:szCs w:val="24"/>
      <w:lang w:val="en-US" w:eastAsia="en-U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trong">
    <w:name w:val="Strong"/>
    <w:basedOn w:val="DefaultParagraphFont"/>
    <w:qFormat/>
    <w:rsid w:val="00015AD2"/>
    <w:rPr>
      <w:b/>
      <w:bCs/>
    </w:rPr>
  </w:style>
  <w:style w:type="paragraph" w:styleId="Header">
    <w:name w:val="header"/>
    <w:basedOn w:val="Normal"/>
    <w:link w:val="HeaderChar"/>
    <w:rsid w:val="003D39E0"/>
    <w:pPr>
      <w:tabs>
        <w:tab w:val="center" w:pos="4536"/>
        <w:tab w:val="right" w:pos="9072"/>
      </w:tabs>
    </w:pPr>
  </w:style>
  <w:style w:type="character" w:styleId="HeaderChar" w:customStyle="1">
    <w:name w:val="Header Char"/>
    <w:basedOn w:val="DefaultParagraphFont"/>
    <w:link w:val="Header"/>
    <w:rsid w:val="003D39E0"/>
    <w:rPr>
      <w:sz w:val="24"/>
      <w:szCs w:val="24"/>
      <w:lang w:val="en-US" w:eastAsia="en-US"/>
    </w:rPr>
  </w:style>
  <w:style w:type="paragraph" w:styleId="Footer">
    <w:name w:val="footer"/>
    <w:basedOn w:val="Normal"/>
    <w:link w:val="FooterChar"/>
    <w:rsid w:val="003D39E0"/>
    <w:pPr>
      <w:tabs>
        <w:tab w:val="center" w:pos="4536"/>
        <w:tab w:val="right" w:pos="9072"/>
      </w:tabs>
    </w:pPr>
  </w:style>
  <w:style w:type="character" w:styleId="FooterChar" w:customStyle="1">
    <w:name w:val="Footer Char"/>
    <w:basedOn w:val="DefaultParagraphFont"/>
    <w:link w:val="Footer"/>
    <w:rsid w:val="003D39E0"/>
    <w:rPr>
      <w:sz w:val="24"/>
      <w:szCs w:val="24"/>
      <w:lang w:val="en-US" w:eastAsia="en-US"/>
    </w:rPr>
  </w:style>
  <w:style w:type="paragraph" w:styleId="ListParagraph">
    <w:name w:val="List Paragraph"/>
    <w:basedOn w:val="Normal"/>
    <w:uiPriority w:val="34"/>
    <w:qFormat/>
    <w:rsid w:val="006424AA"/>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54969">
      <w:bodyDiv w:val="1"/>
      <w:marLeft w:val="0"/>
      <w:marRight w:val="0"/>
      <w:marTop w:val="0"/>
      <w:marBottom w:val="0"/>
      <w:divBdr>
        <w:top w:val="none" w:sz="0" w:space="0" w:color="auto"/>
        <w:left w:val="none" w:sz="0" w:space="0" w:color="auto"/>
        <w:bottom w:val="none" w:sz="0" w:space="0" w:color="auto"/>
        <w:right w:val="none" w:sz="0" w:space="0" w:color="auto"/>
      </w:divBdr>
    </w:div>
    <w:div w:id="157499816">
      <w:bodyDiv w:val="1"/>
      <w:marLeft w:val="0"/>
      <w:marRight w:val="0"/>
      <w:marTop w:val="0"/>
      <w:marBottom w:val="0"/>
      <w:divBdr>
        <w:top w:val="none" w:sz="0" w:space="0" w:color="auto"/>
        <w:left w:val="none" w:sz="0" w:space="0" w:color="auto"/>
        <w:bottom w:val="none" w:sz="0" w:space="0" w:color="auto"/>
        <w:right w:val="none" w:sz="0" w:space="0" w:color="auto"/>
      </w:divBdr>
    </w:div>
    <w:div w:id="1025836365">
      <w:bodyDiv w:val="1"/>
      <w:marLeft w:val="0"/>
      <w:marRight w:val="0"/>
      <w:marTop w:val="0"/>
      <w:marBottom w:val="0"/>
      <w:divBdr>
        <w:top w:val="none" w:sz="0" w:space="0" w:color="auto"/>
        <w:left w:val="none" w:sz="0" w:space="0" w:color="auto"/>
        <w:bottom w:val="none" w:sz="0" w:space="0" w:color="auto"/>
        <w:right w:val="none" w:sz="0" w:space="0" w:color="auto"/>
      </w:divBdr>
    </w:div>
    <w:div w:id="1417902643">
      <w:bodyDiv w:val="1"/>
      <w:marLeft w:val="0"/>
      <w:marRight w:val="0"/>
      <w:marTop w:val="0"/>
      <w:marBottom w:val="0"/>
      <w:divBdr>
        <w:top w:val="none" w:sz="0" w:space="0" w:color="auto"/>
        <w:left w:val="none" w:sz="0" w:space="0" w:color="auto"/>
        <w:bottom w:val="none" w:sz="0" w:space="0" w:color="auto"/>
        <w:right w:val="none" w:sz="0" w:space="0" w:color="auto"/>
      </w:divBdr>
    </w:div>
    <w:div w:id="1811435366">
      <w:bodyDiv w:val="1"/>
      <w:marLeft w:val="0"/>
      <w:marRight w:val="0"/>
      <w:marTop w:val="0"/>
      <w:marBottom w:val="0"/>
      <w:divBdr>
        <w:top w:val="none" w:sz="0" w:space="0" w:color="auto"/>
        <w:left w:val="none" w:sz="0" w:space="0" w:color="auto"/>
        <w:bottom w:val="none" w:sz="0" w:space="0" w:color="auto"/>
        <w:right w:val="none" w:sz="0" w:space="0" w:color="auto"/>
      </w:divBdr>
      <w:divsChild>
        <w:div w:id="1138304049">
          <w:marLeft w:val="0"/>
          <w:marRight w:val="0"/>
          <w:marTop w:val="0"/>
          <w:marBottom w:val="150"/>
          <w:divBdr>
            <w:top w:val="none" w:sz="0" w:space="0" w:color="auto"/>
            <w:left w:val="none" w:sz="0" w:space="0" w:color="auto"/>
            <w:bottom w:val="none" w:sz="0" w:space="0" w:color="auto"/>
            <w:right w:val="none" w:sz="0" w:space="0" w:color="auto"/>
          </w:divBdr>
          <w:divsChild>
            <w:div w:id="910508258">
              <w:marLeft w:val="0"/>
              <w:marRight w:val="0"/>
              <w:marTop w:val="0"/>
              <w:marBottom w:val="0"/>
              <w:divBdr>
                <w:top w:val="none" w:sz="0" w:space="0" w:color="auto"/>
                <w:left w:val="single" w:sz="6" w:space="0" w:color="E9E9D9"/>
                <w:bottom w:val="none" w:sz="0" w:space="0" w:color="auto"/>
                <w:right w:val="none" w:sz="0" w:space="0" w:color="auto"/>
              </w:divBdr>
              <w:divsChild>
                <w:div w:id="1705250755">
                  <w:marLeft w:val="0"/>
                  <w:marRight w:val="0"/>
                  <w:marTop w:val="0"/>
                  <w:marBottom w:val="0"/>
                  <w:divBdr>
                    <w:top w:val="none" w:sz="0" w:space="0" w:color="auto"/>
                    <w:left w:val="none" w:sz="0" w:space="0" w:color="auto"/>
                    <w:bottom w:val="none" w:sz="0" w:space="0" w:color="auto"/>
                    <w:right w:val="none" w:sz="0" w:space="0" w:color="auto"/>
                  </w:divBdr>
                  <w:divsChild>
                    <w:div w:id="1841769608">
                      <w:marLeft w:val="0"/>
                      <w:marRight w:val="0"/>
                      <w:marTop w:val="0"/>
                      <w:marBottom w:val="0"/>
                      <w:divBdr>
                        <w:top w:val="none" w:sz="0" w:space="0" w:color="auto"/>
                        <w:left w:val="none" w:sz="0" w:space="0" w:color="auto"/>
                        <w:bottom w:val="none" w:sz="0" w:space="0" w:color="auto"/>
                        <w:right w:val="none" w:sz="0" w:space="0" w:color="auto"/>
                      </w:divBdr>
                      <w:divsChild>
                        <w:div w:id="731079716">
                          <w:marLeft w:val="0"/>
                          <w:marRight w:val="0"/>
                          <w:marTop w:val="0"/>
                          <w:marBottom w:val="0"/>
                          <w:divBdr>
                            <w:top w:val="none" w:sz="0" w:space="0" w:color="auto"/>
                            <w:left w:val="none" w:sz="0" w:space="0" w:color="auto"/>
                            <w:bottom w:val="none" w:sz="0" w:space="0" w:color="auto"/>
                            <w:right w:val="none" w:sz="0" w:space="0" w:color="auto"/>
                          </w:divBdr>
                          <w:divsChild>
                            <w:div w:id="151414442">
                              <w:marLeft w:val="0"/>
                              <w:marRight w:val="0"/>
                              <w:marTop w:val="0"/>
                              <w:marBottom w:val="0"/>
                              <w:divBdr>
                                <w:top w:val="none" w:sz="0" w:space="0" w:color="auto"/>
                                <w:left w:val="none" w:sz="0" w:space="0" w:color="auto"/>
                                <w:bottom w:val="none" w:sz="0" w:space="0" w:color="auto"/>
                                <w:right w:val="none" w:sz="0" w:space="0" w:color="auto"/>
                              </w:divBdr>
                              <w:divsChild>
                                <w:div w:id="2083983445">
                                  <w:marLeft w:val="0"/>
                                  <w:marRight w:val="0"/>
                                  <w:marTop w:val="0"/>
                                  <w:marBottom w:val="0"/>
                                  <w:divBdr>
                                    <w:top w:val="none" w:sz="0" w:space="0" w:color="auto"/>
                                    <w:left w:val="none" w:sz="0" w:space="0" w:color="auto"/>
                                    <w:bottom w:val="none" w:sz="0" w:space="0" w:color="auto"/>
                                    <w:right w:val="none" w:sz="0" w:space="0" w:color="auto"/>
                                  </w:divBdr>
                                  <w:divsChild>
                                    <w:div w:id="20933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532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word/footer.xml" Id="R523a059b899e47a6" /></Relationships>
</file>

<file path=word/_rels/header1.xml.rels>&#65279;<?xml version="1.0" encoding="utf-8"?><Relationships xmlns="http://schemas.openxmlformats.org/package/2006/relationships"><Relationship Type="http://schemas.openxmlformats.org/officeDocument/2006/relationships/image" Target="/media/image2.png" Id="R4c3d8a03b9e44ee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41A0E-8BFA-44E3-9349-C4D81ACC9FFD}"/>
</file>

<file path=customXml/itemProps2.xml><?xml version="1.0" encoding="utf-8"?>
<ds:datastoreItem xmlns:ds="http://schemas.openxmlformats.org/officeDocument/2006/customXml" ds:itemID="{34438D41-25B4-4BB2-BDE9-D02E8B3A1A79}">
  <ds:schemaRefs>
    <ds:schemaRef ds:uri="http://schemas.microsoft.com/sharepoint/v3/contenttype/forms"/>
  </ds:schemaRefs>
</ds:datastoreItem>
</file>

<file path=customXml/itemProps3.xml><?xml version="1.0" encoding="utf-8"?>
<ds:datastoreItem xmlns:ds="http://schemas.openxmlformats.org/officeDocument/2006/customXml" ds:itemID="{B4E007CD-8ED1-4037-AF17-617A3AD011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BA79F5A-F512-4DE8-AEA8-178CF0FF7F9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Catherine Navas</cp:lastModifiedBy>
  <cp:revision>4</cp:revision>
  <dcterms:created xsi:type="dcterms:W3CDTF">2016-03-02T18:17:00Z</dcterms:created>
  <dcterms:modified xsi:type="dcterms:W3CDTF">2020-09-14T19:49:33Z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y fmtid="{D5CDD505-2E9C-101B-9397-08002B2CF9AE}" pid="3" name="AuthorIds_UIVersion_3072">
    <vt:lpwstr>6</vt:lpwstr>
  </property>
</Properties>
</file>