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28C" w:rsidRDefault="00F2770A">
      <w:r>
        <w:rPr>
          <w:lang w:val="en-US"/>
        </w:rPr>
        <w:t>20.</w:t>
      </w:r>
      <w:r>
        <w:t>ГЕНЕТИЦХНА ХЕТЕРОГЕННОСТ</w:t>
      </w:r>
    </w:p>
    <w:p w:rsidR="00F2770A" w:rsidRPr="00F2770A" w:rsidRDefault="00F2770A" w:rsidP="00F2770A">
      <w:r w:rsidRPr="00F2770A">
        <w:rPr>
          <w:b/>
          <w:bCs/>
        </w:rPr>
        <w:t xml:space="preserve">  Генетична хетерогенност</w:t>
      </w:r>
    </w:p>
    <w:p w:rsidR="00F2770A" w:rsidRPr="00F2770A" w:rsidRDefault="00F2770A" w:rsidP="00F2770A">
      <w:r w:rsidRPr="00F2770A">
        <w:t xml:space="preserve"> явление, при което </w:t>
      </w:r>
      <w:r w:rsidRPr="00F2770A">
        <w:rPr>
          <w:b/>
          <w:bCs/>
        </w:rPr>
        <w:t>едно</w:t>
      </w:r>
      <w:r w:rsidRPr="00F2770A">
        <w:t xml:space="preserve"> състояние се дължи на </w:t>
      </w:r>
      <w:r w:rsidRPr="00F2770A">
        <w:rPr>
          <w:b/>
          <w:bCs/>
        </w:rPr>
        <w:t>различни</w:t>
      </w:r>
      <w:r w:rsidRPr="00F2770A">
        <w:t xml:space="preserve"> алелни или неалелни (локусни) мутации</w:t>
      </w:r>
    </w:p>
    <w:p w:rsidR="00F2770A" w:rsidRPr="00F2770A" w:rsidRDefault="00F2770A" w:rsidP="00F2770A">
      <w:r w:rsidRPr="00F2770A">
        <w:rPr>
          <w:b/>
          <w:bCs/>
          <w:i/>
          <w:iCs/>
          <w:lang w:val="en-US"/>
        </w:rPr>
        <w:t>I.</w:t>
      </w:r>
      <w:r w:rsidRPr="00F2770A">
        <w:rPr>
          <w:lang w:val="en-US"/>
        </w:rPr>
        <w:t xml:space="preserve"> </w:t>
      </w:r>
      <w:r w:rsidRPr="00F2770A">
        <w:rPr>
          <w:b/>
          <w:bCs/>
          <w:i/>
          <w:iCs/>
        </w:rPr>
        <w:t>Алелна хетерогенност (множествен алелизъм)</w:t>
      </w:r>
    </w:p>
    <w:p w:rsidR="00F2770A" w:rsidRPr="00F2770A" w:rsidRDefault="00F2770A" w:rsidP="00F2770A">
      <w:r w:rsidRPr="00F2770A">
        <w:t xml:space="preserve">  </w:t>
      </w:r>
      <w:r w:rsidRPr="00F2770A">
        <w:rPr>
          <w:b/>
          <w:bCs/>
          <w:u w:val="single"/>
        </w:rPr>
        <w:t xml:space="preserve">Повече </w:t>
      </w:r>
      <w:r w:rsidRPr="00F2770A">
        <w:rPr>
          <w:b/>
          <w:bCs/>
        </w:rPr>
        <w:t>от 2 алелни форми</w:t>
      </w:r>
      <w:r w:rsidRPr="00F2770A">
        <w:t xml:space="preserve"> </w:t>
      </w:r>
      <w:r w:rsidRPr="00F2770A">
        <w:rPr>
          <w:b/>
          <w:bCs/>
        </w:rPr>
        <w:t xml:space="preserve">на </w:t>
      </w:r>
      <w:r w:rsidRPr="00F2770A">
        <w:rPr>
          <w:b/>
          <w:bCs/>
          <w:u w:val="single"/>
        </w:rPr>
        <w:t>един</w:t>
      </w:r>
      <w:r w:rsidRPr="00F2770A">
        <w:rPr>
          <w:b/>
          <w:bCs/>
        </w:rPr>
        <w:t xml:space="preserve"> ген</w:t>
      </w:r>
      <w:r w:rsidRPr="00F2770A">
        <w:t xml:space="preserve">, резултат от мутиране в 1 нормален ген в процеса на еволюцията. Обичайна характеристика на човешките гени.  Различните алели в един и същи ген създават </w:t>
      </w:r>
      <w:r w:rsidRPr="00F2770A">
        <w:rPr>
          <w:b/>
          <w:bCs/>
        </w:rPr>
        <w:t>вариабилна експресивност</w:t>
      </w:r>
      <w:r w:rsidRPr="00F2770A">
        <w:t xml:space="preserve"> на фенотипа.</w:t>
      </w:r>
    </w:p>
    <w:p w:rsidR="00F2770A" w:rsidRPr="00F2770A" w:rsidRDefault="00F2770A" w:rsidP="00F2770A">
      <w:pPr>
        <w:pStyle w:val="Heading1"/>
      </w:pPr>
      <w:r w:rsidRPr="00F2770A">
        <w:t xml:space="preserve">Алелна хетерогенност </w:t>
      </w:r>
    </w:p>
    <w:p w:rsidR="00F2770A" w:rsidRPr="00F2770A" w:rsidRDefault="00F2770A" w:rsidP="00F2770A">
      <w:r w:rsidRPr="00F2770A">
        <w:rPr>
          <w:b/>
          <w:bCs/>
          <w:i/>
          <w:iCs/>
        </w:rPr>
        <w:t xml:space="preserve"> примери за нормални признаци</w:t>
      </w:r>
    </w:p>
    <w:p w:rsidR="00F2770A" w:rsidRPr="00F2770A" w:rsidRDefault="00F2770A" w:rsidP="00F2770A">
      <w:r w:rsidRPr="00F2770A">
        <w:rPr>
          <w:b/>
          <w:bCs/>
        </w:rPr>
        <w:t>Кръвно-групови антигени (АВО; MN; Rh;)</w:t>
      </w:r>
    </w:p>
    <w:p w:rsidR="00F2770A" w:rsidRPr="00F2770A" w:rsidRDefault="00F2770A" w:rsidP="00F2770A">
      <w:r w:rsidRPr="00F2770A">
        <w:rPr>
          <w:b/>
          <w:bCs/>
        </w:rPr>
        <w:t>Антигените на HLA системата</w:t>
      </w:r>
    </w:p>
    <w:p w:rsidR="00F2770A" w:rsidRPr="00F2770A" w:rsidRDefault="00F2770A" w:rsidP="00F2770A">
      <w:r w:rsidRPr="00F2770A">
        <w:rPr>
          <w:b/>
          <w:bCs/>
        </w:rPr>
        <w:t xml:space="preserve">Серумни антигени </w:t>
      </w:r>
      <w:r w:rsidRPr="00F2770A">
        <w:t>(γ-глобулини,хаптоглобни</w:t>
      </w:r>
    </w:p>
    <w:p w:rsidR="00F2770A" w:rsidRPr="00F2770A" w:rsidRDefault="00F2770A" w:rsidP="00F2770A">
      <w:r w:rsidRPr="00F2770A">
        <w:rPr>
          <w:b/>
          <w:bCs/>
        </w:rPr>
        <w:t>α</w:t>
      </w:r>
      <w:r w:rsidRPr="00F2770A">
        <w:rPr>
          <w:b/>
          <w:bCs/>
          <w:vertAlign w:val="subscript"/>
        </w:rPr>
        <w:t>1</w:t>
      </w:r>
      <w:r w:rsidRPr="00F2770A">
        <w:rPr>
          <w:b/>
          <w:bCs/>
        </w:rPr>
        <w:t xml:space="preserve"> Антрипсиновата система</w:t>
      </w:r>
    </w:p>
    <w:p w:rsidR="00F2770A" w:rsidRPr="00F2770A" w:rsidRDefault="00F2770A" w:rsidP="00F2770A">
      <w:r w:rsidRPr="00F2770A">
        <w:tab/>
        <w:t>Значение за решаването на медицински проблеми като: кръвопреливане, трансплантация, имунологичен конфликт майка-плод, реакции на организма към инфекциозни фактори.</w:t>
      </w:r>
    </w:p>
    <w:p w:rsidR="00F2770A" w:rsidRPr="00F2770A" w:rsidRDefault="00F2770A" w:rsidP="00F2770A">
      <w:r w:rsidRPr="00F2770A">
        <w:rPr>
          <w:b/>
          <w:bCs/>
          <w:lang w:val="en-US"/>
        </w:rPr>
        <w:t xml:space="preserve">Rh </w:t>
      </w:r>
      <w:proofErr w:type="spellStart"/>
      <w:r w:rsidRPr="00F2770A">
        <w:rPr>
          <w:b/>
          <w:bCs/>
          <w:lang w:val="en-US"/>
        </w:rPr>
        <w:t>кръвна</w:t>
      </w:r>
      <w:proofErr w:type="spellEnd"/>
      <w:r w:rsidRPr="00F2770A">
        <w:rPr>
          <w:b/>
          <w:bCs/>
          <w:lang w:val="en-US"/>
        </w:rPr>
        <w:t xml:space="preserve"> </w:t>
      </w:r>
      <w:proofErr w:type="spellStart"/>
      <w:r w:rsidRPr="00F2770A">
        <w:rPr>
          <w:b/>
          <w:bCs/>
          <w:lang w:val="en-US"/>
        </w:rPr>
        <w:t>група</w:t>
      </w:r>
      <w:proofErr w:type="spellEnd"/>
    </w:p>
    <w:p w:rsidR="00F2770A" w:rsidRPr="00F2770A" w:rsidRDefault="00F2770A" w:rsidP="00F2770A">
      <w:proofErr w:type="gramStart"/>
      <w:r w:rsidRPr="00F2770A">
        <w:rPr>
          <w:lang w:val="en-US"/>
        </w:rPr>
        <w:t xml:space="preserve">Rh </w:t>
      </w:r>
      <w:proofErr w:type="spellStart"/>
      <w:r w:rsidRPr="00F2770A">
        <w:rPr>
          <w:lang w:val="en-US"/>
        </w:rPr>
        <w:t>кръвна</w:t>
      </w:r>
      <w:proofErr w:type="spellEnd"/>
      <w:r w:rsidRPr="00F2770A">
        <w:rPr>
          <w:lang w:val="en-US"/>
        </w:rPr>
        <w:t xml:space="preserve"> </w:t>
      </w:r>
      <w:proofErr w:type="spellStart"/>
      <w:r w:rsidRPr="00F2770A">
        <w:rPr>
          <w:lang w:val="en-US"/>
        </w:rPr>
        <w:t>група</w:t>
      </w:r>
      <w:proofErr w:type="spellEnd"/>
      <w:r w:rsidRPr="00F2770A">
        <w:rPr>
          <w:lang w:val="en-US"/>
        </w:rPr>
        <w:t xml:space="preserve"> - </w:t>
      </w:r>
      <w:proofErr w:type="spellStart"/>
      <w:r w:rsidRPr="00F2770A">
        <w:rPr>
          <w:lang w:val="en-US"/>
        </w:rPr>
        <w:t>съдържа</w:t>
      </w:r>
      <w:proofErr w:type="spellEnd"/>
      <w:r w:rsidRPr="00F2770A">
        <w:rPr>
          <w:lang w:val="en-US"/>
        </w:rPr>
        <w:t xml:space="preserve"> </w:t>
      </w:r>
      <w:proofErr w:type="spellStart"/>
      <w:r w:rsidRPr="00F2770A">
        <w:rPr>
          <w:lang w:val="en-US"/>
        </w:rPr>
        <w:t>алел</w:t>
      </w:r>
      <w:proofErr w:type="spellEnd"/>
      <w:r w:rsidRPr="00F2770A">
        <w:rPr>
          <w:lang w:val="en-US"/>
        </w:rPr>
        <w:t xml:space="preserve"> (D), </w:t>
      </w:r>
      <w:proofErr w:type="spellStart"/>
      <w:r w:rsidRPr="00F2770A">
        <w:rPr>
          <w:lang w:val="en-US"/>
        </w:rPr>
        <w:t>който</w:t>
      </w:r>
      <w:proofErr w:type="spellEnd"/>
      <w:r w:rsidRPr="00F2770A">
        <w:rPr>
          <w:lang w:val="en-US"/>
        </w:rPr>
        <w:t xml:space="preserve"> </w:t>
      </w:r>
      <w:proofErr w:type="spellStart"/>
      <w:r w:rsidRPr="00F2770A">
        <w:rPr>
          <w:lang w:val="en-US"/>
        </w:rPr>
        <w:t>произвежда</w:t>
      </w:r>
      <w:proofErr w:type="spellEnd"/>
      <w:r w:rsidRPr="00F2770A">
        <w:rPr>
          <w:lang w:val="en-US"/>
        </w:rPr>
        <w:t xml:space="preserve"> </w:t>
      </w:r>
      <w:proofErr w:type="spellStart"/>
      <w:r w:rsidRPr="00F2770A">
        <w:rPr>
          <w:lang w:val="en-US"/>
        </w:rPr>
        <w:t>главен</w:t>
      </w:r>
      <w:proofErr w:type="spellEnd"/>
      <w:r w:rsidRPr="00F2770A">
        <w:rPr>
          <w:lang w:val="en-US"/>
        </w:rPr>
        <w:t xml:space="preserve"> </w:t>
      </w:r>
      <w:proofErr w:type="spellStart"/>
      <w:r w:rsidRPr="00F2770A">
        <w:rPr>
          <w:lang w:val="en-US"/>
        </w:rPr>
        <w:t>повърхностно-клетъчен</w:t>
      </w:r>
      <w:proofErr w:type="spellEnd"/>
      <w:r w:rsidRPr="00F2770A">
        <w:rPr>
          <w:lang w:val="en-US"/>
        </w:rPr>
        <w:t xml:space="preserve"> </w:t>
      </w:r>
      <w:proofErr w:type="spellStart"/>
      <w:r w:rsidRPr="00F2770A">
        <w:rPr>
          <w:lang w:val="en-US"/>
        </w:rPr>
        <w:t>антиген</w:t>
      </w:r>
      <w:proofErr w:type="spellEnd"/>
      <w:r w:rsidRPr="00F2770A">
        <w:rPr>
          <w:lang w:val="en-US"/>
        </w:rPr>
        <w:t>.</w:t>
      </w:r>
      <w:proofErr w:type="gramEnd"/>
    </w:p>
    <w:p w:rsidR="00F2770A" w:rsidRPr="00F2770A" w:rsidRDefault="00F2770A" w:rsidP="00F2770A">
      <w:proofErr w:type="spellStart"/>
      <w:r w:rsidRPr="00F2770A">
        <w:rPr>
          <w:lang w:val="en-US"/>
        </w:rPr>
        <w:t>Гентип</w:t>
      </w:r>
      <w:proofErr w:type="spellEnd"/>
      <w:r w:rsidRPr="00F2770A">
        <w:rPr>
          <w:lang w:val="en-US"/>
        </w:rPr>
        <w:t xml:space="preserve"> DD </w:t>
      </w:r>
      <w:proofErr w:type="spellStart"/>
      <w:r w:rsidRPr="00F2770A">
        <w:rPr>
          <w:lang w:val="en-US"/>
        </w:rPr>
        <w:t>или</w:t>
      </w:r>
      <w:proofErr w:type="spellEnd"/>
      <w:r w:rsidRPr="00F2770A">
        <w:rPr>
          <w:lang w:val="en-US"/>
        </w:rPr>
        <w:t xml:space="preserve"> </w:t>
      </w:r>
      <w:proofErr w:type="spellStart"/>
      <w:r w:rsidRPr="00F2770A">
        <w:rPr>
          <w:lang w:val="en-US"/>
        </w:rPr>
        <w:t>Dd</w:t>
      </w:r>
      <w:proofErr w:type="spellEnd"/>
      <w:r w:rsidRPr="00F2770A">
        <w:rPr>
          <w:lang w:val="en-US"/>
        </w:rPr>
        <w:t xml:space="preserve"> </w:t>
      </w:r>
      <w:proofErr w:type="gramStart"/>
      <w:r w:rsidRPr="00F2770A">
        <w:rPr>
          <w:lang w:val="en-US"/>
        </w:rPr>
        <w:t>е  Rh</w:t>
      </w:r>
      <w:proofErr w:type="gramEnd"/>
      <w:r w:rsidRPr="00F2770A">
        <w:rPr>
          <w:lang w:val="en-US"/>
        </w:rPr>
        <w:t xml:space="preserve"> </w:t>
      </w:r>
      <w:proofErr w:type="spellStart"/>
      <w:r w:rsidRPr="00F2770A">
        <w:rPr>
          <w:lang w:val="en-US"/>
        </w:rPr>
        <w:t>положителен</w:t>
      </w:r>
      <w:proofErr w:type="spellEnd"/>
      <w:r w:rsidRPr="00F2770A">
        <w:rPr>
          <w:lang w:val="en-US"/>
        </w:rPr>
        <w:t xml:space="preserve">. </w:t>
      </w:r>
      <w:proofErr w:type="spellStart"/>
      <w:r w:rsidRPr="00F2770A">
        <w:rPr>
          <w:lang w:val="en-US"/>
        </w:rPr>
        <w:t>Лица</w:t>
      </w:r>
      <w:proofErr w:type="spellEnd"/>
      <w:r w:rsidRPr="00F2770A">
        <w:rPr>
          <w:lang w:val="en-US"/>
        </w:rPr>
        <w:t xml:space="preserve">, в </w:t>
      </w:r>
      <w:proofErr w:type="spellStart"/>
      <w:r w:rsidRPr="00F2770A">
        <w:rPr>
          <w:lang w:val="en-US"/>
        </w:rPr>
        <w:t>чиито</w:t>
      </w:r>
      <w:proofErr w:type="spellEnd"/>
      <w:r w:rsidRPr="00F2770A">
        <w:rPr>
          <w:lang w:val="en-US"/>
        </w:rPr>
        <w:t xml:space="preserve"> </w:t>
      </w:r>
      <w:proofErr w:type="spellStart"/>
      <w:r w:rsidRPr="00F2770A">
        <w:rPr>
          <w:lang w:val="en-US"/>
        </w:rPr>
        <w:t>клетки</w:t>
      </w:r>
      <w:proofErr w:type="spellEnd"/>
      <w:r w:rsidRPr="00F2770A">
        <w:rPr>
          <w:lang w:val="en-US"/>
        </w:rPr>
        <w:t xml:space="preserve"> </w:t>
      </w:r>
      <w:proofErr w:type="spellStart"/>
      <w:r w:rsidRPr="00F2770A">
        <w:rPr>
          <w:lang w:val="en-US"/>
        </w:rPr>
        <w:t>отсъства</w:t>
      </w:r>
      <w:proofErr w:type="spellEnd"/>
      <w:r w:rsidRPr="00F2770A">
        <w:rPr>
          <w:lang w:val="en-US"/>
        </w:rPr>
        <w:t xml:space="preserve"> </w:t>
      </w:r>
      <w:proofErr w:type="spellStart"/>
      <w:r w:rsidRPr="00F2770A">
        <w:rPr>
          <w:lang w:val="en-US"/>
        </w:rPr>
        <w:t>антиген</w:t>
      </w:r>
      <w:proofErr w:type="spellEnd"/>
      <w:r w:rsidRPr="00F2770A">
        <w:rPr>
          <w:lang w:val="en-US"/>
        </w:rPr>
        <w:t xml:space="preserve"> D, </w:t>
      </w:r>
      <w:proofErr w:type="spellStart"/>
      <w:r w:rsidRPr="00F2770A">
        <w:rPr>
          <w:lang w:val="en-US"/>
        </w:rPr>
        <w:t>се</w:t>
      </w:r>
      <w:proofErr w:type="spellEnd"/>
      <w:r w:rsidRPr="00F2770A">
        <w:rPr>
          <w:lang w:val="en-US"/>
        </w:rPr>
        <w:t xml:space="preserve"> </w:t>
      </w:r>
      <w:proofErr w:type="spellStart"/>
      <w:r w:rsidRPr="00F2770A">
        <w:rPr>
          <w:lang w:val="en-US"/>
        </w:rPr>
        <w:t>наричат</w:t>
      </w:r>
      <w:proofErr w:type="spellEnd"/>
      <w:r w:rsidRPr="00F2770A">
        <w:rPr>
          <w:lang w:val="en-US"/>
        </w:rPr>
        <w:t xml:space="preserve"> Rh </w:t>
      </w:r>
      <w:proofErr w:type="spellStart"/>
      <w:r w:rsidRPr="00F2770A">
        <w:rPr>
          <w:lang w:val="en-US"/>
        </w:rPr>
        <w:t>отрицателни</w:t>
      </w:r>
      <w:proofErr w:type="spellEnd"/>
    </w:p>
    <w:p w:rsidR="00F2770A" w:rsidRPr="00F2770A" w:rsidRDefault="00F2770A" w:rsidP="00F2770A">
      <w:r w:rsidRPr="00F2770A">
        <w:rPr>
          <w:b/>
          <w:bCs/>
          <w:lang w:val="en-US"/>
        </w:rPr>
        <w:t xml:space="preserve">ABO </w:t>
      </w:r>
      <w:proofErr w:type="spellStart"/>
      <w:r w:rsidRPr="00F2770A">
        <w:rPr>
          <w:b/>
          <w:bCs/>
          <w:lang w:val="en-US"/>
        </w:rPr>
        <w:t>кръвна</w:t>
      </w:r>
      <w:proofErr w:type="spellEnd"/>
      <w:r w:rsidRPr="00F2770A">
        <w:rPr>
          <w:b/>
          <w:bCs/>
          <w:lang w:val="en-US"/>
        </w:rPr>
        <w:t xml:space="preserve"> </w:t>
      </w:r>
      <w:proofErr w:type="spellStart"/>
      <w:r w:rsidRPr="00F2770A">
        <w:rPr>
          <w:b/>
          <w:bCs/>
          <w:lang w:val="en-US"/>
        </w:rPr>
        <w:t>група</w:t>
      </w:r>
      <w:proofErr w:type="spellEnd"/>
      <w:r w:rsidRPr="00F2770A">
        <w:rPr>
          <w:b/>
          <w:bCs/>
          <w:lang w:val="en-US"/>
        </w:rPr>
        <w:t xml:space="preserve"> - 3 </w:t>
      </w:r>
      <w:proofErr w:type="spellStart"/>
      <w:r w:rsidRPr="00F2770A">
        <w:rPr>
          <w:b/>
          <w:bCs/>
          <w:lang w:val="en-US"/>
        </w:rPr>
        <w:t>основни</w:t>
      </w:r>
      <w:proofErr w:type="spellEnd"/>
      <w:r w:rsidRPr="00F2770A">
        <w:rPr>
          <w:b/>
          <w:bCs/>
          <w:lang w:val="en-US"/>
        </w:rPr>
        <w:t xml:space="preserve"> </w:t>
      </w:r>
      <w:proofErr w:type="spellStart"/>
      <w:r w:rsidRPr="00F2770A">
        <w:rPr>
          <w:b/>
          <w:bCs/>
          <w:lang w:val="en-US"/>
        </w:rPr>
        <w:t>алели</w:t>
      </w:r>
      <w:proofErr w:type="spellEnd"/>
    </w:p>
    <w:p w:rsidR="00F2770A" w:rsidRPr="00F2770A" w:rsidRDefault="00F2770A" w:rsidP="00F2770A">
      <w:r w:rsidRPr="00F2770A">
        <w:rPr>
          <w:lang w:val="en-US"/>
        </w:rPr>
        <w:tab/>
      </w:r>
      <w:proofErr w:type="spellStart"/>
      <w:r w:rsidRPr="00F2770A">
        <w:rPr>
          <w:lang w:val="en-US"/>
        </w:rPr>
        <w:t>Алел</w:t>
      </w:r>
      <w:proofErr w:type="spellEnd"/>
      <w:r w:rsidRPr="00F2770A">
        <w:rPr>
          <w:lang w:val="en-US"/>
        </w:rPr>
        <w:t xml:space="preserve"> А </w:t>
      </w:r>
      <w:proofErr w:type="spellStart"/>
      <w:r w:rsidRPr="00F2770A">
        <w:rPr>
          <w:lang w:val="en-US"/>
        </w:rPr>
        <w:t>се</w:t>
      </w:r>
      <w:proofErr w:type="spellEnd"/>
      <w:r w:rsidRPr="00F2770A">
        <w:rPr>
          <w:lang w:val="en-US"/>
        </w:rPr>
        <w:t xml:space="preserve"> </w:t>
      </w:r>
      <w:proofErr w:type="spellStart"/>
      <w:r w:rsidRPr="00F2770A">
        <w:rPr>
          <w:lang w:val="en-US"/>
        </w:rPr>
        <w:t>експресира</w:t>
      </w:r>
      <w:proofErr w:type="spellEnd"/>
      <w:r w:rsidRPr="00F2770A">
        <w:rPr>
          <w:lang w:val="en-US"/>
        </w:rPr>
        <w:t xml:space="preserve"> </w:t>
      </w:r>
      <w:proofErr w:type="spellStart"/>
      <w:r w:rsidRPr="00F2770A">
        <w:rPr>
          <w:lang w:val="en-US"/>
        </w:rPr>
        <w:t>ко-доминантно</w:t>
      </w:r>
      <w:proofErr w:type="spellEnd"/>
      <w:r w:rsidRPr="00F2770A">
        <w:rPr>
          <w:lang w:val="en-US"/>
        </w:rPr>
        <w:t xml:space="preserve"> и </w:t>
      </w:r>
      <w:proofErr w:type="spellStart"/>
      <w:r w:rsidRPr="00F2770A">
        <w:rPr>
          <w:lang w:val="en-US"/>
        </w:rPr>
        <w:t>произвежда</w:t>
      </w:r>
      <w:proofErr w:type="spellEnd"/>
      <w:r w:rsidRPr="00F2770A">
        <w:rPr>
          <w:lang w:val="en-US"/>
        </w:rPr>
        <w:t xml:space="preserve"> А </w:t>
      </w:r>
      <w:proofErr w:type="spellStart"/>
      <w:r w:rsidRPr="00F2770A">
        <w:rPr>
          <w:lang w:val="en-US"/>
        </w:rPr>
        <w:t>повърхностно</w:t>
      </w:r>
      <w:proofErr w:type="spellEnd"/>
      <w:r w:rsidRPr="00F2770A">
        <w:rPr>
          <w:lang w:val="en-US"/>
        </w:rPr>
        <w:t xml:space="preserve"> -</w:t>
      </w:r>
      <w:proofErr w:type="spellStart"/>
      <w:r w:rsidRPr="00F2770A">
        <w:rPr>
          <w:lang w:val="en-US"/>
        </w:rPr>
        <w:t>клетъчен</w:t>
      </w:r>
      <w:proofErr w:type="spellEnd"/>
      <w:r w:rsidRPr="00F2770A">
        <w:rPr>
          <w:lang w:val="en-US"/>
        </w:rPr>
        <w:t xml:space="preserve"> </w:t>
      </w:r>
      <w:proofErr w:type="spellStart"/>
      <w:r w:rsidRPr="00F2770A">
        <w:rPr>
          <w:lang w:val="en-US"/>
        </w:rPr>
        <w:t>антиген</w:t>
      </w:r>
      <w:proofErr w:type="spellEnd"/>
      <w:r w:rsidRPr="00F2770A">
        <w:rPr>
          <w:lang w:val="en-US"/>
        </w:rPr>
        <w:t xml:space="preserve"> </w:t>
      </w:r>
      <w:proofErr w:type="spellStart"/>
      <w:r w:rsidRPr="00F2770A">
        <w:rPr>
          <w:lang w:val="en-US"/>
        </w:rPr>
        <w:t>върху</w:t>
      </w:r>
      <w:proofErr w:type="spellEnd"/>
      <w:r w:rsidRPr="00F2770A">
        <w:rPr>
          <w:lang w:val="en-US"/>
        </w:rPr>
        <w:t xml:space="preserve"> </w:t>
      </w:r>
      <w:proofErr w:type="spellStart"/>
      <w:r w:rsidRPr="00F2770A">
        <w:rPr>
          <w:lang w:val="en-US"/>
        </w:rPr>
        <w:t>еритроцитите</w:t>
      </w:r>
      <w:proofErr w:type="spellEnd"/>
      <w:r w:rsidRPr="00F2770A">
        <w:rPr>
          <w:lang w:val="en-US"/>
        </w:rPr>
        <w:t xml:space="preserve"> (</w:t>
      </w:r>
      <w:proofErr w:type="spellStart"/>
      <w:r w:rsidRPr="00F2770A">
        <w:rPr>
          <w:lang w:val="en-US"/>
        </w:rPr>
        <w:t>Лица</w:t>
      </w:r>
      <w:proofErr w:type="spellEnd"/>
      <w:r w:rsidRPr="00F2770A">
        <w:rPr>
          <w:lang w:val="en-US"/>
        </w:rPr>
        <w:t xml:space="preserve"> </w:t>
      </w:r>
      <w:proofErr w:type="spellStart"/>
      <w:r w:rsidRPr="00F2770A">
        <w:rPr>
          <w:lang w:val="en-US"/>
        </w:rPr>
        <w:t>които</w:t>
      </w:r>
      <w:proofErr w:type="spellEnd"/>
      <w:r w:rsidRPr="00F2770A">
        <w:rPr>
          <w:lang w:val="en-US"/>
        </w:rPr>
        <w:t xml:space="preserve"> </w:t>
      </w:r>
      <w:proofErr w:type="spellStart"/>
      <w:r w:rsidRPr="00F2770A">
        <w:rPr>
          <w:lang w:val="en-US"/>
        </w:rPr>
        <w:t>не</w:t>
      </w:r>
      <w:proofErr w:type="spellEnd"/>
      <w:r w:rsidRPr="00F2770A">
        <w:rPr>
          <w:lang w:val="en-US"/>
        </w:rPr>
        <w:t xml:space="preserve"> </w:t>
      </w:r>
      <w:proofErr w:type="spellStart"/>
      <w:r w:rsidRPr="00F2770A">
        <w:rPr>
          <w:lang w:val="en-US"/>
        </w:rPr>
        <w:t>го</w:t>
      </w:r>
      <w:proofErr w:type="spellEnd"/>
      <w:r w:rsidRPr="00F2770A">
        <w:rPr>
          <w:lang w:val="en-US"/>
        </w:rPr>
        <w:t xml:space="preserve"> </w:t>
      </w:r>
      <w:proofErr w:type="spellStart"/>
      <w:r w:rsidRPr="00F2770A">
        <w:rPr>
          <w:lang w:val="en-US"/>
        </w:rPr>
        <w:t>притежават</w:t>
      </w:r>
      <w:proofErr w:type="spellEnd"/>
      <w:r w:rsidRPr="00F2770A">
        <w:rPr>
          <w:lang w:val="en-US"/>
        </w:rPr>
        <w:t xml:space="preserve"> </w:t>
      </w:r>
      <w:proofErr w:type="spellStart"/>
      <w:r w:rsidRPr="00F2770A">
        <w:rPr>
          <w:lang w:val="en-US"/>
        </w:rPr>
        <w:t>спонтанно</w:t>
      </w:r>
      <w:proofErr w:type="spellEnd"/>
      <w:r w:rsidRPr="00F2770A">
        <w:rPr>
          <w:lang w:val="en-US"/>
        </w:rPr>
        <w:t xml:space="preserve"> </w:t>
      </w:r>
      <w:proofErr w:type="spellStart"/>
      <w:r w:rsidRPr="00F2770A">
        <w:rPr>
          <w:lang w:val="en-US"/>
        </w:rPr>
        <w:t>изработват</w:t>
      </w:r>
      <w:proofErr w:type="spellEnd"/>
      <w:r w:rsidRPr="00F2770A">
        <w:rPr>
          <w:lang w:val="en-US"/>
        </w:rPr>
        <w:t xml:space="preserve"> </w:t>
      </w:r>
      <w:proofErr w:type="spellStart"/>
      <w:r w:rsidRPr="00F2770A">
        <w:rPr>
          <w:lang w:val="en-US"/>
        </w:rPr>
        <w:t>антитела</w:t>
      </w:r>
      <w:proofErr w:type="spellEnd"/>
      <w:r w:rsidRPr="00F2770A">
        <w:rPr>
          <w:lang w:val="en-US"/>
        </w:rPr>
        <w:t xml:space="preserve"> </w:t>
      </w:r>
      <w:proofErr w:type="spellStart"/>
      <w:r w:rsidRPr="00F2770A">
        <w:rPr>
          <w:lang w:val="en-US"/>
        </w:rPr>
        <w:t>към</w:t>
      </w:r>
      <w:proofErr w:type="spellEnd"/>
      <w:r w:rsidRPr="00F2770A">
        <w:rPr>
          <w:lang w:val="en-US"/>
        </w:rPr>
        <w:t xml:space="preserve"> </w:t>
      </w:r>
      <w:proofErr w:type="spellStart"/>
      <w:r w:rsidRPr="00F2770A">
        <w:rPr>
          <w:lang w:val="en-US"/>
        </w:rPr>
        <w:t>антигена</w:t>
      </w:r>
      <w:proofErr w:type="spellEnd"/>
      <w:r w:rsidRPr="00F2770A">
        <w:rPr>
          <w:lang w:val="en-US"/>
        </w:rPr>
        <w:t xml:space="preserve"> </w:t>
      </w:r>
      <w:proofErr w:type="spellStart"/>
      <w:r w:rsidRPr="00F2770A">
        <w:rPr>
          <w:lang w:val="en-US"/>
        </w:rPr>
        <w:t>на</w:t>
      </w:r>
      <w:proofErr w:type="spellEnd"/>
      <w:r w:rsidRPr="00F2770A">
        <w:rPr>
          <w:lang w:val="en-US"/>
        </w:rPr>
        <w:t xml:space="preserve"> </w:t>
      </w:r>
      <w:proofErr w:type="spellStart"/>
      <w:r w:rsidRPr="00F2770A">
        <w:rPr>
          <w:lang w:val="en-US"/>
        </w:rPr>
        <w:t>този</w:t>
      </w:r>
      <w:proofErr w:type="spellEnd"/>
      <w:r w:rsidRPr="00F2770A">
        <w:rPr>
          <w:lang w:val="en-US"/>
        </w:rPr>
        <w:t xml:space="preserve"> </w:t>
      </w:r>
      <w:proofErr w:type="spellStart"/>
      <w:r w:rsidRPr="00F2770A">
        <w:rPr>
          <w:lang w:val="en-US"/>
        </w:rPr>
        <w:t>алел</w:t>
      </w:r>
      <w:proofErr w:type="spellEnd"/>
      <w:r w:rsidRPr="00F2770A">
        <w:rPr>
          <w:lang w:val="en-US"/>
        </w:rPr>
        <w:t xml:space="preserve"> </w:t>
      </w:r>
      <w:proofErr w:type="spellStart"/>
      <w:r w:rsidRPr="00F2770A">
        <w:rPr>
          <w:lang w:val="en-US"/>
        </w:rPr>
        <w:t>наречени</w:t>
      </w:r>
      <w:proofErr w:type="spellEnd"/>
      <w:r w:rsidRPr="00F2770A">
        <w:rPr>
          <w:lang w:val="en-US"/>
        </w:rPr>
        <w:t xml:space="preserve"> </w:t>
      </w:r>
      <w:proofErr w:type="spellStart"/>
      <w:r w:rsidRPr="00F2770A">
        <w:rPr>
          <w:lang w:val="en-US"/>
        </w:rPr>
        <w:t>анти</w:t>
      </w:r>
      <w:proofErr w:type="spellEnd"/>
      <w:r w:rsidRPr="00F2770A">
        <w:rPr>
          <w:lang w:val="en-US"/>
        </w:rPr>
        <w:t>-А)</w:t>
      </w:r>
    </w:p>
    <w:p w:rsidR="00F2770A" w:rsidRPr="00F2770A" w:rsidRDefault="00F2770A" w:rsidP="00F2770A">
      <w:r w:rsidRPr="00F2770A">
        <w:rPr>
          <w:lang w:val="en-US"/>
        </w:rPr>
        <w:tab/>
      </w:r>
      <w:proofErr w:type="spellStart"/>
      <w:r w:rsidRPr="00F2770A">
        <w:rPr>
          <w:lang w:val="en-US"/>
        </w:rPr>
        <w:t>Алел</w:t>
      </w:r>
      <w:proofErr w:type="spellEnd"/>
      <w:r w:rsidRPr="00F2770A">
        <w:rPr>
          <w:lang w:val="en-US"/>
        </w:rPr>
        <w:t xml:space="preserve"> B </w:t>
      </w:r>
      <w:proofErr w:type="spellStart"/>
      <w:r w:rsidRPr="00F2770A">
        <w:rPr>
          <w:lang w:val="en-US"/>
        </w:rPr>
        <w:t>се</w:t>
      </w:r>
      <w:proofErr w:type="spellEnd"/>
      <w:r w:rsidRPr="00F2770A">
        <w:rPr>
          <w:lang w:val="en-US"/>
        </w:rPr>
        <w:t xml:space="preserve"> </w:t>
      </w:r>
      <w:proofErr w:type="spellStart"/>
      <w:r w:rsidRPr="00F2770A">
        <w:rPr>
          <w:lang w:val="en-US"/>
        </w:rPr>
        <w:t>експресира</w:t>
      </w:r>
      <w:proofErr w:type="spellEnd"/>
      <w:r w:rsidRPr="00F2770A">
        <w:rPr>
          <w:lang w:val="en-US"/>
        </w:rPr>
        <w:t xml:space="preserve"> </w:t>
      </w:r>
      <w:proofErr w:type="spellStart"/>
      <w:r w:rsidRPr="00F2770A">
        <w:rPr>
          <w:lang w:val="en-US"/>
        </w:rPr>
        <w:t>ко-доминантно</w:t>
      </w:r>
      <w:proofErr w:type="spellEnd"/>
      <w:r w:rsidRPr="00F2770A">
        <w:rPr>
          <w:lang w:val="en-US"/>
        </w:rPr>
        <w:t xml:space="preserve"> и </w:t>
      </w:r>
      <w:proofErr w:type="spellStart"/>
      <w:r w:rsidRPr="00F2770A">
        <w:rPr>
          <w:lang w:val="en-US"/>
        </w:rPr>
        <w:t>произвежда</w:t>
      </w:r>
      <w:proofErr w:type="spellEnd"/>
      <w:r w:rsidRPr="00F2770A">
        <w:rPr>
          <w:lang w:val="en-US"/>
        </w:rPr>
        <w:t xml:space="preserve"> В </w:t>
      </w:r>
      <w:proofErr w:type="spellStart"/>
      <w:r w:rsidRPr="00F2770A">
        <w:rPr>
          <w:lang w:val="en-US"/>
        </w:rPr>
        <w:t>повърхностно</w:t>
      </w:r>
      <w:proofErr w:type="spellEnd"/>
      <w:r w:rsidRPr="00F2770A">
        <w:rPr>
          <w:lang w:val="en-US"/>
        </w:rPr>
        <w:t xml:space="preserve"> -</w:t>
      </w:r>
      <w:proofErr w:type="spellStart"/>
      <w:r w:rsidRPr="00F2770A">
        <w:rPr>
          <w:lang w:val="en-US"/>
        </w:rPr>
        <w:t>клетъчен</w:t>
      </w:r>
      <w:proofErr w:type="spellEnd"/>
      <w:r w:rsidRPr="00F2770A">
        <w:rPr>
          <w:lang w:val="en-US"/>
        </w:rPr>
        <w:t xml:space="preserve"> </w:t>
      </w:r>
      <w:proofErr w:type="spellStart"/>
      <w:r w:rsidRPr="00F2770A">
        <w:rPr>
          <w:lang w:val="en-US"/>
        </w:rPr>
        <w:t>антиген</w:t>
      </w:r>
      <w:proofErr w:type="spellEnd"/>
      <w:r w:rsidRPr="00F2770A">
        <w:rPr>
          <w:lang w:val="en-US"/>
        </w:rPr>
        <w:t xml:space="preserve"> </w:t>
      </w:r>
      <w:proofErr w:type="spellStart"/>
      <w:r w:rsidRPr="00F2770A">
        <w:rPr>
          <w:lang w:val="en-US"/>
        </w:rPr>
        <w:t>върху</w:t>
      </w:r>
      <w:proofErr w:type="spellEnd"/>
      <w:r w:rsidRPr="00F2770A">
        <w:rPr>
          <w:lang w:val="en-US"/>
        </w:rPr>
        <w:t xml:space="preserve"> </w:t>
      </w:r>
      <w:proofErr w:type="spellStart"/>
      <w:r w:rsidRPr="00F2770A">
        <w:rPr>
          <w:lang w:val="en-US"/>
        </w:rPr>
        <w:t>еритроцитите</w:t>
      </w:r>
      <w:proofErr w:type="spellEnd"/>
      <w:r w:rsidRPr="00F2770A">
        <w:rPr>
          <w:lang w:val="en-US"/>
        </w:rPr>
        <w:t xml:space="preserve"> (</w:t>
      </w:r>
      <w:proofErr w:type="spellStart"/>
      <w:r w:rsidRPr="00F2770A">
        <w:rPr>
          <w:lang w:val="en-US"/>
        </w:rPr>
        <w:t>Лица</w:t>
      </w:r>
      <w:proofErr w:type="spellEnd"/>
      <w:r w:rsidRPr="00F2770A">
        <w:rPr>
          <w:lang w:val="en-US"/>
        </w:rPr>
        <w:t xml:space="preserve"> </w:t>
      </w:r>
      <w:proofErr w:type="spellStart"/>
      <w:r w:rsidRPr="00F2770A">
        <w:rPr>
          <w:lang w:val="en-US"/>
        </w:rPr>
        <w:t>които</w:t>
      </w:r>
      <w:proofErr w:type="spellEnd"/>
      <w:r w:rsidRPr="00F2770A">
        <w:rPr>
          <w:lang w:val="en-US"/>
        </w:rPr>
        <w:t xml:space="preserve"> </w:t>
      </w:r>
      <w:proofErr w:type="spellStart"/>
      <w:r w:rsidRPr="00F2770A">
        <w:rPr>
          <w:lang w:val="en-US"/>
        </w:rPr>
        <w:t>не</w:t>
      </w:r>
      <w:proofErr w:type="spellEnd"/>
      <w:r w:rsidRPr="00F2770A">
        <w:rPr>
          <w:lang w:val="en-US"/>
        </w:rPr>
        <w:t xml:space="preserve"> </w:t>
      </w:r>
      <w:proofErr w:type="spellStart"/>
      <w:r w:rsidRPr="00F2770A">
        <w:rPr>
          <w:lang w:val="en-US"/>
        </w:rPr>
        <w:t>го</w:t>
      </w:r>
      <w:proofErr w:type="spellEnd"/>
      <w:r w:rsidRPr="00F2770A">
        <w:rPr>
          <w:lang w:val="en-US"/>
        </w:rPr>
        <w:t xml:space="preserve"> </w:t>
      </w:r>
      <w:proofErr w:type="spellStart"/>
      <w:r w:rsidRPr="00F2770A">
        <w:rPr>
          <w:lang w:val="en-US"/>
        </w:rPr>
        <w:t>притежават</w:t>
      </w:r>
      <w:proofErr w:type="spellEnd"/>
      <w:r w:rsidRPr="00F2770A">
        <w:rPr>
          <w:lang w:val="en-US"/>
        </w:rPr>
        <w:t xml:space="preserve"> </w:t>
      </w:r>
      <w:proofErr w:type="spellStart"/>
      <w:r w:rsidRPr="00F2770A">
        <w:rPr>
          <w:lang w:val="en-US"/>
        </w:rPr>
        <w:t>спонтанно</w:t>
      </w:r>
      <w:proofErr w:type="spellEnd"/>
      <w:r w:rsidRPr="00F2770A">
        <w:rPr>
          <w:lang w:val="en-US"/>
        </w:rPr>
        <w:t xml:space="preserve"> </w:t>
      </w:r>
      <w:proofErr w:type="spellStart"/>
      <w:r w:rsidRPr="00F2770A">
        <w:rPr>
          <w:lang w:val="en-US"/>
        </w:rPr>
        <w:t>изработват</w:t>
      </w:r>
      <w:proofErr w:type="spellEnd"/>
      <w:r w:rsidRPr="00F2770A">
        <w:rPr>
          <w:lang w:val="en-US"/>
        </w:rPr>
        <w:t xml:space="preserve"> </w:t>
      </w:r>
      <w:proofErr w:type="spellStart"/>
      <w:r w:rsidRPr="00F2770A">
        <w:rPr>
          <w:lang w:val="en-US"/>
        </w:rPr>
        <w:t>антитела</w:t>
      </w:r>
      <w:proofErr w:type="spellEnd"/>
      <w:r w:rsidRPr="00F2770A">
        <w:rPr>
          <w:lang w:val="en-US"/>
        </w:rPr>
        <w:t xml:space="preserve"> </w:t>
      </w:r>
      <w:proofErr w:type="spellStart"/>
      <w:r w:rsidRPr="00F2770A">
        <w:rPr>
          <w:lang w:val="en-US"/>
        </w:rPr>
        <w:t>към</w:t>
      </w:r>
      <w:proofErr w:type="spellEnd"/>
      <w:r w:rsidRPr="00F2770A">
        <w:rPr>
          <w:lang w:val="en-US"/>
        </w:rPr>
        <w:t xml:space="preserve"> </w:t>
      </w:r>
      <w:proofErr w:type="spellStart"/>
      <w:r w:rsidRPr="00F2770A">
        <w:rPr>
          <w:lang w:val="en-US"/>
        </w:rPr>
        <w:t>антигена</w:t>
      </w:r>
      <w:proofErr w:type="spellEnd"/>
      <w:r w:rsidRPr="00F2770A">
        <w:rPr>
          <w:lang w:val="en-US"/>
        </w:rPr>
        <w:t xml:space="preserve"> </w:t>
      </w:r>
      <w:proofErr w:type="spellStart"/>
      <w:r w:rsidRPr="00F2770A">
        <w:rPr>
          <w:lang w:val="en-US"/>
        </w:rPr>
        <w:t>на</w:t>
      </w:r>
      <w:proofErr w:type="spellEnd"/>
      <w:r w:rsidRPr="00F2770A">
        <w:rPr>
          <w:lang w:val="en-US"/>
        </w:rPr>
        <w:t xml:space="preserve"> </w:t>
      </w:r>
      <w:proofErr w:type="spellStart"/>
      <w:r w:rsidRPr="00F2770A">
        <w:rPr>
          <w:lang w:val="en-US"/>
        </w:rPr>
        <w:t>този</w:t>
      </w:r>
      <w:proofErr w:type="spellEnd"/>
      <w:r w:rsidRPr="00F2770A">
        <w:rPr>
          <w:lang w:val="en-US"/>
        </w:rPr>
        <w:t xml:space="preserve"> </w:t>
      </w:r>
      <w:proofErr w:type="spellStart"/>
      <w:r w:rsidRPr="00F2770A">
        <w:rPr>
          <w:lang w:val="en-US"/>
        </w:rPr>
        <w:t>алел</w:t>
      </w:r>
      <w:proofErr w:type="spellEnd"/>
      <w:r w:rsidRPr="00F2770A">
        <w:rPr>
          <w:lang w:val="en-US"/>
        </w:rPr>
        <w:t xml:space="preserve"> </w:t>
      </w:r>
      <w:proofErr w:type="spellStart"/>
      <w:r w:rsidRPr="00F2770A">
        <w:rPr>
          <w:lang w:val="en-US"/>
        </w:rPr>
        <w:t>наречени</w:t>
      </w:r>
      <w:proofErr w:type="spellEnd"/>
      <w:r w:rsidRPr="00F2770A">
        <w:rPr>
          <w:lang w:val="en-US"/>
        </w:rPr>
        <w:t xml:space="preserve"> </w:t>
      </w:r>
      <w:proofErr w:type="spellStart"/>
      <w:r w:rsidRPr="00F2770A">
        <w:rPr>
          <w:lang w:val="en-US"/>
        </w:rPr>
        <w:t>анти</w:t>
      </w:r>
      <w:proofErr w:type="spellEnd"/>
      <w:r w:rsidRPr="00F2770A">
        <w:rPr>
          <w:lang w:val="en-US"/>
        </w:rPr>
        <w:t>-В)</w:t>
      </w:r>
    </w:p>
    <w:p w:rsidR="00F2770A" w:rsidRPr="00F2770A" w:rsidRDefault="00F2770A" w:rsidP="00F2770A">
      <w:r w:rsidRPr="00F2770A">
        <w:rPr>
          <w:lang w:val="en-US"/>
        </w:rPr>
        <w:t xml:space="preserve"> </w:t>
      </w:r>
      <w:r w:rsidRPr="00F2770A">
        <w:rPr>
          <w:lang w:val="en-US"/>
        </w:rPr>
        <w:tab/>
      </w:r>
      <w:proofErr w:type="spellStart"/>
      <w:r w:rsidRPr="00F2770A">
        <w:rPr>
          <w:lang w:val="en-US"/>
        </w:rPr>
        <w:t>Алел</w:t>
      </w:r>
      <w:proofErr w:type="spellEnd"/>
      <w:r w:rsidRPr="00F2770A">
        <w:rPr>
          <w:lang w:val="en-US"/>
        </w:rPr>
        <w:t xml:space="preserve"> O е </w:t>
      </w:r>
      <w:proofErr w:type="spellStart"/>
      <w:r w:rsidRPr="00F2770A">
        <w:rPr>
          <w:lang w:val="en-US"/>
        </w:rPr>
        <w:t>рецесивен</w:t>
      </w:r>
      <w:proofErr w:type="spellEnd"/>
      <w:r w:rsidRPr="00F2770A">
        <w:rPr>
          <w:lang w:val="en-US"/>
        </w:rPr>
        <w:t xml:space="preserve"> </w:t>
      </w:r>
      <w:proofErr w:type="spellStart"/>
      <w:r w:rsidRPr="00F2770A">
        <w:rPr>
          <w:lang w:val="en-US"/>
        </w:rPr>
        <w:t>спрямо</w:t>
      </w:r>
      <w:proofErr w:type="spellEnd"/>
      <w:r w:rsidRPr="00F2770A">
        <w:rPr>
          <w:lang w:val="en-US"/>
        </w:rPr>
        <w:t xml:space="preserve"> </w:t>
      </w:r>
      <w:proofErr w:type="spellStart"/>
      <w:r w:rsidRPr="00F2770A">
        <w:rPr>
          <w:lang w:val="en-US"/>
        </w:rPr>
        <w:t>алели</w:t>
      </w:r>
      <w:proofErr w:type="spellEnd"/>
      <w:r w:rsidRPr="00F2770A">
        <w:rPr>
          <w:lang w:val="en-US"/>
        </w:rPr>
        <w:t xml:space="preserve"> </w:t>
      </w:r>
      <w:proofErr w:type="gramStart"/>
      <w:r w:rsidRPr="00F2770A">
        <w:rPr>
          <w:lang w:val="en-US"/>
        </w:rPr>
        <w:t>A</w:t>
      </w:r>
      <w:proofErr w:type="gramEnd"/>
      <w:r w:rsidRPr="00F2770A">
        <w:rPr>
          <w:lang w:val="en-US"/>
        </w:rPr>
        <w:t xml:space="preserve"> и B. </w:t>
      </w:r>
      <w:proofErr w:type="spellStart"/>
      <w:r w:rsidRPr="00F2770A">
        <w:rPr>
          <w:lang w:val="en-US"/>
        </w:rPr>
        <w:t>Той</w:t>
      </w:r>
      <w:proofErr w:type="spellEnd"/>
      <w:r w:rsidRPr="00F2770A">
        <w:rPr>
          <w:lang w:val="en-US"/>
        </w:rPr>
        <w:t xml:space="preserve"> </w:t>
      </w:r>
      <w:proofErr w:type="spellStart"/>
      <w:r w:rsidRPr="00F2770A">
        <w:rPr>
          <w:lang w:val="en-US"/>
        </w:rPr>
        <w:t>не</w:t>
      </w:r>
      <w:proofErr w:type="spellEnd"/>
      <w:r w:rsidRPr="00F2770A">
        <w:rPr>
          <w:lang w:val="en-US"/>
        </w:rPr>
        <w:t xml:space="preserve"> </w:t>
      </w:r>
      <w:proofErr w:type="spellStart"/>
      <w:r w:rsidRPr="00F2770A">
        <w:rPr>
          <w:lang w:val="en-US"/>
        </w:rPr>
        <w:t>произвежда</w:t>
      </w:r>
      <w:proofErr w:type="spellEnd"/>
      <w:r w:rsidRPr="00F2770A">
        <w:rPr>
          <w:lang w:val="en-US"/>
        </w:rPr>
        <w:t xml:space="preserve"> </w:t>
      </w:r>
      <w:proofErr w:type="spellStart"/>
      <w:r w:rsidRPr="00F2770A">
        <w:rPr>
          <w:lang w:val="en-US"/>
        </w:rPr>
        <w:t>повърхностно-клетъчен</w:t>
      </w:r>
      <w:proofErr w:type="spellEnd"/>
      <w:r w:rsidRPr="00F2770A">
        <w:rPr>
          <w:lang w:val="en-US"/>
        </w:rPr>
        <w:t xml:space="preserve"> </w:t>
      </w:r>
      <w:proofErr w:type="spellStart"/>
      <w:r w:rsidRPr="00F2770A">
        <w:rPr>
          <w:lang w:val="en-US"/>
        </w:rPr>
        <w:t>антиген</w:t>
      </w:r>
      <w:proofErr w:type="spellEnd"/>
      <w:r w:rsidRPr="00F2770A">
        <w:rPr>
          <w:lang w:val="en-US"/>
        </w:rPr>
        <w:t xml:space="preserve">.  </w:t>
      </w:r>
    </w:p>
    <w:p w:rsidR="00F2770A" w:rsidRPr="00F2770A" w:rsidRDefault="00F2770A" w:rsidP="00F2770A">
      <w:r w:rsidRPr="00F2770A">
        <w:rPr>
          <w:b/>
          <w:bCs/>
          <w:i/>
          <w:iCs/>
        </w:rPr>
        <w:t xml:space="preserve">Алелна хетерогенност </w:t>
      </w:r>
    </w:p>
    <w:p w:rsidR="00F2770A" w:rsidRPr="00F2770A" w:rsidRDefault="00F2770A" w:rsidP="00F2770A">
      <w:r w:rsidRPr="00F2770A">
        <w:rPr>
          <w:b/>
          <w:bCs/>
          <w:i/>
          <w:iCs/>
        </w:rPr>
        <w:t xml:space="preserve"> примери за болестни фенотипи</w:t>
      </w:r>
    </w:p>
    <w:p w:rsidR="00000000" w:rsidRPr="00F2770A" w:rsidRDefault="0072494F" w:rsidP="00F2770A">
      <w:pPr>
        <w:numPr>
          <w:ilvl w:val="0"/>
          <w:numId w:val="1"/>
        </w:numPr>
      </w:pPr>
      <w:r w:rsidRPr="00F2770A">
        <w:lastRenderedPageBreak/>
        <w:t xml:space="preserve"> </w:t>
      </w:r>
      <w:r w:rsidRPr="00F2770A">
        <w:t xml:space="preserve">Мускулна дистрофия </w:t>
      </w:r>
      <w:r w:rsidRPr="00F2770A">
        <w:rPr>
          <w:b/>
          <w:bCs/>
        </w:rPr>
        <w:t>тип Дюшен (тип Бекер)</w:t>
      </w:r>
    </w:p>
    <w:p w:rsidR="00000000" w:rsidRPr="00F2770A" w:rsidRDefault="0072494F" w:rsidP="00F2770A">
      <w:pPr>
        <w:numPr>
          <w:ilvl w:val="0"/>
          <w:numId w:val="1"/>
        </w:numPr>
      </w:pPr>
      <w:r w:rsidRPr="00F2770A">
        <w:t xml:space="preserve"> </w:t>
      </w:r>
      <w:r w:rsidRPr="00F2770A">
        <w:rPr>
          <w:b/>
          <w:bCs/>
        </w:rPr>
        <w:t>Сърпо</w:t>
      </w:r>
      <w:r w:rsidRPr="00F2770A">
        <w:rPr>
          <w:b/>
          <w:bCs/>
        </w:rPr>
        <w:t>видно-клетъчна анемия</w:t>
      </w:r>
      <w:r w:rsidRPr="00F2770A">
        <w:t xml:space="preserve"> и </w:t>
      </w:r>
      <w:r w:rsidRPr="00F2770A">
        <w:rPr>
          <w:b/>
          <w:bCs/>
        </w:rPr>
        <w:t>β - Таласемия</w:t>
      </w:r>
      <w:r w:rsidRPr="00F2770A">
        <w:t xml:space="preserve">   </w:t>
      </w:r>
    </w:p>
    <w:p w:rsidR="00F2770A" w:rsidRPr="00F2770A" w:rsidRDefault="00F2770A" w:rsidP="00F2770A">
      <w:r w:rsidRPr="00F2770A">
        <w:t xml:space="preserve"> (все мутации в β-глобиновия ген, но различни)</w:t>
      </w:r>
    </w:p>
    <w:p w:rsidR="00000000" w:rsidRPr="00F2770A" w:rsidRDefault="0072494F" w:rsidP="00F2770A">
      <w:pPr>
        <w:numPr>
          <w:ilvl w:val="0"/>
          <w:numId w:val="2"/>
        </w:numPr>
      </w:pPr>
      <w:r w:rsidRPr="00F2770A">
        <w:t xml:space="preserve"> Мукополизахаридоза </w:t>
      </w:r>
      <w:r w:rsidRPr="00F2770A">
        <w:rPr>
          <w:b/>
          <w:bCs/>
        </w:rPr>
        <w:t>тип Хър</w:t>
      </w:r>
      <w:r w:rsidRPr="00F2770A">
        <w:rPr>
          <w:b/>
          <w:bCs/>
        </w:rPr>
        <w:t xml:space="preserve">лер с мутация в </w:t>
      </w:r>
      <w:r w:rsidRPr="00F2770A">
        <w:sym w:font="Symbol" w:char="F061"/>
      </w:r>
      <w:r w:rsidRPr="00F2770A">
        <w:rPr>
          <w:b/>
          <w:bCs/>
        </w:rPr>
        <w:t>-</w:t>
      </w:r>
      <w:r w:rsidRPr="00F2770A">
        <w:rPr>
          <w:b/>
          <w:bCs/>
          <w:lang w:val="en-US"/>
        </w:rPr>
        <w:t>L-</w:t>
      </w:r>
      <w:r w:rsidRPr="00F2770A">
        <w:rPr>
          <w:b/>
          <w:bCs/>
        </w:rPr>
        <w:t xml:space="preserve"> идуронидаза (</w:t>
      </w:r>
      <w:r w:rsidRPr="00F2770A">
        <w:rPr>
          <w:b/>
          <w:bCs/>
        </w:rPr>
        <w:t>грубо лице,</w:t>
      </w:r>
      <w:r w:rsidRPr="00F2770A">
        <w:rPr>
          <w:b/>
          <w:bCs/>
        </w:rPr>
        <w:t xml:space="preserve"> </w:t>
      </w:r>
      <w:r w:rsidRPr="00F2770A">
        <w:rPr>
          <w:b/>
          <w:bCs/>
        </w:rPr>
        <w:t>ригидни стави, умствен дефицит, мътни корнеи до 2гвъзраст)</w:t>
      </w:r>
      <w:r w:rsidRPr="00F2770A">
        <w:rPr>
          <w:b/>
          <w:bCs/>
        </w:rPr>
        <w:t xml:space="preserve"> </w:t>
      </w:r>
      <w:r w:rsidRPr="00F2770A">
        <w:t xml:space="preserve">или </w:t>
      </w:r>
      <w:r w:rsidRPr="00F2770A">
        <w:rPr>
          <w:b/>
          <w:bCs/>
        </w:rPr>
        <w:t xml:space="preserve">тип Шайе друга мутация в </w:t>
      </w:r>
      <w:r w:rsidRPr="00F2770A">
        <w:sym w:font="Symbol" w:char="F061"/>
      </w:r>
      <w:r w:rsidRPr="00F2770A">
        <w:rPr>
          <w:b/>
          <w:bCs/>
        </w:rPr>
        <w:t>-</w:t>
      </w:r>
      <w:r w:rsidRPr="00F2770A">
        <w:rPr>
          <w:b/>
          <w:bCs/>
          <w:lang w:val="en-US"/>
        </w:rPr>
        <w:t>L-</w:t>
      </w:r>
      <w:r w:rsidRPr="00F2770A">
        <w:rPr>
          <w:b/>
          <w:bCs/>
        </w:rPr>
        <w:t xml:space="preserve"> идуронидаза </w:t>
      </w:r>
      <w:r w:rsidRPr="00F2770A">
        <w:rPr>
          <w:b/>
          <w:bCs/>
        </w:rPr>
        <w:t>(широка уста с пълни устни, нормална интелигентност, мътни корнеи)</w:t>
      </w:r>
    </w:p>
    <w:p w:rsidR="00F2770A" w:rsidRPr="00F2770A" w:rsidRDefault="00F2770A" w:rsidP="00F2770A">
      <w:r w:rsidRPr="00F2770A">
        <w:rPr>
          <w:b/>
          <w:bCs/>
          <w:i/>
          <w:iCs/>
        </w:rPr>
        <w:t>Алелна хетерогенност - примери за патологични признаци и болести</w:t>
      </w:r>
    </w:p>
    <w:p w:rsidR="00F2770A" w:rsidRPr="00F2770A" w:rsidRDefault="00F2770A" w:rsidP="00F2770A">
      <w:r w:rsidRPr="00F2770A">
        <w:tab/>
      </w:r>
    </w:p>
    <w:p w:rsidR="00000000" w:rsidRPr="00F2770A" w:rsidRDefault="0072494F" w:rsidP="00F2770A">
      <w:pPr>
        <w:numPr>
          <w:ilvl w:val="0"/>
          <w:numId w:val="3"/>
        </w:numPr>
      </w:pPr>
      <w:r w:rsidRPr="00F2770A">
        <w:rPr>
          <w:b/>
          <w:bCs/>
        </w:rPr>
        <w:t xml:space="preserve"> </w:t>
      </w:r>
      <w:r w:rsidRPr="00F2770A">
        <w:rPr>
          <w:b/>
          <w:bCs/>
        </w:rPr>
        <w:t>Муковисцидоза</w:t>
      </w:r>
      <w:r w:rsidRPr="00F2770A">
        <w:rPr>
          <w:b/>
          <w:bCs/>
        </w:rPr>
        <w:t xml:space="preserve"> &gt; 700 мутации в гена </w:t>
      </w:r>
      <w:r w:rsidRPr="00F2770A">
        <w:rPr>
          <w:b/>
          <w:bCs/>
          <w:lang w:val="en-US"/>
        </w:rPr>
        <w:t>CFTR</w:t>
      </w:r>
    </w:p>
    <w:p w:rsidR="00000000" w:rsidRPr="00F2770A" w:rsidRDefault="0072494F" w:rsidP="00F2770A">
      <w:pPr>
        <w:numPr>
          <w:ilvl w:val="0"/>
          <w:numId w:val="3"/>
        </w:numPr>
      </w:pPr>
      <w:r w:rsidRPr="00F2770A">
        <w:rPr>
          <w:b/>
          <w:bCs/>
        </w:rPr>
        <w:t xml:space="preserve"> Фенилкетонурия</w:t>
      </w:r>
      <w:r w:rsidRPr="00F2770A">
        <w:rPr>
          <w:b/>
          <w:bCs/>
        </w:rPr>
        <w:t xml:space="preserve"> </w:t>
      </w:r>
      <w:r w:rsidRPr="00F2770A">
        <w:rPr>
          <w:b/>
          <w:bCs/>
        </w:rPr>
        <w:t>&gt; 70 мутации</w:t>
      </w:r>
    </w:p>
    <w:p w:rsidR="00000000" w:rsidRPr="00F2770A" w:rsidRDefault="0072494F" w:rsidP="00F2770A">
      <w:pPr>
        <w:numPr>
          <w:ilvl w:val="0"/>
          <w:numId w:val="3"/>
        </w:numPr>
      </w:pPr>
      <w:r w:rsidRPr="00F2770A">
        <w:rPr>
          <w:b/>
          <w:bCs/>
        </w:rPr>
        <w:t xml:space="preserve"> </w:t>
      </w:r>
      <w:r w:rsidRPr="00F2770A">
        <w:rPr>
          <w:b/>
          <w:bCs/>
        </w:rPr>
        <w:t>Г6ФД</w:t>
      </w:r>
      <w:r w:rsidRPr="00F2770A">
        <w:rPr>
          <w:b/>
          <w:bCs/>
        </w:rPr>
        <w:t xml:space="preserve"> &gt; 200 мутации</w:t>
      </w:r>
    </w:p>
    <w:p w:rsidR="00000000" w:rsidRPr="00F2770A" w:rsidRDefault="0072494F" w:rsidP="00F2770A">
      <w:pPr>
        <w:numPr>
          <w:ilvl w:val="0"/>
          <w:numId w:val="3"/>
        </w:numPr>
      </w:pPr>
      <w:r w:rsidRPr="00F2770A">
        <w:rPr>
          <w:b/>
          <w:bCs/>
        </w:rPr>
        <w:t xml:space="preserve"> </w:t>
      </w:r>
      <w:r w:rsidRPr="00F2770A">
        <w:rPr>
          <w:b/>
          <w:bCs/>
        </w:rPr>
        <w:t>Структурни вариант на Hb</w:t>
      </w:r>
      <w:r w:rsidRPr="00F2770A">
        <w:rPr>
          <w:b/>
          <w:bCs/>
        </w:rPr>
        <w:t xml:space="preserve"> &gt; 300 му</w:t>
      </w:r>
      <w:r w:rsidRPr="00F2770A">
        <w:rPr>
          <w:b/>
          <w:bCs/>
        </w:rPr>
        <w:t>тации в глобиновите гени</w:t>
      </w:r>
    </w:p>
    <w:p w:rsidR="00000000" w:rsidRPr="00F2770A" w:rsidRDefault="0072494F" w:rsidP="00F2770A">
      <w:pPr>
        <w:numPr>
          <w:ilvl w:val="0"/>
          <w:numId w:val="3"/>
        </w:numPr>
      </w:pPr>
      <w:r w:rsidRPr="00F2770A">
        <w:rPr>
          <w:b/>
          <w:bCs/>
        </w:rPr>
        <w:t xml:space="preserve"> </w:t>
      </w:r>
      <w:r w:rsidRPr="00F2770A">
        <w:rPr>
          <w:b/>
          <w:bCs/>
        </w:rPr>
        <w:t>β-Таласемия</w:t>
      </w:r>
      <w:r w:rsidRPr="00F2770A">
        <w:rPr>
          <w:b/>
          <w:bCs/>
        </w:rPr>
        <w:t xml:space="preserve"> &gt; 30 в β-глоб</w:t>
      </w:r>
      <w:r w:rsidRPr="00F2770A">
        <w:rPr>
          <w:b/>
          <w:bCs/>
        </w:rPr>
        <w:t>иновия ген</w:t>
      </w:r>
    </w:p>
    <w:p w:rsidR="00000000" w:rsidRPr="00F2770A" w:rsidRDefault="0072494F" w:rsidP="00F2770A">
      <w:pPr>
        <w:numPr>
          <w:ilvl w:val="0"/>
          <w:numId w:val="3"/>
        </w:numPr>
      </w:pPr>
      <w:r w:rsidRPr="00F2770A">
        <w:rPr>
          <w:b/>
          <w:bCs/>
        </w:rPr>
        <w:t xml:space="preserve"> </w:t>
      </w:r>
      <w:r w:rsidRPr="00F2770A">
        <w:rPr>
          <w:b/>
          <w:bCs/>
        </w:rPr>
        <w:t>Дюшен-Бекер мускулна дистрофия</w:t>
      </w:r>
    </w:p>
    <w:p w:rsidR="00000000" w:rsidRPr="00F2770A" w:rsidRDefault="0072494F" w:rsidP="00F2770A">
      <w:pPr>
        <w:numPr>
          <w:ilvl w:val="0"/>
          <w:numId w:val="3"/>
        </w:numPr>
      </w:pPr>
      <w:r w:rsidRPr="00F2770A">
        <w:rPr>
          <w:b/>
          <w:bCs/>
        </w:rPr>
        <w:t xml:space="preserve"> </w:t>
      </w:r>
      <w:r w:rsidRPr="00F2770A">
        <w:rPr>
          <w:b/>
          <w:bCs/>
        </w:rPr>
        <w:t>Синдром на Марфан</w:t>
      </w:r>
      <w:r w:rsidRPr="00F2770A">
        <w:rPr>
          <w:b/>
          <w:bCs/>
        </w:rPr>
        <w:t xml:space="preserve"> &gt; 100 мутации в гена за </w:t>
      </w:r>
      <w:r w:rsidRPr="00F2770A">
        <w:rPr>
          <w:b/>
          <w:bCs/>
          <w:lang w:val="en-US"/>
        </w:rPr>
        <w:t>f</w:t>
      </w:r>
      <w:r w:rsidRPr="00F2770A">
        <w:rPr>
          <w:b/>
          <w:bCs/>
        </w:rPr>
        <w:t>ibrillin</w:t>
      </w:r>
    </w:p>
    <w:p w:rsidR="00000000" w:rsidRPr="00F2770A" w:rsidRDefault="0072494F" w:rsidP="00F2770A">
      <w:pPr>
        <w:numPr>
          <w:ilvl w:val="0"/>
          <w:numId w:val="3"/>
        </w:numPr>
      </w:pPr>
      <w:r w:rsidRPr="00F2770A">
        <w:rPr>
          <w:b/>
          <w:bCs/>
        </w:rPr>
        <w:t xml:space="preserve"> </w:t>
      </w:r>
      <w:r w:rsidRPr="00F2770A">
        <w:rPr>
          <w:b/>
          <w:bCs/>
        </w:rPr>
        <w:t>Хемофилия А, В</w:t>
      </w:r>
    </w:p>
    <w:p w:rsidR="00000000" w:rsidRPr="00F2770A" w:rsidRDefault="0072494F" w:rsidP="00F2770A">
      <w:pPr>
        <w:numPr>
          <w:ilvl w:val="0"/>
          <w:numId w:val="3"/>
        </w:numPr>
      </w:pPr>
      <w:r w:rsidRPr="00F2770A">
        <w:rPr>
          <w:b/>
          <w:bCs/>
        </w:rPr>
        <w:t xml:space="preserve"> </w:t>
      </w:r>
      <w:r w:rsidRPr="00F2770A">
        <w:rPr>
          <w:b/>
          <w:bCs/>
        </w:rPr>
        <w:t>Далтонизъм</w:t>
      </w:r>
      <w:r w:rsidRPr="00F2770A">
        <w:rPr>
          <w:b/>
          <w:bCs/>
        </w:rPr>
        <w:t xml:space="preserve">  по 3 алела в 2-та локуса R и V</w:t>
      </w:r>
    </w:p>
    <w:p w:rsidR="00000000" w:rsidRPr="00F2770A" w:rsidRDefault="0072494F" w:rsidP="00F2770A">
      <w:pPr>
        <w:numPr>
          <w:ilvl w:val="0"/>
          <w:numId w:val="3"/>
        </w:numPr>
      </w:pPr>
      <w:r w:rsidRPr="00F2770A">
        <w:rPr>
          <w:b/>
          <w:bCs/>
        </w:rPr>
        <w:t xml:space="preserve"> </w:t>
      </w:r>
      <w:r w:rsidRPr="00F2770A">
        <w:rPr>
          <w:b/>
          <w:bCs/>
        </w:rPr>
        <w:t>Колагенози</w:t>
      </w:r>
    </w:p>
    <w:p w:rsidR="00F2770A" w:rsidRPr="00F2770A" w:rsidRDefault="00F2770A" w:rsidP="00F2770A">
      <w:pPr>
        <w:pStyle w:val="Heading1"/>
      </w:pPr>
      <w:r w:rsidRPr="00F2770A">
        <w:t>Генотипна хетерогенност</w:t>
      </w:r>
    </w:p>
    <w:p w:rsidR="00F2770A" w:rsidRPr="00F2770A" w:rsidRDefault="00F2770A" w:rsidP="00F2770A">
      <w:r w:rsidRPr="00F2770A">
        <w:rPr>
          <w:b/>
          <w:bCs/>
          <w:i/>
          <w:iCs/>
        </w:rPr>
        <w:t>II. Локусна хетерогенност</w:t>
      </w:r>
    </w:p>
    <w:p w:rsidR="00F2770A" w:rsidRPr="00F2770A" w:rsidRDefault="00F2770A" w:rsidP="00F2770A">
      <w:r w:rsidRPr="00F2770A">
        <w:rPr>
          <w:b/>
          <w:bCs/>
        </w:rPr>
        <w:t xml:space="preserve">  </w:t>
      </w:r>
      <w:r w:rsidRPr="00F2770A">
        <w:t xml:space="preserve">Мутации в </w:t>
      </w:r>
      <w:r w:rsidRPr="00F2770A">
        <w:rPr>
          <w:b/>
          <w:bCs/>
          <w:u w:val="single"/>
        </w:rPr>
        <w:t>различни гени</w:t>
      </w:r>
      <w:r w:rsidRPr="00F2770A">
        <w:rPr>
          <w:b/>
          <w:bCs/>
        </w:rPr>
        <w:t xml:space="preserve"> (локуси)</w:t>
      </w:r>
      <w:r w:rsidRPr="00F2770A">
        <w:t xml:space="preserve">  водят до еднакъв или сходен фенотип. Различни генотипи формират </w:t>
      </w:r>
      <w:r w:rsidRPr="00F2770A">
        <w:rPr>
          <w:b/>
          <w:bCs/>
        </w:rPr>
        <w:t>генокопия.</w:t>
      </w:r>
    </w:p>
    <w:p w:rsidR="00F2770A" w:rsidRPr="00F2770A" w:rsidRDefault="00F2770A" w:rsidP="00F2770A">
      <w:r w:rsidRPr="00F2770A">
        <w:t xml:space="preserve">Ако същият фенотип се дължи на средови причини заболяването е </w:t>
      </w:r>
      <w:r w:rsidRPr="00F2770A">
        <w:rPr>
          <w:b/>
          <w:bCs/>
        </w:rPr>
        <w:t>фенокопие</w:t>
      </w:r>
      <w:r w:rsidRPr="00F2770A">
        <w:t xml:space="preserve"> т.е. фенокопията имитират по симптоми генетично заболяване, но се дължат на негенетични (средови) фактори.</w:t>
      </w:r>
    </w:p>
    <w:p w:rsidR="00F2770A" w:rsidRPr="00F2770A" w:rsidRDefault="00F2770A" w:rsidP="00F2770A">
      <w:r w:rsidRPr="00F2770A">
        <w:rPr>
          <w:b/>
          <w:bCs/>
          <w:i/>
          <w:iCs/>
        </w:rPr>
        <w:t>Локусна хетерогенност</w:t>
      </w:r>
    </w:p>
    <w:p w:rsidR="00F2770A" w:rsidRPr="00F2770A" w:rsidRDefault="00F2770A" w:rsidP="00F2770A">
      <w:r w:rsidRPr="00F2770A">
        <w:t>На ниво</w:t>
      </w:r>
      <w:r w:rsidRPr="00F2770A">
        <w:rPr>
          <w:b/>
          <w:bCs/>
        </w:rPr>
        <w:t xml:space="preserve"> клиничен фенотип</w:t>
      </w:r>
      <w:r w:rsidRPr="00F2770A">
        <w:t xml:space="preserve"> често пъти заболяванията симулират </w:t>
      </w:r>
      <w:r w:rsidRPr="00F2770A">
        <w:rPr>
          <w:b/>
          <w:bCs/>
        </w:rPr>
        <w:t xml:space="preserve">еднородност </w:t>
      </w:r>
      <w:r w:rsidRPr="00F2770A">
        <w:t xml:space="preserve">(Колагенози, Мускулна дистрофия, Мукополи-захаридози, Липидози, Хемофилии и много други), но на патобиохимично или молекулно ниво става възможно етиологичното уточняване на </w:t>
      </w:r>
      <w:r w:rsidRPr="00F2770A">
        <w:rPr>
          <w:b/>
          <w:bCs/>
        </w:rPr>
        <w:t xml:space="preserve">генокопия -  различни заболявания </w:t>
      </w:r>
      <w:r w:rsidRPr="00F2770A">
        <w:t>причинени от</w:t>
      </w:r>
      <w:r w:rsidRPr="00F2770A">
        <w:rPr>
          <w:b/>
          <w:bCs/>
        </w:rPr>
        <w:t xml:space="preserve"> различни мутации </w:t>
      </w:r>
      <w:r w:rsidRPr="00F2770A">
        <w:t xml:space="preserve">дори с  </w:t>
      </w:r>
      <w:r w:rsidRPr="00F2770A">
        <w:rPr>
          <w:b/>
          <w:bCs/>
        </w:rPr>
        <w:t>различен тип унаследяване (AД, AР, XР)</w:t>
      </w:r>
      <w:r w:rsidRPr="00F2770A">
        <w:t xml:space="preserve"> </w:t>
      </w:r>
    </w:p>
    <w:p w:rsidR="00F2770A" w:rsidRPr="00F2770A" w:rsidRDefault="00F2770A" w:rsidP="00F2770A">
      <w:r w:rsidRPr="00F2770A">
        <w:rPr>
          <w:b/>
          <w:bCs/>
          <w:i/>
          <w:iCs/>
        </w:rPr>
        <w:lastRenderedPageBreak/>
        <w:t>Локусна хетерогенност</w:t>
      </w:r>
    </w:p>
    <w:p w:rsidR="00F2770A" w:rsidRPr="00F2770A" w:rsidRDefault="00F2770A" w:rsidP="00F2770A">
      <w:r w:rsidRPr="00F2770A">
        <w:rPr>
          <w:b/>
          <w:bCs/>
          <w:i/>
          <w:iCs/>
        </w:rPr>
        <w:t xml:space="preserve">примери </w:t>
      </w:r>
    </w:p>
    <w:p w:rsidR="00F2770A" w:rsidRPr="00F2770A" w:rsidRDefault="00F2770A" w:rsidP="00F2770A">
      <w:r w:rsidRPr="00F2770A">
        <w:rPr>
          <w:b/>
          <w:bCs/>
        </w:rPr>
        <w:t xml:space="preserve">Бъбречна поликистоза при възрастни – </w:t>
      </w:r>
      <w:r w:rsidRPr="00F2770A">
        <w:rPr>
          <w:b/>
          <w:bCs/>
          <w:u w:val="single"/>
        </w:rPr>
        <w:t>AД</w:t>
      </w:r>
      <w:r w:rsidRPr="00F2770A">
        <w:t xml:space="preserve"> прогресивна бъбречна недостатъчност с поликистоза на бъбреците, хипертония, понякога с мозъчни аневризми и сърдечни клапни дефекти.</w:t>
      </w:r>
    </w:p>
    <w:p w:rsidR="00F2770A" w:rsidRPr="00F2770A" w:rsidRDefault="00F2770A" w:rsidP="00F2770A">
      <w:r w:rsidRPr="00F2770A">
        <w:t xml:space="preserve">Мутации в 2 локуса: </w:t>
      </w:r>
    </w:p>
    <w:p w:rsidR="00F2770A" w:rsidRPr="00F2770A" w:rsidRDefault="00F2770A" w:rsidP="00F2770A">
      <w:r w:rsidRPr="00F2770A">
        <w:tab/>
        <w:t xml:space="preserve">ген локализиран в </w:t>
      </w:r>
      <w:r w:rsidRPr="00F2770A">
        <w:rPr>
          <w:b/>
          <w:bCs/>
        </w:rPr>
        <w:t>хромозома 16</w:t>
      </w:r>
    </w:p>
    <w:p w:rsidR="00F2770A" w:rsidRPr="00F2770A" w:rsidRDefault="00F2770A" w:rsidP="00F2770A">
      <w:r w:rsidRPr="00F2770A">
        <w:tab/>
        <w:t xml:space="preserve">ген локализиран в </w:t>
      </w:r>
      <w:r w:rsidRPr="00F2770A">
        <w:rPr>
          <w:b/>
          <w:bCs/>
        </w:rPr>
        <w:t>хромозома 4</w:t>
      </w:r>
      <w:r w:rsidRPr="00F2770A">
        <w:t xml:space="preserve"> </w:t>
      </w:r>
    </w:p>
    <w:p w:rsidR="00F2770A" w:rsidRPr="00F2770A" w:rsidRDefault="00F2770A" w:rsidP="00F2770A">
      <w:r w:rsidRPr="00F2770A">
        <w:rPr>
          <w:b/>
          <w:bCs/>
        </w:rPr>
        <w:t xml:space="preserve">Бъбречна поликистоза при деца - </w:t>
      </w:r>
      <w:r w:rsidRPr="00F2770A">
        <w:rPr>
          <w:b/>
          <w:bCs/>
          <w:u w:val="single"/>
        </w:rPr>
        <w:t>АР</w:t>
      </w:r>
    </w:p>
    <w:p w:rsidR="00F2770A" w:rsidRPr="00F2770A" w:rsidRDefault="00F2770A" w:rsidP="00F2770A">
      <w:r w:rsidRPr="00F2770A">
        <w:t>Мутация в 1 друг локус:</w:t>
      </w:r>
    </w:p>
    <w:p w:rsidR="00F2770A" w:rsidRPr="00F2770A" w:rsidRDefault="00F2770A" w:rsidP="00F2770A">
      <w:r w:rsidRPr="00F2770A">
        <w:rPr>
          <w:b/>
          <w:bCs/>
          <w:u w:val="single"/>
        </w:rPr>
        <w:tab/>
      </w:r>
      <w:r w:rsidRPr="00F2770A">
        <w:t xml:space="preserve">ген локализиран в </w:t>
      </w:r>
      <w:r w:rsidRPr="00F2770A">
        <w:rPr>
          <w:b/>
          <w:bCs/>
        </w:rPr>
        <w:t>хромозома 6</w:t>
      </w:r>
      <w:r w:rsidRPr="00F2770A">
        <w:tab/>
      </w:r>
      <w:r w:rsidRPr="00F2770A">
        <w:rPr>
          <w:u w:val="single"/>
          <w:lang w:val="en-US"/>
        </w:rPr>
        <w:tab/>
      </w:r>
    </w:p>
    <w:p w:rsidR="00F2770A" w:rsidRPr="00F2770A" w:rsidRDefault="00F2770A" w:rsidP="00F2770A">
      <w:r w:rsidRPr="00F2770A">
        <w:rPr>
          <w:b/>
          <w:bCs/>
        </w:rPr>
        <w:t>Глухонемота - AР</w:t>
      </w:r>
    </w:p>
    <w:p w:rsidR="00F2770A" w:rsidRPr="00F2770A" w:rsidRDefault="00F2770A" w:rsidP="00F2770A">
      <w:r w:rsidRPr="00F2770A">
        <w:t xml:space="preserve">Има семейства, в които всички деца на родители с глухонемота (дължаща се на AР гени) са с напълно нормален слух и говор. Установени са повече от </w:t>
      </w:r>
      <w:r w:rsidRPr="00F2770A">
        <w:rPr>
          <w:b/>
          <w:bCs/>
        </w:rPr>
        <w:t>16 различни гени</w:t>
      </w:r>
      <w:r w:rsidRPr="00F2770A">
        <w:t>, които обуславят автозомно рецесивна глухота.</w:t>
      </w:r>
    </w:p>
    <w:p w:rsidR="00F2770A" w:rsidRPr="00F2770A" w:rsidRDefault="00F2770A" w:rsidP="00F2770A">
      <w:r w:rsidRPr="00F2770A">
        <w:t xml:space="preserve">Такива деца са двойни хетерозиготни носители. Родителите са хомозиготи за мутантни рецесивни алели, но в </w:t>
      </w:r>
      <w:r w:rsidRPr="00F2770A">
        <w:rPr>
          <w:b/>
          <w:bCs/>
        </w:rPr>
        <w:t>различни, неалелни гени (локуси).</w:t>
      </w:r>
      <w:r w:rsidRPr="00F2770A">
        <w:t xml:space="preserve"> </w:t>
      </w:r>
    </w:p>
    <w:p w:rsidR="00F2770A" w:rsidRPr="00F2770A" w:rsidRDefault="00F2770A" w:rsidP="00F2770A">
      <w:r w:rsidRPr="00F2770A">
        <w:rPr>
          <w:b/>
          <w:bCs/>
        </w:rPr>
        <w:t>Мукополизахаридози - пример едновеременно за алелна и локусна хетерогенност</w:t>
      </w:r>
    </w:p>
    <w:p w:rsidR="00F2770A" w:rsidRPr="00F2770A" w:rsidRDefault="00F2770A" w:rsidP="00F2770A">
      <w:r w:rsidRPr="00F2770A">
        <w:rPr>
          <w:b/>
          <w:bCs/>
        </w:rPr>
        <w:t>Остеогенезис имперфекта - AД</w:t>
      </w:r>
    </w:p>
    <w:p w:rsidR="00F2770A" w:rsidRPr="00F2770A" w:rsidRDefault="00F2770A" w:rsidP="00F2770A">
      <w:r w:rsidRPr="00F2770A">
        <w:rPr>
          <w:b/>
          <w:bCs/>
        </w:rPr>
        <w:t>Локусна хетерогенност</w:t>
      </w:r>
      <w:r w:rsidRPr="00F2770A">
        <w:t xml:space="preserve"> - увреден е тип І колаген, чиито субединици се кодират от два различни гена:</w:t>
      </w:r>
    </w:p>
    <w:p w:rsidR="00000000" w:rsidRPr="00F2770A" w:rsidRDefault="0072494F" w:rsidP="00F2770A">
      <w:pPr>
        <w:numPr>
          <w:ilvl w:val="2"/>
          <w:numId w:val="4"/>
        </w:numPr>
      </w:pPr>
      <w:r w:rsidRPr="00F2770A">
        <w:t xml:space="preserve">  един ген на хромозома 17 (за </w:t>
      </w:r>
      <w:r w:rsidRPr="00F2770A">
        <w:sym w:font="Symbol" w:char="F061"/>
      </w:r>
      <w:r w:rsidRPr="00F2770A">
        <w:t>1 вериги)</w:t>
      </w:r>
    </w:p>
    <w:p w:rsidR="00000000" w:rsidRPr="00F2770A" w:rsidRDefault="0072494F" w:rsidP="00F2770A">
      <w:pPr>
        <w:numPr>
          <w:ilvl w:val="2"/>
          <w:numId w:val="4"/>
        </w:numPr>
      </w:pPr>
      <w:r w:rsidRPr="00F2770A">
        <w:t xml:space="preserve">  един ген на хромозома 7 (за </w:t>
      </w:r>
      <w:r w:rsidRPr="00F2770A">
        <w:sym w:font="Symbol" w:char="F061"/>
      </w:r>
      <w:r w:rsidRPr="00F2770A">
        <w:t>2 вериги)</w:t>
      </w:r>
    </w:p>
    <w:p w:rsidR="00F2770A" w:rsidRPr="00F2770A" w:rsidRDefault="00F2770A" w:rsidP="00F2770A">
      <w:r w:rsidRPr="00F2770A">
        <w:rPr>
          <w:b/>
          <w:bCs/>
        </w:rPr>
        <w:t>Алелна хетерогенност</w:t>
      </w:r>
      <w:r w:rsidRPr="00F2770A">
        <w:t xml:space="preserve"> – установени са &gt; 100 различни мутации в тези 2 гена</w:t>
      </w:r>
    </w:p>
    <w:p w:rsidR="00F2770A" w:rsidRPr="00F2770A" w:rsidRDefault="00F2770A" w:rsidP="00F2770A">
      <w:r w:rsidRPr="00F2770A">
        <w:rPr>
          <w:b/>
          <w:bCs/>
        </w:rPr>
        <w:t xml:space="preserve">Варирабилна експресия - </w:t>
      </w:r>
      <w:r w:rsidRPr="00F2770A">
        <w:t xml:space="preserve">различна тежест изява на клиничните белези Тип І (AД): леки костни фрактури, сини склери, малко костни аномалии,  нормален ръст.Тип ІІ (AД): тежка форма, най-често летална, много тежки фрактури и костни аномалии, още вътреутробно. </w:t>
      </w:r>
    </w:p>
    <w:p w:rsidR="00F2770A" w:rsidRPr="00F2770A" w:rsidRDefault="00F2770A" w:rsidP="00F2770A">
      <w:r w:rsidRPr="00F2770A">
        <w:rPr>
          <w:b/>
          <w:bCs/>
        </w:rPr>
        <w:t>Плейотропен ефект</w:t>
      </w:r>
      <w:r w:rsidRPr="00F2770A">
        <w:t xml:space="preserve"> -изява в различни органи/ системи </w:t>
      </w:r>
    </w:p>
    <w:p w:rsidR="00F2770A" w:rsidRPr="00F2770A" w:rsidRDefault="00F2770A" w:rsidP="00F2770A">
      <w:pPr>
        <w:pStyle w:val="Heading1"/>
      </w:pPr>
      <w:r w:rsidRPr="00F2770A">
        <w:t>Фенотипна хетерогенност</w:t>
      </w:r>
      <w:r w:rsidRPr="00F2770A">
        <w:rPr>
          <w:i/>
          <w:iCs/>
        </w:rPr>
        <w:t xml:space="preserve"> Плейотропия  </w:t>
      </w:r>
    </w:p>
    <w:p w:rsidR="00F2770A" w:rsidRPr="00F2770A" w:rsidRDefault="00F2770A" w:rsidP="00F2770A">
      <w:pPr>
        <w:rPr>
          <w:lang w:val="en-US"/>
        </w:rPr>
      </w:pPr>
      <w:r w:rsidRPr="00F2770A">
        <w:rPr>
          <w:b/>
          <w:bCs/>
        </w:rPr>
        <w:tab/>
        <w:t xml:space="preserve">Множествена фенотипна </w:t>
      </w:r>
      <w:r w:rsidRPr="00F2770A">
        <w:rPr>
          <w:b/>
          <w:bCs/>
          <w:u w:val="single"/>
        </w:rPr>
        <w:t>проява</w:t>
      </w:r>
      <w:r w:rsidRPr="00F2770A">
        <w:rPr>
          <w:b/>
          <w:bCs/>
        </w:rPr>
        <w:t xml:space="preserve"> на 1 ген (конкретен алел) чрез различни ефекти на различни фенотипни нива.</w:t>
      </w:r>
    </w:p>
    <w:p w:rsidR="00F2770A" w:rsidRPr="00F2770A" w:rsidRDefault="00F2770A" w:rsidP="00F2770A">
      <w:r w:rsidRPr="00F2770A">
        <w:lastRenderedPageBreak/>
        <w:t xml:space="preserve"> </w:t>
      </w:r>
      <w:r w:rsidR="0072494F" w:rsidRPr="0072494F">
        <w:rPr>
          <w:b/>
          <w:bCs/>
          <w:i/>
          <w:iCs/>
        </w:rPr>
        <w:t>Причини</w:t>
      </w:r>
      <w:r w:rsidR="0072494F">
        <w:rPr>
          <w:b/>
          <w:bCs/>
          <w:i/>
          <w:iCs/>
          <w:lang w:val="en-US"/>
        </w:rPr>
        <w:t>:</w:t>
      </w:r>
      <w:r w:rsidRPr="00F2770A">
        <w:tab/>
      </w:r>
    </w:p>
    <w:p w:rsidR="00F2770A" w:rsidRPr="00F2770A" w:rsidRDefault="00F2770A" w:rsidP="00F2770A">
      <w:r w:rsidRPr="00F2770A">
        <w:t xml:space="preserve">В основата на плейотропния ефект лежи един </w:t>
      </w:r>
      <w:r w:rsidRPr="00F2770A">
        <w:rPr>
          <w:b/>
          <w:bCs/>
        </w:rPr>
        <w:t>първичен</w:t>
      </w:r>
      <w:r w:rsidRPr="00F2770A">
        <w:t xml:space="preserve"> дефектен генен продукт, чиято химична природа има многообразни прояви в различни тъкани, органи и системи - т.е. </w:t>
      </w:r>
      <w:r w:rsidRPr="00F2770A">
        <w:rPr>
          <w:b/>
          <w:bCs/>
        </w:rPr>
        <w:t xml:space="preserve">не се касае за  независими ефекти на гена. </w:t>
      </w:r>
      <w:r w:rsidRPr="00F2770A">
        <w:t xml:space="preserve">Почти всички моногенни </w:t>
      </w:r>
      <w:r w:rsidRPr="00F2770A">
        <w:rPr>
          <w:b/>
          <w:bCs/>
        </w:rPr>
        <w:t xml:space="preserve">синдроми </w:t>
      </w:r>
      <w:r w:rsidRPr="00F2770A">
        <w:t>(симптомо-комплекси  с единна патогенеза)</w:t>
      </w:r>
      <w:r w:rsidRPr="00F2770A">
        <w:rPr>
          <w:b/>
          <w:bCs/>
        </w:rPr>
        <w:t xml:space="preserve"> </w:t>
      </w:r>
      <w:r w:rsidRPr="00F2770A">
        <w:t>са резултат на плейотропен ефект на патологичен ген. Т.е.обичайно свойство на човешките гени.</w:t>
      </w:r>
    </w:p>
    <w:p w:rsidR="0072494F" w:rsidRPr="0072494F" w:rsidRDefault="0072494F" w:rsidP="0072494F">
      <w:r w:rsidRPr="0072494F">
        <w:rPr>
          <w:b/>
          <w:bCs/>
          <w:i/>
          <w:iCs/>
        </w:rPr>
        <w:t>Плейотропия</w:t>
      </w:r>
    </w:p>
    <w:p w:rsidR="0072494F" w:rsidRPr="0072494F" w:rsidRDefault="0072494F" w:rsidP="0072494F">
      <w:r w:rsidRPr="0072494F">
        <w:rPr>
          <w:b/>
          <w:bCs/>
          <w:i/>
          <w:iCs/>
        </w:rPr>
        <w:t xml:space="preserve"> клинично значение</w:t>
      </w:r>
    </w:p>
    <w:p w:rsidR="0072494F" w:rsidRPr="0072494F" w:rsidRDefault="0072494F" w:rsidP="0072494F">
      <w:r w:rsidRPr="0072494F">
        <w:rPr>
          <w:b/>
          <w:bCs/>
          <w:i/>
          <w:iCs/>
        </w:rPr>
        <w:t xml:space="preserve"> </w:t>
      </w:r>
    </w:p>
    <w:p w:rsidR="0072494F" w:rsidRPr="0072494F" w:rsidRDefault="0072494F" w:rsidP="0072494F">
      <w:r w:rsidRPr="0072494F">
        <w:rPr>
          <w:b/>
          <w:bCs/>
        </w:rPr>
        <w:tab/>
        <w:t>1</w:t>
      </w:r>
      <w:r w:rsidRPr="0072494F">
        <w:t xml:space="preserve">. Не е задължително да са налице всички белези на синдрома в даден болен - може да има </w:t>
      </w:r>
      <w:r w:rsidRPr="0072494F">
        <w:rPr>
          <w:b/>
          <w:bCs/>
        </w:rPr>
        <w:t>само един от всички белези</w:t>
      </w:r>
      <w:r w:rsidRPr="0072494F">
        <w:t>, което затруднява поставянето на клинична диагноза.</w:t>
      </w:r>
    </w:p>
    <w:p w:rsidR="0072494F" w:rsidRPr="0072494F" w:rsidRDefault="0072494F" w:rsidP="0072494F">
      <w:r w:rsidRPr="0072494F">
        <w:tab/>
      </w:r>
      <w:r w:rsidRPr="0072494F">
        <w:rPr>
          <w:b/>
          <w:bCs/>
        </w:rPr>
        <w:t>2.</w:t>
      </w:r>
      <w:r w:rsidRPr="0072494F">
        <w:t xml:space="preserve"> Характерна е </w:t>
      </w:r>
      <w:r w:rsidRPr="0072494F">
        <w:rPr>
          <w:b/>
          <w:bCs/>
        </w:rPr>
        <w:t>пръснатата симптоматика</w:t>
      </w:r>
      <w:r w:rsidRPr="0072494F">
        <w:t xml:space="preserve"> в родствениците:  различни родственици могат да носят различни белези на синдрома. Можем да поставим диагнозата по един симптом у пробанда, а останалите да открием у родствениците.</w:t>
      </w:r>
    </w:p>
    <w:p w:rsidR="0072494F" w:rsidRPr="0072494F" w:rsidRDefault="0072494F" w:rsidP="0072494F">
      <w:r w:rsidRPr="0072494F">
        <w:tab/>
      </w:r>
      <w:r w:rsidRPr="0072494F">
        <w:rPr>
          <w:b/>
          <w:bCs/>
        </w:rPr>
        <w:t>3.</w:t>
      </w:r>
      <w:r w:rsidRPr="0072494F">
        <w:t xml:space="preserve"> Не можем да </w:t>
      </w:r>
      <w:r w:rsidRPr="0072494F">
        <w:rPr>
          <w:b/>
          <w:bCs/>
        </w:rPr>
        <w:t xml:space="preserve">прогнозираме тежестта </w:t>
      </w:r>
      <w:r w:rsidRPr="0072494F">
        <w:t>на клиничната изява в потомството (колко симптоми и с каква тежест ще се уледят. Прогнозен е само рискът за повторение на заболяването според типа на унаследяване.</w:t>
      </w:r>
      <w:r w:rsidRPr="0072494F">
        <w:tab/>
      </w:r>
    </w:p>
    <w:p w:rsidR="0072494F" w:rsidRPr="0072494F" w:rsidRDefault="0072494F" w:rsidP="0072494F">
      <w:r w:rsidRPr="0072494F">
        <w:rPr>
          <w:b/>
          <w:bCs/>
          <w:i/>
          <w:iCs/>
        </w:rPr>
        <w:t>Плейотропия</w:t>
      </w:r>
    </w:p>
    <w:p w:rsidR="0072494F" w:rsidRPr="0072494F" w:rsidRDefault="0072494F" w:rsidP="0072494F">
      <w:r w:rsidRPr="0072494F">
        <w:rPr>
          <w:b/>
          <w:bCs/>
          <w:i/>
          <w:iCs/>
        </w:rPr>
        <w:t xml:space="preserve"> примери</w:t>
      </w:r>
    </w:p>
    <w:p w:rsidR="0072494F" w:rsidRPr="0072494F" w:rsidRDefault="0072494F" w:rsidP="0072494F">
      <w:r w:rsidRPr="0072494F">
        <w:rPr>
          <w:b/>
          <w:bCs/>
        </w:rPr>
        <w:t>Osteogenesis imperfecta</w:t>
      </w:r>
      <w:r w:rsidRPr="0072494F">
        <w:t xml:space="preserve">  (АД) - кости (фрактури), зъби (хипоплазия на дентин), склери (сини), кожа (тънка, прозрачна), слухови затруднения</w:t>
      </w:r>
    </w:p>
    <w:p w:rsidR="0072494F" w:rsidRPr="0072494F" w:rsidRDefault="0072494F" w:rsidP="0072494F">
      <w:r w:rsidRPr="0072494F">
        <w:rPr>
          <w:b/>
          <w:bCs/>
        </w:rPr>
        <w:t xml:space="preserve">Муковисцидоза  </w:t>
      </w:r>
      <w:r w:rsidRPr="0072494F">
        <w:t>(AР) - потни жлези, бял дроб, панкреас</w:t>
      </w:r>
    </w:p>
    <w:p w:rsidR="0072494F" w:rsidRPr="0072494F" w:rsidRDefault="0072494F" w:rsidP="0072494F">
      <w:r w:rsidRPr="0072494F">
        <w:rPr>
          <w:b/>
          <w:bCs/>
        </w:rPr>
        <w:t>Синдром на Ваарденбург</w:t>
      </w:r>
      <w:r w:rsidRPr="0072494F">
        <w:t xml:space="preserve"> (AД) - бял кичур, хетерохромия на ирис, отосклери</w:t>
      </w:r>
    </w:p>
    <w:p w:rsidR="00F2770A" w:rsidRDefault="0072494F" w:rsidP="0072494F">
      <w:pPr>
        <w:rPr>
          <w:lang w:val="en-US"/>
        </w:rPr>
      </w:pPr>
      <w:r w:rsidRPr="0072494F">
        <w:rPr>
          <w:b/>
          <w:bCs/>
        </w:rPr>
        <w:t xml:space="preserve">Синдром на Marfan </w:t>
      </w:r>
      <w:r w:rsidRPr="0072494F">
        <w:t xml:space="preserve"> (АД) характеризира се с дефекти в 3 основни системи</w:t>
      </w:r>
    </w:p>
    <w:p w:rsidR="0072494F" w:rsidRPr="0072494F" w:rsidRDefault="0072494F" w:rsidP="0072494F">
      <w:r w:rsidRPr="0072494F">
        <w:rPr>
          <w:b/>
          <w:bCs/>
        </w:rPr>
        <w:t>Синдром на Marfan</w:t>
      </w:r>
    </w:p>
    <w:p w:rsidR="0072494F" w:rsidRPr="0072494F" w:rsidRDefault="0072494F" w:rsidP="0072494F">
      <w:r w:rsidRPr="0072494F">
        <w:rPr>
          <w:b/>
          <w:bCs/>
        </w:rPr>
        <w:t>пример за плейотропия</w:t>
      </w:r>
    </w:p>
    <w:p w:rsidR="0072494F" w:rsidRPr="0072494F" w:rsidRDefault="0072494F" w:rsidP="0072494F">
      <w:r w:rsidRPr="0072494F">
        <w:rPr>
          <w:b/>
          <w:bCs/>
        </w:rPr>
        <w:t xml:space="preserve">Честота </w:t>
      </w:r>
      <w:r w:rsidRPr="0072494F">
        <w:t>- 1 на 10 000</w:t>
      </w:r>
    </w:p>
    <w:p w:rsidR="0072494F" w:rsidRPr="0072494F" w:rsidRDefault="0072494F" w:rsidP="0072494F">
      <w:r w:rsidRPr="0072494F">
        <w:rPr>
          <w:b/>
          <w:bCs/>
        </w:rPr>
        <w:t>Ген</w:t>
      </w:r>
      <w:r w:rsidRPr="0072494F">
        <w:t xml:space="preserve"> - картиран на 15q21.1</w:t>
      </w:r>
    </w:p>
    <w:p w:rsidR="0072494F" w:rsidRPr="0072494F" w:rsidRDefault="0072494F" w:rsidP="0072494F">
      <w:r w:rsidRPr="0072494F">
        <w:rPr>
          <w:b/>
          <w:bCs/>
        </w:rPr>
        <w:t>Алелна хетерогенност</w:t>
      </w:r>
      <w:r w:rsidRPr="0072494F">
        <w:t xml:space="preserve"> - n</w:t>
      </w:r>
      <w:r w:rsidRPr="0072494F">
        <w:rPr>
          <w:lang w:val="en-US"/>
        </w:rPr>
        <w:t xml:space="preserve"> </w:t>
      </w:r>
      <w:r w:rsidRPr="0072494F">
        <w:t>х 100 мутации</w:t>
      </w:r>
    </w:p>
    <w:p w:rsidR="0072494F" w:rsidRPr="0072494F" w:rsidRDefault="0072494F" w:rsidP="0072494F">
      <w:proofErr w:type="gramStart"/>
      <w:r w:rsidRPr="0072494F">
        <w:rPr>
          <w:b/>
          <w:bCs/>
          <w:lang w:val="en-US"/>
        </w:rPr>
        <w:t>de</w:t>
      </w:r>
      <w:proofErr w:type="gramEnd"/>
      <w:r w:rsidRPr="0072494F">
        <w:rPr>
          <w:b/>
          <w:bCs/>
          <w:lang w:val="en-US"/>
        </w:rPr>
        <w:t xml:space="preserve"> novo </w:t>
      </w:r>
      <w:r w:rsidRPr="0072494F">
        <w:rPr>
          <w:b/>
          <w:bCs/>
        </w:rPr>
        <w:t xml:space="preserve">мутации </w:t>
      </w:r>
      <w:r w:rsidRPr="0072494F">
        <w:t xml:space="preserve">-  в 25% </w:t>
      </w:r>
    </w:p>
    <w:p w:rsidR="0072494F" w:rsidRPr="0072494F" w:rsidRDefault="0072494F" w:rsidP="0072494F">
      <w:r w:rsidRPr="0072494F">
        <w:rPr>
          <w:b/>
          <w:bCs/>
        </w:rPr>
        <w:t>Генен продукт</w:t>
      </w:r>
      <w:r w:rsidRPr="0072494F">
        <w:t xml:space="preserve"> - fibrillin (белтък на съединителната тъкан) се намира в аортата, периостиума на костите, лигаментите на лещата</w:t>
      </w:r>
    </w:p>
    <w:p w:rsidR="0072494F" w:rsidRDefault="0072494F" w:rsidP="0072494F">
      <w:pPr>
        <w:rPr>
          <w:i/>
          <w:iCs/>
        </w:rPr>
      </w:pPr>
      <w:r w:rsidRPr="0072494F">
        <w:rPr>
          <w:i/>
          <w:iCs/>
        </w:rPr>
        <w:lastRenderedPageBreak/>
        <w:t>За fibrillin има втори ген в хромозома 5 (“вродена контрактурна арахнодактилия” със скелетни, но без сърдечни и очни промени</w:t>
      </w:r>
    </w:p>
    <w:p w:rsidR="0072494F" w:rsidRPr="0072494F" w:rsidRDefault="0072494F" w:rsidP="0072494F">
      <w:r w:rsidRPr="0072494F">
        <w:rPr>
          <w:b/>
          <w:bCs/>
        </w:rPr>
        <w:t>Костна система</w:t>
      </w:r>
      <w:r w:rsidRPr="0072494F">
        <w:t xml:space="preserve">: дълги, тънки крайници, паякообразни пръсти, сколиоза, остеопороза, хипермобилни стави </w:t>
      </w:r>
      <w:r w:rsidRPr="0072494F">
        <w:rPr>
          <w:b/>
          <w:bCs/>
        </w:rPr>
        <w:t>Сърдечно-съдова система</w:t>
      </w:r>
      <w:r w:rsidRPr="0072494F">
        <w:t>: дилатация на асцендентната аорта, пролапс на клапите и др.</w:t>
      </w:r>
    </w:p>
    <w:p w:rsidR="0072494F" w:rsidRPr="0072494F" w:rsidRDefault="0072494F" w:rsidP="0072494F">
      <w:r w:rsidRPr="0072494F">
        <w:rPr>
          <w:b/>
          <w:bCs/>
        </w:rPr>
        <w:t>Очи</w:t>
      </w:r>
      <w:r w:rsidRPr="0072494F">
        <w:t>: миопия, луксация (ектопия) на лещата и др.</w:t>
      </w:r>
    </w:p>
    <w:p w:rsidR="0072494F" w:rsidRPr="0072494F" w:rsidRDefault="0072494F" w:rsidP="0072494F">
      <w:pPr>
        <w:pStyle w:val="Heading1"/>
      </w:pPr>
      <w:r w:rsidRPr="0072494F">
        <w:t>Фенотипна хетерогенност</w:t>
      </w:r>
    </w:p>
    <w:p w:rsidR="0072494F" w:rsidRPr="0072494F" w:rsidRDefault="0072494F" w:rsidP="0072494F">
      <w:pPr>
        <w:pStyle w:val="Heading1"/>
      </w:pPr>
      <w:r w:rsidRPr="0072494F">
        <w:rPr>
          <w:i/>
          <w:iCs/>
        </w:rPr>
        <w:t>Варираща експресивност</w:t>
      </w:r>
      <w:r w:rsidRPr="0072494F">
        <w:t xml:space="preserve"> </w:t>
      </w:r>
    </w:p>
    <w:p w:rsidR="0072494F" w:rsidRPr="0072494F" w:rsidRDefault="0072494F" w:rsidP="0072494F">
      <w:r w:rsidRPr="0072494F">
        <w:rPr>
          <w:b/>
          <w:bCs/>
        </w:rPr>
        <w:t>Количествени различия</w:t>
      </w:r>
      <w:r w:rsidRPr="0072494F">
        <w:t xml:space="preserve"> </w:t>
      </w:r>
      <w:r w:rsidRPr="0072494F">
        <w:rPr>
          <w:b/>
          <w:bCs/>
        </w:rPr>
        <w:t xml:space="preserve">в </w:t>
      </w:r>
      <w:r w:rsidRPr="0072494F">
        <w:rPr>
          <w:b/>
          <w:bCs/>
          <w:u w:val="single"/>
        </w:rPr>
        <w:t>степента</w:t>
      </w:r>
      <w:r w:rsidRPr="0072494F">
        <w:rPr>
          <w:b/>
          <w:bCs/>
        </w:rPr>
        <w:t xml:space="preserve"> на фенотипната изява (фенотипна хетерогенност). Не свойство на гена, а на фенотипа, който освен от гена,  лежащ в основата му, зависи от останалите гени, средата и техните взаимоотношения.</w:t>
      </w:r>
    </w:p>
    <w:p w:rsidR="0072494F" w:rsidRPr="0072494F" w:rsidRDefault="0072494F" w:rsidP="0072494F">
      <w:r w:rsidRPr="0072494F">
        <w:rPr>
          <w:b/>
          <w:bCs/>
        </w:rPr>
        <w:t>Причини</w:t>
      </w:r>
    </w:p>
    <w:p w:rsidR="00000000" w:rsidRPr="0072494F" w:rsidRDefault="0072494F" w:rsidP="0072494F">
      <w:pPr>
        <w:numPr>
          <w:ilvl w:val="0"/>
          <w:numId w:val="5"/>
        </w:numPr>
      </w:pPr>
      <w:r w:rsidRPr="0072494F">
        <w:rPr>
          <w:b/>
          <w:bCs/>
        </w:rPr>
        <w:t>Алелна хетерогенност</w:t>
      </w:r>
      <w:r w:rsidRPr="0072494F">
        <w:rPr>
          <w:b/>
          <w:bCs/>
        </w:rPr>
        <w:t xml:space="preserve"> - </w:t>
      </w:r>
      <w:r w:rsidRPr="0072494F">
        <w:t>различни видове мутации в 1 ген</w:t>
      </w:r>
    </w:p>
    <w:p w:rsidR="00000000" w:rsidRPr="0072494F" w:rsidRDefault="0072494F" w:rsidP="0072494F">
      <w:pPr>
        <w:numPr>
          <w:ilvl w:val="0"/>
          <w:numId w:val="5"/>
        </w:numPr>
      </w:pPr>
      <w:r w:rsidRPr="0072494F">
        <w:rPr>
          <w:b/>
          <w:bCs/>
        </w:rPr>
        <w:t>Модифициращи гени</w:t>
      </w:r>
      <w:r w:rsidRPr="0072494F">
        <w:rPr>
          <w:b/>
          <w:bCs/>
        </w:rPr>
        <w:t xml:space="preserve"> - </w:t>
      </w:r>
      <w:r w:rsidRPr="0072494F">
        <w:t xml:space="preserve">взаимодействие с други гени “genetic </w:t>
      </w:r>
      <w:r w:rsidRPr="0072494F">
        <w:rPr>
          <w:lang w:val="en-US"/>
        </w:rPr>
        <w:t>backgrounds”</w:t>
      </w:r>
      <w:r w:rsidRPr="0072494F">
        <w:t>.</w:t>
      </w:r>
      <w:r w:rsidRPr="0072494F">
        <w:rPr>
          <w:lang w:val="en-US"/>
        </w:rPr>
        <w:t xml:space="preserve"> </w:t>
      </w:r>
      <w:proofErr w:type="spellStart"/>
      <w:r w:rsidRPr="0072494F">
        <w:rPr>
          <w:lang w:val="en-US"/>
        </w:rPr>
        <w:t>Ген</w:t>
      </w:r>
      <w:proofErr w:type="spellEnd"/>
      <w:r w:rsidRPr="0072494F">
        <w:rPr>
          <w:lang w:val="en-US"/>
        </w:rPr>
        <w:t xml:space="preserve"> в 19 </w:t>
      </w:r>
      <w:proofErr w:type="spellStart"/>
      <w:r w:rsidRPr="0072494F">
        <w:rPr>
          <w:lang w:val="en-US"/>
        </w:rPr>
        <w:t>хромозома</w:t>
      </w:r>
      <w:proofErr w:type="spellEnd"/>
      <w:r w:rsidRPr="0072494F">
        <w:rPr>
          <w:lang w:val="en-US"/>
        </w:rPr>
        <w:t xml:space="preserve"> </w:t>
      </w:r>
      <w:proofErr w:type="spellStart"/>
      <w:r w:rsidRPr="0072494F">
        <w:rPr>
          <w:lang w:val="en-US"/>
        </w:rPr>
        <w:t>модифицира</w:t>
      </w:r>
      <w:proofErr w:type="spellEnd"/>
      <w:r w:rsidRPr="0072494F">
        <w:rPr>
          <w:lang w:val="en-US"/>
        </w:rPr>
        <w:t xml:space="preserve"> </w:t>
      </w:r>
      <w:proofErr w:type="spellStart"/>
      <w:r w:rsidRPr="0072494F">
        <w:rPr>
          <w:lang w:val="en-US"/>
        </w:rPr>
        <w:t>изявата</w:t>
      </w:r>
      <w:proofErr w:type="spellEnd"/>
      <w:r w:rsidRPr="0072494F">
        <w:rPr>
          <w:lang w:val="en-US"/>
        </w:rPr>
        <w:t xml:space="preserve"> </w:t>
      </w:r>
      <w:proofErr w:type="spellStart"/>
      <w:r w:rsidRPr="0072494F">
        <w:rPr>
          <w:lang w:val="en-US"/>
        </w:rPr>
        <w:t>на</w:t>
      </w:r>
      <w:proofErr w:type="spellEnd"/>
      <w:r w:rsidRPr="0072494F">
        <w:rPr>
          <w:lang w:val="en-US"/>
        </w:rPr>
        <w:t xml:space="preserve"> </w:t>
      </w:r>
      <w:proofErr w:type="spellStart"/>
      <w:r w:rsidRPr="0072494F">
        <w:rPr>
          <w:lang w:val="en-US"/>
        </w:rPr>
        <w:t>мекониум</w:t>
      </w:r>
      <w:proofErr w:type="spellEnd"/>
      <w:r w:rsidRPr="0072494F">
        <w:rPr>
          <w:lang w:val="en-US"/>
        </w:rPr>
        <w:t xml:space="preserve"> </w:t>
      </w:r>
      <w:proofErr w:type="spellStart"/>
      <w:r w:rsidRPr="0072494F">
        <w:rPr>
          <w:lang w:val="en-US"/>
        </w:rPr>
        <w:t>илеус</w:t>
      </w:r>
      <w:proofErr w:type="spellEnd"/>
      <w:r w:rsidRPr="0072494F">
        <w:rPr>
          <w:lang w:val="en-US"/>
        </w:rPr>
        <w:t xml:space="preserve"> </w:t>
      </w:r>
      <w:proofErr w:type="spellStart"/>
      <w:r w:rsidRPr="0072494F">
        <w:rPr>
          <w:lang w:val="en-US"/>
        </w:rPr>
        <w:t>при</w:t>
      </w:r>
      <w:proofErr w:type="spellEnd"/>
      <w:r w:rsidRPr="0072494F">
        <w:rPr>
          <w:lang w:val="en-US"/>
        </w:rPr>
        <w:t xml:space="preserve"> </w:t>
      </w:r>
      <w:proofErr w:type="spellStart"/>
      <w:r w:rsidRPr="0072494F">
        <w:rPr>
          <w:lang w:val="en-US"/>
        </w:rPr>
        <w:t>индивиди</w:t>
      </w:r>
      <w:proofErr w:type="spellEnd"/>
      <w:r w:rsidRPr="0072494F">
        <w:rPr>
          <w:lang w:val="en-US"/>
        </w:rPr>
        <w:t xml:space="preserve"> с </w:t>
      </w:r>
      <w:proofErr w:type="spellStart"/>
      <w:r w:rsidRPr="0072494F">
        <w:rPr>
          <w:lang w:val="en-US"/>
        </w:rPr>
        <w:t>муковисцидоза</w:t>
      </w:r>
      <w:proofErr w:type="spellEnd"/>
      <w:r w:rsidRPr="0072494F">
        <w:rPr>
          <w:lang w:val="en-US"/>
        </w:rPr>
        <w:t xml:space="preserve"> с </w:t>
      </w:r>
      <w:proofErr w:type="spellStart"/>
      <w:r w:rsidRPr="0072494F">
        <w:rPr>
          <w:lang w:val="en-US"/>
        </w:rPr>
        <w:t>ген</w:t>
      </w:r>
      <w:proofErr w:type="spellEnd"/>
      <w:r w:rsidRPr="0072494F">
        <w:rPr>
          <w:lang w:val="en-US"/>
        </w:rPr>
        <w:t xml:space="preserve"> в 7 </w:t>
      </w:r>
      <w:proofErr w:type="spellStart"/>
      <w:r w:rsidRPr="0072494F">
        <w:rPr>
          <w:lang w:val="en-US"/>
        </w:rPr>
        <w:t>хромозома</w:t>
      </w:r>
      <w:proofErr w:type="spellEnd"/>
      <w:r w:rsidRPr="0072494F">
        <w:rPr>
          <w:lang w:val="en-US"/>
        </w:rPr>
        <w:t>.</w:t>
      </w:r>
    </w:p>
    <w:p w:rsidR="00000000" w:rsidRPr="0072494F" w:rsidRDefault="0072494F" w:rsidP="0072494F">
      <w:pPr>
        <w:numPr>
          <w:ilvl w:val="0"/>
          <w:numId w:val="5"/>
        </w:numPr>
      </w:pPr>
      <w:r w:rsidRPr="0072494F">
        <w:rPr>
          <w:b/>
          <w:bCs/>
        </w:rPr>
        <w:t>Въздействие на средата</w:t>
      </w:r>
      <w:r w:rsidRPr="0072494F">
        <w:rPr>
          <w:b/>
          <w:bCs/>
        </w:rPr>
        <w:t xml:space="preserve"> - </w:t>
      </w:r>
      <w:r w:rsidRPr="0072494F">
        <w:t xml:space="preserve">липсата на определен средови фактор </w:t>
      </w:r>
      <w:r w:rsidRPr="0072494F">
        <w:rPr>
          <w:b/>
          <w:bCs/>
        </w:rPr>
        <w:sym w:font="Symbol" w:char="F0DF"/>
      </w:r>
      <w:r w:rsidRPr="0072494F">
        <w:t xml:space="preserve"> генната експресия до пълно отсъствие; случаен средови фактор предизвиква значително </w:t>
      </w:r>
      <w:r w:rsidRPr="0072494F">
        <w:rPr>
          <w:b/>
          <w:bCs/>
        </w:rPr>
        <w:sym w:font="Symbol" w:char="F0DD"/>
      </w:r>
      <w:r w:rsidRPr="0072494F">
        <w:t xml:space="preserve">  експр. тежест.</w:t>
      </w:r>
    </w:p>
    <w:p w:rsidR="0072494F" w:rsidRPr="0072494F" w:rsidRDefault="0072494F" w:rsidP="0072494F">
      <w:pPr>
        <w:numPr>
          <w:ilvl w:val="0"/>
          <w:numId w:val="5"/>
        </w:numPr>
      </w:pPr>
      <w:r w:rsidRPr="0072494F">
        <w:rPr>
          <w:b/>
          <w:bCs/>
          <w:i/>
          <w:iCs/>
        </w:rPr>
        <w:t xml:space="preserve">Варираща експресивност </w:t>
      </w:r>
    </w:p>
    <w:p w:rsidR="0072494F" w:rsidRPr="0072494F" w:rsidRDefault="0072494F" w:rsidP="0072494F">
      <w:pPr>
        <w:numPr>
          <w:ilvl w:val="0"/>
          <w:numId w:val="5"/>
        </w:numPr>
      </w:pPr>
      <w:r w:rsidRPr="0072494F">
        <w:rPr>
          <w:b/>
          <w:bCs/>
          <w:i/>
          <w:iCs/>
        </w:rPr>
        <w:t xml:space="preserve"> примери</w:t>
      </w:r>
    </w:p>
    <w:p w:rsidR="0072494F" w:rsidRPr="0072494F" w:rsidRDefault="0072494F" w:rsidP="0072494F">
      <w:pPr>
        <w:numPr>
          <w:ilvl w:val="0"/>
          <w:numId w:val="5"/>
        </w:numPr>
      </w:pPr>
      <w:r w:rsidRPr="0072494F">
        <w:t>Всички AD заболявания могат силно да варират в тяхната експресия в различните индивиди.</w:t>
      </w:r>
    </w:p>
    <w:p w:rsidR="0072494F" w:rsidRPr="0072494F" w:rsidRDefault="0072494F" w:rsidP="0072494F">
      <w:pPr>
        <w:numPr>
          <w:ilvl w:val="0"/>
          <w:numId w:val="5"/>
        </w:numPr>
      </w:pPr>
      <w:r w:rsidRPr="0072494F">
        <w:rPr>
          <w:b/>
          <w:bCs/>
        </w:rPr>
        <w:t>Остеогенезис имперфекта</w:t>
      </w:r>
      <w:r w:rsidRPr="0072494F">
        <w:t xml:space="preserve"> </w:t>
      </w:r>
      <w:r w:rsidRPr="0072494F">
        <w:rPr>
          <w:b/>
          <w:bCs/>
        </w:rPr>
        <w:t xml:space="preserve">- </w:t>
      </w:r>
      <w:r w:rsidRPr="0072494F">
        <w:t>членове на 1 семейство, 1 мутация, а различна тежест (различни ген  - модификатори) и фактори на средата (счупвания)</w:t>
      </w:r>
    </w:p>
    <w:p w:rsidR="0072494F" w:rsidRPr="0072494F" w:rsidRDefault="0072494F" w:rsidP="0072494F">
      <w:pPr>
        <w:numPr>
          <w:ilvl w:val="0"/>
          <w:numId w:val="5"/>
        </w:numPr>
      </w:pPr>
      <w:r w:rsidRPr="0072494F">
        <w:rPr>
          <w:b/>
          <w:bCs/>
        </w:rPr>
        <w:t>Синдром на Marfan</w:t>
      </w:r>
      <w:r w:rsidRPr="0072494F">
        <w:t xml:space="preserve"> Специфични мутации във фибрилиновия ген могат да причиняват фамилна арахно-дактилия (без други симптоми на болестта), а други мутации могат да причиняват само ектопия на лещата.</w:t>
      </w:r>
    </w:p>
    <w:p w:rsidR="0072494F" w:rsidRPr="0072494F" w:rsidRDefault="0072494F" w:rsidP="0072494F">
      <w:pPr>
        <w:numPr>
          <w:ilvl w:val="0"/>
          <w:numId w:val="5"/>
        </w:numPr>
      </w:pPr>
      <w:proofErr w:type="spellStart"/>
      <w:r w:rsidRPr="0072494F">
        <w:rPr>
          <w:b/>
          <w:bCs/>
          <w:lang w:val="en-US"/>
        </w:rPr>
        <w:t>Синдром</w:t>
      </w:r>
      <w:proofErr w:type="spellEnd"/>
      <w:r w:rsidRPr="0072494F">
        <w:rPr>
          <w:b/>
          <w:bCs/>
          <w:lang w:val="en-US"/>
        </w:rPr>
        <w:t xml:space="preserve"> </w:t>
      </w:r>
      <w:proofErr w:type="spellStart"/>
      <w:r w:rsidRPr="0072494F">
        <w:rPr>
          <w:b/>
          <w:bCs/>
          <w:lang w:val="en-US"/>
        </w:rPr>
        <w:t>на</w:t>
      </w:r>
      <w:proofErr w:type="spellEnd"/>
      <w:r w:rsidRPr="0072494F">
        <w:rPr>
          <w:b/>
          <w:bCs/>
          <w:lang w:val="en-US"/>
        </w:rPr>
        <w:t xml:space="preserve"> </w:t>
      </w:r>
      <w:proofErr w:type="gramStart"/>
      <w:r w:rsidRPr="0072494F">
        <w:rPr>
          <w:b/>
          <w:bCs/>
        </w:rPr>
        <w:t>Waardenburg</w:t>
      </w:r>
      <w:r w:rsidRPr="0072494F">
        <w:t xml:space="preserve">  аномалии</w:t>
      </w:r>
      <w:proofErr w:type="gramEnd"/>
      <w:r w:rsidRPr="0072494F">
        <w:t xml:space="preserve"> в пигментацията (бял кичур, хетерохромия / хипохромия на ирисите), двустранна невросензорна глухота, лицев дисморфизъм (хипертелоризъм, широка основа на носа, малки носни отвори). Някои болни индивиди нямат пигментни промени, някои могат да имат нормален слух или глухотата да е едностранна, а някои могат да имат само лицевия дисморфизъм. </w:t>
      </w:r>
    </w:p>
    <w:p w:rsidR="0072494F" w:rsidRPr="0072494F" w:rsidRDefault="0072494F" w:rsidP="0072494F">
      <w:pPr>
        <w:numPr>
          <w:ilvl w:val="0"/>
          <w:numId w:val="5"/>
        </w:numPr>
      </w:pPr>
      <w:r w:rsidRPr="0072494F">
        <w:rPr>
          <w:b/>
          <w:bCs/>
          <w:i/>
          <w:iCs/>
        </w:rPr>
        <w:t xml:space="preserve">Вариращата експресивност </w:t>
      </w:r>
    </w:p>
    <w:p w:rsidR="0072494F" w:rsidRPr="0072494F" w:rsidRDefault="0072494F" w:rsidP="0072494F">
      <w:pPr>
        <w:numPr>
          <w:ilvl w:val="0"/>
          <w:numId w:val="5"/>
        </w:numPr>
      </w:pPr>
      <w:r w:rsidRPr="0072494F">
        <w:rPr>
          <w:b/>
          <w:bCs/>
          <w:i/>
          <w:iCs/>
        </w:rPr>
        <w:lastRenderedPageBreak/>
        <w:t>клинично значение</w:t>
      </w:r>
      <w:r w:rsidRPr="0072494F">
        <w:rPr>
          <w:b/>
          <w:bCs/>
        </w:rPr>
        <w:t xml:space="preserve"> </w:t>
      </w:r>
    </w:p>
    <w:p w:rsidR="0072494F" w:rsidRPr="0072494F" w:rsidRDefault="0072494F" w:rsidP="0072494F">
      <w:pPr>
        <w:ind w:left="360"/>
      </w:pPr>
      <w:r w:rsidRPr="0072494F">
        <w:t xml:space="preserve"> </w:t>
      </w:r>
    </w:p>
    <w:p w:rsidR="0072494F" w:rsidRPr="0072494F" w:rsidRDefault="0072494F" w:rsidP="0072494F">
      <w:pPr>
        <w:ind w:left="360"/>
      </w:pPr>
      <w:r w:rsidRPr="0072494F">
        <w:rPr>
          <w:b/>
          <w:bCs/>
        </w:rPr>
        <w:tab/>
        <w:t xml:space="preserve">1.  </w:t>
      </w:r>
      <w:r w:rsidRPr="0072494F">
        <w:t xml:space="preserve">По отношение </w:t>
      </w:r>
      <w:r w:rsidRPr="0072494F">
        <w:rPr>
          <w:b/>
          <w:bCs/>
        </w:rPr>
        <w:t>риска за повторение</w:t>
      </w:r>
      <w:r w:rsidRPr="0072494F">
        <w:t xml:space="preserve"> в семейството </w:t>
      </w:r>
      <w:r w:rsidRPr="0072494F">
        <w:rPr>
          <w:b/>
          <w:bCs/>
        </w:rPr>
        <w:t>(сегрегент - мутант)</w:t>
      </w:r>
      <w:r w:rsidRPr="0072494F">
        <w:t xml:space="preserve"> сериозни проблеми в генетичното  консултиране. Характерна е “минималната” симптоматика, която може да не се забележи в родствениците на пробанда. Налагат се  параклинични, биохимични, молекулни методи на изследване.</w:t>
      </w:r>
    </w:p>
    <w:p w:rsidR="0072494F" w:rsidRPr="0072494F" w:rsidRDefault="0072494F" w:rsidP="0072494F">
      <w:pPr>
        <w:ind w:left="360"/>
      </w:pPr>
      <w:r w:rsidRPr="0072494F">
        <w:rPr>
          <w:b/>
          <w:bCs/>
        </w:rPr>
        <w:tab/>
        <w:t xml:space="preserve">2. </w:t>
      </w:r>
      <w:r w:rsidRPr="0072494F">
        <w:t xml:space="preserve">По отношение </w:t>
      </w:r>
      <w:r w:rsidRPr="0072494F">
        <w:rPr>
          <w:b/>
          <w:bCs/>
        </w:rPr>
        <w:t>прогноза за тежестта</w:t>
      </w:r>
      <w:r w:rsidRPr="0072494F">
        <w:t xml:space="preserve"> на заболяването в потомството. Не е възможно тя да бъде прогонозирана. Например, може родителят да има минимална симптоматика, а детето, което унаследява гена да има тежка клинична изява и обратното.</w:t>
      </w:r>
    </w:p>
    <w:p w:rsidR="0072494F" w:rsidRPr="0072494F" w:rsidRDefault="0072494F" w:rsidP="0072494F">
      <w:pPr>
        <w:pStyle w:val="Heading1"/>
      </w:pPr>
      <w:r w:rsidRPr="0072494F">
        <w:t>Фенотипна хетерогенност</w:t>
      </w:r>
      <w:r w:rsidRPr="0072494F">
        <w:rPr>
          <w:i/>
          <w:iCs/>
        </w:rPr>
        <w:t xml:space="preserve"> </w:t>
      </w:r>
    </w:p>
    <w:p w:rsidR="0072494F" w:rsidRPr="0072494F" w:rsidRDefault="0072494F" w:rsidP="0072494F">
      <w:pPr>
        <w:pStyle w:val="Heading1"/>
      </w:pPr>
      <w:r w:rsidRPr="0072494F">
        <w:rPr>
          <w:i/>
          <w:iCs/>
        </w:rPr>
        <w:t>непълна пенетрантност</w:t>
      </w:r>
    </w:p>
    <w:p w:rsidR="0072494F" w:rsidRPr="0072494F" w:rsidRDefault="0072494F" w:rsidP="0072494F">
      <w:r w:rsidRPr="0072494F">
        <w:tab/>
      </w:r>
      <w:r w:rsidRPr="0072494F">
        <w:rPr>
          <w:b/>
          <w:bCs/>
        </w:rPr>
        <w:t xml:space="preserve">Пенетрантността е “всичко или нищо” феномен: някой или има или няма болестния фенотип. </w:t>
      </w:r>
      <w:r w:rsidRPr="0072494F">
        <w:t>Индивиди с</w:t>
      </w:r>
      <w:r w:rsidRPr="0072494F">
        <w:rPr>
          <w:b/>
          <w:bCs/>
        </w:rPr>
        <w:t xml:space="preserve"> болест - причиняващ генотип</w:t>
      </w:r>
      <w:r w:rsidRPr="0072494F">
        <w:t xml:space="preserve"> не развиват болестен фенотип.</w:t>
      </w:r>
    </w:p>
    <w:p w:rsidR="0072494F" w:rsidRPr="0072494F" w:rsidRDefault="0072494F" w:rsidP="0072494F">
      <w:r w:rsidRPr="0072494F">
        <w:t xml:space="preserve"> </w:t>
      </w:r>
      <w:r w:rsidRPr="0072494F">
        <w:tab/>
        <w:t>Липсата на манифестация води до отсъствие на пенетрантност - “прескачане на поколение”.</w:t>
      </w:r>
    </w:p>
    <w:p w:rsidR="0072494F" w:rsidRPr="0072494F" w:rsidRDefault="0072494F" w:rsidP="0072494F">
      <w:r w:rsidRPr="0072494F">
        <w:t xml:space="preserve"> </w:t>
      </w:r>
      <w:r w:rsidRPr="0072494F">
        <w:rPr>
          <w:b/>
          <w:bCs/>
        </w:rPr>
        <w:t>Възраст - зависимата непълна пенетрант-ност</w:t>
      </w:r>
      <w:r w:rsidRPr="0072494F">
        <w:t xml:space="preserve"> е забавяне във възрастта на начало на болестта.</w:t>
      </w:r>
    </w:p>
    <w:p w:rsidR="0072494F" w:rsidRPr="0072494F" w:rsidRDefault="0072494F" w:rsidP="0072494F">
      <w:r w:rsidRPr="0072494F">
        <w:rPr>
          <w:b/>
          <w:bCs/>
          <w:i/>
          <w:iCs/>
        </w:rPr>
        <w:t xml:space="preserve">Непълна пенетрантност </w:t>
      </w:r>
    </w:p>
    <w:p w:rsidR="0072494F" w:rsidRPr="0072494F" w:rsidRDefault="0072494F" w:rsidP="0072494F">
      <w:r w:rsidRPr="0072494F">
        <w:rPr>
          <w:b/>
          <w:bCs/>
          <w:i/>
          <w:iCs/>
        </w:rPr>
        <w:t>клинично значение</w:t>
      </w:r>
      <w:r w:rsidRPr="0072494F">
        <w:rPr>
          <w:b/>
          <w:bCs/>
        </w:rPr>
        <w:t xml:space="preserve"> </w:t>
      </w:r>
    </w:p>
    <w:p w:rsidR="0072494F" w:rsidRPr="0072494F" w:rsidRDefault="0072494F" w:rsidP="0072494F">
      <w:r w:rsidRPr="0072494F">
        <w:tab/>
      </w:r>
      <w:r w:rsidRPr="0072494F">
        <w:rPr>
          <w:b/>
          <w:bCs/>
        </w:rPr>
        <w:t>1.</w:t>
      </w:r>
      <w:r w:rsidRPr="0072494F">
        <w:t xml:space="preserve"> Затруднява </w:t>
      </w:r>
      <w:r w:rsidRPr="0072494F">
        <w:rPr>
          <w:b/>
          <w:bCs/>
        </w:rPr>
        <w:t>определянето на типа унаследяване</w:t>
      </w:r>
      <w:r w:rsidRPr="0072494F">
        <w:t xml:space="preserve"> при генетичното консултиране поради </w:t>
      </w:r>
      <w:r w:rsidRPr="0072494F">
        <w:rPr>
          <w:lang w:val="en-US"/>
        </w:rPr>
        <w:t>“</w:t>
      </w:r>
      <w:r w:rsidRPr="0072494F">
        <w:t>прескачане на поколения</w:t>
      </w:r>
      <w:r w:rsidRPr="0072494F">
        <w:rPr>
          <w:lang w:val="en-US"/>
        </w:rPr>
        <w:t>”</w:t>
      </w:r>
      <w:r w:rsidRPr="0072494F">
        <w:t>. Важно изключение от правилото, че здрави лица не предават AД заболяване</w:t>
      </w:r>
    </w:p>
    <w:p w:rsidR="0072494F" w:rsidRDefault="0072494F" w:rsidP="0072494F">
      <w:r w:rsidRPr="0072494F">
        <w:tab/>
      </w:r>
      <w:r w:rsidRPr="0072494F">
        <w:rPr>
          <w:b/>
          <w:bCs/>
        </w:rPr>
        <w:t>2.</w:t>
      </w:r>
      <w:r w:rsidRPr="0072494F">
        <w:t xml:space="preserve"> Корекция при изчисляването на </w:t>
      </w:r>
      <w:r w:rsidRPr="0072494F">
        <w:rPr>
          <w:b/>
          <w:bCs/>
        </w:rPr>
        <w:t>морбидния риск</w:t>
      </w:r>
      <w:r w:rsidRPr="0072494F">
        <w:t xml:space="preserve"> в генетичната консултация</w:t>
      </w:r>
    </w:p>
    <w:p w:rsidR="0072494F" w:rsidRPr="0072494F" w:rsidRDefault="0072494F" w:rsidP="0072494F">
      <w:r w:rsidRPr="0072494F">
        <w:rPr>
          <w:b/>
          <w:bCs/>
        </w:rPr>
        <w:t>Морбидният риск = Теоретичния риск х П</w:t>
      </w:r>
    </w:p>
    <w:p w:rsidR="0072494F" w:rsidRPr="0072494F" w:rsidRDefault="0072494F" w:rsidP="0072494F">
      <w:r w:rsidRPr="0072494F">
        <w:t xml:space="preserve">  Напр. при 80% пенетрантност  </w:t>
      </w:r>
      <w:r w:rsidRPr="0072494F">
        <w:rPr>
          <w:b/>
          <w:bCs/>
        </w:rPr>
        <w:t>МР = 0,5 х 0,8 = 0,4</w:t>
      </w:r>
    </w:p>
    <w:p w:rsidR="0072494F" w:rsidRPr="0072494F" w:rsidRDefault="0072494F" w:rsidP="0072494F">
      <w:r w:rsidRPr="0072494F">
        <w:rPr>
          <w:b/>
          <w:bCs/>
          <w:i/>
          <w:iCs/>
        </w:rPr>
        <w:t>Непълна и възраст-зависима пенетрантност примери</w:t>
      </w:r>
    </w:p>
    <w:p w:rsidR="00000000" w:rsidRPr="0072494F" w:rsidRDefault="0072494F" w:rsidP="0072494F">
      <w:pPr>
        <w:numPr>
          <w:ilvl w:val="0"/>
          <w:numId w:val="6"/>
        </w:numPr>
      </w:pPr>
      <w:r w:rsidRPr="0072494F">
        <w:rPr>
          <w:b/>
          <w:bCs/>
        </w:rPr>
        <w:t>Ретиноб</w:t>
      </w:r>
      <w:proofErr w:type="spellStart"/>
      <w:r w:rsidRPr="0072494F">
        <w:rPr>
          <w:b/>
          <w:bCs/>
          <w:lang w:val="en-US"/>
        </w:rPr>
        <w:t>ластом</w:t>
      </w:r>
      <w:proofErr w:type="spellEnd"/>
    </w:p>
    <w:p w:rsidR="00000000" w:rsidRPr="0072494F" w:rsidRDefault="0072494F" w:rsidP="0072494F">
      <w:pPr>
        <w:numPr>
          <w:ilvl w:val="0"/>
          <w:numId w:val="6"/>
        </w:numPr>
      </w:pPr>
      <w:r w:rsidRPr="0072494F">
        <w:rPr>
          <w:b/>
          <w:bCs/>
          <w:lang w:val="en-US"/>
        </w:rPr>
        <w:t xml:space="preserve"> </w:t>
      </w:r>
      <w:proofErr w:type="spellStart"/>
      <w:r w:rsidRPr="0072494F">
        <w:rPr>
          <w:b/>
          <w:bCs/>
          <w:lang w:val="en-US"/>
        </w:rPr>
        <w:t>Полидактилия</w:t>
      </w:r>
      <w:proofErr w:type="spellEnd"/>
    </w:p>
    <w:p w:rsidR="00000000" w:rsidRPr="0072494F" w:rsidRDefault="0072494F" w:rsidP="0072494F">
      <w:pPr>
        <w:numPr>
          <w:ilvl w:val="0"/>
          <w:numId w:val="6"/>
        </w:numPr>
      </w:pPr>
      <w:r w:rsidRPr="0072494F">
        <w:rPr>
          <w:b/>
          <w:bCs/>
          <w:lang w:val="en-US"/>
        </w:rPr>
        <w:t xml:space="preserve"> </w:t>
      </w:r>
      <w:proofErr w:type="spellStart"/>
      <w:r w:rsidRPr="0072494F">
        <w:rPr>
          <w:b/>
          <w:bCs/>
          <w:lang w:val="en-US"/>
        </w:rPr>
        <w:t>Хемохром</w:t>
      </w:r>
      <w:proofErr w:type="spellEnd"/>
      <w:r w:rsidRPr="0072494F">
        <w:rPr>
          <w:b/>
          <w:bCs/>
        </w:rPr>
        <w:t>а</w:t>
      </w:r>
      <w:proofErr w:type="spellStart"/>
      <w:r w:rsidRPr="0072494F">
        <w:rPr>
          <w:b/>
          <w:bCs/>
          <w:lang w:val="en-US"/>
        </w:rPr>
        <w:t>тоза</w:t>
      </w:r>
      <w:proofErr w:type="spellEnd"/>
      <w:r w:rsidRPr="0072494F">
        <w:rPr>
          <w:b/>
          <w:bCs/>
          <w:lang w:val="en-US"/>
        </w:rPr>
        <w:t xml:space="preserve"> - АР!</w:t>
      </w:r>
    </w:p>
    <w:p w:rsidR="00000000" w:rsidRPr="0072494F" w:rsidRDefault="0072494F" w:rsidP="0072494F">
      <w:pPr>
        <w:numPr>
          <w:ilvl w:val="0"/>
          <w:numId w:val="6"/>
        </w:numPr>
      </w:pPr>
      <w:r w:rsidRPr="0072494F">
        <w:rPr>
          <w:b/>
          <w:bCs/>
          <w:lang w:val="en-US"/>
        </w:rPr>
        <w:t xml:space="preserve"> </w:t>
      </w:r>
      <w:proofErr w:type="spellStart"/>
      <w:r w:rsidRPr="0072494F">
        <w:rPr>
          <w:b/>
          <w:bCs/>
          <w:lang w:val="en-US"/>
        </w:rPr>
        <w:t>Бъбречна</w:t>
      </w:r>
      <w:proofErr w:type="spellEnd"/>
      <w:r w:rsidRPr="0072494F">
        <w:rPr>
          <w:b/>
          <w:bCs/>
          <w:lang w:val="en-US"/>
        </w:rPr>
        <w:t xml:space="preserve"> </w:t>
      </w:r>
      <w:proofErr w:type="spellStart"/>
      <w:r w:rsidRPr="0072494F">
        <w:rPr>
          <w:b/>
          <w:bCs/>
          <w:lang w:val="en-US"/>
        </w:rPr>
        <w:t>поликистоза</w:t>
      </w:r>
      <w:proofErr w:type="spellEnd"/>
      <w:r w:rsidRPr="0072494F">
        <w:rPr>
          <w:b/>
          <w:bCs/>
          <w:lang w:val="en-US"/>
        </w:rPr>
        <w:t xml:space="preserve"> </w:t>
      </w:r>
      <w:proofErr w:type="spellStart"/>
      <w:r w:rsidRPr="0072494F">
        <w:rPr>
          <w:b/>
          <w:bCs/>
          <w:lang w:val="en-US"/>
        </w:rPr>
        <w:t>при</w:t>
      </w:r>
      <w:proofErr w:type="spellEnd"/>
      <w:r w:rsidRPr="0072494F">
        <w:rPr>
          <w:b/>
          <w:bCs/>
          <w:lang w:val="en-US"/>
        </w:rPr>
        <w:t xml:space="preserve"> </w:t>
      </w:r>
      <w:proofErr w:type="spellStart"/>
      <w:r w:rsidRPr="0072494F">
        <w:rPr>
          <w:b/>
          <w:bCs/>
          <w:lang w:val="en-US"/>
        </w:rPr>
        <w:t>възрастни</w:t>
      </w:r>
      <w:proofErr w:type="spellEnd"/>
    </w:p>
    <w:p w:rsidR="00000000" w:rsidRPr="0072494F" w:rsidRDefault="0072494F" w:rsidP="0072494F">
      <w:pPr>
        <w:numPr>
          <w:ilvl w:val="0"/>
          <w:numId w:val="6"/>
        </w:numPr>
      </w:pPr>
      <w:r w:rsidRPr="0072494F">
        <w:rPr>
          <w:b/>
          <w:bCs/>
        </w:rPr>
        <w:t xml:space="preserve"> Болест на Huntington</w:t>
      </w:r>
    </w:p>
    <w:p w:rsidR="00000000" w:rsidRPr="0072494F" w:rsidRDefault="0072494F" w:rsidP="0072494F">
      <w:pPr>
        <w:numPr>
          <w:ilvl w:val="0"/>
          <w:numId w:val="6"/>
        </w:numPr>
      </w:pPr>
      <w:r w:rsidRPr="0072494F">
        <w:rPr>
          <w:b/>
          <w:bCs/>
        </w:rPr>
        <w:lastRenderedPageBreak/>
        <w:t xml:space="preserve"> Фамилна болест на </w:t>
      </w:r>
      <w:r w:rsidRPr="0072494F">
        <w:rPr>
          <w:b/>
          <w:bCs/>
          <w:lang w:val="en-US"/>
        </w:rPr>
        <w:t>Alzheimer</w:t>
      </w:r>
    </w:p>
    <w:p w:rsidR="00000000" w:rsidRPr="0072494F" w:rsidRDefault="0072494F" w:rsidP="0072494F">
      <w:pPr>
        <w:numPr>
          <w:ilvl w:val="0"/>
          <w:numId w:val="6"/>
        </w:numPr>
      </w:pPr>
      <w:r w:rsidRPr="0072494F">
        <w:rPr>
          <w:b/>
          <w:bCs/>
          <w:lang w:val="en-US"/>
        </w:rPr>
        <w:t xml:space="preserve"> </w:t>
      </w:r>
      <w:proofErr w:type="spellStart"/>
      <w:r w:rsidRPr="0072494F">
        <w:rPr>
          <w:b/>
          <w:bCs/>
          <w:lang w:val="en-US"/>
        </w:rPr>
        <w:t>Фамилна</w:t>
      </w:r>
      <w:proofErr w:type="spellEnd"/>
      <w:r w:rsidRPr="0072494F">
        <w:rPr>
          <w:b/>
          <w:bCs/>
          <w:lang w:val="en-US"/>
        </w:rPr>
        <w:t xml:space="preserve"> </w:t>
      </w:r>
      <w:proofErr w:type="spellStart"/>
      <w:r w:rsidRPr="0072494F">
        <w:rPr>
          <w:b/>
          <w:bCs/>
          <w:lang w:val="en-US"/>
        </w:rPr>
        <w:t>аденоматозна</w:t>
      </w:r>
      <w:proofErr w:type="spellEnd"/>
      <w:r w:rsidRPr="0072494F">
        <w:rPr>
          <w:b/>
          <w:bCs/>
          <w:lang w:val="en-US"/>
        </w:rPr>
        <w:t xml:space="preserve"> </w:t>
      </w:r>
      <w:proofErr w:type="spellStart"/>
      <w:r w:rsidRPr="0072494F">
        <w:rPr>
          <w:b/>
          <w:bCs/>
          <w:lang w:val="en-US"/>
        </w:rPr>
        <w:t>полипоза</w:t>
      </w:r>
      <w:proofErr w:type="spellEnd"/>
    </w:p>
    <w:p w:rsidR="00000000" w:rsidRPr="0072494F" w:rsidRDefault="0072494F" w:rsidP="0072494F">
      <w:pPr>
        <w:numPr>
          <w:ilvl w:val="0"/>
          <w:numId w:val="6"/>
        </w:numPr>
      </w:pPr>
      <w:r w:rsidRPr="0072494F">
        <w:rPr>
          <w:b/>
          <w:bCs/>
          <w:lang w:val="en-US"/>
        </w:rPr>
        <w:t xml:space="preserve"> </w:t>
      </w:r>
      <w:proofErr w:type="spellStart"/>
      <w:r w:rsidRPr="0072494F">
        <w:rPr>
          <w:b/>
          <w:bCs/>
          <w:lang w:val="en-US"/>
        </w:rPr>
        <w:t>Фамилен</w:t>
      </w:r>
      <w:proofErr w:type="spellEnd"/>
      <w:r w:rsidRPr="0072494F">
        <w:rPr>
          <w:b/>
          <w:bCs/>
          <w:lang w:val="en-US"/>
        </w:rPr>
        <w:t xml:space="preserve"> </w:t>
      </w:r>
      <w:proofErr w:type="spellStart"/>
      <w:r w:rsidRPr="0072494F">
        <w:rPr>
          <w:b/>
          <w:bCs/>
          <w:lang w:val="en-US"/>
        </w:rPr>
        <w:t>рак</w:t>
      </w:r>
      <w:proofErr w:type="spellEnd"/>
      <w:r w:rsidRPr="0072494F">
        <w:rPr>
          <w:b/>
          <w:bCs/>
          <w:lang w:val="en-US"/>
        </w:rPr>
        <w:t xml:space="preserve"> </w:t>
      </w:r>
      <w:proofErr w:type="spellStart"/>
      <w:r w:rsidRPr="0072494F">
        <w:rPr>
          <w:b/>
          <w:bCs/>
          <w:lang w:val="en-US"/>
        </w:rPr>
        <w:t>на</w:t>
      </w:r>
      <w:proofErr w:type="spellEnd"/>
      <w:r w:rsidRPr="0072494F">
        <w:rPr>
          <w:b/>
          <w:bCs/>
          <w:lang w:val="en-US"/>
        </w:rPr>
        <w:t xml:space="preserve"> </w:t>
      </w:r>
      <w:proofErr w:type="spellStart"/>
      <w:r w:rsidRPr="0072494F">
        <w:rPr>
          <w:b/>
          <w:bCs/>
          <w:lang w:val="en-US"/>
        </w:rPr>
        <w:t>гърдата</w:t>
      </w:r>
      <w:proofErr w:type="spellEnd"/>
    </w:p>
    <w:p w:rsidR="00000000" w:rsidRPr="0072494F" w:rsidRDefault="0072494F" w:rsidP="0072494F">
      <w:pPr>
        <w:numPr>
          <w:ilvl w:val="0"/>
          <w:numId w:val="6"/>
        </w:numPr>
      </w:pPr>
      <w:r w:rsidRPr="0072494F">
        <w:rPr>
          <w:b/>
          <w:bCs/>
          <w:lang w:val="en-US"/>
        </w:rPr>
        <w:t xml:space="preserve"> </w:t>
      </w:r>
      <w:proofErr w:type="spellStart"/>
      <w:r w:rsidRPr="0072494F">
        <w:rPr>
          <w:b/>
          <w:bCs/>
          <w:lang w:val="en-US"/>
        </w:rPr>
        <w:t>Фамилна</w:t>
      </w:r>
      <w:proofErr w:type="spellEnd"/>
      <w:r w:rsidRPr="0072494F">
        <w:rPr>
          <w:b/>
          <w:bCs/>
          <w:lang w:val="en-US"/>
        </w:rPr>
        <w:t xml:space="preserve"> </w:t>
      </w:r>
      <w:proofErr w:type="spellStart"/>
      <w:r w:rsidRPr="0072494F">
        <w:rPr>
          <w:b/>
          <w:bCs/>
          <w:lang w:val="en-US"/>
        </w:rPr>
        <w:t>хиперхолестеролемия</w:t>
      </w:r>
      <w:proofErr w:type="spellEnd"/>
    </w:p>
    <w:p w:rsidR="00000000" w:rsidRPr="0072494F" w:rsidRDefault="0072494F" w:rsidP="0072494F">
      <w:pPr>
        <w:numPr>
          <w:ilvl w:val="0"/>
          <w:numId w:val="6"/>
        </w:numPr>
      </w:pPr>
      <w:r w:rsidRPr="0072494F">
        <w:rPr>
          <w:b/>
          <w:bCs/>
          <w:lang w:val="en-US"/>
        </w:rPr>
        <w:t xml:space="preserve"> </w:t>
      </w:r>
      <w:proofErr w:type="spellStart"/>
      <w:r w:rsidRPr="0072494F">
        <w:rPr>
          <w:b/>
          <w:bCs/>
          <w:lang w:val="en-US"/>
        </w:rPr>
        <w:t>Синдром</w:t>
      </w:r>
      <w:proofErr w:type="spellEnd"/>
      <w:r w:rsidRPr="0072494F">
        <w:rPr>
          <w:b/>
          <w:bCs/>
          <w:lang w:val="en-US"/>
        </w:rPr>
        <w:t xml:space="preserve"> </w:t>
      </w:r>
      <w:proofErr w:type="spellStart"/>
      <w:r w:rsidRPr="0072494F">
        <w:rPr>
          <w:b/>
          <w:bCs/>
          <w:lang w:val="en-US"/>
        </w:rPr>
        <w:t>на</w:t>
      </w:r>
      <w:proofErr w:type="spellEnd"/>
      <w:r w:rsidRPr="0072494F">
        <w:rPr>
          <w:b/>
          <w:bCs/>
          <w:lang w:val="en-US"/>
        </w:rPr>
        <w:t xml:space="preserve"> </w:t>
      </w:r>
      <w:proofErr w:type="spellStart"/>
      <w:r w:rsidRPr="0072494F">
        <w:rPr>
          <w:b/>
          <w:bCs/>
          <w:lang w:val="en-US"/>
        </w:rPr>
        <w:t>Marfan</w:t>
      </w:r>
      <w:proofErr w:type="spellEnd"/>
    </w:p>
    <w:p w:rsidR="00000000" w:rsidRPr="0072494F" w:rsidRDefault="0072494F" w:rsidP="0072494F">
      <w:pPr>
        <w:numPr>
          <w:ilvl w:val="0"/>
          <w:numId w:val="6"/>
        </w:numPr>
      </w:pPr>
      <w:r w:rsidRPr="0072494F">
        <w:rPr>
          <w:b/>
          <w:bCs/>
          <w:lang w:val="en-US"/>
        </w:rPr>
        <w:t xml:space="preserve"> </w:t>
      </w:r>
      <w:proofErr w:type="spellStart"/>
      <w:r w:rsidRPr="0072494F">
        <w:rPr>
          <w:b/>
          <w:bCs/>
          <w:lang w:val="en-US"/>
        </w:rPr>
        <w:t>Миотонична</w:t>
      </w:r>
      <w:proofErr w:type="spellEnd"/>
      <w:r w:rsidRPr="0072494F">
        <w:rPr>
          <w:b/>
          <w:bCs/>
          <w:lang w:val="en-US"/>
        </w:rPr>
        <w:t xml:space="preserve"> </w:t>
      </w:r>
      <w:proofErr w:type="spellStart"/>
      <w:r w:rsidRPr="0072494F">
        <w:rPr>
          <w:b/>
          <w:bCs/>
          <w:lang w:val="en-US"/>
        </w:rPr>
        <w:t>дистрофия</w:t>
      </w:r>
      <w:proofErr w:type="spellEnd"/>
    </w:p>
    <w:p w:rsidR="00000000" w:rsidRPr="0072494F" w:rsidRDefault="0072494F" w:rsidP="0072494F">
      <w:pPr>
        <w:numPr>
          <w:ilvl w:val="0"/>
          <w:numId w:val="6"/>
        </w:numPr>
      </w:pPr>
      <w:r w:rsidRPr="0072494F">
        <w:rPr>
          <w:b/>
          <w:bCs/>
          <w:lang w:val="en-US"/>
        </w:rPr>
        <w:t xml:space="preserve"> </w:t>
      </w:r>
      <w:proofErr w:type="spellStart"/>
      <w:r w:rsidRPr="0072494F">
        <w:rPr>
          <w:b/>
          <w:bCs/>
          <w:lang w:val="en-US"/>
        </w:rPr>
        <w:t>Неврофиброматоза</w:t>
      </w:r>
      <w:proofErr w:type="spellEnd"/>
      <w:r w:rsidRPr="0072494F">
        <w:rPr>
          <w:b/>
          <w:bCs/>
          <w:lang w:val="en-US"/>
        </w:rPr>
        <w:t xml:space="preserve"> I </w:t>
      </w:r>
      <w:r w:rsidRPr="0072494F">
        <w:rPr>
          <w:b/>
          <w:bCs/>
        </w:rPr>
        <w:t xml:space="preserve">и </w:t>
      </w:r>
      <w:r w:rsidRPr="0072494F">
        <w:rPr>
          <w:b/>
          <w:bCs/>
          <w:lang w:val="en-US"/>
        </w:rPr>
        <w:t>II</w:t>
      </w:r>
      <w:r w:rsidRPr="0072494F">
        <w:rPr>
          <w:b/>
          <w:bCs/>
        </w:rPr>
        <w:t xml:space="preserve"> тип</w:t>
      </w:r>
    </w:p>
    <w:p w:rsidR="00000000" w:rsidRPr="0072494F" w:rsidRDefault="0072494F" w:rsidP="0072494F">
      <w:pPr>
        <w:numPr>
          <w:ilvl w:val="0"/>
          <w:numId w:val="6"/>
        </w:numPr>
      </w:pPr>
      <w:r w:rsidRPr="0072494F">
        <w:rPr>
          <w:b/>
          <w:bCs/>
        </w:rPr>
        <w:t xml:space="preserve"> Пигментен ретинит</w:t>
      </w:r>
    </w:p>
    <w:p w:rsidR="0072494F" w:rsidRDefault="0072494F" w:rsidP="0072494F">
      <w:pPr>
        <w:ind w:left="360"/>
        <w:rPr>
          <w:b/>
          <w:bCs/>
          <w:i/>
          <w:iCs/>
        </w:rPr>
      </w:pPr>
      <w:r w:rsidRPr="0072494F">
        <w:rPr>
          <w:b/>
          <w:bCs/>
          <w:i/>
          <w:iCs/>
        </w:rPr>
        <w:t>Причини</w:t>
      </w:r>
      <w:r>
        <w:rPr>
          <w:b/>
          <w:bCs/>
          <w:i/>
          <w:iCs/>
        </w:rPr>
        <w:t>м:</w:t>
      </w:r>
    </w:p>
    <w:p w:rsidR="0072494F" w:rsidRPr="0072494F" w:rsidRDefault="0072494F" w:rsidP="0072494F">
      <w:pPr>
        <w:ind w:left="360"/>
      </w:pPr>
      <w:r w:rsidRPr="0072494F">
        <w:rPr>
          <w:b/>
          <w:bCs/>
        </w:rPr>
        <w:t>Геномен импринтинг</w:t>
      </w:r>
      <w:r w:rsidRPr="0072494F">
        <w:t xml:space="preserve"> – изява в зависимост от пола на родствениците  </w:t>
      </w:r>
    </w:p>
    <w:p w:rsidR="0072494F" w:rsidRPr="0072494F" w:rsidRDefault="0072494F" w:rsidP="0072494F">
      <w:pPr>
        <w:ind w:left="360"/>
      </w:pPr>
      <w:r w:rsidRPr="0072494F">
        <w:rPr>
          <w:b/>
          <w:bCs/>
        </w:rPr>
        <w:t>Х-хромозомна инактивация</w:t>
      </w:r>
      <w:r w:rsidRPr="0072494F">
        <w:t xml:space="preserve"> - загуба на хетерозиготност при жени </w:t>
      </w:r>
    </w:p>
    <w:p w:rsidR="0072494F" w:rsidRPr="0072494F" w:rsidRDefault="0072494F" w:rsidP="0072494F">
      <w:pPr>
        <w:ind w:left="360"/>
      </w:pPr>
      <w:r w:rsidRPr="0072494F">
        <w:rPr>
          <w:b/>
          <w:bCs/>
        </w:rPr>
        <w:t>Експанзия</w:t>
      </w:r>
      <w:r w:rsidRPr="0072494F">
        <w:t xml:space="preserve"> на нестабилни тринуклеотидни повтори –  премутация, пълна мутация</w:t>
      </w:r>
    </w:p>
    <w:p w:rsidR="0072494F" w:rsidRPr="0072494F" w:rsidRDefault="0072494F" w:rsidP="0072494F">
      <w:pPr>
        <w:ind w:left="360"/>
      </w:pPr>
      <w:r w:rsidRPr="0072494F">
        <w:rPr>
          <w:b/>
          <w:bCs/>
        </w:rPr>
        <w:t>Взаимодействие с</w:t>
      </w:r>
      <w:r w:rsidRPr="0072494F">
        <w:t xml:space="preserve"> </w:t>
      </w:r>
      <w:r w:rsidRPr="0072494F">
        <w:rPr>
          <w:b/>
          <w:bCs/>
        </w:rPr>
        <w:t>ген-модификатори</w:t>
      </w:r>
      <w:r w:rsidRPr="0072494F">
        <w:t xml:space="preserve"> или продукти на генно действие</w:t>
      </w:r>
    </w:p>
    <w:p w:rsidR="0072494F" w:rsidRPr="0072494F" w:rsidRDefault="0072494F" w:rsidP="0072494F">
      <w:pPr>
        <w:ind w:left="360"/>
      </w:pPr>
      <w:r w:rsidRPr="0072494F">
        <w:tab/>
        <w:t xml:space="preserve">  - модифициращи гени:β-th, Г6ФД , HbS</w:t>
      </w:r>
    </w:p>
    <w:p w:rsidR="0072494F" w:rsidRPr="0072494F" w:rsidRDefault="0072494F" w:rsidP="0072494F">
      <w:pPr>
        <w:ind w:left="360"/>
      </w:pPr>
      <w:r w:rsidRPr="0072494F">
        <w:tab/>
        <w:t xml:space="preserve">  - хипер-, хипо-статични гени</w:t>
      </w:r>
    </w:p>
    <w:p w:rsidR="0072494F" w:rsidRPr="0072494F" w:rsidRDefault="0072494F" w:rsidP="0072494F">
      <w:pPr>
        <w:ind w:left="360"/>
      </w:pPr>
      <w:r w:rsidRPr="0072494F">
        <w:rPr>
          <w:b/>
          <w:bCs/>
        </w:rPr>
        <w:t>Перистатични (средови) фактори</w:t>
      </w:r>
      <w:r w:rsidRPr="0072494F">
        <w:t xml:space="preserve"> (хомеостаза, хормони)</w:t>
      </w:r>
    </w:p>
    <w:p w:rsidR="0072494F" w:rsidRPr="0072494F" w:rsidRDefault="0072494F" w:rsidP="0072494F">
      <w:pPr>
        <w:ind w:left="360"/>
      </w:pPr>
      <w:r w:rsidRPr="0072494F">
        <w:rPr>
          <w:b/>
          <w:bCs/>
        </w:rPr>
        <w:t>Значение на изясняването на генетичната и фенотипна хетерогенност</w:t>
      </w:r>
    </w:p>
    <w:p w:rsidR="00000000" w:rsidRPr="0072494F" w:rsidRDefault="0072494F" w:rsidP="0072494F">
      <w:pPr>
        <w:numPr>
          <w:ilvl w:val="0"/>
          <w:numId w:val="7"/>
        </w:numPr>
      </w:pPr>
      <w:r w:rsidRPr="0072494F">
        <w:rPr>
          <w:b/>
          <w:bCs/>
        </w:rPr>
        <w:t xml:space="preserve"> Точна клинична и генетична диаг-ноза в МГК</w:t>
      </w:r>
    </w:p>
    <w:p w:rsidR="00000000" w:rsidRPr="0072494F" w:rsidRDefault="0072494F" w:rsidP="0072494F">
      <w:pPr>
        <w:numPr>
          <w:ilvl w:val="0"/>
          <w:numId w:val="7"/>
        </w:numPr>
      </w:pPr>
      <w:r w:rsidRPr="0072494F">
        <w:rPr>
          <w:b/>
          <w:bCs/>
        </w:rPr>
        <w:t xml:space="preserve">  Разгадаване на нетрадиционното унаследяване</w:t>
      </w:r>
      <w:r w:rsidRPr="0072494F">
        <w:rPr>
          <w:b/>
          <w:bCs/>
        </w:rPr>
        <w:t>.</w:t>
      </w:r>
    </w:p>
    <w:p w:rsidR="00000000" w:rsidRPr="0072494F" w:rsidRDefault="0072494F" w:rsidP="0072494F">
      <w:pPr>
        <w:numPr>
          <w:ilvl w:val="0"/>
          <w:numId w:val="7"/>
        </w:numPr>
      </w:pPr>
      <w:r w:rsidRPr="0072494F">
        <w:rPr>
          <w:b/>
          <w:bCs/>
        </w:rPr>
        <w:t xml:space="preserve"> </w:t>
      </w:r>
      <w:r w:rsidRPr="0072494F">
        <w:rPr>
          <w:b/>
          <w:bCs/>
        </w:rPr>
        <w:t>Предсказване на клиничния изход</w:t>
      </w:r>
    </w:p>
    <w:p w:rsidR="00000000" w:rsidRPr="0072494F" w:rsidRDefault="0072494F" w:rsidP="0072494F">
      <w:pPr>
        <w:numPr>
          <w:ilvl w:val="0"/>
          <w:numId w:val="7"/>
        </w:numPr>
      </w:pPr>
      <w:r w:rsidRPr="0072494F">
        <w:rPr>
          <w:b/>
          <w:bCs/>
        </w:rPr>
        <w:t xml:space="preserve"> Адекватна пренатална диагностика </w:t>
      </w:r>
    </w:p>
    <w:p w:rsidR="00000000" w:rsidRPr="0072494F" w:rsidRDefault="0072494F" w:rsidP="0072494F">
      <w:pPr>
        <w:numPr>
          <w:ilvl w:val="0"/>
          <w:numId w:val="7"/>
        </w:numPr>
      </w:pPr>
      <w:r w:rsidRPr="0072494F">
        <w:rPr>
          <w:b/>
          <w:bCs/>
        </w:rPr>
        <w:t xml:space="preserve"> Пътища за лечение</w:t>
      </w:r>
    </w:p>
    <w:p w:rsidR="0072494F" w:rsidRPr="0072494F" w:rsidRDefault="0072494F" w:rsidP="0072494F">
      <w:pPr>
        <w:ind w:left="360"/>
      </w:pPr>
      <w:bookmarkStart w:id="0" w:name="_GoBack"/>
      <w:bookmarkEnd w:id="0"/>
    </w:p>
    <w:sectPr w:rsidR="0072494F" w:rsidRPr="007249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81AF9"/>
    <w:multiLevelType w:val="hybridMultilevel"/>
    <w:tmpl w:val="D6CE529A"/>
    <w:lvl w:ilvl="0" w:tplc="6A662BCC">
      <w:start w:val="1"/>
      <w:numFmt w:val="bullet"/>
      <w:lvlText w:val="•"/>
      <w:lvlJc w:val="left"/>
      <w:pPr>
        <w:tabs>
          <w:tab w:val="num" w:pos="720"/>
        </w:tabs>
        <w:ind w:left="720" w:hanging="360"/>
      </w:pPr>
      <w:rPr>
        <w:rFonts w:ascii="Times New Roman" w:hAnsi="Times New Roman" w:hint="default"/>
      </w:rPr>
    </w:lvl>
    <w:lvl w:ilvl="1" w:tplc="9F02928E" w:tentative="1">
      <w:start w:val="1"/>
      <w:numFmt w:val="bullet"/>
      <w:lvlText w:val="•"/>
      <w:lvlJc w:val="left"/>
      <w:pPr>
        <w:tabs>
          <w:tab w:val="num" w:pos="1440"/>
        </w:tabs>
        <w:ind w:left="1440" w:hanging="360"/>
      </w:pPr>
      <w:rPr>
        <w:rFonts w:ascii="Times New Roman" w:hAnsi="Times New Roman" w:hint="default"/>
      </w:rPr>
    </w:lvl>
    <w:lvl w:ilvl="2" w:tplc="DA662DFC">
      <w:start w:val="1"/>
      <w:numFmt w:val="bullet"/>
      <w:lvlText w:val="•"/>
      <w:lvlJc w:val="left"/>
      <w:pPr>
        <w:tabs>
          <w:tab w:val="num" w:pos="2160"/>
        </w:tabs>
        <w:ind w:left="2160" w:hanging="360"/>
      </w:pPr>
      <w:rPr>
        <w:rFonts w:ascii="Times New Roman" w:hAnsi="Times New Roman" w:hint="default"/>
      </w:rPr>
    </w:lvl>
    <w:lvl w:ilvl="3" w:tplc="87C2A73C" w:tentative="1">
      <w:start w:val="1"/>
      <w:numFmt w:val="bullet"/>
      <w:lvlText w:val="•"/>
      <w:lvlJc w:val="left"/>
      <w:pPr>
        <w:tabs>
          <w:tab w:val="num" w:pos="2880"/>
        </w:tabs>
        <w:ind w:left="2880" w:hanging="360"/>
      </w:pPr>
      <w:rPr>
        <w:rFonts w:ascii="Times New Roman" w:hAnsi="Times New Roman" w:hint="default"/>
      </w:rPr>
    </w:lvl>
    <w:lvl w:ilvl="4" w:tplc="2514B5CE" w:tentative="1">
      <w:start w:val="1"/>
      <w:numFmt w:val="bullet"/>
      <w:lvlText w:val="•"/>
      <w:lvlJc w:val="left"/>
      <w:pPr>
        <w:tabs>
          <w:tab w:val="num" w:pos="3600"/>
        </w:tabs>
        <w:ind w:left="3600" w:hanging="360"/>
      </w:pPr>
      <w:rPr>
        <w:rFonts w:ascii="Times New Roman" w:hAnsi="Times New Roman" w:hint="default"/>
      </w:rPr>
    </w:lvl>
    <w:lvl w:ilvl="5" w:tplc="1AF45504" w:tentative="1">
      <w:start w:val="1"/>
      <w:numFmt w:val="bullet"/>
      <w:lvlText w:val="•"/>
      <w:lvlJc w:val="left"/>
      <w:pPr>
        <w:tabs>
          <w:tab w:val="num" w:pos="4320"/>
        </w:tabs>
        <w:ind w:left="4320" w:hanging="360"/>
      </w:pPr>
      <w:rPr>
        <w:rFonts w:ascii="Times New Roman" w:hAnsi="Times New Roman" w:hint="default"/>
      </w:rPr>
    </w:lvl>
    <w:lvl w:ilvl="6" w:tplc="D988B48A" w:tentative="1">
      <w:start w:val="1"/>
      <w:numFmt w:val="bullet"/>
      <w:lvlText w:val="•"/>
      <w:lvlJc w:val="left"/>
      <w:pPr>
        <w:tabs>
          <w:tab w:val="num" w:pos="5040"/>
        </w:tabs>
        <w:ind w:left="5040" w:hanging="360"/>
      </w:pPr>
      <w:rPr>
        <w:rFonts w:ascii="Times New Roman" w:hAnsi="Times New Roman" w:hint="default"/>
      </w:rPr>
    </w:lvl>
    <w:lvl w:ilvl="7" w:tplc="8D0C75FE" w:tentative="1">
      <w:start w:val="1"/>
      <w:numFmt w:val="bullet"/>
      <w:lvlText w:val="•"/>
      <w:lvlJc w:val="left"/>
      <w:pPr>
        <w:tabs>
          <w:tab w:val="num" w:pos="5760"/>
        </w:tabs>
        <w:ind w:left="5760" w:hanging="360"/>
      </w:pPr>
      <w:rPr>
        <w:rFonts w:ascii="Times New Roman" w:hAnsi="Times New Roman" w:hint="default"/>
      </w:rPr>
    </w:lvl>
    <w:lvl w:ilvl="8" w:tplc="25B02A46" w:tentative="1">
      <w:start w:val="1"/>
      <w:numFmt w:val="bullet"/>
      <w:lvlText w:val="•"/>
      <w:lvlJc w:val="left"/>
      <w:pPr>
        <w:tabs>
          <w:tab w:val="num" w:pos="6480"/>
        </w:tabs>
        <w:ind w:left="6480" w:hanging="360"/>
      </w:pPr>
      <w:rPr>
        <w:rFonts w:ascii="Times New Roman" w:hAnsi="Times New Roman" w:hint="default"/>
      </w:rPr>
    </w:lvl>
  </w:abstractNum>
  <w:abstractNum w:abstractNumId="1">
    <w:nsid w:val="3F23668D"/>
    <w:multiLevelType w:val="hybridMultilevel"/>
    <w:tmpl w:val="F502D7E6"/>
    <w:lvl w:ilvl="0" w:tplc="43F8F2E4">
      <w:start w:val="1"/>
      <w:numFmt w:val="bullet"/>
      <w:lvlText w:val="•"/>
      <w:lvlJc w:val="left"/>
      <w:pPr>
        <w:tabs>
          <w:tab w:val="num" w:pos="720"/>
        </w:tabs>
        <w:ind w:left="720" w:hanging="360"/>
      </w:pPr>
      <w:rPr>
        <w:rFonts w:ascii="Times New Roman" w:hAnsi="Times New Roman" w:hint="default"/>
      </w:rPr>
    </w:lvl>
    <w:lvl w:ilvl="1" w:tplc="CA48CF04" w:tentative="1">
      <w:start w:val="1"/>
      <w:numFmt w:val="bullet"/>
      <w:lvlText w:val="•"/>
      <w:lvlJc w:val="left"/>
      <w:pPr>
        <w:tabs>
          <w:tab w:val="num" w:pos="1440"/>
        </w:tabs>
        <w:ind w:left="1440" w:hanging="360"/>
      </w:pPr>
      <w:rPr>
        <w:rFonts w:ascii="Times New Roman" w:hAnsi="Times New Roman" w:hint="default"/>
      </w:rPr>
    </w:lvl>
    <w:lvl w:ilvl="2" w:tplc="69848054" w:tentative="1">
      <w:start w:val="1"/>
      <w:numFmt w:val="bullet"/>
      <w:lvlText w:val="•"/>
      <w:lvlJc w:val="left"/>
      <w:pPr>
        <w:tabs>
          <w:tab w:val="num" w:pos="2160"/>
        </w:tabs>
        <w:ind w:left="2160" w:hanging="360"/>
      </w:pPr>
      <w:rPr>
        <w:rFonts w:ascii="Times New Roman" w:hAnsi="Times New Roman" w:hint="default"/>
      </w:rPr>
    </w:lvl>
    <w:lvl w:ilvl="3" w:tplc="85F21138" w:tentative="1">
      <w:start w:val="1"/>
      <w:numFmt w:val="bullet"/>
      <w:lvlText w:val="•"/>
      <w:lvlJc w:val="left"/>
      <w:pPr>
        <w:tabs>
          <w:tab w:val="num" w:pos="2880"/>
        </w:tabs>
        <w:ind w:left="2880" w:hanging="360"/>
      </w:pPr>
      <w:rPr>
        <w:rFonts w:ascii="Times New Roman" w:hAnsi="Times New Roman" w:hint="default"/>
      </w:rPr>
    </w:lvl>
    <w:lvl w:ilvl="4" w:tplc="F202FB9E" w:tentative="1">
      <w:start w:val="1"/>
      <w:numFmt w:val="bullet"/>
      <w:lvlText w:val="•"/>
      <w:lvlJc w:val="left"/>
      <w:pPr>
        <w:tabs>
          <w:tab w:val="num" w:pos="3600"/>
        </w:tabs>
        <w:ind w:left="3600" w:hanging="360"/>
      </w:pPr>
      <w:rPr>
        <w:rFonts w:ascii="Times New Roman" w:hAnsi="Times New Roman" w:hint="default"/>
      </w:rPr>
    </w:lvl>
    <w:lvl w:ilvl="5" w:tplc="9CD405DC" w:tentative="1">
      <w:start w:val="1"/>
      <w:numFmt w:val="bullet"/>
      <w:lvlText w:val="•"/>
      <w:lvlJc w:val="left"/>
      <w:pPr>
        <w:tabs>
          <w:tab w:val="num" w:pos="4320"/>
        </w:tabs>
        <w:ind w:left="4320" w:hanging="360"/>
      </w:pPr>
      <w:rPr>
        <w:rFonts w:ascii="Times New Roman" w:hAnsi="Times New Roman" w:hint="default"/>
      </w:rPr>
    </w:lvl>
    <w:lvl w:ilvl="6" w:tplc="12E08CA0" w:tentative="1">
      <w:start w:val="1"/>
      <w:numFmt w:val="bullet"/>
      <w:lvlText w:val="•"/>
      <w:lvlJc w:val="left"/>
      <w:pPr>
        <w:tabs>
          <w:tab w:val="num" w:pos="5040"/>
        </w:tabs>
        <w:ind w:left="5040" w:hanging="360"/>
      </w:pPr>
      <w:rPr>
        <w:rFonts w:ascii="Times New Roman" w:hAnsi="Times New Roman" w:hint="default"/>
      </w:rPr>
    </w:lvl>
    <w:lvl w:ilvl="7" w:tplc="5182754A" w:tentative="1">
      <w:start w:val="1"/>
      <w:numFmt w:val="bullet"/>
      <w:lvlText w:val="•"/>
      <w:lvlJc w:val="left"/>
      <w:pPr>
        <w:tabs>
          <w:tab w:val="num" w:pos="5760"/>
        </w:tabs>
        <w:ind w:left="5760" w:hanging="360"/>
      </w:pPr>
      <w:rPr>
        <w:rFonts w:ascii="Times New Roman" w:hAnsi="Times New Roman" w:hint="default"/>
      </w:rPr>
    </w:lvl>
    <w:lvl w:ilvl="8" w:tplc="149C1B9E" w:tentative="1">
      <w:start w:val="1"/>
      <w:numFmt w:val="bullet"/>
      <w:lvlText w:val="•"/>
      <w:lvlJc w:val="left"/>
      <w:pPr>
        <w:tabs>
          <w:tab w:val="num" w:pos="6480"/>
        </w:tabs>
        <w:ind w:left="6480" w:hanging="360"/>
      </w:pPr>
      <w:rPr>
        <w:rFonts w:ascii="Times New Roman" w:hAnsi="Times New Roman" w:hint="default"/>
      </w:rPr>
    </w:lvl>
  </w:abstractNum>
  <w:abstractNum w:abstractNumId="2">
    <w:nsid w:val="46F6171C"/>
    <w:multiLevelType w:val="hybridMultilevel"/>
    <w:tmpl w:val="6D26ABE6"/>
    <w:lvl w:ilvl="0" w:tplc="468CCC7E">
      <w:start w:val="1"/>
      <w:numFmt w:val="bullet"/>
      <w:lvlText w:val="•"/>
      <w:lvlJc w:val="left"/>
      <w:pPr>
        <w:tabs>
          <w:tab w:val="num" w:pos="720"/>
        </w:tabs>
        <w:ind w:left="720" w:hanging="360"/>
      </w:pPr>
      <w:rPr>
        <w:rFonts w:ascii="Times New Roman" w:hAnsi="Times New Roman" w:hint="default"/>
      </w:rPr>
    </w:lvl>
    <w:lvl w:ilvl="1" w:tplc="AF5AAE14" w:tentative="1">
      <w:start w:val="1"/>
      <w:numFmt w:val="bullet"/>
      <w:lvlText w:val="•"/>
      <w:lvlJc w:val="left"/>
      <w:pPr>
        <w:tabs>
          <w:tab w:val="num" w:pos="1440"/>
        </w:tabs>
        <w:ind w:left="1440" w:hanging="360"/>
      </w:pPr>
      <w:rPr>
        <w:rFonts w:ascii="Times New Roman" w:hAnsi="Times New Roman" w:hint="default"/>
      </w:rPr>
    </w:lvl>
    <w:lvl w:ilvl="2" w:tplc="EAC8A698" w:tentative="1">
      <w:start w:val="1"/>
      <w:numFmt w:val="bullet"/>
      <w:lvlText w:val="•"/>
      <w:lvlJc w:val="left"/>
      <w:pPr>
        <w:tabs>
          <w:tab w:val="num" w:pos="2160"/>
        </w:tabs>
        <w:ind w:left="2160" w:hanging="360"/>
      </w:pPr>
      <w:rPr>
        <w:rFonts w:ascii="Times New Roman" w:hAnsi="Times New Roman" w:hint="default"/>
      </w:rPr>
    </w:lvl>
    <w:lvl w:ilvl="3" w:tplc="A7B69830" w:tentative="1">
      <w:start w:val="1"/>
      <w:numFmt w:val="bullet"/>
      <w:lvlText w:val="•"/>
      <w:lvlJc w:val="left"/>
      <w:pPr>
        <w:tabs>
          <w:tab w:val="num" w:pos="2880"/>
        </w:tabs>
        <w:ind w:left="2880" w:hanging="360"/>
      </w:pPr>
      <w:rPr>
        <w:rFonts w:ascii="Times New Roman" w:hAnsi="Times New Roman" w:hint="default"/>
      </w:rPr>
    </w:lvl>
    <w:lvl w:ilvl="4" w:tplc="0ED8EB22" w:tentative="1">
      <w:start w:val="1"/>
      <w:numFmt w:val="bullet"/>
      <w:lvlText w:val="•"/>
      <w:lvlJc w:val="left"/>
      <w:pPr>
        <w:tabs>
          <w:tab w:val="num" w:pos="3600"/>
        </w:tabs>
        <w:ind w:left="3600" w:hanging="360"/>
      </w:pPr>
      <w:rPr>
        <w:rFonts w:ascii="Times New Roman" w:hAnsi="Times New Roman" w:hint="default"/>
      </w:rPr>
    </w:lvl>
    <w:lvl w:ilvl="5" w:tplc="2C6ED4E2" w:tentative="1">
      <w:start w:val="1"/>
      <w:numFmt w:val="bullet"/>
      <w:lvlText w:val="•"/>
      <w:lvlJc w:val="left"/>
      <w:pPr>
        <w:tabs>
          <w:tab w:val="num" w:pos="4320"/>
        </w:tabs>
        <w:ind w:left="4320" w:hanging="360"/>
      </w:pPr>
      <w:rPr>
        <w:rFonts w:ascii="Times New Roman" w:hAnsi="Times New Roman" w:hint="default"/>
      </w:rPr>
    </w:lvl>
    <w:lvl w:ilvl="6" w:tplc="95DA6738" w:tentative="1">
      <w:start w:val="1"/>
      <w:numFmt w:val="bullet"/>
      <w:lvlText w:val="•"/>
      <w:lvlJc w:val="left"/>
      <w:pPr>
        <w:tabs>
          <w:tab w:val="num" w:pos="5040"/>
        </w:tabs>
        <w:ind w:left="5040" w:hanging="360"/>
      </w:pPr>
      <w:rPr>
        <w:rFonts w:ascii="Times New Roman" w:hAnsi="Times New Roman" w:hint="default"/>
      </w:rPr>
    </w:lvl>
    <w:lvl w:ilvl="7" w:tplc="41A82E3A" w:tentative="1">
      <w:start w:val="1"/>
      <w:numFmt w:val="bullet"/>
      <w:lvlText w:val="•"/>
      <w:lvlJc w:val="left"/>
      <w:pPr>
        <w:tabs>
          <w:tab w:val="num" w:pos="5760"/>
        </w:tabs>
        <w:ind w:left="5760" w:hanging="360"/>
      </w:pPr>
      <w:rPr>
        <w:rFonts w:ascii="Times New Roman" w:hAnsi="Times New Roman" w:hint="default"/>
      </w:rPr>
    </w:lvl>
    <w:lvl w:ilvl="8" w:tplc="D340E940" w:tentative="1">
      <w:start w:val="1"/>
      <w:numFmt w:val="bullet"/>
      <w:lvlText w:val="•"/>
      <w:lvlJc w:val="left"/>
      <w:pPr>
        <w:tabs>
          <w:tab w:val="num" w:pos="6480"/>
        </w:tabs>
        <w:ind w:left="6480" w:hanging="360"/>
      </w:pPr>
      <w:rPr>
        <w:rFonts w:ascii="Times New Roman" w:hAnsi="Times New Roman" w:hint="default"/>
      </w:rPr>
    </w:lvl>
  </w:abstractNum>
  <w:abstractNum w:abstractNumId="3">
    <w:nsid w:val="488A0766"/>
    <w:multiLevelType w:val="hybridMultilevel"/>
    <w:tmpl w:val="2A242D4C"/>
    <w:lvl w:ilvl="0" w:tplc="34D8ABD2">
      <w:start w:val="1"/>
      <w:numFmt w:val="bullet"/>
      <w:lvlText w:val="•"/>
      <w:lvlJc w:val="left"/>
      <w:pPr>
        <w:tabs>
          <w:tab w:val="num" w:pos="720"/>
        </w:tabs>
        <w:ind w:left="720" w:hanging="360"/>
      </w:pPr>
      <w:rPr>
        <w:rFonts w:ascii="Times New Roman" w:hAnsi="Times New Roman" w:hint="default"/>
      </w:rPr>
    </w:lvl>
    <w:lvl w:ilvl="1" w:tplc="4CB4F91A" w:tentative="1">
      <w:start w:val="1"/>
      <w:numFmt w:val="bullet"/>
      <w:lvlText w:val="•"/>
      <w:lvlJc w:val="left"/>
      <w:pPr>
        <w:tabs>
          <w:tab w:val="num" w:pos="1440"/>
        </w:tabs>
        <w:ind w:left="1440" w:hanging="360"/>
      </w:pPr>
      <w:rPr>
        <w:rFonts w:ascii="Times New Roman" w:hAnsi="Times New Roman" w:hint="default"/>
      </w:rPr>
    </w:lvl>
    <w:lvl w:ilvl="2" w:tplc="F1C0E42E" w:tentative="1">
      <w:start w:val="1"/>
      <w:numFmt w:val="bullet"/>
      <w:lvlText w:val="•"/>
      <w:lvlJc w:val="left"/>
      <w:pPr>
        <w:tabs>
          <w:tab w:val="num" w:pos="2160"/>
        </w:tabs>
        <w:ind w:left="2160" w:hanging="360"/>
      </w:pPr>
      <w:rPr>
        <w:rFonts w:ascii="Times New Roman" w:hAnsi="Times New Roman" w:hint="default"/>
      </w:rPr>
    </w:lvl>
    <w:lvl w:ilvl="3" w:tplc="399A3C12" w:tentative="1">
      <w:start w:val="1"/>
      <w:numFmt w:val="bullet"/>
      <w:lvlText w:val="•"/>
      <w:lvlJc w:val="left"/>
      <w:pPr>
        <w:tabs>
          <w:tab w:val="num" w:pos="2880"/>
        </w:tabs>
        <w:ind w:left="2880" w:hanging="360"/>
      </w:pPr>
      <w:rPr>
        <w:rFonts w:ascii="Times New Roman" w:hAnsi="Times New Roman" w:hint="default"/>
      </w:rPr>
    </w:lvl>
    <w:lvl w:ilvl="4" w:tplc="DDD85EF2" w:tentative="1">
      <w:start w:val="1"/>
      <w:numFmt w:val="bullet"/>
      <w:lvlText w:val="•"/>
      <w:lvlJc w:val="left"/>
      <w:pPr>
        <w:tabs>
          <w:tab w:val="num" w:pos="3600"/>
        </w:tabs>
        <w:ind w:left="3600" w:hanging="360"/>
      </w:pPr>
      <w:rPr>
        <w:rFonts w:ascii="Times New Roman" w:hAnsi="Times New Roman" w:hint="default"/>
      </w:rPr>
    </w:lvl>
    <w:lvl w:ilvl="5" w:tplc="FA647EFE" w:tentative="1">
      <w:start w:val="1"/>
      <w:numFmt w:val="bullet"/>
      <w:lvlText w:val="•"/>
      <w:lvlJc w:val="left"/>
      <w:pPr>
        <w:tabs>
          <w:tab w:val="num" w:pos="4320"/>
        </w:tabs>
        <w:ind w:left="4320" w:hanging="360"/>
      </w:pPr>
      <w:rPr>
        <w:rFonts w:ascii="Times New Roman" w:hAnsi="Times New Roman" w:hint="default"/>
      </w:rPr>
    </w:lvl>
    <w:lvl w:ilvl="6" w:tplc="35F2FF30" w:tentative="1">
      <w:start w:val="1"/>
      <w:numFmt w:val="bullet"/>
      <w:lvlText w:val="•"/>
      <w:lvlJc w:val="left"/>
      <w:pPr>
        <w:tabs>
          <w:tab w:val="num" w:pos="5040"/>
        </w:tabs>
        <w:ind w:left="5040" w:hanging="360"/>
      </w:pPr>
      <w:rPr>
        <w:rFonts w:ascii="Times New Roman" w:hAnsi="Times New Roman" w:hint="default"/>
      </w:rPr>
    </w:lvl>
    <w:lvl w:ilvl="7" w:tplc="82127068" w:tentative="1">
      <w:start w:val="1"/>
      <w:numFmt w:val="bullet"/>
      <w:lvlText w:val="•"/>
      <w:lvlJc w:val="left"/>
      <w:pPr>
        <w:tabs>
          <w:tab w:val="num" w:pos="5760"/>
        </w:tabs>
        <w:ind w:left="5760" w:hanging="360"/>
      </w:pPr>
      <w:rPr>
        <w:rFonts w:ascii="Times New Roman" w:hAnsi="Times New Roman" w:hint="default"/>
      </w:rPr>
    </w:lvl>
    <w:lvl w:ilvl="8" w:tplc="E6282F2A" w:tentative="1">
      <w:start w:val="1"/>
      <w:numFmt w:val="bullet"/>
      <w:lvlText w:val="•"/>
      <w:lvlJc w:val="left"/>
      <w:pPr>
        <w:tabs>
          <w:tab w:val="num" w:pos="6480"/>
        </w:tabs>
        <w:ind w:left="6480" w:hanging="360"/>
      </w:pPr>
      <w:rPr>
        <w:rFonts w:ascii="Times New Roman" w:hAnsi="Times New Roman" w:hint="default"/>
      </w:rPr>
    </w:lvl>
  </w:abstractNum>
  <w:abstractNum w:abstractNumId="4">
    <w:nsid w:val="55822DA3"/>
    <w:multiLevelType w:val="hybridMultilevel"/>
    <w:tmpl w:val="E26AA170"/>
    <w:lvl w:ilvl="0" w:tplc="EB9EAC34">
      <w:start w:val="1"/>
      <w:numFmt w:val="bullet"/>
      <w:lvlText w:val="•"/>
      <w:lvlJc w:val="left"/>
      <w:pPr>
        <w:tabs>
          <w:tab w:val="num" w:pos="720"/>
        </w:tabs>
        <w:ind w:left="720" w:hanging="360"/>
      </w:pPr>
      <w:rPr>
        <w:rFonts w:ascii="Times New Roman" w:hAnsi="Times New Roman" w:hint="default"/>
      </w:rPr>
    </w:lvl>
    <w:lvl w:ilvl="1" w:tplc="D0749328" w:tentative="1">
      <w:start w:val="1"/>
      <w:numFmt w:val="bullet"/>
      <w:lvlText w:val="•"/>
      <w:lvlJc w:val="left"/>
      <w:pPr>
        <w:tabs>
          <w:tab w:val="num" w:pos="1440"/>
        </w:tabs>
        <w:ind w:left="1440" w:hanging="360"/>
      </w:pPr>
      <w:rPr>
        <w:rFonts w:ascii="Times New Roman" w:hAnsi="Times New Roman" w:hint="default"/>
      </w:rPr>
    </w:lvl>
    <w:lvl w:ilvl="2" w:tplc="E0A80B30" w:tentative="1">
      <w:start w:val="1"/>
      <w:numFmt w:val="bullet"/>
      <w:lvlText w:val="•"/>
      <w:lvlJc w:val="left"/>
      <w:pPr>
        <w:tabs>
          <w:tab w:val="num" w:pos="2160"/>
        </w:tabs>
        <w:ind w:left="2160" w:hanging="360"/>
      </w:pPr>
      <w:rPr>
        <w:rFonts w:ascii="Times New Roman" w:hAnsi="Times New Roman" w:hint="default"/>
      </w:rPr>
    </w:lvl>
    <w:lvl w:ilvl="3" w:tplc="6C2AE436" w:tentative="1">
      <w:start w:val="1"/>
      <w:numFmt w:val="bullet"/>
      <w:lvlText w:val="•"/>
      <w:lvlJc w:val="left"/>
      <w:pPr>
        <w:tabs>
          <w:tab w:val="num" w:pos="2880"/>
        </w:tabs>
        <w:ind w:left="2880" w:hanging="360"/>
      </w:pPr>
      <w:rPr>
        <w:rFonts w:ascii="Times New Roman" w:hAnsi="Times New Roman" w:hint="default"/>
      </w:rPr>
    </w:lvl>
    <w:lvl w:ilvl="4" w:tplc="702252C6" w:tentative="1">
      <w:start w:val="1"/>
      <w:numFmt w:val="bullet"/>
      <w:lvlText w:val="•"/>
      <w:lvlJc w:val="left"/>
      <w:pPr>
        <w:tabs>
          <w:tab w:val="num" w:pos="3600"/>
        </w:tabs>
        <w:ind w:left="3600" w:hanging="360"/>
      </w:pPr>
      <w:rPr>
        <w:rFonts w:ascii="Times New Roman" w:hAnsi="Times New Roman" w:hint="default"/>
      </w:rPr>
    </w:lvl>
    <w:lvl w:ilvl="5" w:tplc="DDFEE192" w:tentative="1">
      <w:start w:val="1"/>
      <w:numFmt w:val="bullet"/>
      <w:lvlText w:val="•"/>
      <w:lvlJc w:val="left"/>
      <w:pPr>
        <w:tabs>
          <w:tab w:val="num" w:pos="4320"/>
        </w:tabs>
        <w:ind w:left="4320" w:hanging="360"/>
      </w:pPr>
      <w:rPr>
        <w:rFonts w:ascii="Times New Roman" w:hAnsi="Times New Roman" w:hint="default"/>
      </w:rPr>
    </w:lvl>
    <w:lvl w:ilvl="6" w:tplc="1916D97A" w:tentative="1">
      <w:start w:val="1"/>
      <w:numFmt w:val="bullet"/>
      <w:lvlText w:val="•"/>
      <w:lvlJc w:val="left"/>
      <w:pPr>
        <w:tabs>
          <w:tab w:val="num" w:pos="5040"/>
        </w:tabs>
        <w:ind w:left="5040" w:hanging="360"/>
      </w:pPr>
      <w:rPr>
        <w:rFonts w:ascii="Times New Roman" w:hAnsi="Times New Roman" w:hint="default"/>
      </w:rPr>
    </w:lvl>
    <w:lvl w:ilvl="7" w:tplc="D6B0975E" w:tentative="1">
      <w:start w:val="1"/>
      <w:numFmt w:val="bullet"/>
      <w:lvlText w:val="•"/>
      <w:lvlJc w:val="left"/>
      <w:pPr>
        <w:tabs>
          <w:tab w:val="num" w:pos="5760"/>
        </w:tabs>
        <w:ind w:left="5760" w:hanging="360"/>
      </w:pPr>
      <w:rPr>
        <w:rFonts w:ascii="Times New Roman" w:hAnsi="Times New Roman" w:hint="default"/>
      </w:rPr>
    </w:lvl>
    <w:lvl w:ilvl="8" w:tplc="9E325862" w:tentative="1">
      <w:start w:val="1"/>
      <w:numFmt w:val="bullet"/>
      <w:lvlText w:val="•"/>
      <w:lvlJc w:val="left"/>
      <w:pPr>
        <w:tabs>
          <w:tab w:val="num" w:pos="6480"/>
        </w:tabs>
        <w:ind w:left="6480" w:hanging="360"/>
      </w:pPr>
      <w:rPr>
        <w:rFonts w:ascii="Times New Roman" w:hAnsi="Times New Roman" w:hint="default"/>
      </w:rPr>
    </w:lvl>
  </w:abstractNum>
  <w:abstractNum w:abstractNumId="5">
    <w:nsid w:val="72225556"/>
    <w:multiLevelType w:val="hybridMultilevel"/>
    <w:tmpl w:val="1A9E7D14"/>
    <w:lvl w:ilvl="0" w:tplc="C48A8A4C">
      <w:start w:val="1"/>
      <w:numFmt w:val="bullet"/>
      <w:lvlText w:val=""/>
      <w:lvlJc w:val="left"/>
      <w:pPr>
        <w:tabs>
          <w:tab w:val="num" w:pos="720"/>
        </w:tabs>
        <w:ind w:left="720" w:hanging="360"/>
      </w:pPr>
      <w:rPr>
        <w:rFonts w:ascii="Wingdings" w:hAnsi="Wingdings" w:hint="default"/>
      </w:rPr>
    </w:lvl>
    <w:lvl w:ilvl="1" w:tplc="E87ECF04" w:tentative="1">
      <w:start w:val="1"/>
      <w:numFmt w:val="bullet"/>
      <w:lvlText w:val=""/>
      <w:lvlJc w:val="left"/>
      <w:pPr>
        <w:tabs>
          <w:tab w:val="num" w:pos="1440"/>
        </w:tabs>
        <w:ind w:left="1440" w:hanging="360"/>
      </w:pPr>
      <w:rPr>
        <w:rFonts w:ascii="Wingdings" w:hAnsi="Wingdings" w:hint="default"/>
      </w:rPr>
    </w:lvl>
    <w:lvl w:ilvl="2" w:tplc="5F301C0A" w:tentative="1">
      <w:start w:val="1"/>
      <w:numFmt w:val="bullet"/>
      <w:lvlText w:val=""/>
      <w:lvlJc w:val="left"/>
      <w:pPr>
        <w:tabs>
          <w:tab w:val="num" w:pos="2160"/>
        </w:tabs>
        <w:ind w:left="2160" w:hanging="360"/>
      </w:pPr>
      <w:rPr>
        <w:rFonts w:ascii="Wingdings" w:hAnsi="Wingdings" w:hint="default"/>
      </w:rPr>
    </w:lvl>
    <w:lvl w:ilvl="3" w:tplc="FE549420" w:tentative="1">
      <w:start w:val="1"/>
      <w:numFmt w:val="bullet"/>
      <w:lvlText w:val=""/>
      <w:lvlJc w:val="left"/>
      <w:pPr>
        <w:tabs>
          <w:tab w:val="num" w:pos="2880"/>
        </w:tabs>
        <w:ind w:left="2880" w:hanging="360"/>
      </w:pPr>
      <w:rPr>
        <w:rFonts w:ascii="Wingdings" w:hAnsi="Wingdings" w:hint="default"/>
      </w:rPr>
    </w:lvl>
    <w:lvl w:ilvl="4" w:tplc="29F63E2C" w:tentative="1">
      <w:start w:val="1"/>
      <w:numFmt w:val="bullet"/>
      <w:lvlText w:val=""/>
      <w:lvlJc w:val="left"/>
      <w:pPr>
        <w:tabs>
          <w:tab w:val="num" w:pos="3600"/>
        </w:tabs>
        <w:ind w:left="3600" w:hanging="360"/>
      </w:pPr>
      <w:rPr>
        <w:rFonts w:ascii="Wingdings" w:hAnsi="Wingdings" w:hint="default"/>
      </w:rPr>
    </w:lvl>
    <w:lvl w:ilvl="5" w:tplc="A2B6873A" w:tentative="1">
      <w:start w:val="1"/>
      <w:numFmt w:val="bullet"/>
      <w:lvlText w:val=""/>
      <w:lvlJc w:val="left"/>
      <w:pPr>
        <w:tabs>
          <w:tab w:val="num" w:pos="4320"/>
        </w:tabs>
        <w:ind w:left="4320" w:hanging="360"/>
      </w:pPr>
      <w:rPr>
        <w:rFonts w:ascii="Wingdings" w:hAnsi="Wingdings" w:hint="default"/>
      </w:rPr>
    </w:lvl>
    <w:lvl w:ilvl="6" w:tplc="593CD5AA" w:tentative="1">
      <w:start w:val="1"/>
      <w:numFmt w:val="bullet"/>
      <w:lvlText w:val=""/>
      <w:lvlJc w:val="left"/>
      <w:pPr>
        <w:tabs>
          <w:tab w:val="num" w:pos="5040"/>
        </w:tabs>
        <w:ind w:left="5040" w:hanging="360"/>
      </w:pPr>
      <w:rPr>
        <w:rFonts w:ascii="Wingdings" w:hAnsi="Wingdings" w:hint="default"/>
      </w:rPr>
    </w:lvl>
    <w:lvl w:ilvl="7" w:tplc="8834AFCE" w:tentative="1">
      <w:start w:val="1"/>
      <w:numFmt w:val="bullet"/>
      <w:lvlText w:val=""/>
      <w:lvlJc w:val="left"/>
      <w:pPr>
        <w:tabs>
          <w:tab w:val="num" w:pos="5760"/>
        </w:tabs>
        <w:ind w:left="5760" w:hanging="360"/>
      </w:pPr>
      <w:rPr>
        <w:rFonts w:ascii="Wingdings" w:hAnsi="Wingdings" w:hint="default"/>
      </w:rPr>
    </w:lvl>
    <w:lvl w:ilvl="8" w:tplc="186096EE" w:tentative="1">
      <w:start w:val="1"/>
      <w:numFmt w:val="bullet"/>
      <w:lvlText w:val=""/>
      <w:lvlJc w:val="left"/>
      <w:pPr>
        <w:tabs>
          <w:tab w:val="num" w:pos="6480"/>
        </w:tabs>
        <w:ind w:left="6480" w:hanging="360"/>
      </w:pPr>
      <w:rPr>
        <w:rFonts w:ascii="Wingdings" w:hAnsi="Wingdings" w:hint="default"/>
      </w:rPr>
    </w:lvl>
  </w:abstractNum>
  <w:abstractNum w:abstractNumId="6">
    <w:nsid w:val="792A0564"/>
    <w:multiLevelType w:val="hybridMultilevel"/>
    <w:tmpl w:val="F08CDDA0"/>
    <w:lvl w:ilvl="0" w:tplc="FE34BD1C">
      <w:start w:val="1"/>
      <w:numFmt w:val="bullet"/>
      <w:lvlText w:val=""/>
      <w:lvlJc w:val="left"/>
      <w:pPr>
        <w:tabs>
          <w:tab w:val="num" w:pos="720"/>
        </w:tabs>
        <w:ind w:left="720" w:hanging="360"/>
      </w:pPr>
      <w:rPr>
        <w:rFonts w:ascii="Wingdings" w:hAnsi="Wingdings" w:hint="default"/>
      </w:rPr>
    </w:lvl>
    <w:lvl w:ilvl="1" w:tplc="7436C35C" w:tentative="1">
      <w:start w:val="1"/>
      <w:numFmt w:val="bullet"/>
      <w:lvlText w:val=""/>
      <w:lvlJc w:val="left"/>
      <w:pPr>
        <w:tabs>
          <w:tab w:val="num" w:pos="1440"/>
        </w:tabs>
        <w:ind w:left="1440" w:hanging="360"/>
      </w:pPr>
      <w:rPr>
        <w:rFonts w:ascii="Wingdings" w:hAnsi="Wingdings" w:hint="default"/>
      </w:rPr>
    </w:lvl>
    <w:lvl w:ilvl="2" w:tplc="3812851A" w:tentative="1">
      <w:start w:val="1"/>
      <w:numFmt w:val="bullet"/>
      <w:lvlText w:val=""/>
      <w:lvlJc w:val="left"/>
      <w:pPr>
        <w:tabs>
          <w:tab w:val="num" w:pos="2160"/>
        </w:tabs>
        <w:ind w:left="2160" w:hanging="360"/>
      </w:pPr>
      <w:rPr>
        <w:rFonts w:ascii="Wingdings" w:hAnsi="Wingdings" w:hint="default"/>
      </w:rPr>
    </w:lvl>
    <w:lvl w:ilvl="3" w:tplc="966048D6" w:tentative="1">
      <w:start w:val="1"/>
      <w:numFmt w:val="bullet"/>
      <w:lvlText w:val=""/>
      <w:lvlJc w:val="left"/>
      <w:pPr>
        <w:tabs>
          <w:tab w:val="num" w:pos="2880"/>
        </w:tabs>
        <w:ind w:left="2880" w:hanging="360"/>
      </w:pPr>
      <w:rPr>
        <w:rFonts w:ascii="Wingdings" w:hAnsi="Wingdings" w:hint="default"/>
      </w:rPr>
    </w:lvl>
    <w:lvl w:ilvl="4" w:tplc="9724C6DC" w:tentative="1">
      <w:start w:val="1"/>
      <w:numFmt w:val="bullet"/>
      <w:lvlText w:val=""/>
      <w:lvlJc w:val="left"/>
      <w:pPr>
        <w:tabs>
          <w:tab w:val="num" w:pos="3600"/>
        </w:tabs>
        <w:ind w:left="3600" w:hanging="360"/>
      </w:pPr>
      <w:rPr>
        <w:rFonts w:ascii="Wingdings" w:hAnsi="Wingdings" w:hint="default"/>
      </w:rPr>
    </w:lvl>
    <w:lvl w:ilvl="5" w:tplc="58BCBBB4" w:tentative="1">
      <w:start w:val="1"/>
      <w:numFmt w:val="bullet"/>
      <w:lvlText w:val=""/>
      <w:lvlJc w:val="left"/>
      <w:pPr>
        <w:tabs>
          <w:tab w:val="num" w:pos="4320"/>
        </w:tabs>
        <w:ind w:left="4320" w:hanging="360"/>
      </w:pPr>
      <w:rPr>
        <w:rFonts w:ascii="Wingdings" w:hAnsi="Wingdings" w:hint="default"/>
      </w:rPr>
    </w:lvl>
    <w:lvl w:ilvl="6" w:tplc="7BA4E1D4" w:tentative="1">
      <w:start w:val="1"/>
      <w:numFmt w:val="bullet"/>
      <w:lvlText w:val=""/>
      <w:lvlJc w:val="left"/>
      <w:pPr>
        <w:tabs>
          <w:tab w:val="num" w:pos="5040"/>
        </w:tabs>
        <w:ind w:left="5040" w:hanging="360"/>
      </w:pPr>
      <w:rPr>
        <w:rFonts w:ascii="Wingdings" w:hAnsi="Wingdings" w:hint="default"/>
      </w:rPr>
    </w:lvl>
    <w:lvl w:ilvl="7" w:tplc="27C2B15E" w:tentative="1">
      <w:start w:val="1"/>
      <w:numFmt w:val="bullet"/>
      <w:lvlText w:val=""/>
      <w:lvlJc w:val="left"/>
      <w:pPr>
        <w:tabs>
          <w:tab w:val="num" w:pos="5760"/>
        </w:tabs>
        <w:ind w:left="5760" w:hanging="360"/>
      </w:pPr>
      <w:rPr>
        <w:rFonts w:ascii="Wingdings" w:hAnsi="Wingdings" w:hint="default"/>
      </w:rPr>
    </w:lvl>
    <w:lvl w:ilvl="8" w:tplc="D2CA0C2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0A"/>
    <w:rsid w:val="0072494F"/>
    <w:rsid w:val="007F722A"/>
    <w:rsid w:val="00DF62CD"/>
    <w:rsid w:val="00F2770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70A"/>
    <w:pPr>
      <w:ind w:left="720"/>
      <w:contextualSpacing/>
    </w:pPr>
  </w:style>
  <w:style w:type="character" w:customStyle="1" w:styleId="Heading1Char">
    <w:name w:val="Heading 1 Char"/>
    <w:basedOn w:val="DefaultParagraphFont"/>
    <w:link w:val="Heading1"/>
    <w:uiPriority w:val="9"/>
    <w:rsid w:val="00F2770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2494F"/>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70A"/>
    <w:pPr>
      <w:ind w:left="720"/>
      <w:contextualSpacing/>
    </w:pPr>
  </w:style>
  <w:style w:type="character" w:customStyle="1" w:styleId="Heading1Char">
    <w:name w:val="Heading 1 Char"/>
    <w:basedOn w:val="DefaultParagraphFont"/>
    <w:link w:val="Heading1"/>
    <w:uiPriority w:val="9"/>
    <w:rsid w:val="00F2770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2494F"/>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45776">
      <w:bodyDiv w:val="1"/>
      <w:marLeft w:val="0"/>
      <w:marRight w:val="0"/>
      <w:marTop w:val="0"/>
      <w:marBottom w:val="0"/>
      <w:divBdr>
        <w:top w:val="none" w:sz="0" w:space="0" w:color="auto"/>
        <w:left w:val="none" w:sz="0" w:space="0" w:color="auto"/>
        <w:bottom w:val="none" w:sz="0" w:space="0" w:color="auto"/>
        <w:right w:val="none" w:sz="0" w:space="0" w:color="auto"/>
      </w:divBdr>
    </w:div>
    <w:div w:id="329869313">
      <w:bodyDiv w:val="1"/>
      <w:marLeft w:val="0"/>
      <w:marRight w:val="0"/>
      <w:marTop w:val="0"/>
      <w:marBottom w:val="0"/>
      <w:divBdr>
        <w:top w:val="none" w:sz="0" w:space="0" w:color="auto"/>
        <w:left w:val="none" w:sz="0" w:space="0" w:color="auto"/>
        <w:bottom w:val="none" w:sz="0" w:space="0" w:color="auto"/>
        <w:right w:val="none" w:sz="0" w:space="0" w:color="auto"/>
      </w:divBdr>
    </w:div>
    <w:div w:id="382413790">
      <w:bodyDiv w:val="1"/>
      <w:marLeft w:val="0"/>
      <w:marRight w:val="0"/>
      <w:marTop w:val="0"/>
      <w:marBottom w:val="0"/>
      <w:divBdr>
        <w:top w:val="none" w:sz="0" w:space="0" w:color="auto"/>
        <w:left w:val="none" w:sz="0" w:space="0" w:color="auto"/>
        <w:bottom w:val="none" w:sz="0" w:space="0" w:color="auto"/>
        <w:right w:val="none" w:sz="0" w:space="0" w:color="auto"/>
      </w:divBdr>
    </w:div>
    <w:div w:id="462042387">
      <w:bodyDiv w:val="1"/>
      <w:marLeft w:val="0"/>
      <w:marRight w:val="0"/>
      <w:marTop w:val="0"/>
      <w:marBottom w:val="0"/>
      <w:divBdr>
        <w:top w:val="none" w:sz="0" w:space="0" w:color="auto"/>
        <w:left w:val="none" w:sz="0" w:space="0" w:color="auto"/>
        <w:bottom w:val="none" w:sz="0" w:space="0" w:color="auto"/>
        <w:right w:val="none" w:sz="0" w:space="0" w:color="auto"/>
      </w:divBdr>
    </w:div>
    <w:div w:id="486480718">
      <w:bodyDiv w:val="1"/>
      <w:marLeft w:val="0"/>
      <w:marRight w:val="0"/>
      <w:marTop w:val="0"/>
      <w:marBottom w:val="0"/>
      <w:divBdr>
        <w:top w:val="none" w:sz="0" w:space="0" w:color="auto"/>
        <w:left w:val="none" w:sz="0" w:space="0" w:color="auto"/>
        <w:bottom w:val="none" w:sz="0" w:space="0" w:color="auto"/>
        <w:right w:val="none" w:sz="0" w:space="0" w:color="auto"/>
      </w:divBdr>
    </w:div>
    <w:div w:id="612828568">
      <w:bodyDiv w:val="1"/>
      <w:marLeft w:val="0"/>
      <w:marRight w:val="0"/>
      <w:marTop w:val="0"/>
      <w:marBottom w:val="0"/>
      <w:divBdr>
        <w:top w:val="none" w:sz="0" w:space="0" w:color="auto"/>
        <w:left w:val="none" w:sz="0" w:space="0" w:color="auto"/>
        <w:bottom w:val="none" w:sz="0" w:space="0" w:color="auto"/>
        <w:right w:val="none" w:sz="0" w:space="0" w:color="auto"/>
      </w:divBdr>
    </w:div>
    <w:div w:id="631717745">
      <w:bodyDiv w:val="1"/>
      <w:marLeft w:val="0"/>
      <w:marRight w:val="0"/>
      <w:marTop w:val="0"/>
      <w:marBottom w:val="0"/>
      <w:divBdr>
        <w:top w:val="none" w:sz="0" w:space="0" w:color="auto"/>
        <w:left w:val="none" w:sz="0" w:space="0" w:color="auto"/>
        <w:bottom w:val="none" w:sz="0" w:space="0" w:color="auto"/>
        <w:right w:val="none" w:sz="0" w:space="0" w:color="auto"/>
      </w:divBdr>
    </w:div>
    <w:div w:id="665475223">
      <w:bodyDiv w:val="1"/>
      <w:marLeft w:val="0"/>
      <w:marRight w:val="0"/>
      <w:marTop w:val="0"/>
      <w:marBottom w:val="0"/>
      <w:divBdr>
        <w:top w:val="none" w:sz="0" w:space="0" w:color="auto"/>
        <w:left w:val="none" w:sz="0" w:space="0" w:color="auto"/>
        <w:bottom w:val="none" w:sz="0" w:space="0" w:color="auto"/>
        <w:right w:val="none" w:sz="0" w:space="0" w:color="auto"/>
      </w:divBdr>
    </w:div>
    <w:div w:id="714936762">
      <w:bodyDiv w:val="1"/>
      <w:marLeft w:val="0"/>
      <w:marRight w:val="0"/>
      <w:marTop w:val="0"/>
      <w:marBottom w:val="0"/>
      <w:divBdr>
        <w:top w:val="none" w:sz="0" w:space="0" w:color="auto"/>
        <w:left w:val="none" w:sz="0" w:space="0" w:color="auto"/>
        <w:bottom w:val="none" w:sz="0" w:space="0" w:color="auto"/>
        <w:right w:val="none" w:sz="0" w:space="0" w:color="auto"/>
      </w:divBdr>
    </w:div>
    <w:div w:id="814416132">
      <w:bodyDiv w:val="1"/>
      <w:marLeft w:val="0"/>
      <w:marRight w:val="0"/>
      <w:marTop w:val="0"/>
      <w:marBottom w:val="0"/>
      <w:divBdr>
        <w:top w:val="none" w:sz="0" w:space="0" w:color="auto"/>
        <w:left w:val="none" w:sz="0" w:space="0" w:color="auto"/>
        <w:bottom w:val="none" w:sz="0" w:space="0" w:color="auto"/>
        <w:right w:val="none" w:sz="0" w:space="0" w:color="auto"/>
      </w:divBdr>
    </w:div>
    <w:div w:id="824784196">
      <w:bodyDiv w:val="1"/>
      <w:marLeft w:val="0"/>
      <w:marRight w:val="0"/>
      <w:marTop w:val="0"/>
      <w:marBottom w:val="0"/>
      <w:divBdr>
        <w:top w:val="none" w:sz="0" w:space="0" w:color="auto"/>
        <w:left w:val="none" w:sz="0" w:space="0" w:color="auto"/>
        <w:bottom w:val="none" w:sz="0" w:space="0" w:color="auto"/>
        <w:right w:val="none" w:sz="0" w:space="0" w:color="auto"/>
      </w:divBdr>
    </w:div>
    <w:div w:id="890845692">
      <w:bodyDiv w:val="1"/>
      <w:marLeft w:val="0"/>
      <w:marRight w:val="0"/>
      <w:marTop w:val="0"/>
      <w:marBottom w:val="0"/>
      <w:divBdr>
        <w:top w:val="none" w:sz="0" w:space="0" w:color="auto"/>
        <w:left w:val="none" w:sz="0" w:space="0" w:color="auto"/>
        <w:bottom w:val="none" w:sz="0" w:space="0" w:color="auto"/>
        <w:right w:val="none" w:sz="0" w:space="0" w:color="auto"/>
      </w:divBdr>
    </w:div>
    <w:div w:id="902450453">
      <w:bodyDiv w:val="1"/>
      <w:marLeft w:val="0"/>
      <w:marRight w:val="0"/>
      <w:marTop w:val="0"/>
      <w:marBottom w:val="0"/>
      <w:divBdr>
        <w:top w:val="none" w:sz="0" w:space="0" w:color="auto"/>
        <w:left w:val="none" w:sz="0" w:space="0" w:color="auto"/>
        <w:bottom w:val="none" w:sz="0" w:space="0" w:color="auto"/>
        <w:right w:val="none" w:sz="0" w:space="0" w:color="auto"/>
      </w:divBdr>
    </w:div>
    <w:div w:id="944537306">
      <w:bodyDiv w:val="1"/>
      <w:marLeft w:val="0"/>
      <w:marRight w:val="0"/>
      <w:marTop w:val="0"/>
      <w:marBottom w:val="0"/>
      <w:divBdr>
        <w:top w:val="none" w:sz="0" w:space="0" w:color="auto"/>
        <w:left w:val="none" w:sz="0" w:space="0" w:color="auto"/>
        <w:bottom w:val="none" w:sz="0" w:space="0" w:color="auto"/>
        <w:right w:val="none" w:sz="0" w:space="0" w:color="auto"/>
      </w:divBdr>
    </w:div>
    <w:div w:id="954169415">
      <w:bodyDiv w:val="1"/>
      <w:marLeft w:val="0"/>
      <w:marRight w:val="0"/>
      <w:marTop w:val="0"/>
      <w:marBottom w:val="0"/>
      <w:divBdr>
        <w:top w:val="none" w:sz="0" w:space="0" w:color="auto"/>
        <w:left w:val="none" w:sz="0" w:space="0" w:color="auto"/>
        <w:bottom w:val="none" w:sz="0" w:space="0" w:color="auto"/>
        <w:right w:val="none" w:sz="0" w:space="0" w:color="auto"/>
      </w:divBdr>
    </w:div>
    <w:div w:id="1023283827">
      <w:bodyDiv w:val="1"/>
      <w:marLeft w:val="0"/>
      <w:marRight w:val="0"/>
      <w:marTop w:val="0"/>
      <w:marBottom w:val="0"/>
      <w:divBdr>
        <w:top w:val="none" w:sz="0" w:space="0" w:color="auto"/>
        <w:left w:val="none" w:sz="0" w:space="0" w:color="auto"/>
        <w:bottom w:val="none" w:sz="0" w:space="0" w:color="auto"/>
        <w:right w:val="none" w:sz="0" w:space="0" w:color="auto"/>
      </w:divBdr>
    </w:div>
    <w:div w:id="1026097927">
      <w:bodyDiv w:val="1"/>
      <w:marLeft w:val="0"/>
      <w:marRight w:val="0"/>
      <w:marTop w:val="0"/>
      <w:marBottom w:val="0"/>
      <w:divBdr>
        <w:top w:val="none" w:sz="0" w:space="0" w:color="auto"/>
        <w:left w:val="none" w:sz="0" w:space="0" w:color="auto"/>
        <w:bottom w:val="none" w:sz="0" w:space="0" w:color="auto"/>
        <w:right w:val="none" w:sz="0" w:space="0" w:color="auto"/>
      </w:divBdr>
    </w:div>
    <w:div w:id="1029918896">
      <w:bodyDiv w:val="1"/>
      <w:marLeft w:val="0"/>
      <w:marRight w:val="0"/>
      <w:marTop w:val="0"/>
      <w:marBottom w:val="0"/>
      <w:divBdr>
        <w:top w:val="none" w:sz="0" w:space="0" w:color="auto"/>
        <w:left w:val="none" w:sz="0" w:space="0" w:color="auto"/>
        <w:bottom w:val="none" w:sz="0" w:space="0" w:color="auto"/>
        <w:right w:val="none" w:sz="0" w:space="0" w:color="auto"/>
      </w:divBdr>
    </w:div>
    <w:div w:id="1126780271">
      <w:bodyDiv w:val="1"/>
      <w:marLeft w:val="0"/>
      <w:marRight w:val="0"/>
      <w:marTop w:val="0"/>
      <w:marBottom w:val="0"/>
      <w:divBdr>
        <w:top w:val="none" w:sz="0" w:space="0" w:color="auto"/>
        <w:left w:val="none" w:sz="0" w:space="0" w:color="auto"/>
        <w:bottom w:val="none" w:sz="0" w:space="0" w:color="auto"/>
        <w:right w:val="none" w:sz="0" w:space="0" w:color="auto"/>
      </w:divBdr>
      <w:divsChild>
        <w:div w:id="2120710690">
          <w:marLeft w:val="1440"/>
          <w:marRight w:val="0"/>
          <w:marTop w:val="0"/>
          <w:marBottom w:val="0"/>
          <w:divBdr>
            <w:top w:val="none" w:sz="0" w:space="0" w:color="auto"/>
            <w:left w:val="none" w:sz="0" w:space="0" w:color="auto"/>
            <w:bottom w:val="none" w:sz="0" w:space="0" w:color="auto"/>
            <w:right w:val="none" w:sz="0" w:space="0" w:color="auto"/>
          </w:divBdr>
        </w:div>
        <w:div w:id="53160321">
          <w:marLeft w:val="1440"/>
          <w:marRight w:val="0"/>
          <w:marTop w:val="0"/>
          <w:marBottom w:val="0"/>
          <w:divBdr>
            <w:top w:val="none" w:sz="0" w:space="0" w:color="auto"/>
            <w:left w:val="none" w:sz="0" w:space="0" w:color="auto"/>
            <w:bottom w:val="none" w:sz="0" w:space="0" w:color="auto"/>
            <w:right w:val="none" w:sz="0" w:space="0" w:color="auto"/>
          </w:divBdr>
        </w:div>
      </w:divsChild>
    </w:div>
    <w:div w:id="1151561358">
      <w:bodyDiv w:val="1"/>
      <w:marLeft w:val="0"/>
      <w:marRight w:val="0"/>
      <w:marTop w:val="0"/>
      <w:marBottom w:val="0"/>
      <w:divBdr>
        <w:top w:val="none" w:sz="0" w:space="0" w:color="auto"/>
        <w:left w:val="none" w:sz="0" w:space="0" w:color="auto"/>
        <w:bottom w:val="none" w:sz="0" w:space="0" w:color="auto"/>
        <w:right w:val="none" w:sz="0" w:space="0" w:color="auto"/>
      </w:divBdr>
    </w:div>
    <w:div w:id="1219320984">
      <w:bodyDiv w:val="1"/>
      <w:marLeft w:val="0"/>
      <w:marRight w:val="0"/>
      <w:marTop w:val="0"/>
      <w:marBottom w:val="0"/>
      <w:divBdr>
        <w:top w:val="none" w:sz="0" w:space="0" w:color="auto"/>
        <w:left w:val="none" w:sz="0" w:space="0" w:color="auto"/>
        <w:bottom w:val="none" w:sz="0" w:space="0" w:color="auto"/>
        <w:right w:val="none" w:sz="0" w:space="0" w:color="auto"/>
      </w:divBdr>
    </w:div>
    <w:div w:id="1228035197">
      <w:bodyDiv w:val="1"/>
      <w:marLeft w:val="0"/>
      <w:marRight w:val="0"/>
      <w:marTop w:val="0"/>
      <w:marBottom w:val="0"/>
      <w:divBdr>
        <w:top w:val="none" w:sz="0" w:space="0" w:color="auto"/>
        <w:left w:val="none" w:sz="0" w:space="0" w:color="auto"/>
        <w:bottom w:val="none" w:sz="0" w:space="0" w:color="auto"/>
        <w:right w:val="none" w:sz="0" w:space="0" w:color="auto"/>
      </w:divBdr>
    </w:div>
    <w:div w:id="1374424404">
      <w:bodyDiv w:val="1"/>
      <w:marLeft w:val="0"/>
      <w:marRight w:val="0"/>
      <w:marTop w:val="0"/>
      <w:marBottom w:val="0"/>
      <w:divBdr>
        <w:top w:val="none" w:sz="0" w:space="0" w:color="auto"/>
        <w:left w:val="none" w:sz="0" w:space="0" w:color="auto"/>
        <w:bottom w:val="none" w:sz="0" w:space="0" w:color="auto"/>
        <w:right w:val="none" w:sz="0" w:space="0" w:color="auto"/>
      </w:divBdr>
    </w:div>
    <w:div w:id="1380207257">
      <w:bodyDiv w:val="1"/>
      <w:marLeft w:val="0"/>
      <w:marRight w:val="0"/>
      <w:marTop w:val="0"/>
      <w:marBottom w:val="0"/>
      <w:divBdr>
        <w:top w:val="none" w:sz="0" w:space="0" w:color="auto"/>
        <w:left w:val="none" w:sz="0" w:space="0" w:color="auto"/>
        <w:bottom w:val="none" w:sz="0" w:space="0" w:color="auto"/>
        <w:right w:val="none" w:sz="0" w:space="0" w:color="auto"/>
      </w:divBdr>
    </w:div>
    <w:div w:id="1539589560">
      <w:bodyDiv w:val="1"/>
      <w:marLeft w:val="0"/>
      <w:marRight w:val="0"/>
      <w:marTop w:val="0"/>
      <w:marBottom w:val="0"/>
      <w:divBdr>
        <w:top w:val="none" w:sz="0" w:space="0" w:color="auto"/>
        <w:left w:val="none" w:sz="0" w:space="0" w:color="auto"/>
        <w:bottom w:val="none" w:sz="0" w:space="0" w:color="auto"/>
        <w:right w:val="none" w:sz="0" w:space="0" w:color="auto"/>
      </w:divBdr>
    </w:div>
    <w:div w:id="1581865174">
      <w:bodyDiv w:val="1"/>
      <w:marLeft w:val="0"/>
      <w:marRight w:val="0"/>
      <w:marTop w:val="0"/>
      <w:marBottom w:val="0"/>
      <w:divBdr>
        <w:top w:val="none" w:sz="0" w:space="0" w:color="auto"/>
        <w:left w:val="none" w:sz="0" w:space="0" w:color="auto"/>
        <w:bottom w:val="none" w:sz="0" w:space="0" w:color="auto"/>
        <w:right w:val="none" w:sz="0" w:space="0" w:color="auto"/>
      </w:divBdr>
    </w:div>
    <w:div w:id="1820614710">
      <w:bodyDiv w:val="1"/>
      <w:marLeft w:val="0"/>
      <w:marRight w:val="0"/>
      <w:marTop w:val="0"/>
      <w:marBottom w:val="0"/>
      <w:divBdr>
        <w:top w:val="none" w:sz="0" w:space="0" w:color="auto"/>
        <w:left w:val="none" w:sz="0" w:space="0" w:color="auto"/>
        <w:bottom w:val="none" w:sz="0" w:space="0" w:color="auto"/>
        <w:right w:val="none" w:sz="0" w:space="0" w:color="auto"/>
      </w:divBdr>
    </w:div>
    <w:div w:id="1830629822">
      <w:bodyDiv w:val="1"/>
      <w:marLeft w:val="0"/>
      <w:marRight w:val="0"/>
      <w:marTop w:val="0"/>
      <w:marBottom w:val="0"/>
      <w:divBdr>
        <w:top w:val="none" w:sz="0" w:space="0" w:color="auto"/>
        <w:left w:val="none" w:sz="0" w:space="0" w:color="auto"/>
        <w:bottom w:val="none" w:sz="0" w:space="0" w:color="auto"/>
        <w:right w:val="none" w:sz="0" w:space="0" w:color="auto"/>
      </w:divBdr>
    </w:div>
    <w:div w:id="1921671881">
      <w:bodyDiv w:val="1"/>
      <w:marLeft w:val="0"/>
      <w:marRight w:val="0"/>
      <w:marTop w:val="0"/>
      <w:marBottom w:val="0"/>
      <w:divBdr>
        <w:top w:val="none" w:sz="0" w:space="0" w:color="auto"/>
        <w:left w:val="none" w:sz="0" w:space="0" w:color="auto"/>
        <w:bottom w:val="none" w:sz="0" w:space="0" w:color="auto"/>
        <w:right w:val="none" w:sz="0" w:space="0" w:color="auto"/>
      </w:divBdr>
    </w:div>
    <w:div w:id="2036425564">
      <w:bodyDiv w:val="1"/>
      <w:marLeft w:val="0"/>
      <w:marRight w:val="0"/>
      <w:marTop w:val="0"/>
      <w:marBottom w:val="0"/>
      <w:divBdr>
        <w:top w:val="none" w:sz="0" w:space="0" w:color="auto"/>
        <w:left w:val="none" w:sz="0" w:space="0" w:color="auto"/>
        <w:bottom w:val="none" w:sz="0" w:space="0" w:color="auto"/>
        <w:right w:val="none" w:sz="0" w:space="0" w:color="auto"/>
      </w:divBdr>
    </w:div>
    <w:div w:id="2041586934">
      <w:bodyDiv w:val="1"/>
      <w:marLeft w:val="0"/>
      <w:marRight w:val="0"/>
      <w:marTop w:val="0"/>
      <w:marBottom w:val="0"/>
      <w:divBdr>
        <w:top w:val="none" w:sz="0" w:space="0" w:color="auto"/>
        <w:left w:val="none" w:sz="0" w:space="0" w:color="auto"/>
        <w:bottom w:val="none" w:sz="0" w:space="0" w:color="auto"/>
        <w:right w:val="none" w:sz="0" w:space="0" w:color="auto"/>
      </w:divBdr>
    </w:div>
    <w:div w:id="2043749950">
      <w:bodyDiv w:val="1"/>
      <w:marLeft w:val="0"/>
      <w:marRight w:val="0"/>
      <w:marTop w:val="0"/>
      <w:marBottom w:val="0"/>
      <w:divBdr>
        <w:top w:val="none" w:sz="0" w:space="0" w:color="auto"/>
        <w:left w:val="none" w:sz="0" w:space="0" w:color="auto"/>
        <w:bottom w:val="none" w:sz="0" w:space="0" w:color="auto"/>
        <w:right w:val="none" w:sz="0" w:space="0" w:color="auto"/>
      </w:divBdr>
    </w:div>
    <w:div w:id="2070683867">
      <w:bodyDiv w:val="1"/>
      <w:marLeft w:val="0"/>
      <w:marRight w:val="0"/>
      <w:marTop w:val="0"/>
      <w:marBottom w:val="0"/>
      <w:divBdr>
        <w:top w:val="none" w:sz="0" w:space="0" w:color="auto"/>
        <w:left w:val="none" w:sz="0" w:space="0" w:color="auto"/>
        <w:bottom w:val="none" w:sz="0" w:space="0" w:color="auto"/>
        <w:right w:val="none" w:sz="0" w:space="0" w:color="auto"/>
      </w:divBdr>
    </w:div>
    <w:div w:id="2077390330">
      <w:bodyDiv w:val="1"/>
      <w:marLeft w:val="0"/>
      <w:marRight w:val="0"/>
      <w:marTop w:val="0"/>
      <w:marBottom w:val="0"/>
      <w:divBdr>
        <w:top w:val="none" w:sz="0" w:space="0" w:color="auto"/>
        <w:left w:val="none" w:sz="0" w:space="0" w:color="auto"/>
        <w:bottom w:val="none" w:sz="0" w:space="0" w:color="auto"/>
        <w:right w:val="none" w:sz="0" w:space="0" w:color="auto"/>
      </w:divBdr>
      <w:divsChild>
        <w:div w:id="666792194">
          <w:marLeft w:val="0"/>
          <w:marRight w:val="0"/>
          <w:marTop w:val="240"/>
          <w:marBottom w:val="0"/>
          <w:divBdr>
            <w:top w:val="none" w:sz="0" w:space="0" w:color="auto"/>
            <w:left w:val="none" w:sz="0" w:space="0" w:color="auto"/>
            <w:bottom w:val="none" w:sz="0" w:space="0" w:color="auto"/>
            <w:right w:val="none" w:sz="0" w:space="0" w:color="auto"/>
          </w:divBdr>
        </w:div>
        <w:div w:id="1999192686">
          <w:marLeft w:val="0"/>
          <w:marRight w:val="0"/>
          <w:marTop w:val="240"/>
          <w:marBottom w:val="0"/>
          <w:divBdr>
            <w:top w:val="none" w:sz="0" w:space="0" w:color="auto"/>
            <w:left w:val="none" w:sz="0" w:space="0" w:color="auto"/>
            <w:bottom w:val="none" w:sz="0" w:space="0" w:color="auto"/>
            <w:right w:val="none" w:sz="0" w:space="0" w:color="auto"/>
          </w:divBdr>
        </w:div>
        <w:div w:id="829446911">
          <w:marLeft w:val="0"/>
          <w:marRight w:val="0"/>
          <w:marTop w:val="240"/>
          <w:marBottom w:val="0"/>
          <w:divBdr>
            <w:top w:val="none" w:sz="0" w:space="0" w:color="auto"/>
            <w:left w:val="none" w:sz="0" w:space="0" w:color="auto"/>
            <w:bottom w:val="none" w:sz="0" w:space="0" w:color="auto"/>
            <w:right w:val="none" w:sz="0" w:space="0" w:color="auto"/>
          </w:divBdr>
        </w:div>
        <w:div w:id="897984148">
          <w:marLeft w:val="0"/>
          <w:marRight w:val="0"/>
          <w:marTop w:val="240"/>
          <w:marBottom w:val="0"/>
          <w:divBdr>
            <w:top w:val="none" w:sz="0" w:space="0" w:color="auto"/>
            <w:left w:val="none" w:sz="0" w:space="0" w:color="auto"/>
            <w:bottom w:val="none" w:sz="0" w:space="0" w:color="auto"/>
            <w:right w:val="none" w:sz="0" w:space="0" w:color="auto"/>
          </w:divBdr>
        </w:div>
        <w:div w:id="2142992139">
          <w:marLeft w:val="0"/>
          <w:marRight w:val="0"/>
          <w:marTop w:val="240"/>
          <w:marBottom w:val="0"/>
          <w:divBdr>
            <w:top w:val="none" w:sz="0" w:space="0" w:color="auto"/>
            <w:left w:val="none" w:sz="0" w:space="0" w:color="auto"/>
            <w:bottom w:val="none" w:sz="0" w:space="0" w:color="auto"/>
            <w:right w:val="none" w:sz="0" w:space="0" w:color="auto"/>
          </w:divBdr>
        </w:div>
        <w:div w:id="1858763858">
          <w:marLeft w:val="0"/>
          <w:marRight w:val="0"/>
          <w:marTop w:val="240"/>
          <w:marBottom w:val="0"/>
          <w:divBdr>
            <w:top w:val="none" w:sz="0" w:space="0" w:color="auto"/>
            <w:left w:val="none" w:sz="0" w:space="0" w:color="auto"/>
            <w:bottom w:val="none" w:sz="0" w:space="0" w:color="auto"/>
            <w:right w:val="none" w:sz="0" w:space="0" w:color="auto"/>
          </w:divBdr>
        </w:div>
        <w:div w:id="2070373922">
          <w:marLeft w:val="0"/>
          <w:marRight w:val="0"/>
          <w:marTop w:val="240"/>
          <w:marBottom w:val="0"/>
          <w:divBdr>
            <w:top w:val="none" w:sz="0" w:space="0" w:color="auto"/>
            <w:left w:val="none" w:sz="0" w:space="0" w:color="auto"/>
            <w:bottom w:val="none" w:sz="0" w:space="0" w:color="auto"/>
            <w:right w:val="none" w:sz="0" w:space="0" w:color="auto"/>
          </w:divBdr>
        </w:div>
        <w:div w:id="917596981">
          <w:marLeft w:val="0"/>
          <w:marRight w:val="0"/>
          <w:marTop w:val="240"/>
          <w:marBottom w:val="0"/>
          <w:divBdr>
            <w:top w:val="none" w:sz="0" w:space="0" w:color="auto"/>
            <w:left w:val="none" w:sz="0" w:space="0" w:color="auto"/>
            <w:bottom w:val="none" w:sz="0" w:space="0" w:color="auto"/>
            <w:right w:val="none" w:sz="0" w:space="0" w:color="auto"/>
          </w:divBdr>
        </w:div>
        <w:div w:id="800919438">
          <w:marLeft w:val="0"/>
          <w:marRight w:val="0"/>
          <w:marTop w:val="240"/>
          <w:marBottom w:val="0"/>
          <w:divBdr>
            <w:top w:val="none" w:sz="0" w:space="0" w:color="auto"/>
            <w:left w:val="none" w:sz="0" w:space="0" w:color="auto"/>
            <w:bottom w:val="none" w:sz="0" w:space="0" w:color="auto"/>
            <w:right w:val="none" w:sz="0" w:space="0" w:color="auto"/>
          </w:divBdr>
        </w:div>
        <w:div w:id="84691166">
          <w:marLeft w:val="0"/>
          <w:marRight w:val="0"/>
          <w:marTop w:val="240"/>
          <w:marBottom w:val="0"/>
          <w:divBdr>
            <w:top w:val="none" w:sz="0" w:space="0" w:color="auto"/>
            <w:left w:val="none" w:sz="0" w:space="0" w:color="auto"/>
            <w:bottom w:val="none" w:sz="0" w:space="0" w:color="auto"/>
            <w:right w:val="none" w:sz="0" w:space="0" w:color="auto"/>
          </w:divBdr>
        </w:div>
        <w:div w:id="36397882">
          <w:marLeft w:val="0"/>
          <w:marRight w:val="0"/>
          <w:marTop w:val="240"/>
          <w:marBottom w:val="0"/>
          <w:divBdr>
            <w:top w:val="none" w:sz="0" w:space="0" w:color="auto"/>
            <w:left w:val="none" w:sz="0" w:space="0" w:color="auto"/>
            <w:bottom w:val="none" w:sz="0" w:space="0" w:color="auto"/>
            <w:right w:val="none" w:sz="0" w:space="0" w:color="auto"/>
          </w:divBdr>
        </w:div>
        <w:div w:id="110954321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Vesi</dc:creator>
  <cp:keywords/>
  <dc:description/>
  <cp:lastModifiedBy>Vesi</cp:lastModifiedBy>
  <cp:revision>1</cp:revision>
  <dcterms:created xsi:type="dcterms:W3CDTF">2012-01-24T08:04:00Z</dcterms:created>
  <dcterms:modified xsi:type="dcterms:W3CDTF">2012-01-24T08:19:00Z</dcterms:modified>
</cp:coreProperties>
</file>