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9B31" w14:textId="362D2E01" w:rsidR="00C244E7" w:rsidRDefault="00C244E7" w:rsidP="006165C4">
      <w:pPr>
        <w:pStyle w:val="Heading1"/>
      </w:pPr>
      <w:bookmarkStart w:id="0" w:name="_Toc44570306"/>
      <w:r>
        <w:t xml:space="preserve">Capstone </w:t>
      </w:r>
      <w:r w:rsidR="00C90413">
        <w:t>report</w:t>
      </w:r>
      <w:r>
        <w:t xml:space="preserve"> for obtaining the Udacity Machine Learning Engineer Nanodegree</w:t>
      </w:r>
      <w:bookmarkEnd w:id="0"/>
    </w:p>
    <w:sdt>
      <w:sdtPr>
        <w:id w:val="1130834378"/>
        <w:docPartObj>
          <w:docPartGallery w:val="Table of Contents"/>
          <w:docPartUnique/>
        </w:docPartObj>
      </w:sdtPr>
      <w:sdtEndPr>
        <w:rPr>
          <w:rFonts w:asciiTheme="minorHAnsi" w:eastAsiaTheme="minorHAnsi" w:hAnsiTheme="minorHAnsi" w:cstheme="minorBidi"/>
          <w:b/>
          <w:bCs/>
          <w:noProof/>
          <w:color w:val="auto"/>
          <w:sz w:val="22"/>
          <w:szCs w:val="22"/>
          <w:lang w:val="nl-BE"/>
        </w:rPr>
      </w:sdtEndPr>
      <w:sdtContent>
        <w:p w14:paraId="13483A0C" w14:textId="0E100237" w:rsidR="009C7B05" w:rsidRDefault="009C7B05" w:rsidP="006165C4">
          <w:pPr>
            <w:pStyle w:val="Heading1"/>
          </w:pPr>
          <w:r>
            <w:t>Contents</w:t>
          </w:r>
        </w:p>
        <w:p w14:paraId="3A885FF0" w14:textId="106706F3" w:rsidR="009C7B05" w:rsidRDefault="009C7B05">
          <w:pPr>
            <w:pStyle w:val="TOC1"/>
            <w:tabs>
              <w:tab w:val="right" w:leader="dot" w:pos="9016"/>
            </w:tabs>
            <w:rPr>
              <w:noProof/>
            </w:rPr>
          </w:pPr>
          <w:r>
            <w:fldChar w:fldCharType="begin"/>
          </w:r>
          <w:r>
            <w:instrText xml:space="preserve"> TOC \o "1-3" \h \z \u </w:instrText>
          </w:r>
          <w:r>
            <w:fldChar w:fldCharType="separate"/>
          </w:r>
          <w:hyperlink w:anchor="_Toc44570306" w:history="1">
            <w:r w:rsidRPr="00DD47C1">
              <w:rPr>
                <w:rStyle w:val="Hyperlink"/>
                <w:noProof/>
                <w:lang w:val="en-US"/>
              </w:rPr>
              <w:t>Capstone report for obtaining the Udacity Machine Learning Engineer Nanodegree</w:t>
            </w:r>
            <w:r>
              <w:rPr>
                <w:noProof/>
                <w:webHidden/>
              </w:rPr>
              <w:tab/>
            </w:r>
            <w:r>
              <w:rPr>
                <w:noProof/>
                <w:webHidden/>
              </w:rPr>
              <w:fldChar w:fldCharType="begin"/>
            </w:r>
            <w:r>
              <w:rPr>
                <w:noProof/>
                <w:webHidden/>
              </w:rPr>
              <w:instrText xml:space="preserve"> PAGEREF _Toc44570306 \h </w:instrText>
            </w:r>
            <w:r>
              <w:rPr>
                <w:noProof/>
                <w:webHidden/>
              </w:rPr>
            </w:r>
            <w:r>
              <w:rPr>
                <w:noProof/>
                <w:webHidden/>
              </w:rPr>
              <w:fldChar w:fldCharType="separate"/>
            </w:r>
            <w:r>
              <w:rPr>
                <w:noProof/>
                <w:webHidden/>
              </w:rPr>
              <w:t>1</w:t>
            </w:r>
            <w:r>
              <w:rPr>
                <w:noProof/>
                <w:webHidden/>
              </w:rPr>
              <w:fldChar w:fldCharType="end"/>
            </w:r>
          </w:hyperlink>
        </w:p>
        <w:p w14:paraId="1CD542EF" w14:textId="4CE16057" w:rsidR="009C7B05" w:rsidRDefault="009C7B05">
          <w:pPr>
            <w:pStyle w:val="TOC2"/>
            <w:tabs>
              <w:tab w:val="right" w:leader="dot" w:pos="9016"/>
            </w:tabs>
            <w:rPr>
              <w:noProof/>
            </w:rPr>
          </w:pPr>
          <w:hyperlink w:anchor="_Toc44570307" w:history="1">
            <w:r w:rsidRPr="00DD47C1">
              <w:rPr>
                <w:rStyle w:val="Hyperlink"/>
                <w:noProof/>
                <w:lang w:val="en-US"/>
              </w:rPr>
              <w:t>Problem definition</w:t>
            </w:r>
            <w:r>
              <w:rPr>
                <w:noProof/>
                <w:webHidden/>
              </w:rPr>
              <w:tab/>
            </w:r>
            <w:r>
              <w:rPr>
                <w:noProof/>
                <w:webHidden/>
              </w:rPr>
              <w:fldChar w:fldCharType="begin"/>
            </w:r>
            <w:r>
              <w:rPr>
                <w:noProof/>
                <w:webHidden/>
              </w:rPr>
              <w:instrText xml:space="preserve"> PAGEREF _Toc44570307 \h </w:instrText>
            </w:r>
            <w:r>
              <w:rPr>
                <w:noProof/>
                <w:webHidden/>
              </w:rPr>
            </w:r>
            <w:r>
              <w:rPr>
                <w:noProof/>
                <w:webHidden/>
              </w:rPr>
              <w:fldChar w:fldCharType="separate"/>
            </w:r>
            <w:r>
              <w:rPr>
                <w:noProof/>
                <w:webHidden/>
              </w:rPr>
              <w:t>1</w:t>
            </w:r>
            <w:r>
              <w:rPr>
                <w:noProof/>
                <w:webHidden/>
              </w:rPr>
              <w:fldChar w:fldCharType="end"/>
            </w:r>
          </w:hyperlink>
        </w:p>
        <w:p w14:paraId="3C758CB0" w14:textId="22AC3222" w:rsidR="009C7B05" w:rsidRDefault="009C7B05">
          <w:pPr>
            <w:pStyle w:val="TOC2"/>
            <w:tabs>
              <w:tab w:val="right" w:leader="dot" w:pos="9016"/>
            </w:tabs>
            <w:rPr>
              <w:noProof/>
            </w:rPr>
          </w:pPr>
          <w:hyperlink w:anchor="_Toc44570308" w:history="1">
            <w:r w:rsidRPr="00DD47C1">
              <w:rPr>
                <w:rStyle w:val="Hyperlink"/>
                <w:noProof/>
                <w:lang w:val="en-US"/>
              </w:rPr>
              <w:t>Analysis</w:t>
            </w:r>
            <w:r>
              <w:rPr>
                <w:noProof/>
                <w:webHidden/>
              </w:rPr>
              <w:tab/>
            </w:r>
            <w:r>
              <w:rPr>
                <w:noProof/>
                <w:webHidden/>
              </w:rPr>
              <w:fldChar w:fldCharType="begin"/>
            </w:r>
            <w:r>
              <w:rPr>
                <w:noProof/>
                <w:webHidden/>
              </w:rPr>
              <w:instrText xml:space="preserve"> PAGEREF _Toc44570308 \h </w:instrText>
            </w:r>
            <w:r>
              <w:rPr>
                <w:noProof/>
                <w:webHidden/>
              </w:rPr>
            </w:r>
            <w:r>
              <w:rPr>
                <w:noProof/>
                <w:webHidden/>
              </w:rPr>
              <w:fldChar w:fldCharType="separate"/>
            </w:r>
            <w:r>
              <w:rPr>
                <w:noProof/>
                <w:webHidden/>
              </w:rPr>
              <w:t>2</w:t>
            </w:r>
            <w:r>
              <w:rPr>
                <w:noProof/>
                <w:webHidden/>
              </w:rPr>
              <w:fldChar w:fldCharType="end"/>
            </w:r>
          </w:hyperlink>
        </w:p>
        <w:p w14:paraId="04A308D1" w14:textId="2C55CCC9" w:rsidR="009C7B05" w:rsidRDefault="009C7B05">
          <w:pPr>
            <w:pStyle w:val="TOC3"/>
            <w:tabs>
              <w:tab w:val="right" w:leader="dot" w:pos="9016"/>
            </w:tabs>
            <w:rPr>
              <w:noProof/>
            </w:rPr>
          </w:pPr>
          <w:hyperlink w:anchor="_Toc44570309" w:history="1">
            <w:r w:rsidRPr="00DD47C1">
              <w:rPr>
                <w:rStyle w:val="Hyperlink"/>
                <w:noProof/>
                <w:lang w:val="en-US"/>
              </w:rPr>
              <w:t>Data exploration and exploratory visualization</w:t>
            </w:r>
            <w:r>
              <w:rPr>
                <w:noProof/>
                <w:webHidden/>
              </w:rPr>
              <w:tab/>
            </w:r>
            <w:r>
              <w:rPr>
                <w:noProof/>
                <w:webHidden/>
              </w:rPr>
              <w:fldChar w:fldCharType="begin"/>
            </w:r>
            <w:r>
              <w:rPr>
                <w:noProof/>
                <w:webHidden/>
              </w:rPr>
              <w:instrText xml:space="preserve"> PAGEREF _Toc44570309 \h </w:instrText>
            </w:r>
            <w:r>
              <w:rPr>
                <w:noProof/>
                <w:webHidden/>
              </w:rPr>
            </w:r>
            <w:r>
              <w:rPr>
                <w:noProof/>
                <w:webHidden/>
              </w:rPr>
              <w:fldChar w:fldCharType="separate"/>
            </w:r>
            <w:r>
              <w:rPr>
                <w:noProof/>
                <w:webHidden/>
              </w:rPr>
              <w:t>2</w:t>
            </w:r>
            <w:r>
              <w:rPr>
                <w:noProof/>
                <w:webHidden/>
              </w:rPr>
              <w:fldChar w:fldCharType="end"/>
            </w:r>
          </w:hyperlink>
        </w:p>
        <w:p w14:paraId="7D95FB56" w14:textId="2AF12A0B" w:rsidR="009C7B05" w:rsidRDefault="009C7B05">
          <w:pPr>
            <w:pStyle w:val="TOC2"/>
            <w:tabs>
              <w:tab w:val="right" w:leader="dot" w:pos="9016"/>
            </w:tabs>
            <w:rPr>
              <w:noProof/>
            </w:rPr>
          </w:pPr>
          <w:hyperlink w:anchor="_Toc44570310" w:history="1">
            <w:r w:rsidRPr="00DD47C1">
              <w:rPr>
                <w:rStyle w:val="Hyperlink"/>
                <w:noProof/>
                <w:lang w:val="en-US"/>
              </w:rPr>
              <w:t>A specific notebook (Arvato Project Workbook_DataExploration.ipynb) is dedicated to data exploration and analysis. This notebook has been used to determine statistics such as :</w:t>
            </w:r>
            <w:r>
              <w:rPr>
                <w:noProof/>
                <w:webHidden/>
              </w:rPr>
              <w:tab/>
            </w:r>
            <w:r>
              <w:rPr>
                <w:noProof/>
                <w:webHidden/>
              </w:rPr>
              <w:fldChar w:fldCharType="begin"/>
            </w:r>
            <w:r>
              <w:rPr>
                <w:noProof/>
                <w:webHidden/>
              </w:rPr>
              <w:instrText xml:space="preserve"> PAGEREF _Toc44570310 \h </w:instrText>
            </w:r>
            <w:r>
              <w:rPr>
                <w:noProof/>
                <w:webHidden/>
              </w:rPr>
            </w:r>
            <w:r>
              <w:rPr>
                <w:noProof/>
                <w:webHidden/>
              </w:rPr>
              <w:fldChar w:fldCharType="separate"/>
            </w:r>
            <w:r>
              <w:rPr>
                <w:noProof/>
                <w:webHidden/>
              </w:rPr>
              <w:t>2</w:t>
            </w:r>
            <w:r>
              <w:rPr>
                <w:noProof/>
                <w:webHidden/>
              </w:rPr>
              <w:fldChar w:fldCharType="end"/>
            </w:r>
          </w:hyperlink>
        </w:p>
        <w:p w14:paraId="7DD80208" w14:textId="60FD39CE" w:rsidR="009C7B05" w:rsidRDefault="009C7B05">
          <w:pPr>
            <w:pStyle w:val="TOC3"/>
            <w:tabs>
              <w:tab w:val="right" w:leader="dot" w:pos="9016"/>
            </w:tabs>
            <w:rPr>
              <w:noProof/>
            </w:rPr>
          </w:pPr>
          <w:hyperlink w:anchor="_Toc44570311" w:history="1">
            <w:r w:rsidRPr="00DD47C1">
              <w:rPr>
                <w:rStyle w:val="Hyperlink"/>
                <w:noProof/>
                <w:lang w:val="en-US"/>
              </w:rPr>
              <w:t>Amount of missing values for each feature</w:t>
            </w:r>
            <w:r>
              <w:rPr>
                <w:noProof/>
                <w:webHidden/>
              </w:rPr>
              <w:tab/>
            </w:r>
            <w:r>
              <w:rPr>
                <w:noProof/>
                <w:webHidden/>
              </w:rPr>
              <w:fldChar w:fldCharType="begin"/>
            </w:r>
            <w:r>
              <w:rPr>
                <w:noProof/>
                <w:webHidden/>
              </w:rPr>
              <w:instrText xml:space="preserve"> PAGEREF _Toc44570311 \h </w:instrText>
            </w:r>
            <w:r>
              <w:rPr>
                <w:noProof/>
                <w:webHidden/>
              </w:rPr>
            </w:r>
            <w:r>
              <w:rPr>
                <w:noProof/>
                <w:webHidden/>
              </w:rPr>
              <w:fldChar w:fldCharType="separate"/>
            </w:r>
            <w:r>
              <w:rPr>
                <w:noProof/>
                <w:webHidden/>
              </w:rPr>
              <w:t>2</w:t>
            </w:r>
            <w:r>
              <w:rPr>
                <w:noProof/>
                <w:webHidden/>
              </w:rPr>
              <w:fldChar w:fldCharType="end"/>
            </w:r>
          </w:hyperlink>
        </w:p>
        <w:p w14:paraId="62D2ED68" w14:textId="1A23A3FF" w:rsidR="009C7B05" w:rsidRDefault="009C7B05">
          <w:pPr>
            <w:pStyle w:val="TOC3"/>
            <w:tabs>
              <w:tab w:val="right" w:leader="dot" w:pos="9016"/>
            </w:tabs>
            <w:rPr>
              <w:noProof/>
            </w:rPr>
          </w:pPr>
          <w:hyperlink w:anchor="_Toc44570312" w:history="1">
            <w:r w:rsidRPr="00DD47C1">
              <w:rPr>
                <w:rStyle w:val="Hyperlink"/>
                <w:noProof/>
                <w:lang w:val="en-US"/>
              </w:rPr>
              <w:t>Imbalance of mailout training dataset</w:t>
            </w:r>
            <w:r>
              <w:rPr>
                <w:noProof/>
                <w:webHidden/>
              </w:rPr>
              <w:tab/>
            </w:r>
            <w:r>
              <w:rPr>
                <w:noProof/>
                <w:webHidden/>
              </w:rPr>
              <w:fldChar w:fldCharType="begin"/>
            </w:r>
            <w:r>
              <w:rPr>
                <w:noProof/>
                <w:webHidden/>
              </w:rPr>
              <w:instrText xml:space="preserve"> PAGEREF _Toc44570312 \h </w:instrText>
            </w:r>
            <w:r>
              <w:rPr>
                <w:noProof/>
                <w:webHidden/>
              </w:rPr>
            </w:r>
            <w:r>
              <w:rPr>
                <w:noProof/>
                <w:webHidden/>
              </w:rPr>
              <w:fldChar w:fldCharType="separate"/>
            </w:r>
            <w:r>
              <w:rPr>
                <w:noProof/>
                <w:webHidden/>
              </w:rPr>
              <w:t>4</w:t>
            </w:r>
            <w:r>
              <w:rPr>
                <w:noProof/>
                <w:webHidden/>
              </w:rPr>
              <w:fldChar w:fldCharType="end"/>
            </w:r>
          </w:hyperlink>
        </w:p>
        <w:p w14:paraId="50EA9C67" w14:textId="423564B8" w:rsidR="009C7B05" w:rsidRDefault="009C7B05">
          <w:pPr>
            <w:pStyle w:val="TOC3"/>
            <w:tabs>
              <w:tab w:val="right" w:leader="dot" w:pos="9016"/>
            </w:tabs>
            <w:rPr>
              <w:noProof/>
            </w:rPr>
          </w:pPr>
          <w:hyperlink w:anchor="_Toc44570313" w:history="1">
            <w:r w:rsidRPr="00DD47C1">
              <w:rPr>
                <w:rStyle w:val="Hyperlink"/>
                <w:noProof/>
                <w:lang w:val="en-US"/>
              </w:rPr>
              <w:t>Conclusion</w:t>
            </w:r>
            <w:r>
              <w:rPr>
                <w:noProof/>
                <w:webHidden/>
              </w:rPr>
              <w:tab/>
            </w:r>
            <w:r>
              <w:rPr>
                <w:noProof/>
                <w:webHidden/>
              </w:rPr>
              <w:fldChar w:fldCharType="begin"/>
            </w:r>
            <w:r>
              <w:rPr>
                <w:noProof/>
                <w:webHidden/>
              </w:rPr>
              <w:instrText xml:space="preserve"> PAGEREF _Toc44570313 \h </w:instrText>
            </w:r>
            <w:r>
              <w:rPr>
                <w:noProof/>
                <w:webHidden/>
              </w:rPr>
            </w:r>
            <w:r>
              <w:rPr>
                <w:noProof/>
                <w:webHidden/>
              </w:rPr>
              <w:fldChar w:fldCharType="separate"/>
            </w:r>
            <w:r>
              <w:rPr>
                <w:noProof/>
                <w:webHidden/>
              </w:rPr>
              <w:t>5</w:t>
            </w:r>
            <w:r>
              <w:rPr>
                <w:noProof/>
                <w:webHidden/>
              </w:rPr>
              <w:fldChar w:fldCharType="end"/>
            </w:r>
          </w:hyperlink>
        </w:p>
        <w:p w14:paraId="537EEB4A" w14:textId="76C0600E" w:rsidR="009C7B05" w:rsidRDefault="009C7B05">
          <w:pPr>
            <w:pStyle w:val="TOC3"/>
            <w:tabs>
              <w:tab w:val="right" w:leader="dot" w:pos="9016"/>
            </w:tabs>
            <w:rPr>
              <w:noProof/>
            </w:rPr>
          </w:pPr>
          <w:hyperlink w:anchor="_Toc44570314" w:history="1">
            <w:r w:rsidRPr="00DD47C1">
              <w:rPr>
                <w:rStyle w:val="Hyperlink"/>
                <w:noProof/>
                <w:lang w:val="en-US"/>
              </w:rPr>
              <w:t>Algorithm and techniques</w:t>
            </w:r>
            <w:r>
              <w:rPr>
                <w:noProof/>
                <w:webHidden/>
              </w:rPr>
              <w:tab/>
            </w:r>
            <w:r>
              <w:rPr>
                <w:noProof/>
                <w:webHidden/>
              </w:rPr>
              <w:fldChar w:fldCharType="begin"/>
            </w:r>
            <w:r>
              <w:rPr>
                <w:noProof/>
                <w:webHidden/>
              </w:rPr>
              <w:instrText xml:space="preserve"> PAGEREF _Toc44570314 \h </w:instrText>
            </w:r>
            <w:r>
              <w:rPr>
                <w:noProof/>
                <w:webHidden/>
              </w:rPr>
            </w:r>
            <w:r>
              <w:rPr>
                <w:noProof/>
                <w:webHidden/>
              </w:rPr>
              <w:fldChar w:fldCharType="separate"/>
            </w:r>
            <w:r>
              <w:rPr>
                <w:noProof/>
                <w:webHidden/>
              </w:rPr>
              <w:t>5</w:t>
            </w:r>
            <w:r>
              <w:rPr>
                <w:noProof/>
                <w:webHidden/>
              </w:rPr>
              <w:fldChar w:fldCharType="end"/>
            </w:r>
          </w:hyperlink>
        </w:p>
        <w:p w14:paraId="471567D9" w14:textId="09060144" w:rsidR="009C7B05" w:rsidRDefault="009C7B05">
          <w:pPr>
            <w:pStyle w:val="TOC3"/>
            <w:tabs>
              <w:tab w:val="right" w:leader="dot" w:pos="9016"/>
            </w:tabs>
            <w:rPr>
              <w:noProof/>
            </w:rPr>
          </w:pPr>
          <w:hyperlink w:anchor="_Toc44570315" w:history="1">
            <w:r w:rsidRPr="00DD47C1">
              <w:rPr>
                <w:rStyle w:val="Hyperlink"/>
                <w:noProof/>
                <w:lang w:val="en-US"/>
              </w:rPr>
              <w:t>Benchmark</w:t>
            </w:r>
            <w:r>
              <w:rPr>
                <w:noProof/>
                <w:webHidden/>
              </w:rPr>
              <w:tab/>
            </w:r>
            <w:r>
              <w:rPr>
                <w:noProof/>
                <w:webHidden/>
              </w:rPr>
              <w:fldChar w:fldCharType="begin"/>
            </w:r>
            <w:r>
              <w:rPr>
                <w:noProof/>
                <w:webHidden/>
              </w:rPr>
              <w:instrText xml:space="preserve"> PAGEREF _Toc44570315 \h </w:instrText>
            </w:r>
            <w:r>
              <w:rPr>
                <w:noProof/>
                <w:webHidden/>
              </w:rPr>
            </w:r>
            <w:r>
              <w:rPr>
                <w:noProof/>
                <w:webHidden/>
              </w:rPr>
              <w:fldChar w:fldCharType="separate"/>
            </w:r>
            <w:r>
              <w:rPr>
                <w:noProof/>
                <w:webHidden/>
              </w:rPr>
              <w:t>6</w:t>
            </w:r>
            <w:r>
              <w:rPr>
                <w:noProof/>
                <w:webHidden/>
              </w:rPr>
              <w:fldChar w:fldCharType="end"/>
            </w:r>
          </w:hyperlink>
        </w:p>
        <w:p w14:paraId="1B3DD43D" w14:textId="07558D9C" w:rsidR="009C7B05" w:rsidRDefault="009C7B05">
          <w:pPr>
            <w:pStyle w:val="TOC2"/>
            <w:tabs>
              <w:tab w:val="right" w:leader="dot" w:pos="9016"/>
            </w:tabs>
            <w:rPr>
              <w:noProof/>
            </w:rPr>
          </w:pPr>
          <w:hyperlink w:anchor="_Toc44570316" w:history="1">
            <w:r w:rsidRPr="00DD47C1">
              <w:rPr>
                <w:rStyle w:val="Hyperlink"/>
                <w:noProof/>
                <w:lang w:val="en-US"/>
              </w:rPr>
              <w:t>Methodology</w:t>
            </w:r>
            <w:r>
              <w:rPr>
                <w:noProof/>
                <w:webHidden/>
              </w:rPr>
              <w:tab/>
            </w:r>
            <w:r>
              <w:rPr>
                <w:noProof/>
                <w:webHidden/>
              </w:rPr>
              <w:fldChar w:fldCharType="begin"/>
            </w:r>
            <w:r>
              <w:rPr>
                <w:noProof/>
                <w:webHidden/>
              </w:rPr>
              <w:instrText xml:space="preserve"> PAGEREF _Toc44570316 \h </w:instrText>
            </w:r>
            <w:r>
              <w:rPr>
                <w:noProof/>
                <w:webHidden/>
              </w:rPr>
            </w:r>
            <w:r>
              <w:rPr>
                <w:noProof/>
                <w:webHidden/>
              </w:rPr>
              <w:fldChar w:fldCharType="separate"/>
            </w:r>
            <w:r>
              <w:rPr>
                <w:noProof/>
                <w:webHidden/>
              </w:rPr>
              <w:t>6</w:t>
            </w:r>
            <w:r>
              <w:rPr>
                <w:noProof/>
                <w:webHidden/>
              </w:rPr>
              <w:fldChar w:fldCharType="end"/>
            </w:r>
          </w:hyperlink>
        </w:p>
        <w:p w14:paraId="2E03EAEC" w14:textId="599E7946" w:rsidR="009C7B05" w:rsidRDefault="009C7B05">
          <w:pPr>
            <w:pStyle w:val="TOC3"/>
            <w:tabs>
              <w:tab w:val="right" w:leader="dot" w:pos="9016"/>
            </w:tabs>
            <w:rPr>
              <w:noProof/>
            </w:rPr>
          </w:pPr>
          <w:hyperlink w:anchor="_Toc44570317" w:history="1">
            <w:r w:rsidRPr="00DD47C1">
              <w:rPr>
                <w:rStyle w:val="Hyperlink"/>
                <w:noProof/>
                <w:lang w:val="en-US"/>
              </w:rPr>
              <w:t>Data pre-processing</w:t>
            </w:r>
            <w:r>
              <w:rPr>
                <w:noProof/>
                <w:webHidden/>
              </w:rPr>
              <w:tab/>
            </w:r>
            <w:r>
              <w:rPr>
                <w:noProof/>
                <w:webHidden/>
              </w:rPr>
              <w:fldChar w:fldCharType="begin"/>
            </w:r>
            <w:r>
              <w:rPr>
                <w:noProof/>
                <w:webHidden/>
              </w:rPr>
              <w:instrText xml:space="preserve"> PAGEREF _Toc44570317 \h </w:instrText>
            </w:r>
            <w:r>
              <w:rPr>
                <w:noProof/>
                <w:webHidden/>
              </w:rPr>
            </w:r>
            <w:r>
              <w:rPr>
                <w:noProof/>
                <w:webHidden/>
              </w:rPr>
              <w:fldChar w:fldCharType="separate"/>
            </w:r>
            <w:r>
              <w:rPr>
                <w:noProof/>
                <w:webHidden/>
              </w:rPr>
              <w:t>6</w:t>
            </w:r>
            <w:r>
              <w:rPr>
                <w:noProof/>
                <w:webHidden/>
              </w:rPr>
              <w:fldChar w:fldCharType="end"/>
            </w:r>
          </w:hyperlink>
        </w:p>
        <w:p w14:paraId="67583381" w14:textId="162F7793" w:rsidR="009C7B05" w:rsidRDefault="009C7B05">
          <w:pPr>
            <w:pStyle w:val="TOC3"/>
            <w:tabs>
              <w:tab w:val="right" w:leader="dot" w:pos="9016"/>
            </w:tabs>
            <w:rPr>
              <w:noProof/>
            </w:rPr>
          </w:pPr>
          <w:hyperlink w:anchor="_Toc44570318" w:history="1">
            <w:r w:rsidRPr="00DD47C1">
              <w:rPr>
                <w:rStyle w:val="Hyperlink"/>
                <w:noProof/>
                <w:lang w:val="en-US"/>
              </w:rPr>
              <w:t>Implementation</w:t>
            </w:r>
            <w:r>
              <w:rPr>
                <w:noProof/>
                <w:webHidden/>
              </w:rPr>
              <w:tab/>
            </w:r>
            <w:r>
              <w:rPr>
                <w:noProof/>
                <w:webHidden/>
              </w:rPr>
              <w:fldChar w:fldCharType="begin"/>
            </w:r>
            <w:r>
              <w:rPr>
                <w:noProof/>
                <w:webHidden/>
              </w:rPr>
              <w:instrText xml:space="preserve"> PAGEREF _Toc44570318 \h </w:instrText>
            </w:r>
            <w:r>
              <w:rPr>
                <w:noProof/>
                <w:webHidden/>
              </w:rPr>
            </w:r>
            <w:r>
              <w:rPr>
                <w:noProof/>
                <w:webHidden/>
              </w:rPr>
              <w:fldChar w:fldCharType="separate"/>
            </w:r>
            <w:r>
              <w:rPr>
                <w:noProof/>
                <w:webHidden/>
              </w:rPr>
              <w:t>6</w:t>
            </w:r>
            <w:r>
              <w:rPr>
                <w:noProof/>
                <w:webHidden/>
              </w:rPr>
              <w:fldChar w:fldCharType="end"/>
            </w:r>
          </w:hyperlink>
        </w:p>
        <w:p w14:paraId="3DBCB88D" w14:textId="14BD93A0" w:rsidR="009C7B05" w:rsidRDefault="009C7B05">
          <w:pPr>
            <w:pStyle w:val="TOC3"/>
            <w:tabs>
              <w:tab w:val="right" w:leader="dot" w:pos="9016"/>
            </w:tabs>
            <w:rPr>
              <w:noProof/>
            </w:rPr>
          </w:pPr>
          <w:hyperlink w:anchor="_Toc44570319" w:history="1">
            <w:r w:rsidRPr="00DD47C1">
              <w:rPr>
                <w:rStyle w:val="Hyperlink"/>
                <w:noProof/>
                <w:lang w:val="en-US"/>
              </w:rPr>
              <w:t>Refinement</w:t>
            </w:r>
            <w:r>
              <w:rPr>
                <w:noProof/>
                <w:webHidden/>
              </w:rPr>
              <w:tab/>
            </w:r>
            <w:r>
              <w:rPr>
                <w:noProof/>
                <w:webHidden/>
              </w:rPr>
              <w:fldChar w:fldCharType="begin"/>
            </w:r>
            <w:r>
              <w:rPr>
                <w:noProof/>
                <w:webHidden/>
              </w:rPr>
              <w:instrText xml:space="preserve"> PAGEREF _Toc44570319 \h </w:instrText>
            </w:r>
            <w:r>
              <w:rPr>
                <w:noProof/>
                <w:webHidden/>
              </w:rPr>
            </w:r>
            <w:r>
              <w:rPr>
                <w:noProof/>
                <w:webHidden/>
              </w:rPr>
              <w:fldChar w:fldCharType="separate"/>
            </w:r>
            <w:r>
              <w:rPr>
                <w:noProof/>
                <w:webHidden/>
              </w:rPr>
              <w:t>6</w:t>
            </w:r>
            <w:r>
              <w:rPr>
                <w:noProof/>
                <w:webHidden/>
              </w:rPr>
              <w:fldChar w:fldCharType="end"/>
            </w:r>
          </w:hyperlink>
        </w:p>
        <w:p w14:paraId="0C00C727" w14:textId="4555954B" w:rsidR="009C7B05" w:rsidRDefault="009C7B05">
          <w:pPr>
            <w:pStyle w:val="TOC2"/>
            <w:tabs>
              <w:tab w:val="right" w:leader="dot" w:pos="9016"/>
            </w:tabs>
            <w:rPr>
              <w:noProof/>
            </w:rPr>
          </w:pPr>
          <w:hyperlink w:anchor="_Toc44570320" w:history="1">
            <w:r w:rsidRPr="00DD47C1">
              <w:rPr>
                <w:rStyle w:val="Hyperlink"/>
                <w:noProof/>
                <w:lang w:val="en-US"/>
              </w:rPr>
              <w:t>Results</w:t>
            </w:r>
            <w:r>
              <w:rPr>
                <w:noProof/>
                <w:webHidden/>
              </w:rPr>
              <w:tab/>
            </w:r>
            <w:r>
              <w:rPr>
                <w:noProof/>
                <w:webHidden/>
              </w:rPr>
              <w:fldChar w:fldCharType="begin"/>
            </w:r>
            <w:r>
              <w:rPr>
                <w:noProof/>
                <w:webHidden/>
              </w:rPr>
              <w:instrText xml:space="preserve"> PAGEREF _Toc44570320 \h </w:instrText>
            </w:r>
            <w:r>
              <w:rPr>
                <w:noProof/>
                <w:webHidden/>
              </w:rPr>
            </w:r>
            <w:r>
              <w:rPr>
                <w:noProof/>
                <w:webHidden/>
              </w:rPr>
              <w:fldChar w:fldCharType="separate"/>
            </w:r>
            <w:r>
              <w:rPr>
                <w:noProof/>
                <w:webHidden/>
              </w:rPr>
              <w:t>6</w:t>
            </w:r>
            <w:r>
              <w:rPr>
                <w:noProof/>
                <w:webHidden/>
              </w:rPr>
              <w:fldChar w:fldCharType="end"/>
            </w:r>
          </w:hyperlink>
        </w:p>
        <w:p w14:paraId="14E4D30D" w14:textId="131D40AD" w:rsidR="009C7B05" w:rsidRDefault="009C7B05">
          <w:pPr>
            <w:pStyle w:val="TOC3"/>
            <w:tabs>
              <w:tab w:val="right" w:leader="dot" w:pos="9016"/>
            </w:tabs>
            <w:rPr>
              <w:noProof/>
            </w:rPr>
          </w:pPr>
          <w:hyperlink w:anchor="_Toc44570321" w:history="1">
            <w:r w:rsidRPr="00DD47C1">
              <w:rPr>
                <w:rStyle w:val="Hyperlink"/>
                <w:noProof/>
                <w:lang w:val="en-US"/>
              </w:rPr>
              <w:t>Conclusion</w:t>
            </w:r>
            <w:r>
              <w:rPr>
                <w:noProof/>
                <w:webHidden/>
              </w:rPr>
              <w:tab/>
            </w:r>
            <w:r>
              <w:rPr>
                <w:noProof/>
                <w:webHidden/>
              </w:rPr>
              <w:fldChar w:fldCharType="begin"/>
            </w:r>
            <w:r>
              <w:rPr>
                <w:noProof/>
                <w:webHidden/>
              </w:rPr>
              <w:instrText xml:space="preserve"> PAGEREF _Toc44570321 \h </w:instrText>
            </w:r>
            <w:r>
              <w:rPr>
                <w:noProof/>
                <w:webHidden/>
              </w:rPr>
            </w:r>
            <w:r>
              <w:rPr>
                <w:noProof/>
                <w:webHidden/>
              </w:rPr>
              <w:fldChar w:fldCharType="separate"/>
            </w:r>
            <w:r>
              <w:rPr>
                <w:noProof/>
                <w:webHidden/>
              </w:rPr>
              <w:t>7</w:t>
            </w:r>
            <w:r>
              <w:rPr>
                <w:noProof/>
                <w:webHidden/>
              </w:rPr>
              <w:fldChar w:fldCharType="end"/>
            </w:r>
          </w:hyperlink>
        </w:p>
        <w:p w14:paraId="54E7A76A" w14:textId="6446E019" w:rsidR="009C7B05" w:rsidRDefault="009C7B05">
          <w:r>
            <w:rPr>
              <w:b/>
              <w:bCs/>
              <w:noProof/>
            </w:rPr>
            <w:fldChar w:fldCharType="end"/>
          </w:r>
        </w:p>
      </w:sdtContent>
    </w:sdt>
    <w:p w14:paraId="7E4AB680" w14:textId="77777777" w:rsidR="009C7B05" w:rsidRPr="009C7B05" w:rsidRDefault="009C7B05" w:rsidP="009C7B05">
      <w:pPr>
        <w:rPr>
          <w:lang w:val="en-US"/>
        </w:rPr>
      </w:pPr>
    </w:p>
    <w:p w14:paraId="6B4B4C70" w14:textId="20CB5EA7" w:rsidR="002016B0" w:rsidRPr="006A290A" w:rsidRDefault="001B4D5A" w:rsidP="006165C4">
      <w:pPr>
        <w:pStyle w:val="Heading1"/>
      </w:pPr>
      <w:bookmarkStart w:id="1" w:name="_Toc44570307"/>
      <w:r w:rsidRPr="006A290A">
        <w:t>Problem defin</w:t>
      </w:r>
      <w:r w:rsidR="00A67357" w:rsidRPr="006A290A">
        <w:t>i</w:t>
      </w:r>
      <w:r w:rsidRPr="006A290A">
        <w:t>tion</w:t>
      </w:r>
      <w:bookmarkEnd w:id="1"/>
    </w:p>
    <w:p w14:paraId="427A5574" w14:textId="38C600F7" w:rsidR="00571FDB" w:rsidRPr="002A14B2" w:rsidRDefault="00C244E7">
      <w:pPr>
        <w:rPr>
          <w:lang w:val="en-US"/>
        </w:rPr>
      </w:pPr>
      <w:r>
        <w:rPr>
          <w:lang w:val="en-US"/>
        </w:rPr>
        <w:t>Th</w:t>
      </w:r>
      <w:r w:rsidR="00C90413">
        <w:rPr>
          <w:lang w:val="en-US"/>
        </w:rPr>
        <w:t xml:space="preserve">is </w:t>
      </w:r>
      <w:r w:rsidR="005E29C9" w:rsidRPr="002A14B2">
        <w:rPr>
          <w:lang w:val="en-US"/>
        </w:rPr>
        <w:t xml:space="preserve">capstone project </w:t>
      </w:r>
      <w:r w:rsidR="00C90413">
        <w:rPr>
          <w:lang w:val="en-US"/>
        </w:rPr>
        <w:t>deals with</w:t>
      </w:r>
      <w:r w:rsidR="005E29C9" w:rsidRPr="002A14B2">
        <w:rPr>
          <w:lang w:val="en-US"/>
        </w:rPr>
        <w:t xml:space="preserve"> customers data coming from </w:t>
      </w:r>
      <w:r w:rsidR="00DC4837" w:rsidRPr="002A14B2">
        <w:rPr>
          <w:lang w:val="en-US"/>
        </w:rPr>
        <w:t>Arvato Financial Solutions, a Bertelsmann subsidiary</w:t>
      </w:r>
      <w:r w:rsidR="005E29C9" w:rsidRPr="002A14B2">
        <w:rPr>
          <w:lang w:val="en-US"/>
        </w:rPr>
        <w:t xml:space="preserve">. </w:t>
      </w:r>
      <w:r w:rsidR="00DC4837" w:rsidRPr="002A14B2">
        <w:rPr>
          <w:lang w:val="en-US"/>
        </w:rPr>
        <w:t>Arvato is a global services company</w:t>
      </w:r>
      <w:r w:rsidR="00372591" w:rsidRPr="002A14B2">
        <w:rPr>
          <w:lang w:val="en-US"/>
        </w:rPr>
        <w:t xml:space="preserve"> including customer support, IT, logistics and finance. </w:t>
      </w:r>
    </w:p>
    <w:p w14:paraId="19759923" w14:textId="2B358371" w:rsidR="00C90413" w:rsidRDefault="00C90413">
      <w:pPr>
        <w:rPr>
          <w:lang w:val="en-US"/>
        </w:rPr>
      </w:pPr>
      <w:r>
        <w:rPr>
          <w:lang w:val="en-US"/>
        </w:rPr>
        <w:t xml:space="preserve">The issue at hand is customer segmentation and classification i.e. being able to derive the traits of </w:t>
      </w:r>
      <w:r w:rsidR="00071F07">
        <w:rPr>
          <w:lang w:val="en-US"/>
        </w:rPr>
        <w:t>a customer of the specific company Arvato is providing services to compared to general population and then be able to state whether or not a person, based on his traits, will convert to a customer?</w:t>
      </w:r>
    </w:p>
    <w:p w14:paraId="25978582" w14:textId="56F4547B" w:rsidR="00BA7F2B" w:rsidRDefault="00071F07">
      <w:pPr>
        <w:rPr>
          <w:lang w:val="en-US"/>
        </w:rPr>
      </w:pPr>
      <w:r>
        <w:rPr>
          <w:lang w:val="en-US"/>
        </w:rPr>
        <w:t xml:space="preserve">The following </w:t>
      </w:r>
      <w:r w:rsidR="00BA7F2B">
        <w:rPr>
          <w:lang w:val="en-US"/>
        </w:rPr>
        <w:t>dataset</w:t>
      </w:r>
      <w:r>
        <w:rPr>
          <w:lang w:val="en-US"/>
        </w:rPr>
        <w:t>s were</w:t>
      </w:r>
      <w:r w:rsidR="000003C3">
        <w:rPr>
          <w:lang w:val="en-US"/>
        </w:rPr>
        <w:t xml:space="preserve"> provided as </w:t>
      </w:r>
      <w:r w:rsidR="00383F2F">
        <w:rPr>
          <w:lang w:val="en-US"/>
        </w:rPr>
        <w:t xml:space="preserve">four different files : </w:t>
      </w:r>
    </w:p>
    <w:p w14:paraId="63511195" w14:textId="6DED912D" w:rsidR="00383F2F" w:rsidRDefault="00383F2F" w:rsidP="00383F2F">
      <w:pPr>
        <w:pStyle w:val="ListParagraph"/>
        <w:numPr>
          <w:ilvl w:val="0"/>
          <w:numId w:val="1"/>
        </w:numPr>
        <w:rPr>
          <w:lang w:val="en-US"/>
        </w:rPr>
      </w:pPr>
      <w:r>
        <w:rPr>
          <w:lang w:val="en-US"/>
        </w:rPr>
        <w:t>A general population file containing 891 211 samples (persons) with 366 features for each sample</w:t>
      </w:r>
      <w:r w:rsidR="00DB3F24">
        <w:rPr>
          <w:lang w:val="en-US"/>
        </w:rPr>
        <w:t>;</w:t>
      </w:r>
    </w:p>
    <w:p w14:paraId="2542877B" w14:textId="04621B47" w:rsidR="00383F2F" w:rsidRDefault="00383F2F" w:rsidP="00383F2F">
      <w:pPr>
        <w:pStyle w:val="ListParagraph"/>
        <w:numPr>
          <w:ilvl w:val="0"/>
          <w:numId w:val="1"/>
        </w:numPr>
        <w:rPr>
          <w:lang w:val="en-US"/>
        </w:rPr>
      </w:pPr>
      <w:r>
        <w:rPr>
          <w:lang w:val="en-US"/>
        </w:rPr>
        <w:t xml:space="preserve">A customer file containing 191652 samples with 369 features i.e. 366 features are identical to the general population file </w:t>
      </w:r>
      <w:r w:rsidR="00E03E0B">
        <w:rPr>
          <w:lang w:val="en-US"/>
        </w:rPr>
        <w:t>while</w:t>
      </w:r>
      <w:r>
        <w:rPr>
          <w:lang w:val="en-US"/>
        </w:rPr>
        <w:t xml:space="preserve"> three additional ones are provided : </w:t>
      </w:r>
      <w:r w:rsidR="00E03E0B">
        <w:rPr>
          <w:lang w:val="en-US"/>
        </w:rPr>
        <w:t>CUSTOMER_GROUP</w:t>
      </w:r>
      <w:r>
        <w:rPr>
          <w:lang w:val="en-US"/>
        </w:rPr>
        <w:t xml:space="preserve">, ONLINE_PURCHASE and PRODUCT_GROUP </w:t>
      </w:r>
      <w:r w:rsidR="00E03E0B">
        <w:rPr>
          <w:lang w:val="en-US"/>
        </w:rPr>
        <w:t>identifying the type of customer being described</w:t>
      </w:r>
      <w:r w:rsidR="00DB3F24">
        <w:rPr>
          <w:lang w:val="en-US"/>
        </w:rPr>
        <w:t>;</w:t>
      </w:r>
    </w:p>
    <w:p w14:paraId="03EF4456" w14:textId="42BD297E" w:rsidR="00E03E0B" w:rsidRDefault="00E03E0B" w:rsidP="00383F2F">
      <w:pPr>
        <w:pStyle w:val="ListParagraph"/>
        <w:numPr>
          <w:ilvl w:val="0"/>
          <w:numId w:val="1"/>
        </w:numPr>
        <w:rPr>
          <w:lang w:val="en-US"/>
        </w:rPr>
      </w:pPr>
      <w:r>
        <w:rPr>
          <w:lang w:val="en-US"/>
        </w:rPr>
        <w:t>A TRAIN mail campaign file containing 42982 samples and 367 features</w:t>
      </w:r>
      <w:r w:rsidR="0018255D">
        <w:rPr>
          <w:lang w:val="en-US"/>
        </w:rPr>
        <w:t xml:space="preserve"> i.e. 366 features being identical to the general population file and one additional feature identifying whether or not the person became a customer following the campaign</w:t>
      </w:r>
      <w:r w:rsidR="00DB3F24">
        <w:rPr>
          <w:lang w:val="en-US"/>
        </w:rPr>
        <w:t>;</w:t>
      </w:r>
    </w:p>
    <w:p w14:paraId="78131058" w14:textId="5C72990D" w:rsidR="00DB3F24" w:rsidRDefault="0018255D" w:rsidP="00DB3F24">
      <w:pPr>
        <w:pStyle w:val="ListParagraph"/>
        <w:numPr>
          <w:ilvl w:val="0"/>
          <w:numId w:val="1"/>
        </w:numPr>
        <w:rPr>
          <w:lang w:val="en-US"/>
        </w:rPr>
      </w:pPr>
      <w:r w:rsidRPr="00DB3F24">
        <w:rPr>
          <w:lang w:val="en-US"/>
        </w:rPr>
        <w:lastRenderedPageBreak/>
        <w:t>A TEST mail campaign file containing 42833 samples being identical to the TRAIN file except that the target (</w:t>
      </w:r>
      <w:r w:rsidR="00DB3F24" w:rsidRPr="00DB3F24">
        <w:rPr>
          <w:lang w:val="en-US"/>
        </w:rPr>
        <w:t>became customer) has been removed.</w:t>
      </w:r>
    </w:p>
    <w:p w14:paraId="58FB7EB5" w14:textId="2324078F" w:rsidR="000003C3" w:rsidRDefault="000003C3" w:rsidP="00DB3F24">
      <w:pPr>
        <w:rPr>
          <w:lang w:val="en-US"/>
        </w:rPr>
      </w:pPr>
      <w:r>
        <w:rPr>
          <w:lang w:val="en-US"/>
        </w:rPr>
        <w:t xml:space="preserve">Additionally, Excel files providing more information </w:t>
      </w:r>
      <w:r w:rsidR="00D81AEE">
        <w:rPr>
          <w:lang w:val="en-US"/>
        </w:rPr>
        <w:t xml:space="preserve">about the features of the customers and general population (levels, type of information, …) were also provided. </w:t>
      </w:r>
    </w:p>
    <w:p w14:paraId="33667BCA" w14:textId="5512066E" w:rsidR="00DB3F24" w:rsidRDefault="00DB3F24" w:rsidP="00DB3F24">
      <w:pPr>
        <w:rPr>
          <w:lang w:val="en-US"/>
        </w:rPr>
      </w:pPr>
      <w:r>
        <w:rPr>
          <w:lang w:val="en-US"/>
        </w:rPr>
        <w:t xml:space="preserve">The problem at hand is therefore a supervised leaning problem. </w:t>
      </w:r>
      <w:r w:rsidR="008533B1">
        <w:rPr>
          <w:lang w:val="en-US"/>
        </w:rPr>
        <w:t>One needs to use the general population and customer file</w:t>
      </w:r>
      <w:r w:rsidR="002016B0">
        <w:rPr>
          <w:lang w:val="en-US"/>
        </w:rPr>
        <w:t>s</w:t>
      </w:r>
      <w:r w:rsidR="008533B1">
        <w:rPr>
          <w:lang w:val="en-US"/>
        </w:rPr>
        <w:t xml:space="preserve"> to try devising the features that distinguish a customer from a non-customer. </w:t>
      </w:r>
      <w:r w:rsidR="00165992">
        <w:rPr>
          <w:lang w:val="en-US"/>
        </w:rPr>
        <w:t xml:space="preserve">Once these features are identified, one will build a model to infer if a given person will become a customer or the likelihood </w:t>
      </w:r>
      <w:r w:rsidR="00A921E9">
        <w:rPr>
          <w:lang w:val="en-US"/>
        </w:rPr>
        <w:t xml:space="preserve">of this event for that particular person. </w:t>
      </w:r>
    </w:p>
    <w:p w14:paraId="6AF0DB53" w14:textId="351F0454" w:rsidR="00A921E9" w:rsidRDefault="00A921E9" w:rsidP="00DB3F24">
      <w:pPr>
        <w:rPr>
          <w:lang w:val="en-US"/>
        </w:rPr>
      </w:pPr>
      <w:r>
        <w:rPr>
          <w:lang w:val="en-US"/>
        </w:rPr>
        <w:t xml:space="preserve">To solve this problem, the following techniques </w:t>
      </w:r>
      <w:r w:rsidR="002016B0">
        <w:rPr>
          <w:lang w:val="en-US"/>
        </w:rPr>
        <w:t>have been</w:t>
      </w:r>
      <w:r>
        <w:rPr>
          <w:lang w:val="en-US"/>
        </w:rPr>
        <w:t xml:space="preserve"> used : </w:t>
      </w:r>
    </w:p>
    <w:p w14:paraId="531991A2" w14:textId="48C4300D" w:rsidR="004D1B27" w:rsidRDefault="004D1B27" w:rsidP="00A921E9">
      <w:pPr>
        <w:pStyle w:val="ListParagraph"/>
        <w:numPr>
          <w:ilvl w:val="0"/>
          <w:numId w:val="2"/>
        </w:numPr>
        <w:rPr>
          <w:lang w:val="en-US"/>
        </w:rPr>
      </w:pPr>
      <w:r>
        <w:rPr>
          <w:lang w:val="en-US"/>
        </w:rPr>
        <w:t xml:space="preserve">Dataset exploration using </w:t>
      </w:r>
      <w:r w:rsidR="00FB46A1">
        <w:rPr>
          <w:lang w:val="en-US"/>
        </w:rPr>
        <w:t>visualizing</w:t>
      </w:r>
      <w:r>
        <w:rPr>
          <w:lang w:val="en-US"/>
        </w:rPr>
        <w:t xml:space="preserve"> techniques</w:t>
      </w:r>
      <w:r w:rsidR="00801F02">
        <w:rPr>
          <w:lang w:val="en-US"/>
        </w:rPr>
        <w:t xml:space="preserve"> (histogram, …)</w:t>
      </w:r>
      <w:r>
        <w:rPr>
          <w:lang w:val="en-US"/>
        </w:rPr>
        <w:t>;</w:t>
      </w:r>
    </w:p>
    <w:p w14:paraId="49514D8F" w14:textId="5076DF78" w:rsidR="00A921E9" w:rsidRDefault="00A921E9" w:rsidP="00A921E9">
      <w:pPr>
        <w:pStyle w:val="ListParagraph"/>
        <w:numPr>
          <w:ilvl w:val="0"/>
          <w:numId w:val="2"/>
        </w:numPr>
        <w:rPr>
          <w:lang w:val="en-US"/>
        </w:rPr>
      </w:pPr>
      <w:r>
        <w:rPr>
          <w:lang w:val="en-US"/>
        </w:rPr>
        <w:t>Feature-</w:t>
      </w:r>
      <w:r w:rsidR="00883367">
        <w:rPr>
          <w:lang w:val="en-US"/>
        </w:rPr>
        <w:t xml:space="preserve">cleaning, engineering and cleaning as well as feature </w:t>
      </w:r>
      <w:r>
        <w:rPr>
          <w:lang w:val="en-US"/>
        </w:rPr>
        <w:t xml:space="preserve">space reduction </w:t>
      </w:r>
      <w:r w:rsidR="00883367">
        <w:rPr>
          <w:lang w:val="en-US"/>
        </w:rPr>
        <w:t xml:space="preserve">using </w:t>
      </w:r>
      <w:r>
        <w:rPr>
          <w:lang w:val="en-US"/>
        </w:rPr>
        <w:t>Principal Component Analysis</w:t>
      </w:r>
      <w:r w:rsidR="004D1B27">
        <w:rPr>
          <w:lang w:val="en-US"/>
        </w:rPr>
        <w:t>;</w:t>
      </w:r>
    </w:p>
    <w:p w14:paraId="1B3FA1B7" w14:textId="121AB68B" w:rsidR="004D1B27" w:rsidRDefault="004D1B27" w:rsidP="00A921E9">
      <w:pPr>
        <w:pStyle w:val="ListParagraph"/>
        <w:numPr>
          <w:ilvl w:val="0"/>
          <w:numId w:val="2"/>
        </w:numPr>
        <w:rPr>
          <w:lang w:val="en-US"/>
        </w:rPr>
      </w:pPr>
      <w:r>
        <w:rPr>
          <w:lang w:val="en-US"/>
        </w:rPr>
        <w:t xml:space="preserve">Supervised model </w:t>
      </w:r>
      <w:r w:rsidR="00883367">
        <w:rPr>
          <w:lang w:val="en-US"/>
        </w:rPr>
        <w:t xml:space="preserve">in the form of </w:t>
      </w:r>
      <w:r>
        <w:rPr>
          <w:lang w:val="en-US"/>
        </w:rPr>
        <w:t>XGBoost</w:t>
      </w:r>
      <w:r w:rsidR="00883367">
        <w:rPr>
          <w:lang w:val="en-US"/>
        </w:rPr>
        <w:t>.</w:t>
      </w:r>
    </w:p>
    <w:p w14:paraId="26B2C3A7" w14:textId="32C68A70" w:rsidR="00FB46A1" w:rsidRDefault="00883367" w:rsidP="00FB46A1">
      <w:pPr>
        <w:rPr>
          <w:lang w:val="en-US"/>
        </w:rPr>
      </w:pPr>
      <w:r>
        <w:rPr>
          <w:lang w:val="en-US"/>
        </w:rPr>
        <w:t xml:space="preserve">For the </w:t>
      </w:r>
      <w:r w:rsidR="009463E8">
        <w:rPr>
          <w:lang w:val="en-US"/>
        </w:rPr>
        <w:t xml:space="preserve">supervised model, given the high imbalance of the dataset (only 2% of customers (target response = yes) among the data), </w:t>
      </w:r>
      <w:r w:rsidR="00A76E25">
        <w:rPr>
          <w:lang w:val="en-US"/>
        </w:rPr>
        <w:t xml:space="preserve">using an accuracy scoring metric would be ill-advised. Therefore, one uses the Area Under Curve (AUC) metric. The objective is set to binary logistic given a binary classification is at hand. </w:t>
      </w:r>
    </w:p>
    <w:p w14:paraId="2D8475F9" w14:textId="26E2BE87" w:rsidR="00C244E7" w:rsidRPr="006165C4" w:rsidRDefault="00D00D98" w:rsidP="006165C4">
      <w:pPr>
        <w:pStyle w:val="Heading1"/>
      </w:pPr>
      <w:bookmarkStart w:id="2" w:name="_Toc44570308"/>
      <w:bookmarkStart w:id="3" w:name="_Ref44928795"/>
      <w:r>
        <w:t xml:space="preserve">Data </w:t>
      </w:r>
      <w:r w:rsidR="00996CE0" w:rsidRPr="006165C4">
        <w:t>Analysis</w:t>
      </w:r>
      <w:bookmarkEnd w:id="2"/>
      <w:bookmarkEnd w:id="3"/>
    </w:p>
    <w:p w14:paraId="7EAF88C4" w14:textId="0188BBF0" w:rsidR="001B4D5A" w:rsidRPr="006165C4" w:rsidRDefault="001B4D5A" w:rsidP="006165C4">
      <w:pPr>
        <w:pStyle w:val="Heading2"/>
      </w:pPr>
      <w:bookmarkStart w:id="4" w:name="_Toc44570309"/>
      <w:r w:rsidRPr="006165C4">
        <w:t>Data exploration and exploratory visualization</w:t>
      </w:r>
      <w:bookmarkEnd w:id="4"/>
    </w:p>
    <w:p w14:paraId="4A0A5980" w14:textId="60273D48" w:rsidR="00996CE0" w:rsidRDefault="00996CE0" w:rsidP="002C07A8">
      <w:bookmarkStart w:id="5" w:name="_Toc44570310"/>
      <w:r w:rsidRPr="00996CE0">
        <w:t xml:space="preserve">A specific notebook (Arvato Project Workbook_DataExploration.ipynb) is dedicated to data exploration and analysis. </w:t>
      </w:r>
      <w:r w:rsidR="00222B9F">
        <w:t>This notebook has been used to determine statistics such as :</w:t>
      </w:r>
      <w:bookmarkEnd w:id="5"/>
      <w:r w:rsidR="00222B9F">
        <w:t xml:space="preserve"> </w:t>
      </w:r>
    </w:p>
    <w:p w14:paraId="5C66E831" w14:textId="37A77ACA" w:rsidR="00222B9F" w:rsidRDefault="00222B9F" w:rsidP="00222B9F">
      <w:pPr>
        <w:pStyle w:val="ListParagraph"/>
        <w:numPr>
          <w:ilvl w:val="0"/>
          <w:numId w:val="3"/>
        </w:numPr>
        <w:rPr>
          <w:lang w:val="en-US"/>
        </w:rPr>
      </w:pPr>
      <w:r>
        <w:rPr>
          <w:lang w:val="en-US"/>
        </w:rPr>
        <w:t>Amount of missing data for each feature and for each dataset,</w:t>
      </w:r>
    </w:p>
    <w:p w14:paraId="2F1E5C3E" w14:textId="04AC2307" w:rsidR="00222B9F" w:rsidRDefault="00222B9F" w:rsidP="00222B9F">
      <w:pPr>
        <w:pStyle w:val="ListParagraph"/>
        <w:numPr>
          <w:ilvl w:val="0"/>
          <w:numId w:val="3"/>
        </w:numPr>
        <w:rPr>
          <w:lang w:val="en-US"/>
        </w:rPr>
      </w:pPr>
      <w:r>
        <w:rPr>
          <w:lang w:val="en-US"/>
        </w:rPr>
        <w:t>Amount of missing data among samples for each dataset</w:t>
      </w:r>
    </w:p>
    <w:p w14:paraId="5AC86A34" w14:textId="647F3DF6" w:rsidR="00222B9F" w:rsidRDefault="00222B9F" w:rsidP="00222B9F">
      <w:pPr>
        <w:pStyle w:val="ListParagraph"/>
        <w:numPr>
          <w:ilvl w:val="0"/>
          <w:numId w:val="3"/>
        </w:numPr>
        <w:rPr>
          <w:lang w:val="en-US"/>
        </w:rPr>
      </w:pPr>
      <w:r>
        <w:rPr>
          <w:lang w:val="en-US"/>
        </w:rPr>
        <w:t xml:space="preserve">Type of features and number of levels for categorical features </w:t>
      </w:r>
    </w:p>
    <w:p w14:paraId="007901EE" w14:textId="7A373193" w:rsidR="00225FBB" w:rsidRDefault="00225FBB" w:rsidP="00222B9F">
      <w:pPr>
        <w:pStyle w:val="ListParagraph"/>
        <w:numPr>
          <w:ilvl w:val="0"/>
          <w:numId w:val="3"/>
        </w:numPr>
        <w:rPr>
          <w:lang w:val="en-US"/>
        </w:rPr>
      </w:pPr>
      <w:r>
        <w:rPr>
          <w:lang w:val="en-US"/>
        </w:rPr>
        <w:t>Imbalance of the mailout training dataset</w:t>
      </w:r>
    </w:p>
    <w:p w14:paraId="31605A38" w14:textId="0D498AFC" w:rsidR="000E4C90" w:rsidRDefault="000E4C90" w:rsidP="006165C4">
      <w:pPr>
        <w:pStyle w:val="Heading3"/>
      </w:pPr>
      <w:bookmarkStart w:id="6" w:name="_Toc44570311"/>
      <w:bookmarkStart w:id="7" w:name="_Ref44613537"/>
      <w:r>
        <w:t>Amount of missing values</w:t>
      </w:r>
      <w:r w:rsidR="005B48CE">
        <w:t xml:space="preserve"> </w:t>
      </w:r>
      <w:r w:rsidR="007F3572">
        <w:t>:</w:t>
      </w:r>
      <w:r w:rsidR="005B48CE">
        <w:t xml:space="preserve"> feature</w:t>
      </w:r>
      <w:bookmarkEnd w:id="6"/>
      <w:r w:rsidR="007F3572">
        <w:t>s analysis</w:t>
      </w:r>
      <w:bookmarkEnd w:id="7"/>
    </w:p>
    <w:p w14:paraId="427F894B" w14:textId="0D29712A" w:rsidR="00505395" w:rsidRPr="002C07A8" w:rsidRDefault="00505395" w:rsidP="002C07A8">
      <w:pPr>
        <w:pStyle w:val="Heading4"/>
      </w:pPr>
      <w:bookmarkStart w:id="8" w:name="_Ref44614753"/>
      <w:r w:rsidRPr="002C07A8">
        <w:t>For the features for which information is available in the Excel files</w:t>
      </w:r>
      <w:bookmarkEnd w:id="8"/>
    </w:p>
    <w:p w14:paraId="4C68EAA8" w14:textId="1807B552" w:rsidR="000E4C90" w:rsidRDefault="009D7243" w:rsidP="00353690">
      <w:pPr>
        <w:rPr>
          <w:lang w:val="en-US"/>
        </w:rPr>
      </w:pPr>
      <w:r w:rsidRPr="009D7243">
        <w:rPr>
          <w:lang w:val="en-US"/>
        </w:rPr>
        <w:fldChar w:fldCharType="begin"/>
      </w:r>
      <w:r w:rsidRPr="009D7243">
        <w:rPr>
          <w:lang w:val="en-US"/>
        </w:rPr>
        <w:instrText xml:space="preserve"> REF _Ref44425582 \h </w:instrText>
      </w:r>
      <w:r>
        <w:rPr>
          <w:lang w:val="en-US"/>
        </w:rPr>
      </w:r>
      <w:r>
        <w:rPr>
          <w:lang w:val="en-US"/>
        </w:rPr>
        <w:instrText xml:space="preserve"> \* MERGEFORMAT </w:instrText>
      </w:r>
      <w:r w:rsidRPr="009D7243">
        <w:rPr>
          <w:lang w:val="en-US"/>
        </w:rPr>
        <w:fldChar w:fldCharType="separate"/>
      </w:r>
      <w:r w:rsidR="00633899">
        <w:t xml:space="preserve">Figure </w:t>
      </w:r>
      <w:r w:rsidR="00633899">
        <w:rPr>
          <w:noProof/>
        </w:rPr>
        <w:t>1</w:t>
      </w:r>
      <w:r w:rsidRPr="009D7243">
        <w:rPr>
          <w:lang w:val="en-US"/>
        </w:rPr>
        <w:fldChar w:fldCharType="end"/>
      </w:r>
      <w:r>
        <w:rPr>
          <w:lang w:val="en-US"/>
        </w:rPr>
        <w:t xml:space="preserve"> </w:t>
      </w:r>
      <w:r w:rsidR="00017F18">
        <w:rPr>
          <w:lang w:val="en-US"/>
        </w:rPr>
        <w:t>shows the ratio of natural</w:t>
      </w:r>
      <w:r w:rsidR="006D1B39">
        <w:rPr>
          <w:rStyle w:val="FootnoteReference"/>
          <w:lang w:val="en-US"/>
        </w:rPr>
        <w:footnoteReference w:id="1"/>
      </w:r>
      <w:r w:rsidR="00017F18">
        <w:rPr>
          <w:lang w:val="en-US"/>
        </w:rPr>
        <w:t xml:space="preserve"> NaN per feature for </w:t>
      </w:r>
      <w:r w:rsidR="00BA7B1F">
        <w:rPr>
          <w:lang w:val="en-US"/>
        </w:rPr>
        <w:t>the population, customers as well as the mailout datasets</w:t>
      </w:r>
      <w:r w:rsidR="001363B4">
        <w:rPr>
          <w:lang w:val="en-US"/>
        </w:rPr>
        <w:t xml:space="preserve"> and sorted by the highest number of occurrence in the population dataset</w:t>
      </w:r>
      <w:r w:rsidR="00BA7B1F">
        <w:rPr>
          <w:lang w:val="en-US"/>
        </w:rPr>
        <w:t>.</w:t>
      </w:r>
      <w:r w:rsidR="001363B4">
        <w:rPr>
          <w:lang w:val="en-US"/>
        </w:rPr>
        <w:t xml:space="preserve"> </w:t>
      </w:r>
      <w:r w:rsidR="000E4C90">
        <w:rPr>
          <w:lang w:val="en-US"/>
        </w:rPr>
        <w:fldChar w:fldCharType="begin"/>
      </w:r>
      <w:r w:rsidR="000E4C90">
        <w:rPr>
          <w:lang w:val="en-US"/>
        </w:rPr>
        <w:instrText xml:space="preserve"> REF _Ref44491620 \h </w:instrText>
      </w:r>
      <w:r w:rsidR="000E4C90">
        <w:rPr>
          <w:lang w:val="en-US"/>
        </w:rPr>
      </w:r>
      <w:r w:rsidR="000E4C90">
        <w:rPr>
          <w:lang w:val="en-US"/>
        </w:rPr>
        <w:fldChar w:fldCharType="separate"/>
      </w:r>
      <w:r w:rsidR="00633899">
        <w:t xml:space="preserve">Figure </w:t>
      </w:r>
      <w:r w:rsidR="00633899">
        <w:rPr>
          <w:noProof/>
        </w:rPr>
        <w:t>2</w:t>
      </w:r>
      <w:r w:rsidR="000E4C90">
        <w:rPr>
          <w:lang w:val="en-US"/>
        </w:rPr>
        <w:fldChar w:fldCharType="end"/>
      </w:r>
      <w:r w:rsidR="000E4C90">
        <w:rPr>
          <w:lang w:val="en-US"/>
        </w:rPr>
        <w:t xml:space="preserve"> shows the same information but for the total number of NaN. The equivalent NaN have been identified </w:t>
      </w:r>
      <w:r w:rsidR="00205C0D">
        <w:rPr>
          <w:lang w:val="en-US"/>
        </w:rPr>
        <w:t xml:space="preserve">based on Excel file information. Note that this was only possible for the features featured in those Excel files i.e. </w:t>
      </w:r>
      <w:r w:rsidR="00544BAE">
        <w:rPr>
          <w:lang w:val="en-US"/>
        </w:rPr>
        <w:t>260 out of 366.</w:t>
      </w:r>
    </w:p>
    <w:p w14:paraId="41B48FDD" w14:textId="4C6E5B6A" w:rsidR="00544BAE" w:rsidRDefault="00544BAE" w:rsidP="00353690">
      <w:pPr>
        <w:rPr>
          <w:lang w:val="en-US"/>
        </w:rPr>
      </w:pPr>
      <w:r>
        <w:rPr>
          <w:lang w:val="en-US"/>
        </w:rPr>
        <w:t xml:space="preserve">One first striking </w:t>
      </w:r>
      <w:r w:rsidR="007473A3">
        <w:rPr>
          <w:lang w:val="en-US"/>
        </w:rPr>
        <w:t xml:space="preserve">information is that the number of total NaN if far higher than the number of natural NaN and that therefore these so-called “equivalent NaN” must be well understood. They could either be considered as </w:t>
      </w:r>
      <w:r w:rsidR="008A7CA8">
        <w:rPr>
          <w:lang w:val="en-US"/>
        </w:rPr>
        <w:t xml:space="preserve">true NaN and replaced by an appropriate imputing method or considered as a category of their own and left as is. </w:t>
      </w:r>
      <w:r w:rsidR="007473A3">
        <w:rPr>
          <w:lang w:val="en-US"/>
        </w:rPr>
        <w:t xml:space="preserve"> </w:t>
      </w:r>
    </w:p>
    <w:p w14:paraId="2FC6202C" w14:textId="57208987" w:rsidR="00BA3B17" w:rsidRDefault="003938EE" w:rsidP="00353690">
      <w:pPr>
        <w:rPr>
          <w:lang w:val="en-US"/>
        </w:rPr>
      </w:pPr>
      <w:r>
        <w:rPr>
          <w:lang w:val="en-US"/>
        </w:rPr>
        <w:t>Focusing on the information for the total NaN, o</w:t>
      </w:r>
      <w:r w:rsidR="001363B4">
        <w:rPr>
          <w:lang w:val="en-US"/>
        </w:rPr>
        <w:t xml:space="preserve">ne sees that </w:t>
      </w:r>
      <w:r>
        <w:rPr>
          <w:lang w:val="en-US"/>
        </w:rPr>
        <w:t>their</w:t>
      </w:r>
      <w:r w:rsidR="001363B4">
        <w:rPr>
          <w:lang w:val="en-US"/>
        </w:rPr>
        <w:t xml:space="preserve"> distribution </w:t>
      </w:r>
      <w:r>
        <w:rPr>
          <w:lang w:val="en-US"/>
        </w:rPr>
        <w:t>d</w:t>
      </w:r>
      <w:r w:rsidR="001363B4">
        <w:rPr>
          <w:lang w:val="en-US"/>
        </w:rPr>
        <w:t>oes not change much between the datasets.</w:t>
      </w:r>
      <w:r w:rsidR="00993247">
        <w:rPr>
          <w:lang w:val="en-US"/>
        </w:rPr>
        <w:t xml:space="preserve"> Although, </w:t>
      </w:r>
      <w:r w:rsidR="00993247" w:rsidRPr="00891EEF">
        <w:rPr>
          <w:b/>
          <w:bCs/>
          <w:color w:val="70AD47" w:themeColor="accent6"/>
          <w:lang w:val="en-US"/>
        </w:rPr>
        <w:t>based on a 65% threshold</w:t>
      </w:r>
      <w:r w:rsidR="00993247">
        <w:rPr>
          <w:lang w:val="en-US"/>
        </w:rPr>
        <w:t xml:space="preserve">, the following features would be </w:t>
      </w:r>
      <w:r w:rsidR="00993247">
        <w:rPr>
          <w:lang w:val="en-US"/>
        </w:rPr>
        <w:lastRenderedPageBreak/>
        <w:t xml:space="preserve">removed based on the population dataset but not based on the customers and mailout training datasets : </w:t>
      </w:r>
      <w:r w:rsidR="001363B4">
        <w:rPr>
          <w:lang w:val="en-US"/>
        </w:rPr>
        <w:t xml:space="preserve"> </w:t>
      </w:r>
    </w:p>
    <w:p w14:paraId="4CFC4BF8" w14:textId="77777777" w:rsidR="00993247" w:rsidRPr="00993247" w:rsidRDefault="00993247" w:rsidP="0099324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993247">
        <w:rPr>
          <w:rFonts w:ascii="Courier New" w:eastAsia="Times New Roman" w:hAnsi="Courier New" w:cs="Courier New"/>
          <w:color w:val="000000"/>
          <w:sz w:val="21"/>
          <w:szCs w:val="21"/>
          <w:lang w:val="en-US"/>
        </w:rPr>
        <w:t>EXTSEL992</w:t>
      </w:r>
    </w:p>
    <w:p w14:paraId="05FB464F" w14:textId="77777777" w:rsidR="00993247" w:rsidRPr="00993247" w:rsidRDefault="00993247" w:rsidP="0099324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993247">
        <w:rPr>
          <w:rFonts w:ascii="Courier New" w:eastAsia="Times New Roman" w:hAnsi="Courier New" w:cs="Courier New"/>
          <w:color w:val="000000"/>
          <w:sz w:val="21"/>
          <w:szCs w:val="21"/>
          <w:lang w:val="en-US"/>
        </w:rPr>
        <w:t>AGER_TYP</w:t>
      </w:r>
    </w:p>
    <w:p w14:paraId="13C4F6AE" w14:textId="77777777" w:rsidR="00993247" w:rsidRPr="00993247" w:rsidRDefault="00993247" w:rsidP="0099324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993247">
        <w:rPr>
          <w:rFonts w:ascii="Courier New" w:eastAsia="Times New Roman" w:hAnsi="Courier New" w:cs="Courier New"/>
          <w:color w:val="000000"/>
          <w:sz w:val="21"/>
          <w:szCs w:val="21"/>
          <w:lang w:val="en-US"/>
        </w:rPr>
        <w:t>KK_KUNDENTYP</w:t>
      </w:r>
    </w:p>
    <w:p w14:paraId="06382A9C" w14:textId="77777777" w:rsidR="00993247" w:rsidRPr="00993247" w:rsidRDefault="00993247" w:rsidP="0099324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993247">
        <w:rPr>
          <w:rFonts w:ascii="Courier New" w:eastAsia="Times New Roman" w:hAnsi="Courier New" w:cs="Courier New"/>
          <w:color w:val="000000"/>
          <w:sz w:val="21"/>
          <w:szCs w:val="21"/>
          <w:lang w:val="en-US"/>
        </w:rPr>
        <w:t>D19_VERSAND_OFFLINE_DATUM</w:t>
      </w:r>
    </w:p>
    <w:p w14:paraId="7280D130" w14:textId="13F2B6F3" w:rsidR="00BD3DB6" w:rsidRDefault="003938EE" w:rsidP="00BD3DB6">
      <w:pPr>
        <w:spacing w:before="240"/>
        <w:rPr>
          <w:lang w:val="en-US"/>
        </w:rPr>
      </w:pPr>
      <w:r>
        <w:rPr>
          <w:lang w:val="en-US"/>
        </w:rPr>
        <w:t>It’s therefore important to consider this during the cleaning steps since the end-goal is to perform binary classification on the mailout dataset. Therefore, one would suggest to base the cleaning steps on the information contained in the mailout training dataset (and therefore customers dataset which is nearly similar)</w:t>
      </w:r>
      <w:r w:rsidR="00505395">
        <w:rPr>
          <w:lang w:val="en-US"/>
        </w:rPr>
        <w:t>.</w:t>
      </w:r>
    </w:p>
    <w:p w14:paraId="7F21A3D2" w14:textId="10BA8DC5" w:rsidR="00505395" w:rsidRPr="00505395" w:rsidRDefault="00505395" w:rsidP="002C07A8">
      <w:pPr>
        <w:pStyle w:val="Heading4"/>
      </w:pPr>
      <w:bookmarkStart w:id="9" w:name="_Ref44613669"/>
      <w:r>
        <w:t>For the features for which</w:t>
      </w:r>
      <w:r w:rsidR="00D42B0B">
        <w:t xml:space="preserve"> no</w:t>
      </w:r>
      <w:r>
        <w:t xml:space="preserve"> information is available in the Excel files</w:t>
      </w:r>
      <w:bookmarkEnd w:id="9"/>
    </w:p>
    <w:p w14:paraId="6C4D2ABB" w14:textId="77777777" w:rsidR="000E3F1B" w:rsidRDefault="00D42B0B" w:rsidP="00BD3DB6">
      <w:pPr>
        <w:spacing w:before="240"/>
        <w:rPr>
          <w:lang w:val="en-US"/>
        </w:rPr>
      </w:pPr>
      <w:r>
        <w:rPr>
          <w:lang w:val="en-US"/>
        </w:rPr>
        <w:t>The above analysis stands for the features</w:t>
      </w:r>
      <w:r w:rsidR="000E3F1B">
        <w:rPr>
          <w:lang w:val="en-US"/>
        </w:rPr>
        <w:t xml:space="preserve"> that either feature a high ratio of natural NaN or those</w:t>
      </w:r>
      <w:r>
        <w:rPr>
          <w:lang w:val="en-US"/>
        </w:rPr>
        <w:t xml:space="preserve"> for which detailed information is available in the Excel file</w:t>
      </w:r>
      <w:r w:rsidR="000E3F1B">
        <w:rPr>
          <w:lang w:val="en-US"/>
        </w:rPr>
        <w:t xml:space="preserve"> and therefore for which equivalent-NaN could be automatically inferred</w:t>
      </w:r>
      <w:r>
        <w:rPr>
          <w:lang w:val="en-US"/>
        </w:rPr>
        <w:t xml:space="preserve">. </w:t>
      </w:r>
    </w:p>
    <w:p w14:paraId="61614E55" w14:textId="506275C7" w:rsidR="00505395" w:rsidRDefault="00D42B0B" w:rsidP="00BD3DB6">
      <w:pPr>
        <w:spacing w:before="240"/>
        <w:rPr>
          <w:lang w:val="en-US"/>
        </w:rPr>
      </w:pPr>
      <w:r>
        <w:rPr>
          <w:lang w:val="en-US"/>
        </w:rPr>
        <w:t xml:space="preserve">For the other features, a custom function has been written to display interesting information about each feature and to try identifying the ones </w:t>
      </w:r>
      <w:r w:rsidR="00C63E97">
        <w:rPr>
          <w:lang w:val="en-US"/>
        </w:rPr>
        <w:t>that again contain a significant amount of natural NaN or equivalent NaN values.</w:t>
      </w:r>
    </w:p>
    <w:p w14:paraId="5DC0C3B8" w14:textId="77777777" w:rsidR="005245E4" w:rsidRDefault="005245E4" w:rsidP="005245E4">
      <w:pPr>
        <w:spacing w:before="240"/>
        <w:rPr>
          <w:lang w:val="en-US"/>
        </w:rPr>
      </w:pPr>
      <w:r>
        <w:rPr>
          <w:lang w:val="en-US"/>
        </w:rPr>
        <w:t xml:space="preserve">Here is an example of the outputs given by the custom function : </w:t>
      </w:r>
    </w:p>
    <w:p w14:paraId="47214E19" w14:textId="77777777" w:rsidR="005245E4" w:rsidRDefault="005245E4" w:rsidP="005245E4">
      <w:pPr>
        <w:pStyle w:val="HTMLPreformatted"/>
        <w:shd w:val="clear" w:color="auto" w:fill="FFFFFF"/>
        <w:wordWrap w:val="0"/>
        <w:textAlignment w:val="baseline"/>
        <w:rPr>
          <w:color w:val="000000"/>
          <w:sz w:val="21"/>
          <w:szCs w:val="21"/>
        </w:rPr>
      </w:pPr>
      <w:r>
        <w:rPr>
          <w:color w:val="000000"/>
          <w:sz w:val="21"/>
          <w:szCs w:val="21"/>
        </w:rPr>
        <w:t>feature D19_DIGIT_SERV is categorized as int64 per panda</w:t>
      </w:r>
    </w:p>
    <w:p w14:paraId="63BDF045" w14:textId="77777777" w:rsidR="005245E4" w:rsidRDefault="005245E4" w:rsidP="005245E4">
      <w:pPr>
        <w:pStyle w:val="HTMLPreformatted"/>
        <w:shd w:val="clear" w:color="auto" w:fill="FFFFFF"/>
        <w:wordWrap w:val="0"/>
        <w:textAlignment w:val="baseline"/>
        <w:rPr>
          <w:color w:val="000000"/>
          <w:sz w:val="21"/>
          <w:szCs w:val="21"/>
        </w:rPr>
      </w:pPr>
      <w:r>
        <w:rPr>
          <w:color w:val="000000"/>
          <w:sz w:val="21"/>
          <w:szCs w:val="21"/>
        </w:rPr>
        <w:t>It means D19 DIGIT SERV in english</w:t>
      </w:r>
    </w:p>
    <w:p w14:paraId="08B76315" w14:textId="77777777" w:rsidR="005245E4" w:rsidRDefault="005245E4" w:rsidP="005245E4">
      <w:pPr>
        <w:pStyle w:val="HTMLPreformatted"/>
        <w:shd w:val="clear" w:color="auto" w:fill="FFFFFF"/>
        <w:wordWrap w:val="0"/>
        <w:textAlignment w:val="baseline"/>
        <w:rPr>
          <w:color w:val="000000"/>
          <w:sz w:val="21"/>
          <w:szCs w:val="21"/>
        </w:rPr>
      </w:pPr>
      <w:r>
        <w:rPr>
          <w:color w:val="000000"/>
          <w:sz w:val="21"/>
          <w:szCs w:val="21"/>
        </w:rPr>
        <w:t>it has 8 different values</w:t>
      </w:r>
    </w:p>
    <w:p w14:paraId="7E60D233" w14:textId="77777777" w:rsidR="005245E4" w:rsidRDefault="005245E4" w:rsidP="005245E4">
      <w:pPr>
        <w:pStyle w:val="HTMLPreformatted"/>
        <w:shd w:val="clear" w:color="auto" w:fill="FFFFFF"/>
        <w:wordWrap w:val="0"/>
        <w:textAlignment w:val="baseline"/>
        <w:rPr>
          <w:color w:val="000000"/>
          <w:sz w:val="21"/>
          <w:szCs w:val="21"/>
        </w:rPr>
      </w:pPr>
      <w:r>
        <w:rPr>
          <w:color w:val="000000"/>
          <w:sz w:val="21"/>
          <w:szCs w:val="21"/>
        </w:rPr>
        <w:t>value 0 has 183539.0 samples and represents 95.77% of data</w:t>
      </w:r>
    </w:p>
    <w:p w14:paraId="636CE9DC" w14:textId="77777777" w:rsidR="005245E4" w:rsidRDefault="005245E4" w:rsidP="005245E4">
      <w:pPr>
        <w:pStyle w:val="HTMLPreformatted"/>
        <w:shd w:val="clear" w:color="auto" w:fill="FFFFFF"/>
        <w:wordWrap w:val="0"/>
        <w:textAlignment w:val="baseline"/>
        <w:rPr>
          <w:color w:val="000000"/>
          <w:sz w:val="21"/>
          <w:szCs w:val="21"/>
        </w:rPr>
      </w:pPr>
      <w:r>
        <w:rPr>
          <w:color w:val="000000"/>
          <w:sz w:val="21"/>
          <w:szCs w:val="21"/>
        </w:rPr>
        <w:t>value 6 has 4233.0 samples and represents 2.21% of data</w:t>
      </w:r>
    </w:p>
    <w:p w14:paraId="64547629" w14:textId="77777777" w:rsidR="005245E4" w:rsidRDefault="005245E4" w:rsidP="005245E4">
      <w:pPr>
        <w:pStyle w:val="HTMLPreformatted"/>
        <w:shd w:val="clear" w:color="auto" w:fill="FFFFFF"/>
        <w:wordWrap w:val="0"/>
        <w:textAlignment w:val="baseline"/>
        <w:rPr>
          <w:color w:val="000000"/>
          <w:sz w:val="21"/>
          <w:szCs w:val="21"/>
        </w:rPr>
      </w:pPr>
      <w:r>
        <w:rPr>
          <w:color w:val="000000"/>
          <w:sz w:val="21"/>
          <w:szCs w:val="21"/>
        </w:rPr>
        <w:t>value 3 has 1582.0 samples and represents 0.83% of data</w:t>
      </w:r>
    </w:p>
    <w:p w14:paraId="1745E98D" w14:textId="77777777" w:rsidR="005245E4" w:rsidRDefault="005245E4" w:rsidP="005245E4">
      <w:pPr>
        <w:pStyle w:val="HTMLPreformatted"/>
        <w:shd w:val="clear" w:color="auto" w:fill="FFFFFF"/>
        <w:wordWrap w:val="0"/>
        <w:textAlignment w:val="baseline"/>
        <w:rPr>
          <w:color w:val="000000"/>
          <w:sz w:val="21"/>
          <w:szCs w:val="21"/>
        </w:rPr>
      </w:pPr>
      <w:r>
        <w:rPr>
          <w:color w:val="000000"/>
          <w:sz w:val="21"/>
          <w:szCs w:val="21"/>
        </w:rPr>
        <w:t>value 7 has 922.0 samples and represents 0.48% of data</w:t>
      </w:r>
    </w:p>
    <w:p w14:paraId="701D73DA" w14:textId="77777777" w:rsidR="005245E4" w:rsidRDefault="005245E4" w:rsidP="005245E4">
      <w:pPr>
        <w:pStyle w:val="HTMLPreformatted"/>
        <w:shd w:val="clear" w:color="auto" w:fill="FFFFFF"/>
        <w:wordWrap w:val="0"/>
        <w:textAlignment w:val="baseline"/>
        <w:rPr>
          <w:color w:val="000000"/>
          <w:sz w:val="21"/>
          <w:szCs w:val="21"/>
        </w:rPr>
      </w:pPr>
      <w:r>
        <w:rPr>
          <w:color w:val="000000"/>
          <w:sz w:val="21"/>
          <w:szCs w:val="21"/>
        </w:rPr>
        <w:t>value 5 has 765.0 samples and represents 0.40% of data</w:t>
      </w:r>
    </w:p>
    <w:p w14:paraId="34F263CA" w14:textId="77777777" w:rsidR="005245E4" w:rsidRDefault="005245E4" w:rsidP="005245E4">
      <w:pPr>
        <w:pStyle w:val="HTMLPreformatted"/>
        <w:shd w:val="clear" w:color="auto" w:fill="FFFFFF"/>
        <w:wordWrap w:val="0"/>
        <w:textAlignment w:val="baseline"/>
        <w:rPr>
          <w:color w:val="000000"/>
          <w:sz w:val="21"/>
          <w:szCs w:val="21"/>
        </w:rPr>
      </w:pPr>
      <w:r>
        <w:rPr>
          <w:color w:val="000000"/>
          <w:sz w:val="21"/>
          <w:szCs w:val="21"/>
        </w:rPr>
        <w:t>value 2 has 434.0 samples and represents 0.23% of data</w:t>
      </w:r>
    </w:p>
    <w:p w14:paraId="51EAFDF2" w14:textId="77777777" w:rsidR="005245E4" w:rsidRDefault="005245E4" w:rsidP="005245E4">
      <w:pPr>
        <w:pStyle w:val="HTMLPreformatted"/>
        <w:shd w:val="clear" w:color="auto" w:fill="FFFFFF"/>
        <w:wordWrap w:val="0"/>
        <w:textAlignment w:val="baseline"/>
        <w:rPr>
          <w:color w:val="000000"/>
          <w:sz w:val="21"/>
          <w:szCs w:val="21"/>
        </w:rPr>
      </w:pPr>
      <w:r>
        <w:rPr>
          <w:color w:val="000000"/>
          <w:sz w:val="21"/>
          <w:szCs w:val="21"/>
        </w:rPr>
        <w:t>value 4 has 121.0 samples and represents 0.06% of data</w:t>
      </w:r>
    </w:p>
    <w:p w14:paraId="3F1D0448" w14:textId="77777777" w:rsidR="005245E4" w:rsidRDefault="005245E4" w:rsidP="005245E4">
      <w:pPr>
        <w:pStyle w:val="HTMLPreformatted"/>
        <w:shd w:val="clear" w:color="auto" w:fill="FFFFFF"/>
        <w:wordWrap w:val="0"/>
        <w:textAlignment w:val="baseline"/>
        <w:rPr>
          <w:color w:val="000000"/>
          <w:sz w:val="21"/>
          <w:szCs w:val="21"/>
        </w:rPr>
      </w:pPr>
      <w:r>
        <w:rPr>
          <w:color w:val="000000"/>
          <w:sz w:val="21"/>
          <w:szCs w:val="21"/>
        </w:rPr>
        <w:t>value 1 has 56.0 samples and represents 0.03% of data</w:t>
      </w:r>
    </w:p>
    <w:p w14:paraId="573A100D" w14:textId="77777777" w:rsidR="005245E4" w:rsidRDefault="005245E4" w:rsidP="005245E4">
      <w:pPr>
        <w:pStyle w:val="HTMLPreformatted"/>
        <w:shd w:val="clear" w:color="auto" w:fill="FFFFFF"/>
        <w:wordWrap w:val="0"/>
        <w:textAlignment w:val="baseline"/>
        <w:rPr>
          <w:color w:val="000000"/>
          <w:sz w:val="21"/>
          <w:szCs w:val="21"/>
        </w:rPr>
      </w:pPr>
      <w:r>
        <w:rPr>
          <w:color w:val="000000"/>
          <w:sz w:val="21"/>
          <w:szCs w:val="21"/>
        </w:rPr>
        <w:t>it has no natural NaN</w:t>
      </w:r>
    </w:p>
    <w:p w14:paraId="7D3E8CC4" w14:textId="77777777" w:rsidR="00DD07CF" w:rsidRDefault="005245E4" w:rsidP="00BD3DB6">
      <w:pPr>
        <w:spacing w:before="240"/>
        <w:rPr>
          <w:lang w:val="en-US"/>
        </w:rPr>
      </w:pPr>
      <w:r>
        <w:rPr>
          <w:lang w:val="en-US"/>
        </w:rPr>
        <w:t xml:space="preserve">The function allows printing the levels for each feature and the number of samples fitting each level. Natural NaN are identified as equal to np.nan. In the above example, one sees that more than 95% of the data has the value 0 which for the features described in the Excel file corresponds to an “unknown value” so this particular feature could be understood as one containing significant number of equivalent NaN and could be choses as candidate for discarding. </w:t>
      </w:r>
      <w:r w:rsidR="00DD07CF">
        <w:rPr>
          <w:lang w:val="en-US"/>
        </w:rPr>
        <w:t xml:space="preserve">Remember that associating the value 0 with NaN here is an assumption since nothing guarantees that this is actually true. </w:t>
      </w:r>
    </w:p>
    <w:p w14:paraId="37B6DCE2" w14:textId="283E6893" w:rsidR="005245E4" w:rsidRDefault="005245E4" w:rsidP="00BD3DB6">
      <w:pPr>
        <w:spacing w:before="240"/>
        <w:rPr>
          <w:lang w:val="en-US"/>
        </w:rPr>
      </w:pPr>
      <w:r>
        <w:rPr>
          <w:lang w:val="en-US"/>
        </w:rPr>
        <w:t>This step is relatively time consuming because it requires a manual analysis of the output since no information exist about the levels of the feature, … At the time of writing, the analysis has been performed on the population dataset only. As analyzed before, it should be also performed on the customers and mailout training datasets to reinforce the conclusion and the appropriateness of the analysis.</w:t>
      </w:r>
      <w:r w:rsidR="005B48CE">
        <w:rPr>
          <w:lang w:val="en-US"/>
        </w:rPr>
        <w:t xml:space="preserve"> As a remedy, it has at least been verified that deleted columns based on population datasets should also be deleted based on mailout training dataset.</w:t>
      </w:r>
    </w:p>
    <w:p w14:paraId="1677AA50" w14:textId="2ED4DD04" w:rsidR="005B48CE" w:rsidRDefault="005B48CE" w:rsidP="007F3572">
      <w:pPr>
        <w:pStyle w:val="Heading3"/>
      </w:pPr>
      <w:bookmarkStart w:id="10" w:name="_Ref44570251"/>
      <w:r>
        <w:lastRenderedPageBreak/>
        <w:t xml:space="preserve">Amount of missing values </w:t>
      </w:r>
      <w:r w:rsidR="007F3572">
        <w:t xml:space="preserve">: </w:t>
      </w:r>
      <w:r>
        <w:t>sample</w:t>
      </w:r>
      <w:bookmarkEnd w:id="10"/>
      <w:r w:rsidR="007F3572">
        <w:t xml:space="preserve"> analysis</w:t>
      </w:r>
    </w:p>
    <w:p w14:paraId="1A553202" w14:textId="1F1EF9B1" w:rsidR="00633899" w:rsidRDefault="00633899" w:rsidP="00590E01">
      <w:pPr>
        <w:pStyle w:val="Caption"/>
        <w:keepNext/>
        <w:rPr>
          <w:i w:val="0"/>
          <w:iCs w:val="0"/>
          <w:color w:val="auto"/>
          <w:sz w:val="22"/>
          <w:szCs w:val="22"/>
          <w:lang w:val="en-US"/>
        </w:rPr>
      </w:pPr>
      <w:r w:rsidRPr="0053287D">
        <w:rPr>
          <w:i w:val="0"/>
          <w:iCs w:val="0"/>
          <w:color w:val="auto"/>
          <w:sz w:val="22"/>
          <w:szCs w:val="22"/>
          <w:lang w:val="en-US"/>
        </w:rPr>
        <w:fldChar w:fldCharType="begin"/>
      </w:r>
      <w:r w:rsidRPr="0053287D">
        <w:rPr>
          <w:i w:val="0"/>
          <w:iCs w:val="0"/>
          <w:color w:val="auto"/>
          <w:sz w:val="22"/>
          <w:szCs w:val="22"/>
          <w:lang w:val="en-US"/>
        </w:rPr>
        <w:instrText xml:space="preserve"> REF _Ref44522028 \h </w:instrText>
      </w:r>
      <w:r w:rsidRPr="0053287D">
        <w:rPr>
          <w:i w:val="0"/>
          <w:iCs w:val="0"/>
          <w:color w:val="auto"/>
          <w:sz w:val="22"/>
          <w:szCs w:val="22"/>
          <w:lang w:val="en-US"/>
        </w:rPr>
      </w:r>
      <w:r w:rsidR="0053287D">
        <w:rPr>
          <w:i w:val="0"/>
          <w:iCs w:val="0"/>
          <w:color w:val="auto"/>
          <w:sz w:val="22"/>
          <w:szCs w:val="22"/>
          <w:lang w:val="en-US"/>
        </w:rPr>
        <w:instrText xml:space="preserve"> \* MERGEFORMAT </w:instrText>
      </w:r>
      <w:r w:rsidRPr="0053287D">
        <w:rPr>
          <w:i w:val="0"/>
          <w:iCs w:val="0"/>
          <w:color w:val="auto"/>
          <w:sz w:val="22"/>
          <w:szCs w:val="22"/>
          <w:lang w:val="en-US"/>
        </w:rPr>
        <w:fldChar w:fldCharType="separate"/>
      </w:r>
      <w:r w:rsidRPr="0053287D">
        <w:rPr>
          <w:i w:val="0"/>
          <w:iCs w:val="0"/>
          <w:color w:val="auto"/>
          <w:sz w:val="22"/>
          <w:szCs w:val="22"/>
          <w:lang w:val="en-US"/>
        </w:rPr>
        <w:t>Figure 3</w:t>
      </w:r>
      <w:r w:rsidRPr="0053287D">
        <w:rPr>
          <w:i w:val="0"/>
          <w:iCs w:val="0"/>
          <w:color w:val="auto"/>
          <w:sz w:val="22"/>
          <w:szCs w:val="22"/>
          <w:lang w:val="en-US"/>
        </w:rPr>
        <w:fldChar w:fldCharType="end"/>
      </w:r>
      <w:r w:rsidRPr="0053287D">
        <w:rPr>
          <w:i w:val="0"/>
          <w:iCs w:val="0"/>
          <w:color w:val="auto"/>
          <w:sz w:val="22"/>
          <w:szCs w:val="22"/>
          <w:lang w:val="en-US"/>
        </w:rPr>
        <w:t xml:space="preserve">, </w:t>
      </w:r>
      <w:r w:rsidRPr="0053287D">
        <w:rPr>
          <w:i w:val="0"/>
          <w:iCs w:val="0"/>
          <w:color w:val="auto"/>
          <w:sz w:val="22"/>
          <w:szCs w:val="22"/>
          <w:lang w:val="en-US"/>
        </w:rPr>
        <w:fldChar w:fldCharType="begin"/>
      </w:r>
      <w:r w:rsidRPr="0053287D">
        <w:rPr>
          <w:i w:val="0"/>
          <w:iCs w:val="0"/>
          <w:color w:val="auto"/>
          <w:sz w:val="22"/>
          <w:szCs w:val="22"/>
          <w:lang w:val="en-US"/>
        </w:rPr>
        <w:instrText xml:space="preserve"> REF _Ref44522030 \h </w:instrText>
      </w:r>
      <w:r w:rsidRPr="0053287D">
        <w:rPr>
          <w:i w:val="0"/>
          <w:iCs w:val="0"/>
          <w:color w:val="auto"/>
          <w:sz w:val="22"/>
          <w:szCs w:val="22"/>
          <w:lang w:val="en-US"/>
        </w:rPr>
      </w:r>
      <w:r w:rsidR="0053287D">
        <w:rPr>
          <w:i w:val="0"/>
          <w:iCs w:val="0"/>
          <w:color w:val="auto"/>
          <w:sz w:val="22"/>
          <w:szCs w:val="22"/>
          <w:lang w:val="en-US"/>
        </w:rPr>
        <w:instrText xml:space="preserve"> \* MERGEFORMAT </w:instrText>
      </w:r>
      <w:r w:rsidRPr="0053287D">
        <w:rPr>
          <w:i w:val="0"/>
          <w:iCs w:val="0"/>
          <w:color w:val="auto"/>
          <w:sz w:val="22"/>
          <w:szCs w:val="22"/>
          <w:lang w:val="en-US"/>
        </w:rPr>
        <w:fldChar w:fldCharType="separate"/>
      </w:r>
      <w:r w:rsidRPr="0053287D">
        <w:rPr>
          <w:i w:val="0"/>
          <w:iCs w:val="0"/>
          <w:color w:val="auto"/>
          <w:sz w:val="22"/>
          <w:szCs w:val="22"/>
          <w:lang w:val="en-US"/>
        </w:rPr>
        <w:t>Figure 4</w:t>
      </w:r>
      <w:r w:rsidRPr="0053287D">
        <w:rPr>
          <w:i w:val="0"/>
          <w:iCs w:val="0"/>
          <w:color w:val="auto"/>
          <w:sz w:val="22"/>
          <w:szCs w:val="22"/>
          <w:lang w:val="en-US"/>
        </w:rPr>
        <w:fldChar w:fldCharType="end"/>
      </w:r>
      <w:r w:rsidRPr="0053287D">
        <w:rPr>
          <w:i w:val="0"/>
          <w:iCs w:val="0"/>
          <w:color w:val="auto"/>
          <w:sz w:val="22"/>
          <w:szCs w:val="22"/>
          <w:lang w:val="en-US"/>
        </w:rPr>
        <w:t xml:space="preserve"> and </w:t>
      </w:r>
      <w:r w:rsidRPr="0053287D">
        <w:rPr>
          <w:i w:val="0"/>
          <w:iCs w:val="0"/>
          <w:color w:val="auto"/>
          <w:sz w:val="22"/>
          <w:szCs w:val="22"/>
          <w:lang w:val="en-US"/>
        </w:rPr>
        <w:fldChar w:fldCharType="begin"/>
      </w:r>
      <w:r w:rsidRPr="0053287D">
        <w:rPr>
          <w:i w:val="0"/>
          <w:iCs w:val="0"/>
          <w:color w:val="auto"/>
          <w:sz w:val="22"/>
          <w:szCs w:val="22"/>
          <w:lang w:val="en-US"/>
        </w:rPr>
        <w:instrText xml:space="preserve"> REF _Ref44522103 \h </w:instrText>
      </w:r>
      <w:r w:rsidRPr="0053287D">
        <w:rPr>
          <w:i w:val="0"/>
          <w:iCs w:val="0"/>
          <w:color w:val="auto"/>
          <w:sz w:val="22"/>
          <w:szCs w:val="22"/>
          <w:lang w:val="en-US"/>
        </w:rPr>
      </w:r>
      <w:r w:rsidR="0053287D">
        <w:rPr>
          <w:i w:val="0"/>
          <w:iCs w:val="0"/>
          <w:color w:val="auto"/>
          <w:sz w:val="22"/>
          <w:szCs w:val="22"/>
          <w:lang w:val="en-US"/>
        </w:rPr>
        <w:instrText xml:space="preserve"> \* MERGEFORMAT </w:instrText>
      </w:r>
      <w:r w:rsidRPr="0053287D">
        <w:rPr>
          <w:i w:val="0"/>
          <w:iCs w:val="0"/>
          <w:color w:val="auto"/>
          <w:sz w:val="22"/>
          <w:szCs w:val="22"/>
          <w:lang w:val="en-US"/>
        </w:rPr>
        <w:fldChar w:fldCharType="separate"/>
      </w:r>
      <w:r w:rsidRPr="0053287D">
        <w:rPr>
          <w:i w:val="0"/>
          <w:iCs w:val="0"/>
          <w:color w:val="auto"/>
          <w:sz w:val="22"/>
          <w:szCs w:val="22"/>
          <w:lang w:val="en-US"/>
        </w:rPr>
        <w:t>Figure 5</w:t>
      </w:r>
      <w:r w:rsidRPr="0053287D">
        <w:rPr>
          <w:i w:val="0"/>
          <w:iCs w:val="0"/>
          <w:color w:val="auto"/>
          <w:sz w:val="22"/>
          <w:szCs w:val="22"/>
          <w:lang w:val="en-US"/>
        </w:rPr>
        <w:fldChar w:fldCharType="end"/>
      </w:r>
      <w:r w:rsidRPr="0053287D">
        <w:rPr>
          <w:i w:val="0"/>
          <w:iCs w:val="0"/>
          <w:color w:val="auto"/>
          <w:sz w:val="22"/>
          <w:szCs w:val="22"/>
          <w:lang w:val="en-US"/>
        </w:rPr>
        <w:t xml:space="preserve"> show the ratio of NaN (natural and equivalent i.e. total) </w:t>
      </w:r>
      <w:r w:rsidR="0053287D" w:rsidRPr="0053287D">
        <w:rPr>
          <w:i w:val="0"/>
          <w:iCs w:val="0"/>
          <w:color w:val="auto"/>
          <w:sz w:val="22"/>
          <w:szCs w:val="22"/>
          <w:lang w:val="en-US"/>
        </w:rPr>
        <w:t>per sample (</w:t>
      </w:r>
      <w:r w:rsidR="00084CA0">
        <w:rPr>
          <w:i w:val="0"/>
          <w:iCs w:val="0"/>
          <w:color w:val="auto"/>
          <w:sz w:val="22"/>
          <w:szCs w:val="22"/>
          <w:lang w:val="en-US"/>
        </w:rPr>
        <w:t xml:space="preserve">i.e. </w:t>
      </w:r>
      <w:r w:rsidR="0053287D" w:rsidRPr="0053287D">
        <w:rPr>
          <w:i w:val="0"/>
          <w:iCs w:val="0"/>
          <w:color w:val="auto"/>
          <w:sz w:val="22"/>
          <w:szCs w:val="22"/>
          <w:lang w:val="en-US"/>
        </w:rPr>
        <w:t>per row) respectively for the population, customers and mailout training datasets. One sees that most sample</w:t>
      </w:r>
      <w:r w:rsidR="00084CA0">
        <w:rPr>
          <w:i w:val="0"/>
          <w:iCs w:val="0"/>
          <w:color w:val="auto"/>
          <w:sz w:val="22"/>
          <w:szCs w:val="22"/>
          <w:lang w:val="en-US"/>
        </w:rPr>
        <w:t xml:space="preserve"> (around 80% for all three datasets)</w:t>
      </w:r>
      <w:r w:rsidR="0053287D" w:rsidRPr="0053287D">
        <w:rPr>
          <w:i w:val="0"/>
          <w:iCs w:val="0"/>
          <w:color w:val="auto"/>
          <w:sz w:val="22"/>
          <w:szCs w:val="22"/>
          <w:lang w:val="en-US"/>
        </w:rPr>
        <w:t xml:space="preserve"> have nearly complete information</w:t>
      </w:r>
      <w:r w:rsidR="00590E01">
        <w:rPr>
          <w:i w:val="0"/>
          <w:iCs w:val="0"/>
          <w:color w:val="auto"/>
          <w:sz w:val="22"/>
          <w:szCs w:val="22"/>
          <w:lang w:val="en-US"/>
        </w:rPr>
        <w:t xml:space="preserve"> (bin [</w:t>
      </w:r>
      <w:r w:rsidR="00590E01" w:rsidRPr="0053287D">
        <w:rPr>
          <w:i w:val="0"/>
          <w:iCs w:val="0"/>
          <w:color w:val="auto"/>
          <w:sz w:val="22"/>
          <w:szCs w:val="22"/>
          <w:lang w:val="en-US"/>
        </w:rPr>
        <w:t>0-10</w:t>
      </w:r>
      <w:r w:rsidR="00590E01">
        <w:rPr>
          <w:i w:val="0"/>
          <w:iCs w:val="0"/>
          <w:color w:val="auto"/>
          <w:sz w:val="22"/>
          <w:szCs w:val="22"/>
          <w:lang w:val="en-US"/>
        </w:rPr>
        <w:t>]%)</w:t>
      </w:r>
      <w:r w:rsidR="0053287D" w:rsidRPr="0053287D">
        <w:rPr>
          <w:i w:val="0"/>
          <w:iCs w:val="0"/>
          <w:color w:val="auto"/>
          <w:sz w:val="22"/>
          <w:szCs w:val="22"/>
          <w:lang w:val="en-US"/>
        </w:rPr>
        <w:t xml:space="preserve"> for all three datasets </w:t>
      </w:r>
      <w:r w:rsidR="00590E01">
        <w:rPr>
          <w:i w:val="0"/>
          <w:iCs w:val="0"/>
          <w:color w:val="auto"/>
          <w:sz w:val="22"/>
          <w:szCs w:val="22"/>
          <w:lang w:val="en-US"/>
        </w:rPr>
        <w:t>of NaN</w:t>
      </w:r>
      <w:r w:rsidR="0053287D" w:rsidRPr="0053287D">
        <w:rPr>
          <w:i w:val="0"/>
          <w:iCs w:val="0"/>
          <w:color w:val="auto"/>
          <w:sz w:val="22"/>
          <w:szCs w:val="22"/>
          <w:lang w:val="en-US"/>
        </w:rPr>
        <w:t xml:space="preserve"> while another significant bin is the [70-80]</w:t>
      </w:r>
      <w:r w:rsidR="00590E01">
        <w:rPr>
          <w:i w:val="0"/>
          <w:iCs w:val="0"/>
          <w:color w:val="auto"/>
          <w:sz w:val="22"/>
          <w:szCs w:val="22"/>
          <w:lang w:val="en-US"/>
        </w:rPr>
        <w:t>%</w:t>
      </w:r>
      <w:r w:rsidR="0053287D" w:rsidRPr="0053287D">
        <w:rPr>
          <w:i w:val="0"/>
          <w:iCs w:val="0"/>
          <w:color w:val="auto"/>
          <w:sz w:val="22"/>
          <w:szCs w:val="22"/>
          <w:lang w:val="en-US"/>
        </w:rPr>
        <w:t xml:space="preserve"> meaning that a relatively significant number of samples</w:t>
      </w:r>
      <w:r w:rsidR="00590E01">
        <w:rPr>
          <w:i w:val="0"/>
          <w:iCs w:val="0"/>
          <w:color w:val="auto"/>
          <w:sz w:val="22"/>
          <w:szCs w:val="22"/>
          <w:lang w:val="en-US"/>
        </w:rPr>
        <w:t xml:space="preserve"> (around 20% for all three datasets)</w:t>
      </w:r>
      <w:r w:rsidR="0053287D" w:rsidRPr="0053287D">
        <w:rPr>
          <w:i w:val="0"/>
          <w:iCs w:val="0"/>
          <w:color w:val="auto"/>
          <w:sz w:val="22"/>
          <w:szCs w:val="22"/>
          <w:lang w:val="en-US"/>
        </w:rPr>
        <w:t xml:space="preserve"> have between 70 and 80% missing values.</w:t>
      </w:r>
    </w:p>
    <w:p w14:paraId="025DC0C3" w14:textId="1CCBBEFE" w:rsidR="00590E01" w:rsidRDefault="00590E01" w:rsidP="00590E01">
      <w:pPr>
        <w:rPr>
          <w:lang w:val="en-US"/>
        </w:rPr>
      </w:pPr>
      <w:r>
        <w:rPr>
          <w:lang w:val="en-US"/>
        </w:rPr>
        <w:t xml:space="preserve">Therefore, choosing </w:t>
      </w:r>
      <w:r w:rsidRPr="00891EEF">
        <w:rPr>
          <w:b/>
          <w:bCs/>
          <w:color w:val="70AD47" w:themeColor="accent6"/>
          <w:lang w:val="en-US"/>
        </w:rPr>
        <w:t>a threshold of 70%</w:t>
      </w:r>
      <w:r w:rsidRPr="00891EEF">
        <w:rPr>
          <w:color w:val="70AD47" w:themeColor="accent6"/>
          <w:lang w:val="en-US"/>
        </w:rPr>
        <w:t xml:space="preserve"> </w:t>
      </w:r>
      <w:r>
        <w:rPr>
          <w:lang w:val="en-US"/>
        </w:rPr>
        <w:t>missing value for dropping a row could be seen as appropriate for all three datasets.</w:t>
      </w:r>
    </w:p>
    <w:p w14:paraId="6C95016B" w14:textId="77777777" w:rsidR="00A67357" w:rsidRDefault="00A67357" w:rsidP="007F3572">
      <w:pPr>
        <w:pStyle w:val="Heading3"/>
      </w:pPr>
      <w:bookmarkStart w:id="11" w:name="_Ref44613692"/>
      <w:r>
        <w:t>Type of features and number of levels for categorical features</w:t>
      </w:r>
      <w:bookmarkEnd w:id="11"/>
      <w:r>
        <w:t xml:space="preserve"> </w:t>
      </w:r>
    </w:p>
    <w:p w14:paraId="4F6ACB9F" w14:textId="537A0F9A" w:rsidR="00A67357" w:rsidRDefault="00A67357" w:rsidP="00590E01">
      <w:pPr>
        <w:rPr>
          <w:lang w:val="en-US"/>
        </w:rPr>
      </w:pPr>
      <w:r>
        <w:rPr>
          <w:lang w:val="en-US"/>
        </w:rPr>
        <w:t xml:space="preserve">Now that one has been crunching numbers and defined sensible thresholds for dropping </w:t>
      </w:r>
      <w:r w:rsidR="00D375DD">
        <w:rPr>
          <w:lang w:val="en-US"/>
        </w:rPr>
        <w:t>non-important features and samples</w:t>
      </w:r>
      <w:r w:rsidR="0037236D">
        <w:rPr>
          <w:lang w:val="en-US"/>
        </w:rPr>
        <w:t xml:space="preserve"> as well as identifying the features that shall be dropped based on manual analysis and assumptions</w:t>
      </w:r>
      <w:r w:rsidR="00D375DD">
        <w:rPr>
          <w:lang w:val="en-US"/>
        </w:rPr>
        <w:t>, a last stage consists in analyzing some features more in details and using “subject matter expert” information.</w:t>
      </w:r>
    </w:p>
    <w:p w14:paraId="18F7095F" w14:textId="47BBCF98" w:rsidR="00D375DD" w:rsidRDefault="00D375DD" w:rsidP="00590E01">
      <w:pPr>
        <w:rPr>
          <w:lang w:val="en-US"/>
        </w:rPr>
      </w:pPr>
      <w:r>
        <w:rPr>
          <w:lang w:val="en-US"/>
        </w:rPr>
        <w:t xml:space="preserve">A careful analysis of the features led to the following decisions : </w:t>
      </w:r>
    </w:p>
    <w:p w14:paraId="31694BB9" w14:textId="1C8DC251" w:rsidR="00D375DD" w:rsidRPr="00641AC6" w:rsidRDefault="00D375DD" w:rsidP="009C7B05">
      <w:pPr>
        <w:pStyle w:val="ListParagraph"/>
        <w:numPr>
          <w:ilvl w:val="0"/>
          <w:numId w:val="7"/>
        </w:numPr>
        <w:rPr>
          <w:lang w:val="en-US"/>
        </w:rPr>
      </w:pPr>
      <w:r w:rsidRPr="00641AC6">
        <w:rPr>
          <w:rFonts w:ascii="Courier New" w:eastAsia="Times New Roman" w:hAnsi="Courier New" w:cs="Courier New"/>
          <w:color w:val="000000"/>
          <w:sz w:val="21"/>
          <w:szCs w:val="21"/>
          <w:lang w:val="en-US"/>
        </w:rPr>
        <w:t>GEBURTSJAHR</w:t>
      </w:r>
      <w:r w:rsidRPr="00641AC6">
        <w:rPr>
          <w:lang w:val="en-US"/>
        </w:rPr>
        <w:t xml:space="preserve"> and </w:t>
      </w:r>
      <w:r w:rsidRPr="00641AC6">
        <w:rPr>
          <w:rFonts w:ascii="Courier New" w:eastAsia="Times New Roman" w:hAnsi="Courier New" w:cs="Courier New"/>
          <w:color w:val="000000"/>
          <w:sz w:val="21"/>
          <w:szCs w:val="21"/>
          <w:lang w:val="en-US"/>
        </w:rPr>
        <w:t>ALTERSKATEGORIE_GROB</w:t>
      </w:r>
      <w:r w:rsidRPr="00641AC6">
        <w:rPr>
          <w:lang w:val="en-US"/>
        </w:rPr>
        <w:t xml:space="preserve"> provides </w:t>
      </w:r>
      <w:r w:rsidR="00641AC6" w:rsidRPr="00641AC6">
        <w:rPr>
          <w:lang w:val="en-US"/>
        </w:rPr>
        <w:t>redundant</w:t>
      </w:r>
      <w:r w:rsidRPr="00641AC6">
        <w:rPr>
          <w:lang w:val="en-US"/>
        </w:rPr>
        <w:t xml:space="preserve"> information; </w:t>
      </w:r>
      <w:r w:rsidRPr="00641AC6">
        <w:rPr>
          <w:rFonts w:ascii="Courier New" w:eastAsia="Times New Roman" w:hAnsi="Courier New" w:cs="Courier New"/>
          <w:color w:val="000000"/>
          <w:sz w:val="21"/>
          <w:szCs w:val="21"/>
          <w:lang w:val="en-US"/>
        </w:rPr>
        <w:t>GEBURTSJAHR</w:t>
      </w:r>
      <w:r w:rsidRPr="00641AC6">
        <w:rPr>
          <w:lang w:val="en-US"/>
        </w:rPr>
        <w:t xml:space="preserve"> is kept</w:t>
      </w:r>
      <w:r w:rsidR="00641AC6">
        <w:rPr>
          <w:lang w:val="en-US"/>
        </w:rPr>
        <w:t xml:space="preserve"> while </w:t>
      </w:r>
      <w:r w:rsidR="00641AC6" w:rsidRPr="00641AC6">
        <w:rPr>
          <w:rFonts w:ascii="Courier New" w:eastAsia="Times New Roman" w:hAnsi="Courier New" w:cs="Courier New"/>
          <w:color w:val="000000"/>
          <w:sz w:val="21"/>
          <w:szCs w:val="21"/>
          <w:lang w:val="en-US"/>
        </w:rPr>
        <w:t>ALTERSKATEGORIE</w:t>
      </w:r>
      <w:r w:rsidR="00641AC6">
        <w:rPr>
          <w:lang w:val="en-US"/>
        </w:rPr>
        <w:t xml:space="preserve"> will be dropped</w:t>
      </w:r>
    </w:p>
    <w:p w14:paraId="5195F50F" w14:textId="17FD4491" w:rsidR="00D375DD" w:rsidRPr="002922D7" w:rsidRDefault="00D375DD" w:rsidP="009C7B05">
      <w:pPr>
        <w:pStyle w:val="ListParagraph"/>
        <w:numPr>
          <w:ilvl w:val="0"/>
          <w:numId w:val="7"/>
        </w:numPr>
        <w:rPr>
          <w:lang w:val="en-US"/>
        </w:rPr>
      </w:pPr>
      <w:r w:rsidRPr="002922D7">
        <w:rPr>
          <w:lang w:val="en-US"/>
        </w:rPr>
        <w:t>The three CAMEO columns offer identical information.</w:t>
      </w:r>
      <w:r w:rsidR="00641AC6" w:rsidRPr="002922D7">
        <w:rPr>
          <w:lang w:val="en-US"/>
        </w:rPr>
        <w:t xml:space="preserve"> </w:t>
      </w:r>
      <w:r w:rsidRPr="002922D7">
        <w:rPr>
          <w:lang w:val="en-US"/>
        </w:rPr>
        <w:t xml:space="preserve">Only </w:t>
      </w:r>
      <w:r w:rsidRPr="002922D7">
        <w:rPr>
          <w:rFonts w:ascii="Courier New" w:eastAsia="Times New Roman" w:hAnsi="Courier New" w:cs="Courier New"/>
          <w:color w:val="000000"/>
          <w:sz w:val="21"/>
          <w:szCs w:val="21"/>
          <w:lang w:val="en-US"/>
        </w:rPr>
        <w:t>CAMEO_INTL_2015</w:t>
      </w:r>
      <w:r w:rsidRPr="002922D7">
        <w:rPr>
          <w:lang w:val="en-US"/>
        </w:rPr>
        <w:t xml:space="preserve"> will be kept and will be further processed as it provides in fact two information, encoded as double digit i.e. AB. A provides the wealth and B provides the family situation</w:t>
      </w:r>
    </w:p>
    <w:p w14:paraId="0FDA91AF" w14:textId="0F776C91" w:rsidR="00D375DD" w:rsidRPr="002922D7" w:rsidRDefault="00D375DD" w:rsidP="009C7B05">
      <w:pPr>
        <w:pStyle w:val="ListParagraph"/>
        <w:numPr>
          <w:ilvl w:val="0"/>
          <w:numId w:val="7"/>
        </w:numPr>
        <w:rPr>
          <w:lang w:val="en-US"/>
        </w:rPr>
      </w:pPr>
      <w:r w:rsidRPr="002922D7">
        <w:rPr>
          <w:rFonts w:ascii="Courier New" w:eastAsia="Times New Roman" w:hAnsi="Courier New" w:cs="Courier New"/>
          <w:color w:val="000000"/>
          <w:sz w:val="21"/>
          <w:szCs w:val="21"/>
          <w:lang w:val="en-US"/>
        </w:rPr>
        <w:t>LP_LEBENSPHASE_FEIN</w:t>
      </w:r>
      <w:r w:rsidRPr="002922D7">
        <w:rPr>
          <w:lang w:val="en-US"/>
        </w:rPr>
        <w:t xml:space="preserve"> and </w:t>
      </w:r>
      <w:r w:rsidRPr="002922D7">
        <w:rPr>
          <w:rFonts w:ascii="Courier New" w:eastAsia="Times New Roman" w:hAnsi="Courier New" w:cs="Courier New"/>
          <w:color w:val="000000"/>
          <w:sz w:val="21"/>
          <w:szCs w:val="21"/>
          <w:lang w:val="en-US"/>
        </w:rPr>
        <w:t>LP_LEBENSPHASE_GROB</w:t>
      </w:r>
      <w:r w:rsidRPr="002922D7">
        <w:rPr>
          <w:lang w:val="en-US"/>
        </w:rPr>
        <w:t xml:space="preserve"> provide similar information, one is the refined classification the other the gross classification</w:t>
      </w:r>
      <w:r w:rsidR="002922D7" w:rsidRPr="002922D7">
        <w:rPr>
          <w:lang w:val="en-US"/>
        </w:rPr>
        <w:t xml:space="preserve">. </w:t>
      </w:r>
      <w:r w:rsidRPr="002922D7">
        <w:rPr>
          <w:lang w:val="en-US"/>
        </w:rPr>
        <w:t xml:space="preserve">They provide information about life stage &amp; income. This seems already provided by </w:t>
      </w:r>
      <w:r w:rsidRPr="002922D7">
        <w:rPr>
          <w:rFonts w:ascii="Courier New" w:eastAsia="Times New Roman" w:hAnsi="Courier New" w:cs="Courier New"/>
          <w:color w:val="000000"/>
          <w:sz w:val="21"/>
          <w:szCs w:val="21"/>
          <w:lang w:val="en-US"/>
        </w:rPr>
        <w:t>CAMEO</w:t>
      </w:r>
      <w:r w:rsidRPr="002922D7">
        <w:rPr>
          <w:lang w:val="en-US"/>
        </w:rPr>
        <w:t xml:space="preserve"> </w:t>
      </w:r>
      <w:r w:rsidR="002922D7">
        <w:rPr>
          <w:lang w:val="en-US"/>
        </w:rPr>
        <w:t xml:space="preserve">columns </w:t>
      </w:r>
      <w:r w:rsidRPr="002922D7">
        <w:rPr>
          <w:lang w:val="en-US"/>
        </w:rPr>
        <w:t>so they will both be dropped</w:t>
      </w:r>
    </w:p>
    <w:p w14:paraId="1DA0FAF2" w14:textId="4AD040FE" w:rsidR="00D375DD" w:rsidRPr="0077095F" w:rsidRDefault="00D375DD" w:rsidP="009C7B05">
      <w:pPr>
        <w:pStyle w:val="ListParagraph"/>
        <w:numPr>
          <w:ilvl w:val="0"/>
          <w:numId w:val="7"/>
        </w:numPr>
        <w:rPr>
          <w:lang w:val="en-US"/>
        </w:rPr>
      </w:pPr>
      <w:r w:rsidRPr="0077095F">
        <w:rPr>
          <w:rFonts w:ascii="Courier New" w:eastAsia="Times New Roman" w:hAnsi="Courier New" w:cs="Courier New"/>
          <w:color w:val="000000"/>
          <w:sz w:val="21"/>
          <w:szCs w:val="21"/>
          <w:lang w:val="en-US"/>
        </w:rPr>
        <w:t>LP_FAMILIE_FEIN</w:t>
      </w:r>
      <w:r w:rsidRPr="0077095F">
        <w:rPr>
          <w:lang w:val="en-US"/>
        </w:rPr>
        <w:t xml:space="preserve"> and </w:t>
      </w:r>
      <w:r w:rsidRPr="0077095F">
        <w:rPr>
          <w:rFonts w:ascii="Courier New" w:eastAsia="Times New Roman" w:hAnsi="Courier New" w:cs="Courier New"/>
          <w:color w:val="000000"/>
          <w:sz w:val="21"/>
          <w:szCs w:val="21"/>
          <w:lang w:val="en-US"/>
        </w:rPr>
        <w:t>LP_FAMILIE_GROB</w:t>
      </w:r>
      <w:r w:rsidRPr="0077095F">
        <w:rPr>
          <w:lang w:val="en-US"/>
        </w:rPr>
        <w:t xml:space="preserve"> are again gross and detailed </w:t>
      </w:r>
      <w:r w:rsidR="002922D7" w:rsidRPr="0077095F">
        <w:rPr>
          <w:lang w:val="en-US"/>
        </w:rPr>
        <w:t>classification. T</w:t>
      </w:r>
      <w:r w:rsidRPr="0077095F">
        <w:rPr>
          <w:lang w:val="en-US"/>
        </w:rPr>
        <w:t xml:space="preserve">hey provide the family situation. So this is similar to </w:t>
      </w:r>
      <w:r w:rsidRPr="0077095F">
        <w:rPr>
          <w:rFonts w:ascii="Courier New" w:eastAsia="Times New Roman" w:hAnsi="Courier New" w:cs="Courier New"/>
          <w:color w:val="000000"/>
          <w:sz w:val="21"/>
          <w:szCs w:val="21"/>
          <w:lang w:val="en-US"/>
        </w:rPr>
        <w:t>CAMEO_INTL_2015</w:t>
      </w:r>
      <w:r w:rsidRPr="0077095F">
        <w:rPr>
          <w:lang w:val="en-US"/>
        </w:rPr>
        <w:t xml:space="preserve"> after processing. Both will be dropped</w:t>
      </w:r>
    </w:p>
    <w:p w14:paraId="3716B394" w14:textId="5827815D" w:rsidR="00D375DD" w:rsidRDefault="00D375DD" w:rsidP="009C7B05">
      <w:pPr>
        <w:pStyle w:val="ListParagraph"/>
        <w:numPr>
          <w:ilvl w:val="0"/>
          <w:numId w:val="7"/>
        </w:numPr>
        <w:rPr>
          <w:lang w:val="en-US"/>
        </w:rPr>
      </w:pPr>
      <w:r w:rsidRPr="0077095F">
        <w:rPr>
          <w:rFonts w:ascii="Courier New" w:eastAsia="Times New Roman" w:hAnsi="Courier New" w:cs="Courier New"/>
          <w:color w:val="000000"/>
          <w:sz w:val="21"/>
          <w:szCs w:val="21"/>
          <w:lang w:val="en-US"/>
        </w:rPr>
        <w:t>LP_STATUS_GROB</w:t>
      </w:r>
      <w:r w:rsidRPr="0077095F">
        <w:rPr>
          <w:lang w:val="en-US"/>
        </w:rPr>
        <w:t xml:space="preserve"> and </w:t>
      </w:r>
      <w:r w:rsidRPr="0077095F">
        <w:rPr>
          <w:rFonts w:ascii="Courier New" w:eastAsia="Times New Roman" w:hAnsi="Courier New" w:cs="Courier New"/>
          <w:color w:val="000000"/>
          <w:sz w:val="21"/>
          <w:szCs w:val="21"/>
          <w:lang w:val="en-US"/>
        </w:rPr>
        <w:t>LP_STATUS_FEIN</w:t>
      </w:r>
      <w:r w:rsidRPr="0077095F">
        <w:rPr>
          <w:lang w:val="en-US"/>
        </w:rPr>
        <w:t xml:space="preserve"> are again gross and detailed classification</w:t>
      </w:r>
      <w:r w:rsidR="0077095F" w:rsidRPr="0077095F">
        <w:rPr>
          <w:lang w:val="en-US"/>
        </w:rPr>
        <w:t xml:space="preserve">. </w:t>
      </w:r>
      <w:r w:rsidRPr="0077095F">
        <w:rPr>
          <w:lang w:val="en-US"/>
        </w:rPr>
        <w:t xml:space="preserve">They provide the income of the person. </w:t>
      </w:r>
      <w:r w:rsidR="0077095F" w:rsidRPr="0077095F">
        <w:rPr>
          <w:lang w:val="en-US"/>
        </w:rPr>
        <w:t>This information co</w:t>
      </w:r>
      <w:r w:rsidRPr="0077095F">
        <w:rPr>
          <w:lang w:val="en-US"/>
        </w:rPr>
        <w:t xml:space="preserve">uld be deemed similar to </w:t>
      </w:r>
      <w:r w:rsidRPr="0077095F">
        <w:rPr>
          <w:rFonts w:ascii="Courier New" w:eastAsia="Times New Roman" w:hAnsi="Courier New" w:cs="Courier New"/>
          <w:color w:val="000000"/>
          <w:sz w:val="21"/>
          <w:szCs w:val="21"/>
          <w:lang w:val="en-US"/>
        </w:rPr>
        <w:t>CAMEO</w:t>
      </w:r>
      <w:r w:rsidRPr="0077095F">
        <w:rPr>
          <w:lang w:val="en-US"/>
        </w:rPr>
        <w:t xml:space="preserve"> info but </w:t>
      </w:r>
      <w:r w:rsidR="0077095F" w:rsidRPr="0077095F">
        <w:rPr>
          <w:lang w:val="en-US"/>
        </w:rPr>
        <w:t xml:space="preserve">these columns provide more </w:t>
      </w:r>
      <w:r w:rsidRPr="0077095F">
        <w:rPr>
          <w:lang w:val="en-US"/>
        </w:rPr>
        <w:t xml:space="preserve">direct </w:t>
      </w:r>
      <w:r w:rsidR="0077095F" w:rsidRPr="0077095F">
        <w:rPr>
          <w:lang w:val="en-US"/>
        </w:rPr>
        <w:t xml:space="preserve">information </w:t>
      </w:r>
      <w:r w:rsidRPr="0077095F">
        <w:rPr>
          <w:lang w:val="en-US"/>
        </w:rPr>
        <w:t xml:space="preserve">so </w:t>
      </w:r>
      <w:r w:rsidRPr="0077095F">
        <w:rPr>
          <w:rFonts w:ascii="Courier New" w:eastAsia="Times New Roman" w:hAnsi="Courier New" w:cs="Courier New"/>
          <w:color w:val="000000"/>
          <w:sz w:val="21"/>
          <w:szCs w:val="21"/>
          <w:lang w:val="en-US"/>
        </w:rPr>
        <w:t>LP_STATUS_GROB</w:t>
      </w:r>
      <w:r w:rsidRPr="0077095F">
        <w:rPr>
          <w:lang w:val="en-US"/>
        </w:rPr>
        <w:t xml:space="preserve"> will be kept</w:t>
      </w:r>
      <w:r w:rsidR="0077095F" w:rsidRPr="0077095F">
        <w:rPr>
          <w:lang w:val="en-US"/>
        </w:rPr>
        <w:t>.</w:t>
      </w:r>
    </w:p>
    <w:p w14:paraId="7E9AB2D6" w14:textId="77777777" w:rsidR="00116499" w:rsidRPr="0077095F" w:rsidRDefault="00116499" w:rsidP="009C7B05">
      <w:pPr>
        <w:pStyle w:val="ListParagraph"/>
        <w:numPr>
          <w:ilvl w:val="0"/>
          <w:numId w:val="7"/>
        </w:numPr>
        <w:rPr>
          <w:lang w:val="en-US"/>
        </w:rPr>
      </w:pPr>
    </w:p>
    <w:p w14:paraId="0B17C29A" w14:textId="3275CC5D" w:rsidR="00D375DD" w:rsidRDefault="00D375DD" w:rsidP="009C7B05">
      <w:pPr>
        <w:pStyle w:val="ListParagraph"/>
        <w:numPr>
          <w:ilvl w:val="0"/>
          <w:numId w:val="7"/>
        </w:numPr>
        <w:rPr>
          <w:lang w:val="en-US"/>
        </w:rPr>
      </w:pPr>
      <w:r w:rsidRPr="00116499">
        <w:rPr>
          <w:rFonts w:ascii="Courier New" w:eastAsia="Times New Roman" w:hAnsi="Courier New" w:cs="Courier New"/>
          <w:color w:val="000000"/>
          <w:sz w:val="21"/>
          <w:szCs w:val="21"/>
          <w:lang w:val="en-US"/>
        </w:rPr>
        <w:t>CAMEO_INTL_2015</w:t>
      </w:r>
      <w:r w:rsidRPr="00116499">
        <w:rPr>
          <w:lang w:val="en-US"/>
        </w:rPr>
        <w:t xml:space="preserve"> and </w:t>
      </w:r>
      <w:r w:rsidRPr="00116499">
        <w:rPr>
          <w:rFonts w:ascii="Courier New" w:eastAsia="Times New Roman" w:hAnsi="Courier New" w:cs="Courier New"/>
          <w:color w:val="000000"/>
          <w:sz w:val="21"/>
          <w:szCs w:val="21"/>
          <w:lang w:val="en-US"/>
        </w:rPr>
        <w:t>PRAEGENDE_JUGENDJAHRE</w:t>
      </w:r>
      <w:r w:rsidRPr="00116499">
        <w:rPr>
          <w:lang w:val="en-US"/>
        </w:rPr>
        <w:t xml:space="preserve"> require specific processing to extract relevant information</w:t>
      </w:r>
      <w:r w:rsidR="0065156D" w:rsidRPr="00116499">
        <w:rPr>
          <w:lang w:val="en-US"/>
        </w:rPr>
        <w:t xml:space="preserve">. </w:t>
      </w:r>
      <w:r w:rsidR="00985DFF" w:rsidRPr="00116499">
        <w:rPr>
          <w:lang w:val="en-US"/>
        </w:rPr>
        <w:t>Specifically</w:t>
      </w:r>
      <w:r w:rsidR="00985DFF" w:rsidRPr="00116499">
        <w:rPr>
          <w:rFonts w:ascii="Courier New" w:eastAsia="Times New Roman" w:hAnsi="Courier New" w:cs="Courier New"/>
          <w:color w:val="000000"/>
          <w:sz w:val="21"/>
          <w:szCs w:val="21"/>
          <w:lang w:val="en-US"/>
        </w:rPr>
        <w:t xml:space="preserve">, CAMEO_INTL_2015 </w:t>
      </w:r>
      <w:r w:rsidRPr="00116499">
        <w:rPr>
          <w:lang w:val="en-US"/>
        </w:rPr>
        <w:t xml:space="preserve">will be split into two features and </w:t>
      </w:r>
      <w:r w:rsidRPr="00116499">
        <w:rPr>
          <w:rFonts w:ascii="Courier New" w:eastAsia="Times New Roman" w:hAnsi="Courier New" w:cs="Courier New"/>
          <w:color w:val="000000"/>
          <w:sz w:val="21"/>
          <w:szCs w:val="21"/>
          <w:lang w:val="en-US"/>
        </w:rPr>
        <w:t>PRAEGENDE_JUGENDJAHRE</w:t>
      </w:r>
      <w:r w:rsidRPr="00116499">
        <w:rPr>
          <w:lang w:val="en-US"/>
        </w:rPr>
        <w:t xml:space="preserve"> will be transformed into a binary feature to identify </w:t>
      </w:r>
      <w:r w:rsidR="00116499" w:rsidRPr="00116499">
        <w:rPr>
          <w:lang w:val="en-US"/>
        </w:rPr>
        <w:t>whether</w:t>
      </w:r>
      <w:r w:rsidRPr="00116499">
        <w:rPr>
          <w:lang w:val="en-US"/>
        </w:rPr>
        <w:t xml:space="preserve"> the person is mainstream or avantgarde</w:t>
      </w:r>
      <w:r w:rsidR="00116499">
        <w:rPr>
          <w:lang w:val="en-US"/>
        </w:rPr>
        <w:t xml:space="preserve"> i.e. diminishing the amount of categories and information because the rest of the information contained in </w:t>
      </w:r>
      <w:r w:rsidR="00116499" w:rsidRPr="00116499">
        <w:rPr>
          <w:rFonts w:ascii="Courier New" w:eastAsia="Times New Roman" w:hAnsi="Courier New" w:cs="Courier New"/>
          <w:color w:val="000000"/>
          <w:sz w:val="21"/>
          <w:szCs w:val="21"/>
          <w:lang w:val="en-US"/>
        </w:rPr>
        <w:t>PRAEGENDE_JUGENDJAHRE</w:t>
      </w:r>
      <w:r w:rsidR="00116499">
        <w:rPr>
          <w:rFonts w:ascii="Courier New" w:eastAsia="Times New Roman" w:hAnsi="Courier New" w:cs="Courier New"/>
          <w:color w:val="000000"/>
          <w:sz w:val="21"/>
          <w:szCs w:val="21"/>
          <w:lang w:val="en-US"/>
        </w:rPr>
        <w:t xml:space="preserve"> </w:t>
      </w:r>
      <w:r w:rsidR="00116499">
        <w:rPr>
          <w:lang w:val="en-US"/>
        </w:rPr>
        <w:t>seems similar to other already available features</w:t>
      </w:r>
    </w:p>
    <w:p w14:paraId="6C2DDE47" w14:textId="6C192BBA" w:rsidR="00225FBB" w:rsidRDefault="00225FBB" w:rsidP="006165C4">
      <w:pPr>
        <w:pStyle w:val="Heading3"/>
      </w:pPr>
      <w:bookmarkStart w:id="12" w:name="_Toc44570312"/>
      <w:bookmarkStart w:id="13" w:name="_Ref44613541"/>
      <w:bookmarkStart w:id="14" w:name="_Ref44928938"/>
      <w:r>
        <w:t>Imbalance of mailout training dataset</w:t>
      </w:r>
      <w:bookmarkEnd w:id="12"/>
      <w:bookmarkEnd w:id="13"/>
      <w:bookmarkEnd w:id="14"/>
    </w:p>
    <w:p w14:paraId="6D7CE990" w14:textId="45CCEBAD" w:rsidR="00225FBB" w:rsidRDefault="00225FBB" w:rsidP="00225FBB">
      <w:pPr>
        <w:rPr>
          <w:lang w:val="en-US"/>
        </w:rPr>
      </w:pPr>
      <w:r>
        <w:rPr>
          <w:lang w:val="en-US"/>
        </w:rPr>
        <w:t>The mailout training dataset is highly imbalance</w:t>
      </w:r>
      <w:r w:rsidR="00172B50">
        <w:rPr>
          <w:lang w:val="en-US"/>
        </w:rPr>
        <w:t>d</w:t>
      </w:r>
      <w:r>
        <w:rPr>
          <w:lang w:val="en-US"/>
        </w:rPr>
        <w:t xml:space="preserve"> as shown </w:t>
      </w:r>
      <w:r w:rsidR="00172B50">
        <w:rPr>
          <w:lang w:val="en-US"/>
        </w:rPr>
        <w:t xml:space="preserve">by </w:t>
      </w:r>
      <w:r w:rsidR="00172B50">
        <w:rPr>
          <w:lang w:val="en-US"/>
        </w:rPr>
        <w:fldChar w:fldCharType="begin"/>
      </w:r>
      <w:r w:rsidR="00172B50">
        <w:rPr>
          <w:lang w:val="en-US"/>
        </w:rPr>
        <w:instrText xml:space="preserve"> REF _Ref44570164 \h </w:instrText>
      </w:r>
      <w:r w:rsidR="00172B50">
        <w:rPr>
          <w:lang w:val="en-US"/>
        </w:rPr>
      </w:r>
      <w:r w:rsidR="00172B50">
        <w:rPr>
          <w:lang w:val="en-US"/>
        </w:rPr>
        <w:fldChar w:fldCharType="separate"/>
      </w:r>
      <w:r w:rsidR="00172B50">
        <w:t xml:space="preserve">Figure </w:t>
      </w:r>
      <w:r w:rsidR="00172B50">
        <w:rPr>
          <w:noProof/>
        </w:rPr>
        <w:t>1</w:t>
      </w:r>
      <w:r w:rsidR="00172B50">
        <w:rPr>
          <w:lang w:val="en-US"/>
        </w:rPr>
        <w:fldChar w:fldCharType="end"/>
      </w:r>
      <w:r w:rsidR="00172B50">
        <w:rPr>
          <w:lang w:val="en-US"/>
        </w:rPr>
        <w:t xml:space="preserve">. i.e. the dataset features many more non-customers than customers. This is something to keep in mind during the training process and that should be handled specifically. </w:t>
      </w:r>
    </w:p>
    <w:p w14:paraId="2766F38C" w14:textId="77777777" w:rsidR="00225FBB" w:rsidRDefault="00225FBB" w:rsidP="00225FBB">
      <w:pPr>
        <w:keepNext/>
      </w:pPr>
      <w:r>
        <w:rPr>
          <w:noProof/>
        </w:rPr>
        <w:lastRenderedPageBreak/>
        <w:drawing>
          <wp:inline distT="0" distB="0" distL="0" distR="0" wp14:anchorId="2DADD6AB" wp14:editId="190A99C3">
            <wp:extent cx="5731510" cy="3272155"/>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72155"/>
                    </a:xfrm>
                    <a:prstGeom prst="rect">
                      <a:avLst/>
                    </a:prstGeom>
                    <a:noFill/>
                    <a:ln>
                      <a:noFill/>
                    </a:ln>
                  </pic:spPr>
                </pic:pic>
              </a:graphicData>
            </a:graphic>
          </wp:inline>
        </w:drawing>
      </w:r>
    </w:p>
    <w:p w14:paraId="60C2AAB7" w14:textId="3CD9D142" w:rsidR="00225FBB" w:rsidRDefault="00225FBB" w:rsidP="00225FBB">
      <w:pPr>
        <w:pStyle w:val="Caption"/>
      </w:pPr>
      <w:bookmarkStart w:id="15" w:name="_Ref44570164"/>
      <w:r>
        <w:t xml:space="preserve">Figure </w:t>
      </w:r>
      <w:r>
        <w:fldChar w:fldCharType="begin"/>
      </w:r>
      <w:r>
        <w:instrText xml:space="preserve"> SEQ Figure \* ARABIC </w:instrText>
      </w:r>
      <w:r>
        <w:fldChar w:fldCharType="separate"/>
      </w:r>
      <w:r w:rsidR="009A6876">
        <w:rPr>
          <w:noProof/>
        </w:rPr>
        <w:t>1</w:t>
      </w:r>
      <w:r>
        <w:fldChar w:fldCharType="end"/>
      </w:r>
      <w:bookmarkEnd w:id="15"/>
    </w:p>
    <w:p w14:paraId="231326E9" w14:textId="100D056E" w:rsidR="00172B50" w:rsidRDefault="00172B50" w:rsidP="00172B50">
      <w:pPr>
        <w:rPr>
          <w:lang w:val="en-US"/>
        </w:rPr>
      </w:pPr>
      <w:r>
        <w:rPr>
          <w:lang w:val="en-US"/>
        </w:rPr>
        <w:t>With the analysis on samples performed in §</w:t>
      </w:r>
      <w:r w:rsidR="003E24D3">
        <w:rPr>
          <w:lang w:val="en-US"/>
        </w:rPr>
        <w:fldChar w:fldCharType="begin"/>
      </w:r>
      <w:r w:rsidR="003E24D3">
        <w:rPr>
          <w:lang w:val="en-US"/>
        </w:rPr>
        <w:instrText xml:space="preserve"> REF _Ref44570251 \w \h </w:instrText>
      </w:r>
      <w:r w:rsidR="003E24D3">
        <w:rPr>
          <w:lang w:val="en-US"/>
        </w:rPr>
      </w:r>
      <w:r w:rsidR="003E24D3">
        <w:rPr>
          <w:lang w:val="en-US"/>
        </w:rPr>
        <w:fldChar w:fldCharType="separate"/>
      </w:r>
      <w:r w:rsidR="003E24D3">
        <w:rPr>
          <w:lang w:val="en-US"/>
        </w:rPr>
        <w:t>1.1.1.3</w:t>
      </w:r>
      <w:r w:rsidR="003E24D3">
        <w:rPr>
          <w:lang w:val="en-US"/>
        </w:rPr>
        <w:fldChar w:fldCharType="end"/>
      </w:r>
      <w:r w:rsidR="00C95DE8">
        <w:rPr>
          <w:lang w:val="en-US"/>
        </w:rPr>
        <w:t xml:space="preserve">, it </w:t>
      </w:r>
      <w:r w:rsidR="00E83D60">
        <w:rPr>
          <w:lang w:val="en-US"/>
        </w:rPr>
        <w:t>is interesting to verify if part of the non-customers in the mailout training dataset could be removed based on a ratio of NaN per sample criterion e.g. if a sample contains more than 60% NaN then it gets removed. This could alleviate part of the imbalance in the training dataset.</w:t>
      </w:r>
    </w:p>
    <w:p w14:paraId="5E9604DB" w14:textId="6F33C275" w:rsidR="00E83D60" w:rsidRDefault="00E83D60" w:rsidP="00172B50">
      <w:pPr>
        <w:rPr>
          <w:lang w:val="en-US"/>
        </w:rPr>
      </w:pPr>
      <w:r>
        <w:rPr>
          <w:lang w:val="en-US"/>
        </w:rPr>
        <w:t>However, performing this analysis, it turns out that with a threshold of 60% (the one coming from the analysis performed in §</w:t>
      </w:r>
      <w:r>
        <w:rPr>
          <w:lang w:val="en-US"/>
        </w:rPr>
        <w:fldChar w:fldCharType="begin"/>
      </w:r>
      <w:r>
        <w:rPr>
          <w:lang w:val="en-US"/>
        </w:rPr>
        <w:instrText xml:space="preserve"> REF _Ref44570251 \w \h </w:instrText>
      </w:r>
      <w:r>
        <w:rPr>
          <w:lang w:val="en-US"/>
        </w:rPr>
      </w:r>
      <w:r>
        <w:rPr>
          <w:lang w:val="en-US"/>
        </w:rPr>
        <w:fldChar w:fldCharType="separate"/>
      </w:r>
      <w:r>
        <w:rPr>
          <w:lang w:val="en-US"/>
        </w:rPr>
        <w:t>1.1.1.3</w:t>
      </w:r>
      <w:r>
        <w:rPr>
          <w:lang w:val="en-US"/>
        </w:rPr>
        <w:fldChar w:fldCharType="end"/>
      </w:r>
      <w:r>
        <w:rPr>
          <w:lang w:val="en-US"/>
        </w:rPr>
        <w:t xml:space="preserve"> for the mailout training dataset), </w:t>
      </w:r>
      <w:r w:rsidR="00B770CE">
        <w:rPr>
          <w:lang w:val="en-US"/>
        </w:rPr>
        <w:t>93 samples out of the 532 customers samples would get removed as well. This means one would lose around 16% of data for the customers within this dataset while the information is already scarce.</w:t>
      </w:r>
    </w:p>
    <w:p w14:paraId="2FB7E363" w14:textId="2EE053A6" w:rsidR="00B770CE" w:rsidRPr="00172B50" w:rsidRDefault="00B770CE" w:rsidP="00172B50">
      <w:pPr>
        <w:rPr>
          <w:lang w:val="en-US"/>
        </w:rPr>
      </w:pPr>
      <w:r>
        <w:rPr>
          <w:lang w:val="en-US"/>
        </w:rPr>
        <w:t xml:space="preserve">Based on this, the conclusion is that one should not remove samples </w:t>
      </w:r>
    </w:p>
    <w:p w14:paraId="674C9130" w14:textId="0AAF7CB6" w:rsidR="00116499" w:rsidRDefault="00116499" w:rsidP="006165C4">
      <w:pPr>
        <w:pStyle w:val="Heading3"/>
      </w:pPr>
      <w:bookmarkStart w:id="16" w:name="_Toc44570313"/>
      <w:bookmarkStart w:id="17" w:name="_Ref44617759"/>
      <w:r>
        <w:t>Conclusion</w:t>
      </w:r>
      <w:bookmarkEnd w:id="16"/>
      <w:bookmarkEnd w:id="17"/>
    </w:p>
    <w:p w14:paraId="0950152F" w14:textId="4499BAE2" w:rsidR="00F043BD" w:rsidRPr="00F043BD" w:rsidRDefault="00F043BD" w:rsidP="00F043BD">
      <w:pPr>
        <w:rPr>
          <w:lang w:val="en-US"/>
        </w:rPr>
      </w:pPr>
      <w:r>
        <w:rPr>
          <w:lang w:val="en-US"/>
        </w:rPr>
        <w:t>This paragraph summarizes the cleaning and processing steps that are undertaken for all three datasets i.e. population, customers and mailout datasets. These steps are based on the analyses performed in §</w:t>
      </w:r>
      <w:r>
        <w:rPr>
          <w:lang w:val="en-US"/>
        </w:rPr>
        <w:fldChar w:fldCharType="begin"/>
      </w:r>
      <w:r>
        <w:rPr>
          <w:lang w:val="en-US"/>
        </w:rPr>
        <w:instrText xml:space="preserve"> REF _Ref44613537 \w \h </w:instrText>
      </w:r>
      <w:r>
        <w:rPr>
          <w:lang w:val="en-US"/>
        </w:rPr>
      </w:r>
      <w:r>
        <w:rPr>
          <w:lang w:val="en-US"/>
        </w:rPr>
        <w:fldChar w:fldCharType="separate"/>
      </w:r>
      <w:r>
        <w:rPr>
          <w:lang w:val="en-US"/>
        </w:rPr>
        <w:t>1.1.1</w:t>
      </w:r>
      <w:r>
        <w:rPr>
          <w:lang w:val="en-US"/>
        </w:rPr>
        <w:fldChar w:fldCharType="end"/>
      </w:r>
      <w:r>
        <w:rPr>
          <w:lang w:val="en-US"/>
        </w:rPr>
        <w:t xml:space="preserve"> to §</w:t>
      </w:r>
      <w:r>
        <w:rPr>
          <w:lang w:val="en-US"/>
        </w:rPr>
        <w:fldChar w:fldCharType="begin"/>
      </w:r>
      <w:r>
        <w:rPr>
          <w:lang w:val="en-US"/>
        </w:rPr>
        <w:instrText xml:space="preserve"> REF _Ref44613541 \w \h </w:instrText>
      </w:r>
      <w:r>
        <w:rPr>
          <w:lang w:val="en-US"/>
        </w:rPr>
      </w:r>
      <w:r>
        <w:rPr>
          <w:lang w:val="en-US"/>
        </w:rPr>
        <w:fldChar w:fldCharType="separate"/>
      </w:r>
      <w:r>
        <w:rPr>
          <w:lang w:val="en-US"/>
        </w:rPr>
        <w:t>1.1.4</w:t>
      </w:r>
      <w:r>
        <w:rPr>
          <w:lang w:val="en-US"/>
        </w:rPr>
        <w:fldChar w:fldCharType="end"/>
      </w:r>
      <w:r>
        <w:rPr>
          <w:lang w:val="en-US"/>
        </w:rPr>
        <w:t>.</w:t>
      </w:r>
    </w:p>
    <w:p w14:paraId="6A8CA283" w14:textId="341A536A" w:rsidR="00116499" w:rsidRDefault="00647E01" w:rsidP="00116499">
      <w:pPr>
        <w:rPr>
          <w:lang w:val="en-US"/>
        </w:rPr>
      </w:pPr>
      <w:r>
        <w:rPr>
          <w:lang w:val="en-US"/>
        </w:rPr>
        <w:t>First, t</w:t>
      </w:r>
      <w:r w:rsidR="00116499">
        <w:rPr>
          <w:lang w:val="en-US"/>
        </w:rPr>
        <w:t>he following features will be dropped because detailed analysis</w:t>
      </w:r>
      <w:r w:rsidR="00EA1FAC">
        <w:rPr>
          <w:lang w:val="en-US"/>
        </w:rPr>
        <w:t xml:space="preserve"> (on population dataset)</w:t>
      </w:r>
      <w:r w:rsidR="00116499">
        <w:rPr>
          <w:lang w:val="en-US"/>
        </w:rPr>
        <w:t xml:space="preserve"> </w:t>
      </w:r>
      <w:r w:rsidR="00367A09">
        <w:rPr>
          <w:lang w:val="en-US"/>
        </w:rPr>
        <w:t xml:space="preserve">showed they contain a significant number of NaN or </w:t>
      </w:r>
      <w:r w:rsidR="00EA1FAC">
        <w:rPr>
          <w:lang w:val="en-US"/>
        </w:rPr>
        <w:t>assumed</w:t>
      </w:r>
      <w:r w:rsidR="002C0B25">
        <w:rPr>
          <w:rStyle w:val="FootnoteReference"/>
          <w:lang w:val="en-US"/>
        </w:rPr>
        <w:footnoteReference w:id="2"/>
      </w:r>
      <w:r w:rsidR="00EA1FAC">
        <w:rPr>
          <w:lang w:val="en-US"/>
        </w:rPr>
        <w:t xml:space="preserve"> </w:t>
      </w:r>
      <w:r w:rsidR="00367A09">
        <w:rPr>
          <w:lang w:val="en-US"/>
        </w:rPr>
        <w:t xml:space="preserve">equivalent-NaN values : </w:t>
      </w:r>
    </w:p>
    <w:p w14:paraId="20EF8A72" w14:textId="297726FB" w:rsidR="00367A09" w:rsidRPr="00116499" w:rsidRDefault="00367A09" w:rsidP="00367A09">
      <w:pPr>
        <w:rPr>
          <w:lang w:val="en-US"/>
        </w:rPr>
      </w:pPr>
      <w:r w:rsidRPr="00647E01">
        <w:rPr>
          <w:rFonts w:ascii="Courier New" w:eastAsia="Times New Roman" w:hAnsi="Courier New" w:cs="Courier New"/>
          <w:color w:val="000000"/>
          <w:sz w:val="21"/>
          <w:szCs w:val="21"/>
          <w:lang w:val="en-US"/>
        </w:rPr>
        <w:t xml:space="preserve">"ALTER_KIND2", "ALTER_KIND3", "ALTER_KIND4", "ALTER_KIND1", "D19_DIGIT_SERV" , "D19_BANKEN_LOKAL", "D19_VERSI_OFFLINE_DATUM", "D19_BANKEN_REST", "D19_VERSI_ONLINE_DATUM", "D19_GARTEN" , "D19_TELKO_ANZ_12", "D19_BANKEN_ANZ_24", "D19_ENERGIE", "D19_VERSI_ANZ_12", "D19_BANKEN_ANZ_12", "D19_BANKEN_GROSS", "D19_BIO_OEKO",  "D19_NAHRUNGSERGAENZUNG" , "D19_TELKO_ANZ_24", "D19_TELKO_ONLINE_QUOTE_12", "D19_SAMMELARTIKEL", "D19_KOSMETIK", "D19_DROGERIEARTIKEL", "D19_WEIN_FEINKOST", "D19_VERSAND_REST",  "D19_TELKO_MOBILE", "D19_TELKO_REST", "D19_VERSI_ANZ_24", </w:t>
      </w:r>
      <w:r w:rsidRPr="00647E01">
        <w:rPr>
          <w:rFonts w:ascii="Courier New" w:eastAsia="Times New Roman" w:hAnsi="Courier New" w:cs="Courier New"/>
          <w:color w:val="000000"/>
          <w:sz w:val="21"/>
          <w:szCs w:val="21"/>
          <w:lang w:val="en-US"/>
        </w:rPr>
        <w:lastRenderedPageBreak/>
        <w:t>"D19_VERSICHERUNGEN", "D19_VERSICHERUNGEN", "D19_VERSI_DATUM", "D19_LEBENSMITTEL",  "D19_SCHUHE" , "D19_VERSI_ONLINE_QUOTE_12", "D19_KINDERARTIKEL", "D19_HAUS_DEKO", "D19_BANKEN_DIREKT", "D19_BILDUNG", "D19_RATGEBER",  "D19_HANDWERK", "D19_FREIZEIT", "ANZ_KINDER", "D19_LOTTO", "ALTERSKATEGORIE_FEIN", "EINGEZOGENAM_HH_JAHR", "EINGEFUEGT_AM"</w:t>
      </w:r>
    </w:p>
    <w:p w14:paraId="36714F13" w14:textId="79764D24" w:rsidR="00EA1FAC" w:rsidRDefault="00D00D98" w:rsidP="00BD3DB6">
      <w:pPr>
        <w:spacing w:before="240"/>
        <w:rPr>
          <w:lang w:val="en-US"/>
        </w:rPr>
      </w:pPr>
      <w:r>
        <w:rPr>
          <w:lang w:val="en-US"/>
        </w:rPr>
        <w:t xml:space="preserve">Then, the following features will be dropped because they are either </w:t>
      </w:r>
      <w:r w:rsidR="004F5994">
        <w:rPr>
          <w:lang w:val="en-US"/>
        </w:rPr>
        <w:t>judged</w:t>
      </w:r>
      <w:r>
        <w:rPr>
          <w:lang w:val="en-US"/>
        </w:rPr>
        <w:t xml:space="preserve"> as redundant information with other available features or because they </w:t>
      </w:r>
      <w:r w:rsidR="004F5994">
        <w:rPr>
          <w:lang w:val="en-US"/>
        </w:rPr>
        <w:t xml:space="preserve">feature a very high number of levels which would be problematic during the </w:t>
      </w:r>
      <w:r w:rsidR="00DA0143">
        <w:rPr>
          <w:lang w:val="en-US"/>
        </w:rPr>
        <w:t>process</w:t>
      </w:r>
      <w:r w:rsidR="004F5994">
        <w:rPr>
          <w:lang w:val="en-US"/>
        </w:rPr>
        <w:t xml:space="preserve"> of one-hot-encoding for categorical variables : </w:t>
      </w:r>
    </w:p>
    <w:p w14:paraId="189A4F0F" w14:textId="347690AD" w:rsidR="004F5994" w:rsidRPr="00647E01" w:rsidRDefault="004F5994" w:rsidP="004F5994">
      <w:pPr>
        <w:spacing w:before="240"/>
        <w:rPr>
          <w:rFonts w:ascii="Courier New" w:eastAsia="Times New Roman" w:hAnsi="Courier New" w:cs="Courier New"/>
          <w:color w:val="000000"/>
          <w:sz w:val="21"/>
          <w:szCs w:val="21"/>
          <w:lang w:val="en-US"/>
        </w:rPr>
      </w:pPr>
      <w:r w:rsidRPr="00647E01">
        <w:rPr>
          <w:rFonts w:ascii="Courier New" w:eastAsia="Times New Roman" w:hAnsi="Courier New" w:cs="Courier New"/>
          <w:color w:val="000000"/>
          <w:sz w:val="21"/>
          <w:szCs w:val="21"/>
          <w:lang w:val="en-US"/>
        </w:rPr>
        <w:t>'CAMEO_DEUG_2015', 'CAMEO_DEU_2015', 'LP_LEBENSPHASE_FEIN', 'LP_LEBENSPHASE_GROB', 'LP_FAMILIE_FEIN', 'LP_FAMILIE_GROB', 'LP_STATUS_FEIN'</w:t>
      </w:r>
    </w:p>
    <w:p w14:paraId="54F1213F" w14:textId="4890FAB6" w:rsidR="00DA0143" w:rsidRDefault="00F043BD" w:rsidP="00BD3DB6">
      <w:pPr>
        <w:spacing w:before="240"/>
        <w:rPr>
          <w:lang w:val="en-US"/>
        </w:rPr>
      </w:pPr>
      <w:r>
        <w:rPr>
          <w:lang w:val="en-US"/>
        </w:rPr>
        <w:t xml:space="preserve">This brings the number of features from 366 down to 314. </w:t>
      </w:r>
    </w:p>
    <w:p w14:paraId="7CEEEBCF" w14:textId="46D86E31" w:rsidR="00F043BD" w:rsidRDefault="00F043BD" w:rsidP="00BD3DB6">
      <w:pPr>
        <w:spacing w:before="240"/>
        <w:rPr>
          <w:lang w:val="en-US"/>
        </w:rPr>
      </w:pPr>
      <w:r>
        <w:rPr>
          <w:lang w:val="en-US"/>
        </w:rPr>
        <w:t>Next,</w:t>
      </w:r>
      <w:r w:rsidR="00647E01">
        <w:rPr>
          <w:lang w:val="en-US"/>
        </w:rPr>
        <w:t xml:space="preserve"> a specific processing of the </w:t>
      </w:r>
      <w:r w:rsidR="00647E01" w:rsidRPr="00647E01">
        <w:rPr>
          <w:rFonts w:ascii="Courier New" w:eastAsia="Times New Roman" w:hAnsi="Courier New" w:cs="Courier New"/>
          <w:color w:val="000000"/>
          <w:sz w:val="21"/>
          <w:szCs w:val="21"/>
          <w:lang w:val="en-US"/>
        </w:rPr>
        <w:t>PRAEGENDE_JUGENDJAHRE</w:t>
      </w:r>
      <w:r w:rsidR="00647E01">
        <w:rPr>
          <w:lang w:val="en-US"/>
        </w:rPr>
        <w:t xml:space="preserve"> and </w:t>
      </w:r>
      <w:r w:rsidR="00647E01" w:rsidRPr="00647E01">
        <w:rPr>
          <w:rFonts w:ascii="Courier New" w:eastAsia="Times New Roman" w:hAnsi="Courier New" w:cs="Courier New"/>
          <w:color w:val="000000"/>
          <w:sz w:val="21"/>
          <w:szCs w:val="21"/>
          <w:lang w:val="en-US"/>
        </w:rPr>
        <w:t>CAMEO_INTL_2015</w:t>
      </w:r>
      <w:r w:rsidR="00647E01">
        <w:rPr>
          <w:rFonts w:ascii="Courier New" w:eastAsia="Times New Roman" w:hAnsi="Courier New" w:cs="Courier New"/>
          <w:color w:val="000000"/>
          <w:sz w:val="21"/>
          <w:szCs w:val="21"/>
          <w:lang w:val="en-US"/>
        </w:rPr>
        <w:t xml:space="preserve"> </w:t>
      </w:r>
      <w:r w:rsidR="00647E01" w:rsidRPr="00FE3A02">
        <w:rPr>
          <w:lang w:val="en-US"/>
        </w:rPr>
        <w:t>columns is performed as identified in §</w:t>
      </w:r>
      <w:r w:rsidR="00647E01" w:rsidRPr="00FE3A02">
        <w:rPr>
          <w:lang w:val="en-US"/>
        </w:rPr>
        <w:fldChar w:fldCharType="begin"/>
      </w:r>
      <w:r w:rsidR="00647E01" w:rsidRPr="00FE3A02">
        <w:rPr>
          <w:lang w:val="en-US"/>
        </w:rPr>
        <w:instrText xml:space="preserve"> REF _Ref44613692 \w \h </w:instrText>
      </w:r>
      <w:r w:rsidR="00647E01" w:rsidRPr="00FE3A02">
        <w:rPr>
          <w:lang w:val="en-US"/>
        </w:rPr>
      </w:r>
      <w:r w:rsidR="00FE3A02">
        <w:rPr>
          <w:lang w:val="en-US"/>
        </w:rPr>
        <w:instrText xml:space="preserve"> \* MERGEFORMAT </w:instrText>
      </w:r>
      <w:r w:rsidR="00647E01" w:rsidRPr="00FE3A02">
        <w:rPr>
          <w:lang w:val="en-US"/>
        </w:rPr>
        <w:fldChar w:fldCharType="separate"/>
      </w:r>
      <w:r w:rsidR="00647E01" w:rsidRPr="00FE3A02">
        <w:rPr>
          <w:lang w:val="en-US"/>
        </w:rPr>
        <w:t>1.1.3</w:t>
      </w:r>
      <w:r w:rsidR="00647E01" w:rsidRPr="00FE3A02">
        <w:rPr>
          <w:lang w:val="en-US"/>
        </w:rPr>
        <w:fldChar w:fldCharType="end"/>
      </w:r>
      <w:r w:rsidR="00647E01" w:rsidRPr="00FE3A02">
        <w:rPr>
          <w:lang w:val="en-US"/>
        </w:rPr>
        <w:t>.</w:t>
      </w:r>
      <w:r w:rsidR="002D1CC7" w:rsidRPr="002D1CC7">
        <w:rPr>
          <w:rFonts w:ascii="Courier New" w:eastAsia="Times New Roman" w:hAnsi="Courier New" w:cs="Courier New"/>
          <w:color w:val="000000"/>
          <w:sz w:val="21"/>
          <w:szCs w:val="21"/>
          <w:lang w:val="en-US"/>
        </w:rPr>
        <w:t xml:space="preserve"> </w:t>
      </w:r>
      <w:r w:rsidR="002D1CC7" w:rsidRPr="00647E01">
        <w:rPr>
          <w:rFonts w:ascii="Courier New" w:eastAsia="Times New Roman" w:hAnsi="Courier New" w:cs="Courier New"/>
          <w:color w:val="000000"/>
          <w:sz w:val="21"/>
          <w:szCs w:val="21"/>
          <w:lang w:val="en-US"/>
        </w:rPr>
        <w:t>CAMEO_INTL_2015</w:t>
      </w:r>
      <w:r w:rsidR="002D1CC7">
        <w:rPr>
          <w:rFonts w:ascii="Courier New" w:eastAsia="Times New Roman" w:hAnsi="Courier New" w:cs="Courier New"/>
          <w:color w:val="000000"/>
          <w:sz w:val="21"/>
          <w:szCs w:val="21"/>
          <w:lang w:val="en-US"/>
        </w:rPr>
        <w:t xml:space="preserve"> </w:t>
      </w:r>
      <w:r w:rsidR="002D1CC7" w:rsidRPr="00FE3A02">
        <w:rPr>
          <w:lang w:val="en-US"/>
        </w:rPr>
        <w:t>will be split into two columns while</w:t>
      </w:r>
      <w:r w:rsidR="002D1CC7">
        <w:rPr>
          <w:rFonts w:ascii="Courier New" w:eastAsia="Times New Roman" w:hAnsi="Courier New" w:cs="Courier New"/>
          <w:color w:val="000000"/>
          <w:sz w:val="21"/>
          <w:szCs w:val="21"/>
          <w:lang w:val="en-US"/>
        </w:rPr>
        <w:t xml:space="preserve"> </w:t>
      </w:r>
      <w:r w:rsidR="002D1CC7" w:rsidRPr="00647E01">
        <w:rPr>
          <w:rFonts w:ascii="Courier New" w:eastAsia="Times New Roman" w:hAnsi="Courier New" w:cs="Courier New"/>
          <w:color w:val="000000"/>
          <w:sz w:val="21"/>
          <w:szCs w:val="21"/>
          <w:lang w:val="en-US"/>
        </w:rPr>
        <w:t>PRAEGENDE_JUGENDJAHRE</w:t>
      </w:r>
      <w:r w:rsidR="002D1CC7">
        <w:rPr>
          <w:rFonts w:ascii="Courier New" w:eastAsia="Times New Roman" w:hAnsi="Courier New" w:cs="Courier New"/>
          <w:color w:val="000000"/>
          <w:sz w:val="21"/>
          <w:szCs w:val="21"/>
          <w:lang w:val="en-US"/>
        </w:rPr>
        <w:t xml:space="preserve"> </w:t>
      </w:r>
      <w:r w:rsidR="002D1CC7" w:rsidRPr="00FE3A02">
        <w:rPr>
          <w:lang w:val="en-US"/>
        </w:rPr>
        <w:t>will be reduced to a binary categorical. Also, during data exploration, it was spotted that</w:t>
      </w:r>
      <w:r w:rsidR="002D1CC7">
        <w:rPr>
          <w:rFonts w:ascii="Courier New" w:eastAsia="Times New Roman" w:hAnsi="Courier New" w:cs="Courier New"/>
          <w:color w:val="000000"/>
          <w:sz w:val="21"/>
          <w:szCs w:val="21"/>
          <w:lang w:val="en-US"/>
        </w:rPr>
        <w:t xml:space="preserve"> </w:t>
      </w:r>
      <w:r w:rsidR="002D1CC7" w:rsidRPr="00647E01">
        <w:rPr>
          <w:rFonts w:ascii="Courier New" w:eastAsia="Times New Roman" w:hAnsi="Courier New" w:cs="Courier New"/>
          <w:color w:val="000000"/>
          <w:sz w:val="21"/>
          <w:szCs w:val="21"/>
          <w:lang w:val="en-US"/>
        </w:rPr>
        <w:t>CAMEO_INTL_2015</w:t>
      </w:r>
      <w:r w:rsidR="002D1CC7">
        <w:rPr>
          <w:rFonts w:ascii="Courier New" w:eastAsia="Times New Roman" w:hAnsi="Courier New" w:cs="Courier New"/>
          <w:color w:val="000000"/>
          <w:sz w:val="21"/>
          <w:szCs w:val="21"/>
          <w:lang w:val="en-US"/>
        </w:rPr>
        <w:t xml:space="preserve"> </w:t>
      </w:r>
      <w:r w:rsidR="002D1CC7" w:rsidRPr="002D1CC7">
        <w:rPr>
          <w:lang w:val="en-US"/>
        </w:rPr>
        <w:t>contains undesirable data i.e. ‘X’ or ‘XX’. These will be replaced by NaN.</w:t>
      </w:r>
      <w:r w:rsidR="00752120">
        <w:rPr>
          <w:lang w:val="en-US"/>
        </w:rPr>
        <w:t xml:space="preserve"> This brings the number of features to 315.</w:t>
      </w:r>
    </w:p>
    <w:p w14:paraId="7808264A" w14:textId="3668A17E" w:rsidR="00752120" w:rsidRDefault="0055748D" w:rsidP="00BD3DB6">
      <w:pPr>
        <w:spacing w:before="240"/>
        <w:rPr>
          <w:lang w:val="en-US"/>
        </w:rPr>
      </w:pPr>
      <w:r w:rsidRPr="008A21F4">
        <w:rPr>
          <w:lang w:val="en-US"/>
        </w:rPr>
        <w:t>The next step consists in replacing</w:t>
      </w:r>
      <w:r w:rsidR="00E709E9" w:rsidRPr="008A21F4">
        <w:rPr>
          <w:lang w:val="en-US"/>
        </w:rPr>
        <w:t xml:space="preserve"> the equivalent NaN identified in §</w:t>
      </w:r>
      <w:r w:rsidR="00E709E9" w:rsidRPr="008A21F4">
        <w:rPr>
          <w:lang w:val="en-US"/>
        </w:rPr>
        <w:fldChar w:fldCharType="begin"/>
      </w:r>
      <w:r w:rsidR="00E709E9" w:rsidRPr="008A21F4">
        <w:rPr>
          <w:lang w:val="en-US"/>
        </w:rPr>
        <w:instrText xml:space="preserve"> REF _Ref44614753 \w \h </w:instrText>
      </w:r>
      <w:r w:rsidR="00E709E9" w:rsidRPr="008A21F4">
        <w:rPr>
          <w:lang w:val="en-US"/>
        </w:rPr>
      </w:r>
      <w:r w:rsidR="008A21F4">
        <w:rPr>
          <w:lang w:val="en-US"/>
        </w:rPr>
        <w:instrText xml:space="preserve"> \* MERGEFORMAT </w:instrText>
      </w:r>
      <w:r w:rsidR="00E709E9" w:rsidRPr="008A21F4">
        <w:rPr>
          <w:lang w:val="en-US"/>
        </w:rPr>
        <w:fldChar w:fldCharType="separate"/>
      </w:r>
      <w:r w:rsidR="00E709E9" w:rsidRPr="008A21F4">
        <w:rPr>
          <w:lang w:val="en-US"/>
        </w:rPr>
        <w:t>1.1.1.1</w:t>
      </w:r>
      <w:r w:rsidR="00E709E9" w:rsidRPr="008A21F4">
        <w:rPr>
          <w:lang w:val="en-US"/>
        </w:rPr>
        <w:fldChar w:fldCharType="end"/>
      </w:r>
      <w:r w:rsidR="00E709E9" w:rsidRPr="008A21F4">
        <w:rPr>
          <w:lang w:val="en-US"/>
        </w:rPr>
        <w:t xml:space="preserve"> thanks to the information available in the Excel file. </w:t>
      </w:r>
      <w:r w:rsidR="008A21F4">
        <w:rPr>
          <w:lang w:val="en-US"/>
        </w:rPr>
        <w:t xml:space="preserve">First, since some features can have two different values reprensting an equivalent NaN, a custom function performs replacements so that the dataset becomes consistent i.e. one value representing an equivalent NaN per feature. </w:t>
      </w:r>
      <w:r w:rsidR="00E709E9" w:rsidRPr="008A21F4">
        <w:rPr>
          <w:lang w:val="en-US"/>
        </w:rPr>
        <w:t xml:space="preserve">Only 88 replacements are performed across the entire mailout dataset </w:t>
      </w:r>
      <w:r w:rsidR="00C848CA">
        <w:rPr>
          <w:lang w:val="en-US"/>
        </w:rPr>
        <w:t xml:space="preserve">for that step. </w:t>
      </w:r>
      <w:r w:rsidR="00C84015">
        <w:rPr>
          <w:lang w:val="en-US"/>
        </w:rPr>
        <w:t xml:space="preserve">Then, the equivalent NaN are actually replaced by true NaN values (np.nan). </w:t>
      </w:r>
    </w:p>
    <w:p w14:paraId="6708420D" w14:textId="5E8E9C12" w:rsidR="00C84015" w:rsidRDefault="00C84015" w:rsidP="00BD3DB6">
      <w:pPr>
        <w:spacing w:before="240"/>
        <w:rPr>
          <w:lang w:val="en-US"/>
        </w:rPr>
      </w:pPr>
      <w:r>
        <w:rPr>
          <w:lang w:val="en-US"/>
        </w:rPr>
        <w:t>Eventually, the following columns are dropped based on a NaN threshold of 65% (§</w:t>
      </w:r>
      <w:r>
        <w:rPr>
          <w:lang w:val="en-US"/>
        </w:rPr>
        <w:fldChar w:fldCharType="begin"/>
      </w:r>
      <w:r>
        <w:rPr>
          <w:lang w:val="en-US"/>
        </w:rPr>
        <w:instrText xml:space="preserve"> REF _Ref44614753 \w \h </w:instrText>
      </w:r>
      <w:r>
        <w:rPr>
          <w:lang w:val="en-US"/>
        </w:rPr>
      </w:r>
      <w:r>
        <w:rPr>
          <w:lang w:val="en-US"/>
        </w:rPr>
        <w:fldChar w:fldCharType="separate"/>
      </w:r>
      <w:r>
        <w:rPr>
          <w:lang w:val="en-US"/>
        </w:rPr>
        <w:t>1.1.1.1</w:t>
      </w:r>
      <w:r>
        <w:rPr>
          <w:lang w:val="en-US"/>
        </w:rPr>
        <w:fldChar w:fldCharType="end"/>
      </w:r>
      <w:r>
        <w:rPr>
          <w:lang w:val="en-US"/>
        </w:rPr>
        <w:t xml:space="preserve">) per feature : </w:t>
      </w:r>
    </w:p>
    <w:p w14:paraId="23B58756" w14:textId="4934B746" w:rsidR="00C84015" w:rsidRDefault="00C84015" w:rsidP="00C84015">
      <w:pPr>
        <w:pStyle w:val="HTMLPreformatted"/>
        <w:shd w:val="clear" w:color="auto" w:fill="FFFFFF"/>
        <w:wordWrap w:val="0"/>
        <w:textAlignment w:val="baseline"/>
        <w:rPr>
          <w:color w:val="000000"/>
          <w:sz w:val="21"/>
          <w:szCs w:val="21"/>
        </w:rPr>
      </w:pPr>
      <w:r>
        <w:rPr>
          <w:color w:val="000000"/>
          <w:sz w:val="21"/>
          <w:szCs w:val="21"/>
        </w:rPr>
        <w:t>D19_BANKEN_DATUM, D19_BANKEN_OFFLINE_DATUM, D19_BANKEN_ONLINE_DATUM, D19_TELKO_DATUM, D19_TELKO_OFFLINE_DATUM, D19_TELKO_ONLINE_DATUM, TITEL_KZ</w:t>
      </w:r>
    </w:p>
    <w:p w14:paraId="20063BC1" w14:textId="2FD20D57" w:rsidR="00C84015" w:rsidRDefault="00C84015" w:rsidP="00BD3DB6">
      <w:pPr>
        <w:spacing w:before="240"/>
        <w:rPr>
          <w:lang w:val="en-US"/>
        </w:rPr>
      </w:pPr>
      <w:r>
        <w:rPr>
          <w:lang w:val="en-US"/>
        </w:rPr>
        <w:t xml:space="preserve">These columns </w:t>
      </w:r>
      <w:r w:rsidR="000C0501">
        <w:rPr>
          <w:lang w:val="en-US"/>
        </w:rPr>
        <w:t xml:space="preserve">correspond to the ones identified in </w:t>
      </w:r>
      <w:r w:rsidR="000C0501">
        <w:rPr>
          <w:lang w:val="en-US"/>
        </w:rPr>
        <w:fldChar w:fldCharType="begin"/>
      </w:r>
      <w:r w:rsidR="000C0501">
        <w:rPr>
          <w:lang w:val="en-US"/>
        </w:rPr>
        <w:instrText xml:space="preserve"> REF _Ref44491620 \h </w:instrText>
      </w:r>
      <w:r w:rsidR="000C0501">
        <w:rPr>
          <w:lang w:val="en-US"/>
        </w:rPr>
      </w:r>
      <w:r w:rsidR="000C0501">
        <w:rPr>
          <w:lang w:val="en-US"/>
        </w:rPr>
        <w:fldChar w:fldCharType="separate"/>
      </w:r>
      <w:r w:rsidR="000C0501">
        <w:t xml:space="preserve">Figure </w:t>
      </w:r>
      <w:r w:rsidR="000C0501">
        <w:rPr>
          <w:noProof/>
        </w:rPr>
        <w:t>3</w:t>
      </w:r>
      <w:r w:rsidR="000C0501">
        <w:rPr>
          <w:lang w:val="en-US"/>
        </w:rPr>
        <w:fldChar w:fldCharType="end"/>
      </w:r>
      <w:r w:rsidR="000C0501">
        <w:rPr>
          <w:lang w:val="en-US"/>
        </w:rPr>
        <w:t>.</w:t>
      </w:r>
      <w:r w:rsidR="00301F80">
        <w:rPr>
          <w:lang w:val="en-US"/>
        </w:rPr>
        <w:t xml:space="preserve"> </w:t>
      </w:r>
      <w:r w:rsidR="00D9154B">
        <w:rPr>
          <w:lang w:val="en-US"/>
        </w:rPr>
        <w:t>This brings the number of features from 315 down to 308.</w:t>
      </w:r>
    </w:p>
    <w:p w14:paraId="28568345" w14:textId="4793A92B" w:rsidR="002A6D2A" w:rsidRDefault="002A6D2A" w:rsidP="00BD3DB6">
      <w:pPr>
        <w:spacing w:before="240"/>
        <w:rPr>
          <w:lang w:val="en-US"/>
        </w:rPr>
      </w:pPr>
      <w:r>
        <w:rPr>
          <w:lang w:val="en-US"/>
        </w:rPr>
        <w:t>It’s very important to clean the customers and population dataset in the same manner so that trained algorithms are consistent across the datasets and consider the same type/amount of information.</w:t>
      </w:r>
    </w:p>
    <w:p w14:paraId="1E7873B4" w14:textId="541349EA" w:rsidR="002A6D2A" w:rsidRDefault="002A6D2A" w:rsidP="002A6D2A">
      <w:pPr>
        <w:pStyle w:val="Heading2"/>
      </w:pPr>
      <w:r>
        <w:t>Impute, scale, transform</w:t>
      </w:r>
    </w:p>
    <w:p w14:paraId="0307753F" w14:textId="5D09FA88" w:rsidR="00362843" w:rsidRPr="00362843" w:rsidRDefault="00362843" w:rsidP="00362843">
      <w:pPr>
        <w:rPr>
          <w:lang w:val="en-US"/>
        </w:rPr>
      </w:pPr>
      <w:r>
        <w:rPr>
          <w:lang w:val="en-US"/>
        </w:rPr>
        <w:t>The next step in the data treatment is to impute missing values using appropriate methods, to scale all features so that learning algorithms are not influenced by the absolute value of the features (i.e. an amount of money of 40 000</w:t>
      </w:r>
      <w:r w:rsidR="002B291F">
        <w:rPr>
          <w:lang w:val="en-US"/>
        </w:rPr>
        <w:t xml:space="preserve">$ should not weight more in the model than the age of buyer which would be at least a 3 digits number) and eventually to transform categorical values </w:t>
      </w:r>
      <w:r w:rsidR="0089785B">
        <w:rPr>
          <w:lang w:val="en-US"/>
        </w:rPr>
        <w:t xml:space="preserve">not having an ordinal order </w:t>
      </w:r>
      <w:r w:rsidR="002B291F">
        <w:rPr>
          <w:lang w:val="en-US"/>
        </w:rPr>
        <w:t>into one-hot-encoded values .</w:t>
      </w:r>
    </w:p>
    <w:p w14:paraId="06CDC12C" w14:textId="3F72CE1E" w:rsidR="002A6D2A" w:rsidRDefault="00D43F9F" w:rsidP="00D43F9F">
      <w:pPr>
        <w:pStyle w:val="Heading3"/>
        <w:rPr>
          <w:rFonts w:eastAsiaTheme="minorHAnsi"/>
        </w:rPr>
      </w:pPr>
      <w:r>
        <w:rPr>
          <w:rFonts w:eastAsiaTheme="minorHAnsi"/>
        </w:rPr>
        <w:lastRenderedPageBreak/>
        <w:t>Determining the data type</w:t>
      </w:r>
    </w:p>
    <w:p w14:paraId="59142B35" w14:textId="77777777" w:rsidR="007F6E80" w:rsidRDefault="00D43F9F" w:rsidP="00D43F9F">
      <w:pPr>
        <w:rPr>
          <w:lang w:val="en-US"/>
        </w:rPr>
      </w:pPr>
      <w:r>
        <w:rPr>
          <w:lang w:val="en-US"/>
        </w:rPr>
        <w:t xml:space="preserve">The data type i.e. numerical vs categorical is determined </w:t>
      </w:r>
      <w:r w:rsidR="00743336">
        <w:rPr>
          <w:lang w:val="en-US"/>
        </w:rPr>
        <w:t>based on a manual analysis of the features for which information is available in the Excel files</w:t>
      </w:r>
      <w:r>
        <w:rPr>
          <w:lang w:val="en-US"/>
        </w:rPr>
        <w:t>.</w:t>
      </w:r>
      <w:r w:rsidR="006B7EC3">
        <w:rPr>
          <w:lang w:val="en-US"/>
        </w:rPr>
        <w:t xml:space="preserve"> </w:t>
      </w:r>
    </w:p>
    <w:p w14:paraId="408BAAC7" w14:textId="48941E19" w:rsidR="007F6E80" w:rsidRDefault="007F6E80" w:rsidP="007F6E80">
      <w:pPr>
        <w:rPr>
          <w:lang w:val="en-US"/>
        </w:rPr>
      </w:pPr>
      <w:r>
        <w:rPr>
          <w:lang w:val="en-US"/>
        </w:rPr>
        <w:t>During the analysis, one classified data according to the following categories :</w:t>
      </w:r>
    </w:p>
    <w:p w14:paraId="75538D74" w14:textId="3B18B031" w:rsidR="007F6E80" w:rsidRDefault="007F6E80" w:rsidP="007F6E80">
      <w:pPr>
        <w:pStyle w:val="ListParagraph"/>
        <w:numPr>
          <w:ilvl w:val="0"/>
          <w:numId w:val="13"/>
        </w:numPr>
        <w:rPr>
          <w:lang w:val="en-US"/>
        </w:rPr>
      </w:pPr>
      <w:r>
        <w:rPr>
          <w:lang w:val="en-US"/>
        </w:rPr>
        <w:t>Binary</w:t>
      </w:r>
    </w:p>
    <w:p w14:paraId="3D2C1042" w14:textId="145073CD" w:rsidR="007F6E80" w:rsidRDefault="007F6E80" w:rsidP="007F6E80">
      <w:pPr>
        <w:pStyle w:val="ListParagraph"/>
        <w:numPr>
          <w:ilvl w:val="0"/>
          <w:numId w:val="13"/>
        </w:numPr>
        <w:rPr>
          <w:lang w:val="en-US"/>
        </w:rPr>
      </w:pPr>
      <w:r>
        <w:rPr>
          <w:lang w:val="en-US"/>
        </w:rPr>
        <w:t>Categorical</w:t>
      </w:r>
    </w:p>
    <w:p w14:paraId="6D773019" w14:textId="61FC0B22" w:rsidR="007F6E80" w:rsidRDefault="007F6E80" w:rsidP="007F6E80">
      <w:pPr>
        <w:pStyle w:val="ListParagraph"/>
        <w:numPr>
          <w:ilvl w:val="0"/>
          <w:numId w:val="13"/>
        </w:numPr>
        <w:rPr>
          <w:lang w:val="en-US"/>
        </w:rPr>
      </w:pPr>
      <w:r>
        <w:rPr>
          <w:lang w:val="en-US"/>
        </w:rPr>
        <w:t>Ordinal</w:t>
      </w:r>
    </w:p>
    <w:p w14:paraId="1D43FAA2" w14:textId="2089D581" w:rsidR="007F6E80" w:rsidRPr="007F6E80" w:rsidRDefault="007F6E80" w:rsidP="007F6E80">
      <w:pPr>
        <w:pStyle w:val="ListParagraph"/>
        <w:numPr>
          <w:ilvl w:val="0"/>
          <w:numId w:val="13"/>
        </w:numPr>
        <w:rPr>
          <w:lang w:val="en-US"/>
        </w:rPr>
      </w:pPr>
      <w:r>
        <w:rPr>
          <w:lang w:val="en-US"/>
        </w:rPr>
        <w:t>Numeric</w:t>
      </w:r>
    </w:p>
    <w:p w14:paraId="708315D4" w14:textId="44F6BD78" w:rsidR="007F6E80" w:rsidRDefault="007F6E80" w:rsidP="00D43F9F">
      <w:pPr>
        <w:rPr>
          <w:lang w:val="en-US"/>
        </w:rPr>
      </w:pPr>
      <w:r>
        <w:rPr>
          <w:lang w:val="en-US"/>
        </w:rPr>
        <w:t xml:space="preserve">Binary and categorical will be classified as simply categorical and receive the same data treatment. Similarly, Ordinal and Numeric data will receive also the same data treatment. </w:t>
      </w:r>
      <w:r w:rsidR="00672DAF">
        <w:rPr>
          <w:lang w:val="en-US"/>
        </w:rPr>
        <w:t xml:space="preserve">Ordinal features are </w:t>
      </w:r>
      <w:r>
        <w:rPr>
          <w:lang w:val="en-US"/>
        </w:rPr>
        <w:t xml:space="preserve">categorical </w:t>
      </w:r>
      <w:r w:rsidR="00672DAF">
        <w:rPr>
          <w:lang w:val="en-US"/>
        </w:rPr>
        <w:t>features</w:t>
      </w:r>
      <w:r>
        <w:rPr>
          <w:lang w:val="en-US"/>
        </w:rPr>
        <w:t xml:space="preserve"> having a numerical order i.e. a feature </w:t>
      </w:r>
      <w:r w:rsidR="00672DAF">
        <w:rPr>
          <w:lang w:val="en-US"/>
        </w:rPr>
        <w:t>indicating</w:t>
      </w:r>
      <w:r>
        <w:rPr>
          <w:lang w:val="en-US"/>
        </w:rPr>
        <w:t xml:space="preserve"> that one is possessing 1, 2 or 3 houses has a numerical order while a feature indicating your political preference (socialist, liberal, …) has no intrinsic numerical order. Such distinction is important because categorical features will be one-hot encoded will others will simply be scaled. </w:t>
      </w:r>
    </w:p>
    <w:p w14:paraId="5A2BEAEC" w14:textId="75CA649F" w:rsidR="00743336" w:rsidRDefault="006B7EC3" w:rsidP="00D43F9F">
      <w:pPr>
        <w:rPr>
          <w:lang w:val="en-US"/>
        </w:rPr>
      </w:pPr>
      <w:r>
        <w:rPr>
          <w:lang w:val="en-US"/>
        </w:rPr>
        <w:t>This analysis identified the following columns</w:t>
      </w:r>
      <w:r w:rsidR="006D1A6A">
        <w:rPr>
          <w:lang w:val="en-US"/>
        </w:rPr>
        <w:t>, still being part of the dataset,</w:t>
      </w:r>
      <w:r>
        <w:rPr>
          <w:lang w:val="en-US"/>
        </w:rPr>
        <w:t xml:space="preserve"> as being categorical :</w:t>
      </w:r>
    </w:p>
    <w:p w14:paraId="69EFF5C4"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'AGER_TYP',</w:t>
      </w:r>
    </w:p>
    <w:p w14:paraId="7317FC2C" w14:textId="16E59065"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'ANREDE_KZ',</w:t>
      </w:r>
    </w:p>
    <w:p w14:paraId="63846BB8"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'CJT_GESAMTTYP',</w:t>
      </w:r>
    </w:p>
    <w:p w14:paraId="6A256023"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'D19_KONSUMTYP',</w:t>
      </w:r>
    </w:p>
    <w:p w14:paraId="36E606F1"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'FINANZTYP',</w:t>
      </w:r>
    </w:p>
    <w:p w14:paraId="31A5186E"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'GEBAEUDETYP',</w:t>
      </w:r>
    </w:p>
    <w:p w14:paraId="25A6F560"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'GEBAEUDETYP_RASTER',</w:t>
      </w:r>
    </w:p>
    <w:p w14:paraId="11202D4F"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'GFK_URLAUBERTYP',</w:t>
      </w:r>
    </w:p>
    <w:p w14:paraId="1A76E37A"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'GREEN_AVANTGARDE',</w:t>
      </w:r>
    </w:p>
    <w:p w14:paraId="5E018680"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'HEALTH_TYP',</w:t>
      </w:r>
    </w:p>
    <w:p w14:paraId="7B91CBC4"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'KBA05_MAXHERST',</w:t>
      </w:r>
    </w:p>
    <w:p w14:paraId="2343144B"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'KBA05_MAXVORB',</w:t>
      </w:r>
    </w:p>
    <w:p w14:paraId="5F6E3EE9"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'KBA05_MODTEMP',</w:t>
      </w:r>
    </w:p>
    <w:p w14:paraId="23705D4B"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'KBA05_SEG6',</w:t>
      </w:r>
    </w:p>
    <w:p w14:paraId="28B7C842"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'LP_STATUS_GROB',</w:t>
      </w:r>
    </w:p>
    <w:p w14:paraId="2D8A66CB"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'NATIONALITAET_KZ',</w:t>
      </w:r>
    </w:p>
    <w:p w14:paraId="319632EB"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'OST_WEST_KZ',</w:t>
      </w:r>
    </w:p>
    <w:p w14:paraId="6A2C2B8C"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'PRAEGENDE_JUGENDJAHRE',</w:t>
      </w:r>
    </w:p>
    <w:p w14:paraId="3B8F9352"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'REGIOTYP',</w:t>
      </w:r>
    </w:p>
    <w:p w14:paraId="0E137521"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'RETOURTYP_BK_S',</w:t>
      </w:r>
    </w:p>
    <w:p w14:paraId="1B811947"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'SHOPPER_TYP',</w:t>
      </w:r>
    </w:p>
    <w:p w14:paraId="42B38BAA"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'VERS_TYP',</w:t>
      </w:r>
    </w:p>
    <w:p w14:paraId="7D01CE8C"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'WOHNLAGE',</w:t>
      </w:r>
    </w:p>
    <w:p w14:paraId="495DD03D"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'ZABEOTYP'</w:t>
      </w:r>
    </w:p>
    <w:p w14:paraId="50D73A4B" w14:textId="71337AAB" w:rsidR="005B621B" w:rsidRDefault="005B621B" w:rsidP="00490A21">
      <w:pPr>
        <w:spacing w:before="240"/>
        <w:rPr>
          <w:color w:val="000000"/>
          <w:sz w:val="21"/>
          <w:szCs w:val="21"/>
        </w:rPr>
      </w:pPr>
      <w:r>
        <w:rPr>
          <w:color w:val="000000"/>
          <w:sz w:val="21"/>
          <w:szCs w:val="21"/>
        </w:rPr>
        <w:t xml:space="preserve">One must not forget that the Excel files are not complete and some features present in the datasets are not present in the Excel files. Therefore, to identify the additional categorical columns, one uses the dtype inferred automatically by pandas upon loading the dataset. If the dtype equals </w:t>
      </w:r>
      <w:r w:rsidR="00762647">
        <w:rPr>
          <w:rFonts w:ascii="Courier New" w:eastAsia="Times New Roman" w:hAnsi="Courier New" w:cs="Courier New"/>
          <w:color w:val="000000"/>
          <w:sz w:val="21"/>
          <w:szCs w:val="21"/>
          <w:lang w:val="en-US"/>
        </w:rPr>
        <w:t xml:space="preserve">object </w:t>
      </w:r>
      <w:r w:rsidR="00762647" w:rsidRPr="00762647">
        <w:rPr>
          <w:color w:val="000000"/>
          <w:sz w:val="21"/>
          <w:szCs w:val="21"/>
        </w:rPr>
        <w:t>then the feature is classified as categorical.</w:t>
      </w:r>
      <w:r w:rsidR="00243450">
        <w:rPr>
          <w:color w:val="000000"/>
          <w:sz w:val="21"/>
          <w:szCs w:val="21"/>
        </w:rPr>
        <w:t xml:space="preserve"> The following features are added tot he categorical list through this step : </w:t>
      </w:r>
    </w:p>
    <w:p w14:paraId="4AA3B0E0" w14:textId="52E9C34A" w:rsidR="00243450" w:rsidRDefault="00243450" w:rsidP="00243450">
      <w:pPr>
        <w:pStyle w:val="HTMLPreformatted"/>
        <w:shd w:val="clear" w:color="auto" w:fill="FFFFFF"/>
        <w:wordWrap w:val="0"/>
        <w:textAlignment w:val="baseline"/>
        <w:rPr>
          <w:color w:val="000000"/>
          <w:sz w:val="21"/>
          <w:szCs w:val="21"/>
        </w:rPr>
      </w:pPr>
      <w:r>
        <w:rPr>
          <w:color w:val="000000"/>
          <w:sz w:val="21"/>
          <w:szCs w:val="21"/>
        </w:rPr>
        <w:t>'D19_LETZTER_KAUF_BRANCHE', CAMEO1', 'CAMEO2'</w:t>
      </w:r>
    </w:p>
    <w:p w14:paraId="785F0AEF" w14:textId="24C1BCCA" w:rsidR="00243450" w:rsidRDefault="00243450" w:rsidP="00243450">
      <w:pPr>
        <w:spacing w:before="240"/>
        <w:rPr>
          <w:color w:val="000000"/>
          <w:sz w:val="21"/>
          <w:szCs w:val="21"/>
        </w:rPr>
      </w:pPr>
      <w:r>
        <w:rPr>
          <w:lang w:val="en-US"/>
        </w:rPr>
        <w:lastRenderedPageBreak/>
        <w:t xml:space="preserve">Note that </w:t>
      </w:r>
      <w:r w:rsidRPr="00243450">
        <w:rPr>
          <w:rFonts w:ascii="Courier New" w:eastAsia="Times New Roman" w:hAnsi="Courier New" w:cs="Courier New"/>
          <w:color w:val="000000"/>
          <w:sz w:val="21"/>
          <w:szCs w:val="21"/>
          <w:lang w:val="en-US"/>
        </w:rPr>
        <w:t>CAMEO1'</w:t>
      </w:r>
      <w:r>
        <w:rPr>
          <w:color w:val="000000"/>
          <w:sz w:val="21"/>
          <w:szCs w:val="21"/>
        </w:rPr>
        <w:t xml:space="preserve"> and </w:t>
      </w:r>
      <w:r w:rsidRPr="00243450">
        <w:rPr>
          <w:rFonts w:ascii="Courier New" w:eastAsia="Times New Roman" w:hAnsi="Courier New" w:cs="Courier New"/>
          <w:color w:val="000000"/>
          <w:sz w:val="21"/>
          <w:szCs w:val="21"/>
          <w:lang w:val="en-US"/>
        </w:rPr>
        <w:t>CAMEO2</w:t>
      </w:r>
      <w:r>
        <w:rPr>
          <w:color w:val="000000"/>
          <w:sz w:val="21"/>
          <w:szCs w:val="21"/>
        </w:rPr>
        <w:t xml:space="preserve"> are the split of </w:t>
      </w:r>
      <w:r>
        <w:rPr>
          <w:lang w:val="en-US"/>
        </w:rPr>
        <w:t xml:space="preserve">the </w:t>
      </w:r>
      <w:r w:rsidRPr="00490A21">
        <w:rPr>
          <w:rFonts w:ascii="Courier New" w:eastAsia="Times New Roman" w:hAnsi="Courier New" w:cs="Courier New"/>
          <w:color w:val="000000"/>
          <w:sz w:val="21"/>
          <w:szCs w:val="21"/>
          <w:lang w:val="en-US"/>
        </w:rPr>
        <w:t>CAMEO_DEUINTL_2015</w:t>
      </w:r>
      <w:r>
        <w:rPr>
          <w:rFonts w:ascii="Courier New" w:eastAsia="Times New Roman" w:hAnsi="Courier New" w:cs="Courier New"/>
          <w:color w:val="000000"/>
          <w:sz w:val="21"/>
          <w:szCs w:val="21"/>
          <w:lang w:val="en-US"/>
        </w:rPr>
        <w:t xml:space="preserve">which </w:t>
      </w:r>
      <w:r>
        <w:rPr>
          <w:color w:val="000000"/>
          <w:sz w:val="21"/>
          <w:szCs w:val="21"/>
        </w:rPr>
        <w:t xml:space="preserve"> was also flagged </w:t>
      </w:r>
      <w:r w:rsidR="00CD03FB">
        <w:rPr>
          <w:color w:val="000000"/>
          <w:sz w:val="21"/>
          <w:szCs w:val="21"/>
        </w:rPr>
        <w:t>during the analysis of the Excel file so this is consitent.</w:t>
      </w:r>
      <w:r>
        <w:rPr>
          <w:color w:val="000000"/>
          <w:sz w:val="21"/>
          <w:szCs w:val="21"/>
        </w:rPr>
        <w:t xml:space="preserve"> </w:t>
      </w:r>
      <w:r w:rsidR="00CD03FB">
        <w:rPr>
          <w:color w:val="000000"/>
          <w:sz w:val="21"/>
          <w:szCs w:val="21"/>
        </w:rPr>
        <w:t>This is due to the modification of that feature</w:t>
      </w:r>
      <w:r>
        <w:rPr>
          <w:color w:val="000000"/>
          <w:sz w:val="21"/>
          <w:szCs w:val="21"/>
        </w:rPr>
        <w:t xml:space="preserve"> during the processing step (§</w:t>
      </w:r>
      <w:r>
        <w:rPr>
          <w:color w:val="000000"/>
          <w:sz w:val="21"/>
          <w:szCs w:val="21"/>
        </w:rPr>
        <w:fldChar w:fldCharType="begin"/>
      </w:r>
      <w:r>
        <w:rPr>
          <w:color w:val="000000"/>
          <w:sz w:val="21"/>
          <w:szCs w:val="21"/>
        </w:rPr>
        <w:instrText xml:space="preserve"> REF _Ref44617759 \w \h </w:instrText>
      </w:r>
      <w:r>
        <w:rPr>
          <w:color w:val="000000"/>
          <w:sz w:val="21"/>
          <w:szCs w:val="21"/>
        </w:rPr>
      </w:r>
      <w:r>
        <w:rPr>
          <w:color w:val="000000"/>
          <w:sz w:val="21"/>
          <w:szCs w:val="21"/>
        </w:rPr>
        <w:fldChar w:fldCharType="separate"/>
      </w:r>
      <w:r>
        <w:rPr>
          <w:color w:val="000000"/>
          <w:sz w:val="21"/>
          <w:szCs w:val="21"/>
        </w:rPr>
        <w:t>1.1.5</w:t>
      </w:r>
      <w:r>
        <w:rPr>
          <w:color w:val="000000"/>
          <w:sz w:val="21"/>
          <w:szCs w:val="21"/>
        </w:rPr>
        <w:fldChar w:fldCharType="end"/>
      </w:r>
      <w:r>
        <w:rPr>
          <w:color w:val="000000"/>
          <w:sz w:val="21"/>
          <w:szCs w:val="21"/>
        </w:rPr>
        <w:t>).</w:t>
      </w:r>
    </w:p>
    <w:p w14:paraId="22E9E2CB" w14:textId="7FAD531A" w:rsidR="003519E0" w:rsidRDefault="003519E0" w:rsidP="00490A21">
      <w:pPr>
        <w:spacing w:before="240"/>
        <w:rPr>
          <w:lang w:val="en-US"/>
        </w:rPr>
      </w:pPr>
      <w:r>
        <w:rPr>
          <w:lang w:val="en-US"/>
        </w:rPr>
        <w:t>In conclusion,</w:t>
      </w:r>
      <w:r w:rsidRPr="003519E0">
        <w:rPr>
          <w:lang w:val="en-US"/>
        </w:rPr>
        <w:t xml:space="preserve"> </w:t>
      </w:r>
      <w:r w:rsidR="00CD03FB">
        <w:rPr>
          <w:lang w:val="en-US"/>
        </w:rPr>
        <w:t>27</w:t>
      </w:r>
      <w:r w:rsidRPr="003519E0">
        <w:rPr>
          <w:lang w:val="en-US"/>
        </w:rPr>
        <w:t xml:space="preserve"> features are categorical and </w:t>
      </w:r>
      <w:r w:rsidR="00CD03FB">
        <w:rPr>
          <w:lang w:val="en-US"/>
        </w:rPr>
        <w:t>280</w:t>
      </w:r>
      <w:r w:rsidRPr="003519E0">
        <w:rPr>
          <w:lang w:val="en-US"/>
        </w:rPr>
        <w:t xml:space="preserve"> are numerical.</w:t>
      </w:r>
    </w:p>
    <w:p w14:paraId="258C6A1D" w14:textId="44C3694F" w:rsidR="003519E0" w:rsidRDefault="00B702FA" w:rsidP="003519E0">
      <w:pPr>
        <w:pStyle w:val="Heading3"/>
      </w:pPr>
      <w:r>
        <w:t>Applying the appropriate imputing, scaling and transform</w:t>
      </w:r>
    </w:p>
    <w:p w14:paraId="17ABD025" w14:textId="2C8417D8" w:rsidR="00B702FA" w:rsidRDefault="00B702FA" w:rsidP="00B702FA">
      <w:pPr>
        <w:rPr>
          <w:lang w:val="en-US"/>
        </w:rPr>
      </w:pPr>
      <w:r>
        <w:rPr>
          <w:lang w:val="en-US"/>
        </w:rPr>
        <w:t xml:space="preserve">For categorical variables, missing values will be imputed through scikit-learn ‘most frequent’ imputer. Also, they will be one-hot-encoded again using scikit-learn one-hot-encoder. </w:t>
      </w:r>
    </w:p>
    <w:p w14:paraId="62938A9D" w14:textId="54C72D76" w:rsidR="00B702FA" w:rsidRDefault="00B702FA" w:rsidP="00B702FA">
      <w:pPr>
        <w:rPr>
          <w:lang w:val="en-US"/>
        </w:rPr>
      </w:pPr>
      <w:r>
        <w:rPr>
          <w:lang w:val="en-US"/>
        </w:rPr>
        <w:t>The numerical variables will see their missing values imputed through the mean imputing method of scikit-learn and will be scaled using MinMaxScaler from scikit-learn also.</w:t>
      </w:r>
    </w:p>
    <w:p w14:paraId="7827F0D7" w14:textId="58CFFE04" w:rsidR="00C85D34" w:rsidRPr="00B702FA" w:rsidRDefault="00C85D34" w:rsidP="00B702FA">
      <w:pPr>
        <w:rPr>
          <w:lang w:val="en-US"/>
        </w:rPr>
      </w:pPr>
      <w:r>
        <w:rPr>
          <w:lang w:val="en-US"/>
        </w:rPr>
        <w:t xml:space="preserve">Following this step, the dataset is expanded from </w:t>
      </w:r>
      <w:r w:rsidR="00E00379">
        <w:rPr>
          <w:lang w:val="en-US"/>
        </w:rPr>
        <w:t>307 features to 438 features due to one-hot encoding.</w:t>
      </w:r>
    </w:p>
    <w:p w14:paraId="34C298B7" w14:textId="3E39E43B" w:rsidR="00A51543" w:rsidRDefault="00A51543" w:rsidP="00E071B0">
      <w:pPr>
        <w:pStyle w:val="Heading1"/>
      </w:pPr>
      <w:bookmarkStart w:id="18" w:name="_Toc44570314"/>
      <w:r>
        <w:t>Algorithm</w:t>
      </w:r>
      <w:bookmarkEnd w:id="18"/>
      <w:r w:rsidR="006F2CB5">
        <w:t>s</w:t>
      </w:r>
    </w:p>
    <w:p w14:paraId="4DF586EC" w14:textId="0B79A485" w:rsidR="0080186D" w:rsidRPr="0080186D" w:rsidRDefault="0080186D" w:rsidP="0080186D">
      <w:pPr>
        <w:pStyle w:val="Heading2"/>
      </w:pPr>
      <w:r>
        <w:t>Generalities</w:t>
      </w:r>
    </w:p>
    <w:p w14:paraId="13905B57" w14:textId="110317D0" w:rsidR="00A51543" w:rsidRDefault="00A51543" w:rsidP="00A51543">
      <w:pPr>
        <w:rPr>
          <w:lang w:val="en-US"/>
        </w:rPr>
      </w:pPr>
      <w:r>
        <w:rPr>
          <w:lang w:val="en-US"/>
        </w:rPr>
        <w:t>The following algorithms and techniques will be used based on the</w:t>
      </w:r>
      <w:r w:rsidR="00E071B0">
        <w:rPr>
          <w:lang w:val="en-US"/>
        </w:rPr>
        <w:t xml:space="preserve"> objectives of the study and the</w:t>
      </w:r>
      <w:r>
        <w:rPr>
          <w:lang w:val="en-US"/>
        </w:rPr>
        <w:t xml:space="preserve"> EDA performed:</w:t>
      </w:r>
    </w:p>
    <w:p w14:paraId="4D37FFBC" w14:textId="1FD52FA1" w:rsidR="00A51543" w:rsidRDefault="00A51543" w:rsidP="00A51543">
      <w:pPr>
        <w:pStyle w:val="ListParagraph"/>
        <w:numPr>
          <w:ilvl w:val="0"/>
          <w:numId w:val="5"/>
        </w:numPr>
        <w:rPr>
          <w:lang w:val="en-US"/>
        </w:rPr>
      </w:pPr>
      <w:r>
        <w:rPr>
          <w:lang w:val="en-US"/>
        </w:rPr>
        <w:t>Common to clustering and classification :</w:t>
      </w:r>
    </w:p>
    <w:p w14:paraId="20B48D5C" w14:textId="28424259" w:rsidR="00A51543" w:rsidRDefault="00A51543" w:rsidP="00A51543">
      <w:pPr>
        <w:pStyle w:val="ListParagraph"/>
        <w:numPr>
          <w:ilvl w:val="1"/>
          <w:numId w:val="5"/>
        </w:numPr>
        <w:rPr>
          <w:lang w:val="en-US"/>
        </w:rPr>
      </w:pPr>
      <w:r>
        <w:rPr>
          <w:lang w:val="en-US"/>
        </w:rPr>
        <w:t>Principal Component Analysis to reduce the features space</w:t>
      </w:r>
    </w:p>
    <w:p w14:paraId="10F8121F" w14:textId="36B06C90" w:rsidR="00A51543" w:rsidRDefault="008A6C55" w:rsidP="00A51543">
      <w:pPr>
        <w:pStyle w:val="ListParagraph"/>
        <w:numPr>
          <w:ilvl w:val="0"/>
          <w:numId w:val="5"/>
        </w:numPr>
        <w:rPr>
          <w:lang w:val="en-US"/>
        </w:rPr>
      </w:pPr>
      <w:r>
        <w:rPr>
          <w:lang w:val="en-US"/>
        </w:rPr>
        <w:t>Specific to clustering</w:t>
      </w:r>
    </w:p>
    <w:p w14:paraId="2941B17F" w14:textId="05D46F0D" w:rsidR="008A6C55" w:rsidRDefault="008A6C55" w:rsidP="008A6C55">
      <w:pPr>
        <w:pStyle w:val="ListParagraph"/>
        <w:numPr>
          <w:ilvl w:val="1"/>
          <w:numId w:val="5"/>
        </w:numPr>
        <w:rPr>
          <w:lang w:val="en-US"/>
        </w:rPr>
      </w:pPr>
      <w:r>
        <w:rPr>
          <w:lang w:val="en-US"/>
        </w:rPr>
        <w:t>Use K-Means algorithm to identify clusters from general population and analyze where customers fit into those clusters</w:t>
      </w:r>
    </w:p>
    <w:p w14:paraId="35A9A417" w14:textId="0F825AC1" w:rsidR="00620A51" w:rsidRDefault="00620A51" w:rsidP="00620A51">
      <w:pPr>
        <w:pStyle w:val="ListParagraph"/>
        <w:numPr>
          <w:ilvl w:val="0"/>
          <w:numId w:val="5"/>
        </w:numPr>
        <w:rPr>
          <w:lang w:val="en-US"/>
        </w:rPr>
      </w:pPr>
      <w:r>
        <w:rPr>
          <w:lang w:val="en-US"/>
        </w:rPr>
        <w:t>Specific to classification</w:t>
      </w:r>
    </w:p>
    <w:p w14:paraId="16E05E54" w14:textId="48984926" w:rsidR="00620A51" w:rsidRDefault="00620A51" w:rsidP="00620A51">
      <w:pPr>
        <w:pStyle w:val="ListParagraph"/>
        <w:numPr>
          <w:ilvl w:val="1"/>
          <w:numId w:val="5"/>
        </w:numPr>
        <w:rPr>
          <w:lang w:val="en-US"/>
        </w:rPr>
      </w:pPr>
      <w:r>
        <w:rPr>
          <w:lang w:val="en-US"/>
        </w:rPr>
        <w:t xml:space="preserve">Use XGBoost to classify whether or not one person </w:t>
      </w:r>
      <w:r w:rsidR="00A97C6C">
        <w:rPr>
          <w:lang w:val="en-US"/>
        </w:rPr>
        <w:t>is likely to become a customer</w:t>
      </w:r>
    </w:p>
    <w:p w14:paraId="153B1FDB" w14:textId="7D24176B" w:rsidR="00A97C6C" w:rsidRDefault="00A97C6C" w:rsidP="00620A51">
      <w:pPr>
        <w:pStyle w:val="ListParagraph"/>
        <w:numPr>
          <w:ilvl w:val="1"/>
          <w:numId w:val="5"/>
        </w:numPr>
        <w:rPr>
          <w:lang w:val="en-US"/>
        </w:rPr>
      </w:pPr>
      <w:r>
        <w:rPr>
          <w:lang w:val="en-US"/>
        </w:rPr>
        <w:t>Hyperparameter tuning will be performed using AWS Sagemaker capabilities</w:t>
      </w:r>
    </w:p>
    <w:p w14:paraId="6CA35B4E" w14:textId="7DD6B750" w:rsidR="004F460C" w:rsidRDefault="004F460C" w:rsidP="004F460C">
      <w:pPr>
        <w:rPr>
          <w:lang w:val="en-US"/>
        </w:rPr>
      </w:pPr>
      <w:r>
        <w:rPr>
          <w:lang w:val="en-US"/>
        </w:rPr>
        <w:t xml:space="preserve">For reducing the features space, PCA will be used because this is a very common technique across the data science space and a simple technique. It’s a good approach </w:t>
      </w:r>
      <w:r w:rsidR="00033984">
        <w:rPr>
          <w:lang w:val="en-US"/>
        </w:rPr>
        <w:t xml:space="preserve">to quickly reduce the amount of features in order to perform the first studies on a dataset and use it subsequently for specific models e.g. clustering or classification. </w:t>
      </w:r>
    </w:p>
    <w:p w14:paraId="31436276" w14:textId="661B9239" w:rsidR="00033984" w:rsidRDefault="00033984" w:rsidP="004F460C">
      <w:pPr>
        <w:rPr>
          <w:lang w:val="en-US"/>
        </w:rPr>
      </w:pPr>
      <w:r>
        <w:rPr>
          <w:lang w:val="en-US"/>
        </w:rPr>
        <w:t xml:space="preserve">It’s important to note though that PCA is a linear technique i.e. it is incapable of </w:t>
      </w:r>
      <w:r w:rsidR="000C730E">
        <w:rPr>
          <w:lang w:val="en-US"/>
        </w:rPr>
        <w:t>capturing non-linear relationships between data.</w:t>
      </w:r>
      <w:r w:rsidR="005774A5">
        <w:rPr>
          <w:lang w:val="en-US"/>
        </w:rPr>
        <w:t xml:space="preserve"> A textbook illustration of that is the S-shape data distribution which shows how non-linear technique are superior to PCA for such datasets : </w:t>
      </w:r>
    </w:p>
    <w:p w14:paraId="4AC57A3C" w14:textId="1554FC1F" w:rsidR="005774A5" w:rsidRDefault="005774A5" w:rsidP="004F460C">
      <w:pPr>
        <w:rPr>
          <w:lang w:val="en-US"/>
        </w:rPr>
      </w:pPr>
      <w:r>
        <w:rPr>
          <w:noProof/>
        </w:rPr>
        <w:lastRenderedPageBreak/>
        <w:drawing>
          <wp:inline distT="0" distB="0" distL="0" distR="0" wp14:anchorId="58CCD2E5" wp14:editId="68E2F1B3">
            <wp:extent cx="4762500" cy="4762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858DC44" w14:textId="79BC99EE" w:rsidR="005774A5" w:rsidRDefault="005774A5" w:rsidP="004F460C">
      <w:pPr>
        <w:rPr>
          <w:lang w:val="en-US"/>
        </w:rPr>
      </w:pPr>
      <w:r>
        <w:rPr>
          <w:lang w:val="en-US"/>
        </w:rPr>
        <w:t>One sees that non-linear</w:t>
      </w:r>
      <w:r w:rsidR="00CA4CF8">
        <w:rPr>
          <w:lang w:val="en-US"/>
        </w:rPr>
        <w:t xml:space="preserve"> (bottom row)</w:t>
      </w:r>
      <w:r>
        <w:rPr>
          <w:lang w:val="en-US"/>
        </w:rPr>
        <w:t xml:space="preserve"> method</w:t>
      </w:r>
      <w:r w:rsidR="00CA4CF8">
        <w:rPr>
          <w:lang w:val="en-US"/>
        </w:rPr>
        <w:t>s</w:t>
      </w:r>
      <w:r>
        <w:rPr>
          <w:lang w:val="en-US"/>
        </w:rPr>
        <w:t xml:space="preserve"> preserves data separation (mixing of colors) when projecting </w:t>
      </w:r>
      <w:r w:rsidR="00CA4CF8">
        <w:rPr>
          <w:lang w:val="en-US"/>
        </w:rPr>
        <w:t>data onto the reduced features space contrarily to PCA (top right).</w:t>
      </w:r>
    </w:p>
    <w:p w14:paraId="536A3339" w14:textId="12B4412D" w:rsidR="00CA4CF8" w:rsidRDefault="00CA4CF8" w:rsidP="004F460C">
      <w:pPr>
        <w:rPr>
          <w:lang w:val="en-US"/>
        </w:rPr>
      </w:pPr>
      <w:r>
        <w:rPr>
          <w:lang w:val="en-US"/>
        </w:rPr>
        <w:t>Similarly to PCA, K-means will be used to find</w:t>
      </w:r>
      <w:r w:rsidR="00884AC9">
        <w:rPr>
          <w:lang w:val="en-US"/>
        </w:rPr>
        <w:t xml:space="preserve"> clusters among the population and the customers dataset as it is a well-known and widely used technique across the data science space.</w:t>
      </w:r>
      <w:r w:rsidR="007A16C9">
        <w:rPr>
          <w:lang w:val="en-US"/>
        </w:rPr>
        <w:t xml:space="preserve"> It also matches the requirement that one has to use an unsupervised clustering algorithm. Indeed, the customers and population datasets have no samples in common i.e. one does not know in the population dataset which samples are customers and which ones are not. </w:t>
      </w:r>
      <w:r w:rsidR="00B02009">
        <w:rPr>
          <w:lang w:val="en-US"/>
        </w:rPr>
        <w:t xml:space="preserve">And to be complete, K-means is also the only clustering algorithm that the author has experience with. </w:t>
      </w:r>
    </w:p>
    <w:p w14:paraId="28351006" w14:textId="54A93C29" w:rsidR="00B02009" w:rsidRDefault="00B02009" w:rsidP="004F460C">
      <w:pPr>
        <w:rPr>
          <w:lang w:val="en-US"/>
        </w:rPr>
      </w:pPr>
      <w:r>
        <w:rPr>
          <w:lang w:val="en-US"/>
        </w:rPr>
        <w:t xml:space="preserve">Eventually, for the classification task, XGBOOST will be used. XGBOOST has demonstrated solid performances in many tasks in the recent years and also during Kaggle competitions. </w:t>
      </w:r>
      <w:r w:rsidR="00D24B3D">
        <w:rPr>
          <w:lang w:val="en-US"/>
        </w:rPr>
        <w:t>It’s also an algorithm that is ready to use within the AWS Sagemaker platform which reinforces this choice as hyperparameters tuning is therefore easier.</w:t>
      </w:r>
      <w:r w:rsidR="00EF40EE">
        <w:rPr>
          <w:lang w:val="en-US"/>
        </w:rPr>
        <w:t xml:space="preserve"> One has to take care with XGBOOST since it cannot work with categorical data that are not one-hot-encoded </w:t>
      </w:r>
      <w:r w:rsidR="006F2CB5">
        <w:rPr>
          <w:lang w:val="en-US"/>
        </w:rPr>
        <w:t>and thereby forcing an</w:t>
      </w:r>
      <w:r w:rsidR="00EF40EE">
        <w:rPr>
          <w:lang w:val="en-US"/>
        </w:rPr>
        <w:t xml:space="preserve"> </w:t>
      </w:r>
      <w:r w:rsidR="006F2CB5">
        <w:rPr>
          <w:lang w:val="en-US"/>
        </w:rPr>
        <w:t>increase of</w:t>
      </w:r>
      <w:r w:rsidR="00EF40EE">
        <w:rPr>
          <w:lang w:val="en-US"/>
        </w:rPr>
        <w:t xml:space="preserve"> the feature space. To solve this problem, an alternative would be to use LightBGM for example but the author has no experience with such algorithm and it’s not readily available in AWS Sagemaker. Another thing to be careful with XGBOOST is that it can overfit the training dataset if the trees are constructed too deep.</w:t>
      </w:r>
    </w:p>
    <w:p w14:paraId="7B75D36C" w14:textId="01A72098" w:rsidR="0080186D" w:rsidRDefault="0080186D" w:rsidP="0080186D">
      <w:pPr>
        <w:pStyle w:val="Heading2"/>
      </w:pPr>
      <w:bookmarkStart w:id="19" w:name="_Ref44928200"/>
      <w:r>
        <w:lastRenderedPageBreak/>
        <w:t>Metrics</w:t>
      </w:r>
      <w:bookmarkEnd w:id="19"/>
    </w:p>
    <w:p w14:paraId="039A19F3" w14:textId="71A30E8D" w:rsidR="0080186D" w:rsidRDefault="0080186D" w:rsidP="0080186D">
      <w:pPr>
        <w:rPr>
          <w:lang w:val="en-US"/>
        </w:rPr>
      </w:pPr>
      <w:r>
        <w:rPr>
          <w:lang w:val="en-US"/>
        </w:rPr>
        <w:t>The area under curve (AUC) metric will be used to determine the performance of the classification task</w:t>
      </w:r>
      <w:r w:rsidR="004421BE">
        <w:rPr>
          <w:lang w:val="en-US"/>
        </w:rPr>
        <w:t xml:space="preserve"> while the objective metric will be a binary logistic loss given the task at hand</w:t>
      </w:r>
      <w:r>
        <w:rPr>
          <w:lang w:val="en-US"/>
        </w:rPr>
        <w:t xml:space="preserve">. </w:t>
      </w:r>
    </w:p>
    <w:p w14:paraId="0A06773F" w14:textId="77777777" w:rsidR="0006184B" w:rsidRDefault="0080186D" w:rsidP="0080186D">
      <w:pPr>
        <w:rPr>
          <w:lang w:val="en-US"/>
        </w:rPr>
      </w:pPr>
      <w:r>
        <w:rPr>
          <w:lang w:val="en-US"/>
        </w:rPr>
        <w:t xml:space="preserve">For the clustering and PCA, no specific </w:t>
      </w:r>
      <w:r w:rsidR="0006184B">
        <w:rPr>
          <w:lang w:val="en-US"/>
        </w:rPr>
        <w:t xml:space="preserve">performance metric is defined. </w:t>
      </w:r>
    </w:p>
    <w:p w14:paraId="2144067A" w14:textId="4EC77AC3" w:rsidR="0080186D" w:rsidRDefault="0006184B" w:rsidP="0080186D">
      <w:pPr>
        <w:rPr>
          <w:lang w:val="en-US"/>
        </w:rPr>
      </w:pPr>
      <w:r>
        <w:rPr>
          <w:lang w:val="en-US"/>
        </w:rPr>
        <w:t xml:space="preserve">Indeed, PCA simply makes a projection of the features space onto a reduced feature space. One can use the explained variance into the feature space to gauge the right number of components to be used and to balance the feature space size against the desired </w:t>
      </w:r>
      <w:r w:rsidR="00F84B6F">
        <w:rPr>
          <w:lang w:val="en-US"/>
        </w:rPr>
        <w:t>retention of</w:t>
      </w:r>
      <w:r w:rsidR="00B8521D">
        <w:rPr>
          <w:lang w:val="en-US"/>
        </w:rPr>
        <w:t xml:space="preserve"> information.</w:t>
      </w:r>
    </w:p>
    <w:p w14:paraId="55BD5D56" w14:textId="17609BFF" w:rsidR="00B8521D" w:rsidRPr="0080186D" w:rsidRDefault="00B8521D" w:rsidP="0080186D">
      <w:pPr>
        <w:rPr>
          <w:lang w:val="en-US"/>
        </w:rPr>
      </w:pPr>
      <w:r>
        <w:rPr>
          <w:lang w:val="en-US"/>
        </w:rPr>
        <w:t>For the clustering, one need</w:t>
      </w:r>
      <w:r w:rsidR="00284BE8">
        <w:rPr>
          <w:lang w:val="en-US"/>
        </w:rPr>
        <w:t>s</w:t>
      </w:r>
      <w:r>
        <w:rPr>
          <w:lang w:val="en-US"/>
        </w:rPr>
        <w:t xml:space="preserve"> to choose the right number of clusters</w:t>
      </w:r>
      <w:r w:rsidR="00FB4098">
        <w:rPr>
          <w:lang w:val="en-US"/>
        </w:rPr>
        <w:t xml:space="preserve">, right being defined as the number </w:t>
      </w:r>
      <w:r w:rsidR="00284BE8">
        <w:rPr>
          <w:lang w:val="en-US"/>
        </w:rPr>
        <w:t>that allows correctly clustering customers against non-</w:t>
      </w:r>
      <w:r w:rsidR="00726FB5">
        <w:rPr>
          <w:lang w:val="en-US"/>
        </w:rPr>
        <w:t xml:space="preserve">clusters. The elbow method could be used but since information about the right number of clusters is already available from work already performed on this project, one simply chooses </w:t>
      </w:r>
      <w:r w:rsidR="002F6769">
        <w:rPr>
          <w:lang w:val="en-US"/>
        </w:rPr>
        <w:t>5</w:t>
      </w:r>
      <w:r w:rsidR="00726FB5">
        <w:rPr>
          <w:lang w:val="en-US"/>
        </w:rPr>
        <w:t xml:space="preserve"> as the number of clusters</w:t>
      </w:r>
      <w:r w:rsidR="002F6769">
        <w:rPr>
          <w:lang w:val="en-US"/>
        </w:rPr>
        <w:t xml:space="preserve"> </w:t>
      </w:r>
      <w:r w:rsidR="00E26F84">
        <w:rPr>
          <w:lang w:val="en-US"/>
        </w:rPr>
        <w:fldChar w:fldCharType="begin"/>
      </w:r>
      <w:r w:rsidR="00E26F84">
        <w:rPr>
          <w:lang w:val="en-US"/>
        </w:rPr>
        <w:instrText xml:space="preserve"> REF _Ref44664257 \w \h </w:instrText>
      </w:r>
      <w:r w:rsidR="00E26F84">
        <w:rPr>
          <w:lang w:val="en-US"/>
        </w:rPr>
      </w:r>
      <w:r w:rsidR="00E26F84">
        <w:rPr>
          <w:lang w:val="en-US"/>
        </w:rPr>
        <w:fldChar w:fldCharType="separate"/>
      </w:r>
      <w:r w:rsidR="00E26F84">
        <w:rPr>
          <w:lang w:val="en-US"/>
        </w:rPr>
        <w:t>[1]</w:t>
      </w:r>
      <w:r w:rsidR="00E26F84">
        <w:rPr>
          <w:lang w:val="en-US"/>
        </w:rPr>
        <w:fldChar w:fldCharType="end"/>
      </w:r>
      <w:r w:rsidR="00726FB5">
        <w:rPr>
          <w:lang w:val="en-US"/>
        </w:rPr>
        <w:t>.</w:t>
      </w:r>
    </w:p>
    <w:p w14:paraId="341F410F" w14:textId="0D19A0AB" w:rsidR="004A3993" w:rsidRDefault="004A3993" w:rsidP="006F2CB5">
      <w:pPr>
        <w:pStyle w:val="Heading2"/>
      </w:pPr>
      <w:bookmarkStart w:id="20" w:name="_Toc44570315"/>
      <w:bookmarkStart w:id="21" w:name="_Ref44929602"/>
      <w:r>
        <w:t>Benchmark</w:t>
      </w:r>
      <w:bookmarkEnd w:id="20"/>
      <w:bookmarkEnd w:id="21"/>
    </w:p>
    <w:p w14:paraId="2B357818" w14:textId="038C19B0" w:rsidR="004A3993" w:rsidRDefault="004A3993" w:rsidP="004A3993">
      <w:pPr>
        <w:rPr>
          <w:lang w:val="en-US"/>
        </w:rPr>
      </w:pPr>
      <w:r>
        <w:rPr>
          <w:lang w:val="en-US"/>
        </w:rPr>
        <w:t>As</w:t>
      </w:r>
      <w:r w:rsidR="00E26F84">
        <w:rPr>
          <w:lang w:val="en-US"/>
        </w:rPr>
        <w:t xml:space="preserve"> the AUC metric will be used for the classification task</w:t>
      </w:r>
      <w:r>
        <w:rPr>
          <w:lang w:val="en-US"/>
        </w:rPr>
        <w:t xml:space="preserve">, </w:t>
      </w:r>
      <w:r w:rsidR="00E26F84">
        <w:rPr>
          <w:lang w:val="en-US"/>
        </w:rPr>
        <w:t>one knows that a lower bound for the performance is 0.5. Indeed, achieving an AUC of 0.5 means your model does not fare better than random guessing</w:t>
      </w:r>
      <w:r>
        <w:rPr>
          <w:lang w:val="en-US"/>
        </w:rPr>
        <w:t>.</w:t>
      </w:r>
    </w:p>
    <w:p w14:paraId="30C228A4" w14:textId="6FA13F1D" w:rsidR="00E26F84" w:rsidRPr="004A3993" w:rsidRDefault="00E26F84" w:rsidP="004A3993">
      <w:pPr>
        <w:rPr>
          <w:lang w:val="en-US"/>
        </w:rPr>
      </w:pPr>
      <w:r>
        <w:rPr>
          <w:lang w:val="en-US"/>
        </w:rPr>
        <w:t xml:space="preserve">Now, based on Kaggle’s leaderboard </w:t>
      </w:r>
      <w:r>
        <w:rPr>
          <w:lang w:val="en-US"/>
        </w:rPr>
        <w:fldChar w:fldCharType="begin"/>
      </w:r>
      <w:r>
        <w:rPr>
          <w:lang w:val="en-US"/>
        </w:rPr>
        <w:instrText xml:space="preserve"> REF _Ref44664374 \w \h </w:instrText>
      </w:r>
      <w:r>
        <w:rPr>
          <w:lang w:val="en-US"/>
        </w:rPr>
      </w:r>
      <w:r>
        <w:rPr>
          <w:lang w:val="en-US"/>
        </w:rPr>
        <w:fldChar w:fldCharType="separate"/>
      </w:r>
      <w:r>
        <w:rPr>
          <w:lang w:val="en-US"/>
        </w:rPr>
        <w:t>[2]</w:t>
      </w:r>
      <w:r>
        <w:rPr>
          <w:lang w:val="en-US"/>
        </w:rPr>
        <w:fldChar w:fldCharType="end"/>
      </w:r>
      <w:r>
        <w:rPr>
          <w:lang w:val="en-US"/>
        </w:rPr>
        <w:t xml:space="preserve"> for this project, a target should be to reach 0.8.</w:t>
      </w:r>
    </w:p>
    <w:p w14:paraId="1977E89D" w14:textId="16AE519A" w:rsidR="005D2FCA" w:rsidRDefault="00DD0F70" w:rsidP="0016372B">
      <w:pPr>
        <w:pStyle w:val="Heading1"/>
      </w:pPr>
      <w:r>
        <w:t xml:space="preserve"> </w:t>
      </w:r>
      <w:bookmarkStart w:id="22" w:name="_Toc44570316"/>
      <w:r w:rsidR="005D2FCA">
        <w:t>Methodology</w:t>
      </w:r>
      <w:bookmarkEnd w:id="22"/>
    </w:p>
    <w:p w14:paraId="387D438F" w14:textId="04013B62" w:rsidR="00FA7A2A" w:rsidRPr="00FA7A2A" w:rsidRDefault="00FA7A2A" w:rsidP="0016372B">
      <w:pPr>
        <w:pStyle w:val="Heading2"/>
      </w:pPr>
      <w:bookmarkStart w:id="23" w:name="_Toc44570317"/>
      <w:r>
        <w:t>Data pre-processing</w:t>
      </w:r>
      <w:bookmarkEnd w:id="23"/>
    </w:p>
    <w:p w14:paraId="18879A65" w14:textId="2652229E" w:rsidR="005D2FCA" w:rsidRDefault="005D2FCA" w:rsidP="00065131">
      <w:pPr>
        <w:rPr>
          <w:lang w:val="en-US"/>
        </w:rPr>
      </w:pPr>
      <w:r>
        <w:rPr>
          <w:lang w:val="en-US"/>
        </w:rPr>
        <w:t>Based on the EDA performed, cleaning steps have been defined. To perform these cleaning steps in an identical manner on each dataset</w:t>
      </w:r>
      <w:r w:rsidR="002A07C2">
        <w:rPr>
          <w:lang w:val="en-US"/>
        </w:rPr>
        <w:t xml:space="preserve">, a </w:t>
      </w:r>
      <w:r w:rsidR="00DE1E1E">
        <w:rPr>
          <w:lang w:val="en-US"/>
        </w:rPr>
        <w:t>custom cleaning &amp; processing function has been</w:t>
      </w:r>
      <w:r w:rsidR="00FA5323">
        <w:rPr>
          <w:lang w:val="en-US"/>
        </w:rPr>
        <w:t xml:space="preserve"> defined</w:t>
      </w:r>
      <w:r w:rsidR="002A07C2">
        <w:rPr>
          <w:lang w:val="en-US"/>
        </w:rPr>
        <w:t xml:space="preserve"> in utils/</w:t>
      </w:r>
      <w:r w:rsidR="00065131" w:rsidRPr="00065131">
        <w:rPr>
          <w:lang w:val="en-US"/>
        </w:rPr>
        <w:t>clean.py</w:t>
      </w:r>
      <w:r w:rsidR="00C42884">
        <w:rPr>
          <w:lang w:val="en-US"/>
        </w:rPr>
        <w:t xml:space="preserve"> using functions defined in utils/helper.py.</w:t>
      </w:r>
    </w:p>
    <w:p w14:paraId="211EC0B6" w14:textId="2CAF710A" w:rsidR="00065131" w:rsidRDefault="00065131" w:rsidP="00065131">
      <w:pPr>
        <w:rPr>
          <w:lang w:val="en-US"/>
        </w:rPr>
      </w:pPr>
      <w:r>
        <w:rPr>
          <w:lang w:val="en-US"/>
        </w:rPr>
        <w:t>At first, a custom scikit-learn transformer was used and is still present in utils/</w:t>
      </w:r>
      <w:r w:rsidRPr="00065131">
        <w:rPr>
          <w:lang w:val="en-US"/>
        </w:rPr>
        <w:t xml:space="preserve"> custom_transformers.py</w:t>
      </w:r>
      <w:r>
        <w:rPr>
          <w:lang w:val="en-US"/>
        </w:rPr>
        <w:t xml:space="preserve"> but in the end this way of working proved to be not flexible enough and did not provide many benefits compared to a simple function</w:t>
      </w:r>
      <w:r w:rsidR="00FA5323">
        <w:rPr>
          <w:lang w:val="en-US"/>
        </w:rPr>
        <w:t xml:space="preserve"> for the present use case</w:t>
      </w:r>
      <w:r>
        <w:rPr>
          <w:lang w:val="en-US"/>
        </w:rPr>
        <w:t xml:space="preserve">. </w:t>
      </w:r>
    </w:p>
    <w:p w14:paraId="702BE02B" w14:textId="74372133" w:rsidR="008546F0" w:rsidRDefault="008546F0" w:rsidP="0016372B">
      <w:pPr>
        <w:pStyle w:val="Heading2"/>
      </w:pPr>
      <w:bookmarkStart w:id="24" w:name="_Toc44570318"/>
      <w:r>
        <w:t>Implementation</w:t>
      </w:r>
      <w:bookmarkEnd w:id="24"/>
    </w:p>
    <w:p w14:paraId="020194FF" w14:textId="7549BAAC" w:rsidR="00466DEC" w:rsidRPr="00466DEC" w:rsidRDefault="00466DEC" w:rsidP="00466DEC">
      <w:pPr>
        <w:pStyle w:val="Heading3"/>
      </w:pPr>
      <w:r>
        <w:t>PCA</w:t>
      </w:r>
    </w:p>
    <w:p w14:paraId="62AE5F5F" w14:textId="3CB07A47" w:rsidR="00353690" w:rsidRDefault="00FE1928" w:rsidP="00353690">
      <w:pPr>
        <w:rPr>
          <w:lang w:val="en-US"/>
        </w:rPr>
      </w:pPr>
      <w:r>
        <w:rPr>
          <w:lang w:val="en-US"/>
        </w:rPr>
        <w:t xml:space="preserve">Once the cleaning and preprocessing steps </w:t>
      </w:r>
      <w:r w:rsidR="00B00D54">
        <w:rPr>
          <w:lang w:val="en-US"/>
        </w:rPr>
        <w:t xml:space="preserve">(including </w:t>
      </w:r>
      <w:r w:rsidR="006D5933">
        <w:rPr>
          <w:lang w:val="en-US"/>
        </w:rPr>
        <w:t xml:space="preserve">imputing missing values, </w:t>
      </w:r>
      <w:r w:rsidR="00FA5323">
        <w:rPr>
          <w:lang w:val="en-US"/>
        </w:rPr>
        <w:t>sca</w:t>
      </w:r>
      <w:r w:rsidR="006D5933">
        <w:rPr>
          <w:lang w:val="en-US"/>
        </w:rPr>
        <w:t>ling</w:t>
      </w:r>
      <w:r w:rsidR="00B00D54">
        <w:rPr>
          <w:lang w:val="en-US"/>
        </w:rPr>
        <w:t xml:space="preserve"> and one-hot encoding) </w:t>
      </w:r>
      <w:r>
        <w:rPr>
          <w:lang w:val="en-US"/>
        </w:rPr>
        <w:t>are completed</w:t>
      </w:r>
      <w:r w:rsidR="00B00D54">
        <w:rPr>
          <w:lang w:val="en-US"/>
        </w:rPr>
        <w:t xml:space="preserve">, the feature space reduction PCA technique has been applied using AWS PCA container and storing the model on AWS S3 for future usage. This allowed reducing the features from 300+ to </w:t>
      </w:r>
      <w:r w:rsidR="00903D58">
        <w:rPr>
          <w:lang w:val="en-US"/>
        </w:rPr>
        <w:t>a chosen number</w:t>
      </w:r>
      <w:r w:rsidR="00E37BEE">
        <w:rPr>
          <w:lang w:val="en-US"/>
        </w:rPr>
        <w:t xml:space="preserve"> by specifying this number as the number of components desired out of the PCA algorithm</w:t>
      </w:r>
      <w:r w:rsidR="00B00D54">
        <w:rPr>
          <w:lang w:val="en-US"/>
        </w:rPr>
        <w:t xml:space="preserve">. </w:t>
      </w:r>
      <w:r w:rsidR="00903D58">
        <w:rPr>
          <w:lang w:val="en-US"/>
        </w:rPr>
        <w:t>As a first step, 100</w:t>
      </w:r>
      <w:r w:rsidR="006745F0">
        <w:rPr>
          <w:lang w:val="en-US"/>
        </w:rPr>
        <w:t xml:space="preserve"> components</w:t>
      </w:r>
      <w:r w:rsidR="00903D58">
        <w:rPr>
          <w:lang w:val="en-US"/>
        </w:rPr>
        <w:t xml:space="preserve"> has been chose based on the explained variance metric (see §</w:t>
      </w:r>
      <w:r w:rsidR="00903D58">
        <w:rPr>
          <w:lang w:val="en-US"/>
        </w:rPr>
        <w:fldChar w:fldCharType="begin"/>
      </w:r>
      <w:r w:rsidR="00903D58">
        <w:rPr>
          <w:lang w:val="en-US"/>
        </w:rPr>
        <w:instrText xml:space="preserve"> REF _Ref44928200 \w \h </w:instrText>
      </w:r>
      <w:r w:rsidR="00903D58">
        <w:rPr>
          <w:lang w:val="en-US"/>
        </w:rPr>
      </w:r>
      <w:r w:rsidR="00903D58">
        <w:rPr>
          <w:lang w:val="en-US"/>
        </w:rPr>
        <w:fldChar w:fldCharType="separate"/>
      </w:r>
      <w:r w:rsidR="00903D58">
        <w:rPr>
          <w:lang w:val="en-US"/>
        </w:rPr>
        <w:t>1.4</w:t>
      </w:r>
      <w:r w:rsidR="00903D58">
        <w:rPr>
          <w:lang w:val="en-US"/>
        </w:rPr>
        <w:fldChar w:fldCharType="end"/>
      </w:r>
      <w:r w:rsidR="00903D58">
        <w:rPr>
          <w:lang w:val="en-US"/>
        </w:rPr>
        <w:t>.</w:t>
      </w:r>
    </w:p>
    <w:p w14:paraId="594FC225" w14:textId="056C3A99" w:rsidR="00466DEC" w:rsidRDefault="00466DEC" w:rsidP="00466DEC">
      <w:pPr>
        <w:pStyle w:val="Heading3"/>
      </w:pPr>
      <w:r>
        <w:t>Clustering</w:t>
      </w:r>
    </w:p>
    <w:p w14:paraId="492DB61B" w14:textId="2A907EDD" w:rsidR="006745F0" w:rsidRDefault="00B00D54" w:rsidP="00353690">
      <w:pPr>
        <w:rPr>
          <w:lang w:val="en-US"/>
        </w:rPr>
      </w:pPr>
      <w:r>
        <w:rPr>
          <w:lang w:val="en-US"/>
        </w:rPr>
        <w:t xml:space="preserve">With this reduced feature space, </w:t>
      </w:r>
      <w:r w:rsidR="004B6D8B">
        <w:rPr>
          <w:lang w:val="en-US"/>
        </w:rPr>
        <w:t xml:space="preserve">clustering could be applied using </w:t>
      </w:r>
      <w:r w:rsidR="00DE6845">
        <w:rPr>
          <w:lang w:val="en-US"/>
        </w:rPr>
        <w:t>K-MEANS</w:t>
      </w:r>
      <w:r w:rsidR="004B6D8B">
        <w:rPr>
          <w:lang w:val="en-US"/>
        </w:rPr>
        <w:t xml:space="preserve"> container again from AWS. A number of </w:t>
      </w:r>
      <w:r w:rsidR="00DE6845">
        <w:rPr>
          <w:lang w:val="en-US"/>
        </w:rPr>
        <w:t>10 cluster was chosen</w:t>
      </w:r>
      <w:r w:rsidR="006745F0">
        <w:rPr>
          <w:lang w:val="en-US"/>
        </w:rPr>
        <w:t xml:space="preserve"> as a first step</w:t>
      </w:r>
      <w:r w:rsidR="00DE6845">
        <w:rPr>
          <w:lang w:val="en-US"/>
        </w:rPr>
        <w:t xml:space="preserve">. </w:t>
      </w:r>
      <w:r w:rsidR="0003242F">
        <w:rPr>
          <w:lang w:val="en-US"/>
        </w:rPr>
        <w:t>As for PCA, the K-MEANS model was stored on S3 for future usage.</w:t>
      </w:r>
      <w:r w:rsidR="006745F0">
        <w:rPr>
          <w:lang w:val="en-US"/>
        </w:rPr>
        <w:t xml:space="preserve"> For illustration, </w:t>
      </w:r>
      <w:r w:rsidR="006745F0">
        <w:rPr>
          <w:lang w:val="en-US"/>
        </w:rPr>
        <w:fldChar w:fldCharType="begin"/>
      </w:r>
      <w:r w:rsidR="006745F0">
        <w:rPr>
          <w:lang w:val="en-US"/>
        </w:rPr>
        <w:instrText xml:space="preserve"> REF _Ref44928558 \h </w:instrText>
      </w:r>
      <w:r w:rsidR="006745F0">
        <w:rPr>
          <w:lang w:val="en-US"/>
        </w:rPr>
      </w:r>
      <w:r w:rsidR="006745F0">
        <w:rPr>
          <w:lang w:val="en-US"/>
        </w:rPr>
        <w:fldChar w:fldCharType="separate"/>
      </w:r>
      <w:r w:rsidR="006745F0">
        <w:t xml:space="preserve">Figure </w:t>
      </w:r>
      <w:r w:rsidR="006745F0">
        <w:rPr>
          <w:noProof/>
        </w:rPr>
        <w:t>2</w:t>
      </w:r>
      <w:r w:rsidR="006745F0">
        <w:rPr>
          <w:lang w:val="en-US"/>
        </w:rPr>
        <w:fldChar w:fldCharType="end"/>
      </w:r>
      <w:r w:rsidR="006745F0">
        <w:rPr>
          <w:lang w:val="en-US"/>
        </w:rPr>
        <w:t xml:space="preserve"> shows how clustering can be used to identify which clusters </w:t>
      </w:r>
      <w:r w:rsidR="002947A9">
        <w:rPr>
          <w:lang w:val="en-US"/>
        </w:rPr>
        <w:t xml:space="preserve">of population are more susceptible to hold potential customers. Here, clusters 2 and 3 appear to be promising. </w:t>
      </w:r>
    </w:p>
    <w:p w14:paraId="2266CF72" w14:textId="77777777" w:rsidR="006745F0" w:rsidRDefault="006745F0" w:rsidP="006745F0">
      <w:pPr>
        <w:keepNext/>
      </w:pPr>
      <w:r>
        <w:rPr>
          <w:noProof/>
        </w:rPr>
        <w:lastRenderedPageBreak/>
        <w:drawing>
          <wp:inline distT="0" distB="0" distL="0" distR="0" wp14:anchorId="4C904867" wp14:editId="1E68B9FF">
            <wp:extent cx="5731510" cy="25228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22855"/>
                    </a:xfrm>
                    <a:prstGeom prst="rect">
                      <a:avLst/>
                    </a:prstGeom>
                    <a:noFill/>
                    <a:ln>
                      <a:noFill/>
                    </a:ln>
                  </pic:spPr>
                </pic:pic>
              </a:graphicData>
            </a:graphic>
          </wp:inline>
        </w:drawing>
      </w:r>
    </w:p>
    <w:p w14:paraId="5BF0D7AA" w14:textId="2D302F8C" w:rsidR="006745F0" w:rsidRDefault="006745F0" w:rsidP="006745F0">
      <w:pPr>
        <w:pStyle w:val="Caption"/>
        <w:rPr>
          <w:lang w:val="en-US"/>
        </w:rPr>
      </w:pPr>
      <w:bookmarkStart w:id="25" w:name="_Ref44928558"/>
      <w:r>
        <w:t xml:space="preserve">Figure </w:t>
      </w:r>
      <w:r>
        <w:fldChar w:fldCharType="begin"/>
      </w:r>
      <w:r>
        <w:instrText xml:space="preserve"> SEQ Figure \* ARABIC </w:instrText>
      </w:r>
      <w:r>
        <w:fldChar w:fldCharType="separate"/>
      </w:r>
      <w:r w:rsidR="009A6876">
        <w:rPr>
          <w:noProof/>
        </w:rPr>
        <w:t>2</w:t>
      </w:r>
      <w:r>
        <w:fldChar w:fldCharType="end"/>
      </w:r>
      <w:bookmarkEnd w:id="25"/>
      <w:r>
        <w:t xml:space="preserve"> : Clustering using k-means algorithm and 10 clusters</w:t>
      </w:r>
    </w:p>
    <w:p w14:paraId="635EF939" w14:textId="7D1B7BF1" w:rsidR="002947A9" w:rsidRDefault="002947A9" w:rsidP="00353690">
      <w:pPr>
        <w:rPr>
          <w:lang w:val="en-US"/>
        </w:rPr>
      </w:pPr>
      <w:r>
        <w:rPr>
          <w:lang w:val="en-US"/>
        </w:rPr>
        <w:t xml:space="preserve">With clusters available, one can then look at the most prominent features for each cluster and identify which </w:t>
      </w:r>
      <w:r w:rsidR="003F24F7">
        <w:rPr>
          <w:lang w:val="en-US"/>
        </w:rPr>
        <w:t xml:space="preserve">features are significantly differencing customers vs non-customers. For illustrative purposes, </w:t>
      </w:r>
      <w:r w:rsidR="003F24F7">
        <w:rPr>
          <w:lang w:val="en-US"/>
        </w:rPr>
        <w:fldChar w:fldCharType="begin"/>
      </w:r>
      <w:r w:rsidR="003F24F7">
        <w:rPr>
          <w:lang w:val="en-US"/>
        </w:rPr>
        <w:instrText xml:space="preserve"> REF _Ref44928702 \h </w:instrText>
      </w:r>
      <w:r w:rsidR="003F24F7">
        <w:rPr>
          <w:lang w:val="en-US"/>
        </w:rPr>
      </w:r>
      <w:r w:rsidR="003F24F7">
        <w:rPr>
          <w:lang w:val="en-US"/>
        </w:rPr>
        <w:fldChar w:fldCharType="separate"/>
      </w:r>
      <w:r w:rsidR="003F24F7">
        <w:t xml:space="preserve">Figure </w:t>
      </w:r>
      <w:r w:rsidR="003F24F7">
        <w:rPr>
          <w:noProof/>
        </w:rPr>
        <w:t>3</w:t>
      </w:r>
      <w:r w:rsidR="003F24F7">
        <w:rPr>
          <w:lang w:val="en-US"/>
        </w:rPr>
        <w:fldChar w:fldCharType="end"/>
      </w:r>
      <w:r w:rsidR="003F24F7">
        <w:rPr>
          <w:lang w:val="en-US"/>
        </w:rPr>
        <w:t xml:space="preserve"> shows the top 1 component of cluster 2 as well as the features composing it.</w:t>
      </w:r>
    </w:p>
    <w:p w14:paraId="5839BA73" w14:textId="77777777" w:rsidR="003F24F7" w:rsidRDefault="003F24F7" w:rsidP="003F24F7">
      <w:pPr>
        <w:keepNext/>
      </w:pPr>
      <w:r>
        <w:rPr>
          <w:noProof/>
        </w:rPr>
        <w:drawing>
          <wp:inline distT="0" distB="0" distL="0" distR="0" wp14:anchorId="5BEDA757" wp14:editId="5310AB2C">
            <wp:extent cx="5731510" cy="27127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12720"/>
                    </a:xfrm>
                    <a:prstGeom prst="rect">
                      <a:avLst/>
                    </a:prstGeom>
                    <a:noFill/>
                    <a:ln>
                      <a:noFill/>
                    </a:ln>
                  </pic:spPr>
                </pic:pic>
              </a:graphicData>
            </a:graphic>
          </wp:inline>
        </w:drawing>
      </w:r>
    </w:p>
    <w:p w14:paraId="7D01AAB4" w14:textId="0625E966" w:rsidR="003F24F7" w:rsidRDefault="003F24F7" w:rsidP="003F24F7">
      <w:pPr>
        <w:pStyle w:val="Caption"/>
        <w:rPr>
          <w:lang w:val="en-US"/>
        </w:rPr>
      </w:pPr>
      <w:bookmarkStart w:id="26" w:name="_Ref44928702"/>
      <w:r>
        <w:t xml:space="preserve">Figure </w:t>
      </w:r>
      <w:r>
        <w:fldChar w:fldCharType="begin"/>
      </w:r>
      <w:r>
        <w:instrText xml:space="preserve"> SEQ Figure \* ARABIC </w:instrText>
      </w:r>
      <w:r>
        <w:fldChar w:fldCharType="separate"/>
      </w:r>
      <w:r w:rsidR="009A6876">
        <w:rPr>
          <w:noProof/>
        </w:rPr>
        <w:t>3</w:t>
      </w:r>
      <w:r>
        <w:fldChar w:fldCharType="end"/>
      </w:r>
      <w:bookmarkEnd w:id="26"/>
      <w:r>
        <w:t xml:space="preserve"> : Top 1 component for cluster 2</w:t>
      </w:r>
    </w:p>
    <w:p w14:paraId="2EEEA0EB" w14:textId="3891F1E5" w:rsidR="00466DEC" w:rsidRDefault="00466DEC" w:rsidP="00466DEC">
      <w:pPr>
        <w:pStyle w:val="Heading3"/>
      </w:pPr>
      <w:r>
        <w:t>Classification</w:t>
      </w:r>
    </w:p>
    <w:p w14:paraId="7D0FA49F" w14:textId="2410ADF7" w:rsidR="00B6186E" w:rsidRDefault="004D268B" w:rsidP="00353690">
      <w:pPr>
        <w:rPr>
          <w:lang w:val="en-US"/>
        </w:rPr>
      </w:pPr>
      <w:r>
        <w:rPr>
          <w:lang w:val="en-US"/>
        </w:rPr>
        <w:t xml:space="preserve">With clustering part done, one then moved to the binary classification task. </w:t>
      </w:r>
    </w:p>
    <w:p w14:paraId="3B3DC392" w14:textId="23AFFB45" w:rsidR="00A079AD" w:rsidRDefault="00B6186E" w:rsidP="00353690">
      <w:pPr>
        <w:rPr>
          <w:lang w:val="en-US"/>
        </w:rPr>
      </w:pPr>
      <w:r>
        <w:rPr>
          <w:lang w:val="en-US"/>
        </w:rPr>
        <w:t>For performing the classification task, a</w:t>
      </w:r>
      <w:r w:rsidR="004D268B">
        <w:rPr>
          <w:lang w:val="en-US"/>
        </w:rPr>
        <w:t xml:space="preserve"> XGBoost </w:t>
      </w:r>
      <w:r w:rsidR="00E50D48">
        <w:rPr>
          <w:lang w:val="en-US"/>
        </w:rPr>
        <w:t xml:space="preserve">model </w:t>
      </w:r>
      <w:r>
        <w:rPr>
          <w:lang w:val="en-US"/>
        </w:rPr>
        <w:t>was trained on the complete mailout training dataset after cleaning &amp; transforming steps have been performed (see §</w:t>
      </w:r>
      <w:r>
        <w:rPr>
          <w:lang w:val="en-US"/>
        </w:rPr>
        <w:fldChar w:fldCharType="begin"/>
      </w:r>
      <w:r>
        <w:rPr>
          <w:lang w:val="en-US"/>
        </w:rPr>
        <w:instrText xml:space="preserve"> REF _Ref44928795 \w \h </w:instrText>
      </w:r>
      <w:r>
        <w:rPr>
          <w:lang w:val="en-US"/>
        </w:rPr>
      </w:r>
      <w:r>
        <w:rPr>
          <w:lang w:val="en-US"/>
        </w:rPr>
        <w:fldChar w:fldCharType="separate"/>
      </w:r>
      <w:r>
        <w:rPr>
          <w:lang w:val="en-US"/>
        </w:rPr>
        <w:t>4</w:t>
      </w:r>
      <w:r>
        <w:rPr>
          <w:lang w:val="en-US"/>
        </w:rPr>
        <w:fldChar w:fldCharType="end"/>
      </w:r>
      <w:r>
        <w:rPr>
          <w:lang w:val="en-US"/>
        </w:rPr>
        <w:t xml:space="preserve"> for details) </w:t>
      </w:r>
      <w:r w:rsidR="00E50D48">
        <w:rPr>
          <w:lang w:val="en-US"/>
        </w:rPr>
        <w:t xml:space="preserve">to predict whether or not a person is likely to become a customer. </w:t>
      </w:r>
      <w:r w:rsidR="00A079AD">
        <w:rPr>
          <w:lang w:val="en-US"/>
        </w:rPr>
        <w:t>It’s important to note that PCA results were not used i.e. the complete set of features (~400) was fed to the XGBOOST model.</w:t>
      </w:r>
    </w:p>
    <w:p w14:paraId="0E735371" w14:textId="77777777" w:rsidR="004421BE" w:rsidRDefault="00E50D48" w:rsidP="00353690">
      <w:pPr>
        <w:rPr>
          <w:lang w:val="en-US"/>
        </w:rPr>
      </w:pPr>
      <w:r>
        <w:rPr>
          <w:lang w:val="en-US"/>
        </w:rPr>
        <w:t>As already identified</w:t>
      </w:r>
      <w:r w:rsidR="00A079AD">
        <w:rPr>
          <w:lang w:val="en-US"/>
        </w:rPr>
        <w:t xml:space="preserve"> in §</w:t>
      </w:r>
      <w:r w:rsidR="00A079AD">
        <w:rPr>
          <w:lang w:val="en-US"/>
        </w:rPr>
        <w:fldChar w:fldCharType="begin"/>
      </w:r>
      <w:r w:rsidR="00A079AD">
        <w:rPr>
          <w:lang w:val="en-US"/>
        </w:rPr>
        <w:instrText xml:space="preserve"> REF _Ref44928200 \w \h </w:instrText>
      </w:r>
      <w:r w:rsidR="00A079AD">
        <w:rPr>
          <w:lang w:val="en-US"/>
        </w:rPr>
      </w:r>
      <w:r w:rsidR="00A079AD">
        <w:rPr>
          <w:lang w:val="en-US"/>
        </w:rPr>
        <w:fldChar w:fldCharType="separate"/>
      </w:r>
      <w:r w:rsidR="00A079AD">
        <w:rPr>
          <w:lang w:val="en-US"/>
        </w:rPr>
        <w:t>1.4</w:t>
      </w:r>
      <w:r w:rsidR="00A079AD">
        <w:rPr>
          <w:lang w:val="en-US"/>
        </w:rPr>
        <w:fldChar w:fldCharType="end"/>
      </w:r>
      <w:r>
        <w:rPr>
          <w:lang w:val="en-US"/>
        </w:rPr>
        <w:t xml:space="preserve">, the loss function was set to binary logistic and the metric to Area Under Curve (AUC). </w:t>
      </w:r>
      <w:r w:rsidR="00A47AE9">
        <w:rPr>
          <w:lang w:val="en-US"/>
        </w:rPr>
        <w:t>The dataset was split between a training and a validation set representing 30% of the data</w:t>
      </w:r>
      <w:r w:rsidR="004421BE">
        <w:rPr>
          <w:lang w:val="en-US"/>
        </w:rPr>
        <w:t xml:space="preserve"> and using stratified split i.e. keeping the ratio between customers and non-customers equal </w:t>
      </w:r>
      <w:r w:rsidR="004421BE">
        <w:rPr>
          <w:lang w:val="en-US"/>
        </w:rPr>
        <w:lastRenderedPageBreak/>
        <w:t>within the training and the validation set</w:t>
      </w:r>
      <w:r w:rsidR="00A47AE9">
        <w:rPr>
          <w:lang w:val="en-US"/>
        </w:rPr>
        <w:t>.</w:t>
      </w:r>
      <w:r w:rsidR="004421BE">
        <w:rPr>
          <w:lang w:val="en-US"/>
        </w:rPr>
        <w:t xml:space="preserve"> This is important given the imbalance (see §</w:t>
      </w:r>
      <w:r w:rsidR="004421BE">
        <w:rPr>
          <w:lang w:val="en-US"/>
        </w:rPr>
        <w:fldChar w:fldCharType="begin"/>
      </w:r>
      <w:r w:rsidR="004421BE">
        <w:rPr>
          <w:lang w:val="en-US"/>
        </w:rPr>
        <w:instrText xml:space="preserve"> REF _Ref44928938 \w \h </w:instrText>
      </w:r>
      <w:r w:rsidR="004421BE">
        <w:rPr>
          <w:lang w:val="en-US"/>
        </w:rPr>
      </w:r>
      <w:r w:rsidR="004421BE">
        <w:rPr>
          <w:lang w:val="en-US"/>
        </w:rPr>
        <w:fldChar w:fldCharType="separate"/>
      </w:r>
      <w:r w:rsidR="004421BE">
        <w:rPr>
          <w:lang w:val="en-US"/>
        </w:rPr>
        <w:t>1.1.4</w:t>
      </w:r>
      <w:r w:rsidR="004421BE">
        <w:rPr>
          <w:lang w:val="en-US"/>
        </w:rPr>
        <w:fldChar w:fldCharType="end"/>
      </w:r>
      <w:r w:rsidR="004421BE">
        <w:rPr>
          <w:lang w:val="en-US"/>
        </w:rPr>
        <w:t>) of the dataset.</w:t>
      </w:r>
      <w:r w:rsidR="00A47AE9">
        <w:rPr>
          <w:lang w:val="en-US"/>
        </w:rPr>
        <w:t xml:space="preserve"> </w:t>
      </w:r>
    </w:p>
    <w:p w14:paraId="1C3C6579" w14:textId="77626846" w:rsidR="00A13E6A" w:rsidRDefault="004421BE" w:rsidP="00353690">
      <w:pPr>
        <w:rPr>
          <w:lang w:val="en-US"/>
        </w:rPr>
      </w:pPr>
      <w:r>
        <w:rPr>
          <w:lang w:val="en-US"/>
        </w:rPr>
        <w:t xml:space="preserve">A </w:t>
      </w:r>
      <w:r w:rsidR="00A47AE9">
        <w:rPr>
          <w:lang w:val="en-US"/>
        </w:rPr>
        <w:t>hyperparameter</w:t>
      </w:r>
      <w:r>
        <w:rPr>
          <w:lang w:val="en-US"/>
        </w:rPr>
        <w:t xml:space="preserve"> tuning job was launched</w:t>
      </w:r>
      <w:r w:rsidR="00A47AE9">
        <w:rPr>
          <w:lang w:val="en-US"/>
        </w:rPr>
        <w:t xml:space="preserve"> </w:t>
      </w:r>
      <w:r>
        <w:rPr>
          <w:lang w:val="en-US"/>
        </w:rPr>
        <w:t>using AWS SageMaker capabilities</w:t>
      </w:r>
      <w:r w:rsidR="00A13E6A">
        <w:rPr>
          <w:lang w:val="en-US"/>
        </w:rPr>
        <w:t xml:space="preserve">. The following </w:t>
      </w:r>
      <w:r w:rsidR="009A6876">
        <w:rPr>
          <w:lang w:val="en-US"/>
        </w:rPr>
        <w:t xml:space="preserve">training </w:t>
      </w:r>
      <w:r w:rsidR="00A13E6A">
        <w:rPr>
          <w:lang w:val="en-US"/>
        </w:rPr>
        <w:t xml:space="preserve">parameters were retained as </w:t>
      </w:r>
      <w:r w:rsidR="009A6876">
        <w:rPr>
          <w:lang w:val="en-US"/>
        </w:rPr>
        <w:t>giving</w:t>
      </w:r>
      <w:r w:rsidR="00A13E6A">
        <w:rPr>
          <w:lang w:val="en-US"/>
        </w:rPr>
        <w:t xml:space="preserve"> the best performance : </w:t>
      </w:r>
    </w:p>
    <w:tbl>
      <w:tblPr>
        <w:tblStyle w:val="TableGrid"/>
        <w:tblW w:w="0" w:type="auto"/>
        <w:tblLook w:val="04A0" w:firstRow="1" w:lastRow="0" w:firstColumn="1" w:lastColumn="0" w:noHBand="0" w:noVBand="1"/>
      </w:tblPr>
      <w:tblGrid>
        <w:gridCol w:w="1901"/>
        <w:gridCol w:w="1467"/>
      </w:tblGrid>
      <w:tr w:rsidR="009A6876" w14:paraId="44880E89" w14:textId="77777777" w:rsidTr="009A6876">
        <w:tc>
          <w:tcPr>
            <w:tcW w:w="1901" w:type="dxa"/>
          </w:tcPr>
          <w:p w14:paraId="4E2616EF" w14:textId="2AB4DEC6" w:rsidR="009A6876" w:rsidRDefault="009A6876" w:rsidP="00353690">
            <w:pPr>
              <w:rPr>
                <w:lang w:val="en-US"/>
              </w:rPr>
            </w:pPr>
            <w:r>
              <w:rPr>
                <w:lang w:val="en-US"/>
              </w:rPr>
              <w:t>Parameter</w:t>
            </w:r>
          </w:p>
        </w:tc>
        <w:tc>
          <w:tcPr>
            <w:tcW w:w="1467" w:type="dxa"/>
          </w:tcPr>
          <w:p w14:paraId="264ABFAB" w14:textId="1BF31027" w:rsidR="009A6876" w:rsidRDefault="009A6876" w:rsidP="00353690">
            <w:pPr>
              <w:rPr>
                <w:lang w:val="en-US"/>
              </w:rPr>
            </w:pPr>
            <w:r>
              <w:rPr>
                <w:lang w:val="en-US"/>
              </w:rPr>
              <w:t>Value</w:t>
            </w:r>
          </w:p>
        </w:tc>
      </w:tr>
      <w:tr w:rsidR="009A6876" w14:paraId="4839CF83" w14:textId="77777777" w:rsidTr="009A6876">
        <w:tc>
          <w:tcPr>
            <w:tcW w:w="1901" w:type="dxa"/>
          </w:tcPr>
          <w:p w14:paraId="32A27A28" w14:textId="1A4C24CA" w:rsidR="009A6876" w:rsidRDefault="009A6876" w:rsidP="00353690">
            <w:pPr>
              <w:rPr>
                <w:lang w:val="en-US"/>
              </w:rPr>
            </w:pPr>
            <w:r>
              <w:rPr>
                <w:lang w:val="en-US"/>
              </w:rPr>
              <w:t>Num_round</w:t>
            </w:r>
          </w:p>
        </w:tc>
        <w:tc>
          <w:tcPr>
            <w:tcW w:w="1467" w:type="dxa"/>
          </w:tcPr>
          <w:p w14:paraId="1E3528F3" w14:textId="7A5F7DE9" w:rsidR="009A6876" w:rsidRDefault="009A6876" w:rsidP="00353690">
            <w:pPr>
              <w:rPr>
                <w:lang w:val="en-US"/>
              </w:rPr>
            </w:pPr>
            <w:r>
              <w:rPr>
                <w:lang w:val="en-US"/>
              </w:rPr>
              <w:t>200</w:t>
            </w:r>
          </w:p>
        </w:tc>
      </w:tr>
      <w:tr w:rsidR="009A6876" w14:paraId="56C857D6" w14:textId="77777777" w:rsidTr="009A6876">
        <w:tc>
          <w:tcPr>
            <w:tcW w:w="1901" w:type="dxa"/>
          </w:tcPr>
          <w:p w14:paraId="384A3A5A" w14:textId="6E930611" w:rsidR="009A6876" w:rsidRDefault="009A6876" w:rsidP="008973CA">
            <w:pPr>
              <w:rPr>
                <w:lang w:val="en-US"/>
              </w:rPr>
            </w:pPr>
            <w:r>
              <w:rPr>
                <w:lang w:val="en-US"/>
              </w:rPr>
              <w:t>alpha</w:t>
            </w:r>
          </w:p>
        </w:tc>
        <w:tc>
          <w:tcPr>
            <w:tcW w:w="1467" w:type="dxa"/>
          </w:tcPr>
          <w:p w14:paraId="12AD688A" w14:textId="1253506C" w:rsidR="009A6876" w:rsidRDefault="009A6876" w:rsidP="008973CA">
            <w:pPr>
              <w:rPr>
                <w:lang w:val="en-US"/>
              </w:rPr>
            </w:pPr>
            <w:r>
              <w:rPr>
                <w:lang w:val="en-US"/>
              </w:rPr>
              <w:t>18</w:t>
            </w:r>
          </w:p>
        </w:tc>
      </w:tr>
      <w:tr w:rsidR="009A6876" w14:paraId="727B9F18" w14:textId="77777777" w:rsidTr="009A6876">
        <w:tc>
          <w:tcPr>
            <w:tcW w:w="1901" w:type="dxa"/>
          </w:tcPr>
          <w:p w14:paraId="5EDE8D9F" w14:textId="5C50A677" w:rsidR="009A6876" w:rsidRDefault="009A6876" w:rsidP="008973CA">
            <w:pPr>
              <w:rPr>
                <w:lang w:val="en-US"/>
              </w:rPr>
            </w:pPr>
            <w:r w:rsidRPr="00A13E6A">
              <w:rPr>
                <w:lang w:val="en-US"/>
              </w:rPr>
              <w:t>colsample_bytree</w:t>
            </w:r>
          </w:p>
        </w:tc>
        <w:tc>
          <w:tcPr>
            <w:tcW w:w="1467" w:type="dxa"/>
          </w:tcPr>
          <w:p w14:paraId="1AEC07A6" w14:textId="2F1F7C1D" w:rsidR="009A6876" w:rsidRDefault="009A6876" w:rsidP="008973CA">
            <w:pPr>
              <w:rPr>
                <w:lang w:val="en-US"/>
              </w:rPr>
            </w:pPr>
            <w:r>
              <w:rPr>
                <w:lang w:val="en-US"/>
              </w:rPr>
              <w:t>0.55</w:t>
            </w:r>
          </w:p>
        </w:tc>
      </w:tr>
      <w:tr w:rsidR="009A6876" w14:paraId="7B118439" w14:textId="77777777" w:rsidTr="009A6876">
        <w:tc>
          <w:tcPr>
            <w:tcW w:w="1901" w:type="dxa"/>
          </w:tcPr>
          <w:p w14:paraId="0B9351D0" w14:textId="6F5DA0B3" w:rsidR="009A6876" w:rsidRDefault="009A6876" w:rsidP="008973CA">
            <w:pPr>
              <w:rPr>
                <w:lang w:val="en-US"/>
              </w:rPr>
            </w:pPr>
            <w:r w:rsidRPr="00A13E6A">
              <w:rPr>
                <w:lang w:val="en-US"/>
              </w:rPr>
              <w:t>colsample_byleve</w:t>
            </w:r>
            <w:r>
              <w:rPr>
                <w:lang w:val="en-US"/>
              </w:rPr>
              <w:t>l</w:t>
            </w:r>
          </w:p>
        </w:tc>
        <w:tc>
          <w:tcPr>
            <w:tcW w:w="1467" w:type="dxa"/>
          </w:tcPr>
          <w:p w14:paraId="2DB63DA7" w14:textId="2559B775" w:rsidR="009A6876" w:rsidRDefault="009A6876" w:rsidP="008973CA">
            <w:pPr>
              <w:rPr>
                <w:lang w:val="en-US"/>
              </w:rPr>
            </w:pPr>
            <w:r>
              <w:rPr>
                <w:lang w:val="en-US"/>
              </w:rPr>
              <w:t>0.23</w:t>
            </w:r>
          </w:p>
        </w:tc>
      </w:tr>
      <w:tr w:rsidR="009A6876" w14:paraId="537870C5" w14:textId="77777777" w:rsidTr="009A6876">
        <w:tc>
          <w:tcPr>
            <w:tcW w:w="1901" w:type="dxa"/>
          </w:tcPr>
          <w:p w14:paraId="6A0A7790" w14:textId="04C80331" w:rsidR="009A6876" w:rsidRDefault="009A6876" w:rsidP="008973CA">
            <w:pPr>
              <w:rPr>
                <w:lang w:val="en-US"/>
              </w:rPr>
            </w:pPr>
            <w:r w:rsidRPr="00A13E6A">
              <w:rPr>
                <w:lang w:val="en-US"/>
              </w:rPr>
              <w:t>colsample_by</w:t>
            </w:r>
            <w:r>
              <w:rPr>
                <w:lang w:val="en-US"/>
              </w:rPr>
              <w:t>node</w:t>
            </w:r>
          </w:p>
        </w:tc>
        <w:tc>
          <w:tcPr>
            <w:tcW w:w="1467" w:type="dxa"/>
          </w:tcPr>
          <w:p w14:paraId="2E99CF11" w14:textId="7637B9C8" w:rsidR="009A6876" w:rsidRDefault="009A6876" w:rsidP="008973CA">
            <w:pPr>
              <w:rPr>
                <w:lang w:val="en-US"/>
              </w:rPr>
            </w:pPr>
            <w:r>
              <w:rPr>
                <w:lang w:val="en-US"/>
              </w:rPr>
              <w:t>0.67</w:t>
            </w:r>
          </w:p>
        </w:tc>
      </w:tr>
      <w:tr w:rsidR="009A6876" w14:paraId="486A00C1" w14:textId="77777777" w:rsidTr="009A6876">
        <w:tc>
          <w:tcPr>
            <w:tcW w:w="1901" w:type="dxa"/>
          </w:tcPr>
          <w:p w14:paraId="4E8B0B35" w14:textId="7268A500" w:rsidR="009A6876" w:rsidRDefault="009A6876" w:rsidP="008973CA">
            <w:pPr>
              <w:rPr>
                <w:lang w:val="en-US"/>
              </w:rPr>
            </w:pPr>
            <w:r>
              <w:rPr>
                <w:lang w:val="en-US"/>
              </w:rPr>
              <w:t>eta</w:t>
            </w:r>
          </w:p>
        </w:tc>
        <w:tc>
          <w:tcPr>
            <w:tcW w:w="1467" w:type="dxa"/>
          </w:tcPr>
          <w:p w14:paraId="4739E1B2" w14:textId="68274FB5" w:rsidR="009A6876" w:rsidRDefault="009A6876" w:rsidP="008973CA">
            <w:pPr>
              <w:rPr>
                <w:lang w:val="en-US"/>
              </w:rPr>
            </w:pPr>
            <w:r>
              <w:rPr>
                <w:lang w:val="en-US"/>
              </w:rPr>
              <w:t>0.32</w:t>
            </w:r>
          </w:p>
        </w:tc>
      </w:tr>
      <w:tr w:rsidR="009A6876" w14:paraId="7B203AA0" w14:textId="77777777" w:rsidTr="009A6876">
        <w:tc>
          <w:tcPr>
            <w:tcW w:w="1901" w:type="dxa"/>
          </w:tcPr>
          <w:p w14:paraId="25ABB53F" w14:textId="69455A2C" w:rsidR="009A6876" w:rsidRDefault="009A6876" w:rsidP="008973CA">
            <w:pPr>
              <w:rPr>
                <w:lang w:val="en-US"/>
              </w:rPr>
            </w:pPr>
            <w:r>
              <w:rPr>
                <w:lang w:val="en-US"/>
              </w:rPr>
              <w:t>lambda</w:t>
            </w:r>
          </w:p>
        </w:tc>
        <w:tc>
          <w:tcPr>
            <w:tcW w:w="1467" w:type="dxa"/>
          </w:tcPr>
          <w:p w14:paraId="4754F027" w14:textId="5A600857" w:rsidR="009A6876" w:rsidRDefault="009A6876" w:rsidP="008973CA">
            <w:pPr>
              <w:rPr>
                <w:lang w:val="en-US"/>
              </w:rPr>
            </w:pPr>
            <w:r>
              <w:rPr>
                <w:lang w:val="en-US"/>
              </w:rPr>
              <w:t>16</w:t>
            </w:r>
          </w:p>
        </w:tc>
      </w:tr>
      <w:tr w:rsidR="009A6876" w14:paraId="483194CF" w14:textId="77777777" w:rsidTr="009A6876">
        <w:tc>
          <w:tcPr>
            <w:tcW w:w="1901" w:type="dxa"/>
          </w:tcPr>
          <w:p w14:paraId="04B29760" w14:textId="60DCD14B" w:rsidR="009A6876" w:rsidRDefault="009A6876" w:rsidP="008973CA">
            <w:pPr>
              <w:rPr>
                <w:lang w:val="en-US"/>
              </w:rPr>
            </w:pPr>
            <w:r>
              <w:rPr>
                <w:lang w:val="en-US"/>
              </w:rPr>
              <w:t>Max_depth</w:t>
            </w:r>
          </w:p>
        </w:tc>
        <w:tc>
          <w:tcPr>
            <w:tcW w:w="1467" w:type="dxa"/>
          </w:tcPr>
          <w:p w14:paraId="5265EB5B" w14:textId="1256182B" w:rsidR="009A6876" w:rsidRDefault="009A6876" w:rsidP="008973CA">
            <w:pPr>
              <w:rPr>
                <w:lang w:val="en-US"/>
              </w:rPr>
            </w:pPr>
            <w:r>
              <w:rPr>
                <w:lang w:val="en-US"/>
              </w:rPr>
              <w:t>3</w:t>
            </w:r>
          </w:p>
        </w:tc>
      </w:tr>
      <w:tr w:rsidR="009A6876" w14:paraId="2B527DF0" w14:textId="77777777" w:rsidTr="009A6876">
        <w:tc>
          <w:tcPr>
            <w:tcW w:w="1901" w:type="dxa"/>
          </w:tcPr>
          <w:p w14:paraId="3126ADAE" w14:textId="59B727FF" w:rsidR="009A6876" w:rsidRDefault="009A6876" w:rsidP="008973CA">
            <w:pPr>
              <w:rPr>
                <w:lang w:val="en-US"/>
              </w:rPr>
            </w:pPr>
            <w:r w:rsidRPr="00B10BAA">
              <w:rPr>
                <w:lang w:val="en-US"/>
              </w:rPr>
              <w:t>min_child_weight</w:t>
            </w:r>
          </w:p>
        </w:tc>
        <w:tc>
          <w:tcPr>
            <w:tcW w:w="1467" w:type="dxa"/>
          </w:tcPr>
          <w:p w14:paraId="33E1B5F1" w14:textId="681DFE5D" w:rsidR="009A6876" w:rsidRDefault="009A6876" w:rsidP="008973CA">
            <w:pPr>
              <w:rPr>
                <w:lang w:val="en-US"/>
              </w:rPr>
            </w:pPr>
            <w:r>
              <w:rPr>
                <w:lang w:val="en-US"/>
              </w:rPr>
              <w:t>2.75</w:t>
            </w:r>
          </w:p>
        </w:tc>
      </w:tr>
      <w:tr w:rsidR="009A6876" w14:paraId="4893210E" w14:textId="77777777" w:rsidTr="009A6876">
        <w:tc>
          <w:tcPr>
            <w:tcW w:w="1901" w:type="dxa"/>
          </w:tcPr>
          <w:p w14:paraId="42B767B3" w14:textId="77777777" w:rsidR="009A6876" w:rsidRDefault="009A6876" w:rsidP="008973CA">
            <w:pPr>
              <w:rPr>
                <w:lang w:val="en-US"/>
              </w:rPr>
            </w:pPr>
            <w:r>
              <w:rPr>
                <w:lang w:val="en-US"/>
              </w:rPr>
              <w:t>Subsample</w:t>
            </w:r>
          </w:p>
        </w:tc>
        <w:tc>
          <w:tcPr>
            <w:tcW w:w="1467" w:type="dxa"/>
          </w:tcPr>
          <w:p w14:paraId="11120A75" w14:textId="77777777" w:rsidR="009A6876" w:rsidRDefault="009A6876" w:rsidP="008973CA">
            <w:pPr>
              <w:rPr>
                <w:lang w:val="en-US"/>
              </w:rPr>
            </w:pPr>
            <w:r>
              <w:rPr>
                <w:lang w:val="en-US"/>
              </w:rPr>
              <w:t>0.81</w:t>
            </w:r>
          </w:p>
        </w:tc>
      </w:tr>
      <w:tr w:rsidR="009A6876" w14:paraId="4F55AB26" w14:textId="77777777" w:rsidTr="009A6876">
        <w:tc>
          <w:tcPr>
            <w:tcW w:w="1901" w:type="dxa"/>
          </w:tcPr>
          <w:p w14:paraId="4F6801C2" w14:textId="41A10CAA" w:rsidR="009A6876" w:rsidRDefault="009A6876" w:rsidP="008973CA">
            <w:pPr>
              <w:rPr>
                <w:lang w:val="en-US"/>
              </w:rPr>
            </w:pPr>
            <w:r>
              <w:rPr>
                <w:lang w:val="en-US"/>
              </w:rPr>
              <w:t>objective</w:t>
            </w:r>
          </w:p>
        </w:tc>
        <w:tc>
          <w:tcPr>
            <w:tcW w:w="1467" w:type="dxa"/>
          </w:tcPr>
          <w:p w14:paraId="641849FD" w14:textId="17D1B486" w:rsidR="009A6876" w:rsidRDefault="009A6876" w:rsidP="008973CA">
            <w:pPr>
              <w:rPr>
                <w:lang w:val="en-US"/>
              </w:rPr>
            </w:pPr>
            <w:r>
              <w:rPr>
                <w:lang w:val="en-US"/>
              </w:rPr>
              <w:t>Binary:logistic</w:t>
            </w:r>
          </w:p>
        </w:tc>
      </w:tr>
      <w:tr w:rsidR="009A6876" w14:paraId="131C1E23" w14:textId="77777777" w:rsidTr="009A6876">
        <w:tc>
          <w:tcPr>
            <w:tcW w:w="1901" w:type="dxa"/>
          </w:tcPr>
          <w:p w14:paraId="6CDAB8FE" w14:textId="6DDCD995" w:rsidR="009A6876" w:rsidRDefault="009A6876" w:rsidP="00353690">
            <w:pPr>
              <w:rPr>
                <w:lang w:val="en-US"/>
              </w:rPr>
            </w:pPr>
            <w:r>
              <w:rPr>
                <w:lang w:val="en-US"/>
              </w:rPr>
              <w:t>Eval_metric</w:t>
            </w:r>
          </w:p>
        </w:tc>
        <w:tc>
          <w:tcPr>
            <w:tcW w:w="1467" w:type="dxa"/>
          </w:tcPr>
          <w:p w14:paraId="1DF7D166" w14:textId="55543880" w:rsidR="009A6876" w:rsidRDefault="009A6876" w:rsidP="009A6876">
            <w:pPr>
              <w:keepNext/>
              <w:rPr>
                <w:lang w:val="en-US"/>
              </w:rPr>
            </w:pPr>
            <w:r>
              <w:rPr>
                <w:lang w:val="en-US"/>
              </w:rPr>
              <w:t>auc</w:t>
            </w:r>
          </w:p>
        </w:tc>
      </w:tr>
    </w:tbl>
    <w:p w14:paraId="7AA48061" w14:textId="76D4351C" w:rsidR="00FE6A07" w:rsidRDefault="009A6876" w:rsidP="009A6876">
      <w:pPr>
        <w:pStyle w:val="Caption"/>
        <w:rPr>
          <w:lang w:val="en-US"/>
        </w:rPr>
      </w:pPr>
      <w:r>
        <w:t xml:space="preserve">Figure </w:t>
      </w:r>
      <w:r>
        <w:fldChar w:fldCharType="begin"/>
      </w:r>
      <w:r>
        <w:instrText xml:space="preserve"> SEQ Figure \* ARABIC </w:instrText>
      </w:r>
      <w:r>
        <w:fldChar w:fldCharType="separate"/>
      </w:r>
      <w:r>
        <w:rPr>
          <w:noProof/>
        </w:rPr>
        <w:t>4</w:t>
      </w:r>
      <w:r>
        <w:fldChar w:fldCharType="end"/>
      </w:r>
      <w:r>
        <w:t xml:space="preserve"> : Final training parameters</w:t>
      </w:r>
    </w:p>
    <w:p w14:paraId="6E916191" w14:textId="3D490FC9" w:rsidR="001A1198" w:rsidRDefault="001A1198" w:rsidP="00353690">
      <w:pPr>
        <w:rPr>
          <w:lang w:val="en-US"/>
        </w:rPr>
      </w:pPr>
      <w:r>
        <w:rPr>
          <w:lang w:val="en-US"/>
        </w:rPr>
        <w:t xml:space="preserve">Once the XGBoost model was trained, the test set was evaluated through it and sent to Kaggle. </w:t>
      </w:r>
    </w:p>
    <w:p w14:paraId="3F970F79" w14:textId="03C0C810" w:rsidR="00D637B2" w:rsidRDefault="00D637B2" w:rsidP="006165C4">
      <w:pPr>
        <w:pStyle w:val="Heading2"/>
      </w:pPr>
      <w:bookmarkStart w:id="27" w:name="_Toc44570320"/>
      <w:r>
        <w:t>Results</w:t>
      </w:r>
      <w:bookmarkEnd w:id="27"/>
    </w:p>
    <w:p w14:paraId="15C7ADF6" w14:textId="2055FF8A" w:rsidR="002245DB" w:rsidRPr="002245DB" w:rsidRDefault="00F100EA" w:rsidP="002245DB">
      <w:pPr>
        <w:rPr>
          <w:lang w:val="en-US"/>
        </w:rPr>
      </w:pPr>
      <w:r>
        <w:rPr>
          <w:lang w:val="en-US"/>
        </w:rPr>
        <w:t>For the clustering part, a</w:t>
      </w:r>
      <w:r w:rsidR="002245DB">
        <w:rPr>
          <w:lang w:val="en-US"/>
        </w:rPr>
        <w:t xml:space="preserve">pplying the K-MEANS algorithm on both the customers and general population datasets allowed identifying that customers are more represented in two particular clusters and analyzing the features that stand out in those clusters. </w:t>
      </w:r>
    </w:p>
    <w:p w14:paraId="2195BE60" w14:textId="53B2F271" w:rsidR="00D637B2" w:rsidRDefault="00F100EA" w:rsidP="00D637B2">
      <w:pPr>
        <w:rPr>
          <w:lang w:val="en-US"/>
        </w:rPr>
      </w:pPr>
      <w:r>
        <w:rPr>
          <w:lang w:val="en-US"/>
        </w:rPr>
        <w:t>For the classification task, a</w:t>
      </w:r>
      <w:r w:rsidR="002245DB">
        <w:rPr>
          <w:lang w:val="en-US"/>
        </w:rPr>
        <w:t xml:space="preserve"> </w:t>
      </w:r>
      <w:r w:rsidR="003608D2">
        <w:rPr>
          <w:lang w:val="en-US"/>
        </w:rPr>
        <w:t>score of 0.79</w:t>
      </w:r>
      <w:r w:rsidR="002245DB">
        <w:rPr>
          <w:lang w:val="en-US"/>
        </w:rPr>
        <w:t xml:space="preserve"> was obtained meaning that the model </w:t>
      </w:r>
      <w:r w:rsidR="003608D2">
        <w:rPr>
          <w:lang w:val="en-US"/>
        </w:rPr>
        <w:t>clearly outperform random guesses (0.5) and nearly achieves the set benchmark of 0.80.</w:t>
      </w:r>
    </w:p>
    <w:p w14:paraId="130BB5E4" w14:textId="113AC41E" w:rsidR="004E1EF5" w:rsidRDefault="004E1EF5" w:rsidP="004E1EF5">
      <w:pPr>
        <w:pStyle w:val="Heading2"/>
      </w:pPr>
      <w:r>
        <w:t>Refinements</w:t>
      </w:r>
    </w:p>
    <w:p w14:paraId="1682682D" w14:textId="5177055E" w:rsidR="004E1EF5" w:rsidRDefault="004E1EF5" w:rsidP="004E1EF5">
      <w:pPr>
        <w:rPr>
          <w:lang w:val="en-US"/>
        </w:rPr>
      </w:pPr>
      <w:r>
        <w:rPr>
          <w:lang w:val="en-US"/>
        </w:rPr>
        <w:t xml:space="preserve">Cleaning &amp; transformation refinements have already been embedded in the custom cleaning function as more and more insights were gained about the data through exploration and first modeling. It’s unlikely that major improvement can be made regarding data cleaning. Maybe removing columns based on correlation or Chi-squared tests could help as well as using standardization rather than MinMax scaling. </w:t>
      </w:r>
    </w:p>
    <w:p w14:paraId="5E15DAB0" w14:textId="4F0D5782" w:rsidR="0022464E" w:rsidRDefault="0022464E" w:rsidP="004E1EF5">
      <w:pPr>
        <w:rPr>
          <w:lang w:val="en-US"/>
        </w:rPr>
      </w:pPr>
      <w:r>
        <w:rPr>
          <w:lang w:val="en-US"/>
        </w:rPr>
        <w:t>Regarding the clustering, maybe improvements could be achieved by applying the elbow method and choosing a better number of clusters. Indeed, as identified in §</w:t>
      </w:r>
      <w:r>
        <w:rPr>
          <w:lang w:val="en-US"/>
        </w:rPr>
        <w:fldChar w:fldCharType="begin"/>
      </w:r>
      <w:r>
        <w:rPr>
          <w:lang w:val="en-US"/>
        </w:rPr>
        <w:instrText xml:space="preserve"> REF _Ref44928200 \w \h </w:instrText>
      </w:r>
      <w:r>
        <w:rPr>
          <w:lang w:val="en-US"/>
        </w:rPr>
      </w:r>
      <w:r>
        <w:rPr>
          <w:lang w:val="en-US"/>
        </w:rPr>
        <w:fldChar w:fldCharType="separate"/>
      </w:r>
      <w:r>
        <w:rPr>
          <w:lang w:val="en-US"/>
        </w:rPr>
        <w:t>1.4</w:t>
      </w:r>
      <w:r>
        <w:rPr>
          <w:lang w:val="en-US"/>
        </w:rPr>
        <w:fldChar w:fldCharType="end"/>
      </w:r>
      <w:r>
        <w:rPr>
          <w:lang w:val="en-US"/>
        </w:rPr>
        <w:t xml:space="preserve">, </w:t>
      </w:r>
      <w:r w:rsidR="002B4D2C">
        <w:rPr>
          <w:lang w:val="en-US"/>
        </w:rPr>
        <w:t xml:space="preserve">this method allows defining that 5 is a good number although the present analysis uses 10. </w:t>
      </w:r>
    </w:p>
    <w:p w14:paraId="4DE2EFD7" w14:textId="0845064D" w:rsidR="002B4D2C" w:rsidRDefault="002B4D2C" w:rsidP="004E1EF5">
      <w:pPr>
        <w:rPr>
          <w:lang w:val="en-US"/>
        </w:rPr>
      </w:pPr>
      <w:r>
        <w:rPr>
          <w:lang w:val="en-US"/>
        </w:rPr>
        <w:t>Regarding the classification task, the following could improve the performance:</w:t>
      </w:r>
    </w:p>
    <w:p w14:paraId="5B0F745D" w14:textId="0378E6C1" w:rsidR="002B4D2C" w:rsidRDefault="002B4D2C" w:rsidP="002B4D2C">
      <w:pPr>
        <w:pStyle w:val="ListParagraph"/>
        <w:numPr>
          <w:ilvl w:val="0"/>
          <w:numId w:val="16"/>
        </w:numPr>
        <w:rPr>
          <w:lang w:val="en-US"/>
        </w:rPr>
      </w:pPr>
      <w:r>
        <w:rPr>
          <w:lang w:val="en-US"/>
        </w:rPr>
        <w:t>Use the reduced feature space from PCA instead of the complete space</w:t>
      </w:r>
    </w:p>
    <w:p w14:paraId="5039263F" w14:textId="4B6760E2" w:rsidR="002B4D2C" w:rsidRDefault="002B4D2C" w:rsidP="002B4D2C">
      <w:pPr>
        <w:pStyle w:val="ListParagraph"/>
        <w:numPr>
          <w:ilvl w:val="0"/>
          <w:numId w:val="16"/>
        </w:numPr>
        <w:rPr>
          <w:lang w:val="en-US"/>
        </w:rPr>
      </w:pPr>
      <w:r>
        <w:rPr>
          <w:lang w:val="en-US"/>
        </w:rPr>
        <w:t>Include the cluster number into the set of features</w:t>
      </w:r>
    </w:p>
    <w:p w14:paraId="57FCA0DB" w14:textId="0937AB4E" w:rsidR="002B4D2C" w:rsidRDefault="002B4D2C" w:rsidP="002B4D2C">
      <w:pPr>
        <w:pStyle w:val="ListParagraph"/>
        <w:numPr>
          <w:ilvl w:val="0"/>
          <w:numId w:val="16"/>
        </w:numPr>
        <w:rPr>
          <w:lang w:val="en-US"/>
        </w:rPr>
      </w:pPr>
      <w:r>
        <w:rPr>
          <w:lang w:val="en-US"/>
        </w:rPr>
        <w:t xml:space="preserve">Perform </w:t>
      </w:r>
      <w:r w:rsidR="00663CCD">
        <w:rPr>
          <w:lang w:val="en-US"/>
        </w:rPr>
        <w:t>oversampling of positive examples given the dataset imbalance</w:t>
      </w:r>
    </w:p>
    <w:p w14:paraId="01FBF997" w14:textId="11B0D7F4" w:rsidR="00663CCD" w:rsidRDefault="00663CCD" w:rsidP="00663CCD">
      <w:pPr>
        <w:pStyle w:val="ListParagraph"/>
        <w:numPr>
          <w:ilvl w:val="0"/>
          <w:numId w:val="4"/>
        </w:numPr>
        <w:rPr>
          <w:lang w:val="en-US"/>
        </w:rPr>
      </w:pPr>
      <w:r>
        <w:rPr>
          <w:lang w:val="en-US"/>
        </w:rPr>
        <w:t xml:space="preserve">Use an embedding method </w:t>
      </w:r>
      <w:r>
        <w:rPr>
          <w:lang w:val="en-US"/>
        </w:rPr>
        <w:t>to better translate categorical features compared to one-hot encoding;</w:t>
      </w:r>
    </w:p>
    <w:p w14:paraId="06757FC1" w14:textId="77777777" w:rsidR="0054419B" w:rsidRDefault="0054419B" w:rsidP="0054419B">
      <w:pPr>
        <w:pStyle w:val="ListParagraph"/>
        <w:numPr>
          <w:ilvl w:val="0"/>
          <w:numId w:val="4"/>
        </w:numPr>
        <w:rPr>
          <w:lang w:val="en-US"/>
        </w:rPr>
      </w:pPr>
      <w:r>
        <w:rPr>
          <w:lang w:val="en-US"/>
        </w:rPr>
        <w:t>Using other imputing methods for missing values than “frequent” or “mean” e.g. using nearest neighbors;</w:t>
      </w:r>
    </w:p>
    <w:p w14:paraId="37B38762" w14:textId="3AA2C6C9" w:rsidR="00663CCD" w:rsidRPr="002B4D2C" w:rsidRDefault="00663CCD" w:rsidP="002B4D2C">
      <w:pPr>
        <w:pStyle w:val="ListParagraph"/>
        <w:numPr>
          <w:ilvl w:val="0"/>
          <w:numId w:val="16"/>
        </w:numPr>
        <w:rPr>
          <w:lang w:val="en-US"/>
        </w:rPr>
      </w:pPr>
    </w:p>
    <w:p w14:paraId="404D2B00" w14:textId="4AC9BABC" w:rsidR="00F100EA" w:rsidRDefault="00F100EA" w:rsidP="0054419B">
      <w:pPr>
        <w:pStyle w:val="Heading1"/>
      </w:pPr>
      <w:bookmarkStart w:id="28" w:name="_Toc44570321"/>
      <w:r>
        <w:lastRenderedPageBreak/>
        <w:t>Conclusion</w:t>
      </w:r>
      <w:bookmarkEnd w:id="28"/>
    </w:p>
    <w:p w14:paraId="02590164" w14:textId="59C94710" w:rsidR="00D12DBB" w:rsidRDefault="0054419B" w:rsidP="0054419B">
      <w:pPr>
        <w:rPr>
          <w:lang w:val="en-US"/>
        </w:rPr>
      </w:pPr>
      <w:r>
        <w:rPr>
          <w:lang w:val="en-US"/>
        </w:rPr>
        <w:t xml:space="preserve">The project allowed working on a true dataset with real-life features such as missing values, missing information, outliers, wrongly imputed values, … This required particular attention during data exploration and cleaning. </w:t>
      </w:r>
    </w:p>
    <w:p w14:paraId="19B80A34" w14:textId="4C4F6CA4" w:rsidR="00D12DBB" w:rsidRDefault="00D12DBB" w:rsidP="0054419B">
      <w:pPr>
        <w:rPr>
          <w:lang w:val="en-US"/>
        </w:rPr>
      </w:pPr>
      <w:r>
        <w:rPr>
          <w:lang w:val="en-US"/>
        </w:rPr>
        <w:t xml:space="preserve">Also, the project allowed gaining familiarity with AWS Sagemaker and using advanced features such as hyperparameter tuning. </w:t>
      </w:r>
    </w:p>
    <w:p w14:paraId="1E07A2D3" w14:textId="13629393" w:rsidR="00D12DBB" w:rsidRPr="0054419B" w:rsidRDefault="00D12DBB" w:rsidP="0054419B">
      <w:pPr>
        <w:rPr>
          <w:lang w:val="en-US"/>
        </w:rPr>
      </w:pPr>
      <w:r>
        <w:rPr>
          <w:lang w:val="en-US"/>
        </w:rPr>
        <w:t>In the end, the proposed models allow achieving a score of 0.79 thereby nearing the top 100 on Kaggle despite using a rough approach of training the model on the complete feature space. It’s highly likely that performance could be improved using feature space reduction techniques.</w:t>
      </w:r>
    </w:p>
    <w:p w14:paraId="1C91B394" w14:textId="0B6E70DB" w:rsidR="002F6769" w:rsidRDefault="002F6769" w:rsidP="002F6769">
      <w:pPr>
        <w:pStyle w:val="Heading1"/>
      </w:pPr>
      <w:r>
        <w:t>References</w:t>
      </w:r>
    </w:p>
    <w:p w14:paraId="26EC44EC" w14:textId="6909C68F" w:rsidR="002F6769" w:rsidRDefault="002F6769" w:rsidP="0014632B">
      <w:pPr>
        <w:pStyle w:val="References"/>
      </w:pPr>
      <w:hyperlink r:id="rId12" w:history="1">
        <w:bookmarkStart w:id="29" w:name="_Ref44664257"/>
        <w:r w:rsidRPr="0014632B">
          <w:rPr>
            <w:rFonts w:eastAsiaTheme="majorEastAsia"/>
          </w:rPr>
          <w:t>https://github.com/maitreytalware/Arvato-Bertelsmann-Customer-Segmentation-Capstone</w:t>
        </w:r>
        <w:bookmarkEnd w:id="29"/>
      </w:hyperlink>
    </w:p>
    <w:p w14:paraId="37134A8B" w14:textId="38AEC27A" w:rsidR="0014632B" w:rsidRPr="0014632B" w:rsidRDefault="00E26F84" w:rsidP="0014632B">
      <w:pPr>
        <w:pStyle w:val="References"/>
      </w:pPr>
      <w:hyperlink r:id="rId13" w:history="1">
        <w:bookmarkStart w:id="30" w:name="_Ref44664374"/>
        <w:r>
          <w:rPr>
            <w:rStyle w:val="Hyperlink"/>
            <w:rFonts w:eastAsiaTheme="majorEastAsia"/>
          </w:rPr>
          <w:t>https://www.kaggle.com/c/udacity-arvato-identify-customers/leaderboard</w:t>
        </w:r>
        <w:bookmarkEnd w:id="30"/>
      </w:hyperlink>
    </w:p>
    <w:p w14:paraId="58590407" w14:textId="77777777" w:rsidR="00BA7B1F" w:rsidRDefault="00BA7B1F">
      <w:pPr>
        <w:rPr>
          <w:lang w:val="en-US"/>
        </w:rPr>
      </w:pPr>
      <w:r>
        <w:rPr>
          <w:lang w:val="en-US"/>
        </w:rPr>
        <w:br w:type="page"/>
      </w:r>
    </w:p>
    <w:p w14:paraId="369FC640" w14:textId="46514D61" w:rsidR="00BA7B1F" w:rsidRDefault="00BA7B1F" w:rsidP="00BA7B1F">
      <w:pPr>
        <w:pStyle w:val="Title"/>
        <w:rPr>
          <w:lang w:val="en-US"/>
        </w:rPr>
      </w:pPr>
      <w:r>
        <w:rPr>
          <w:lang w:val="en-US"/>
        </w:rPr>
        <w:lastRenderedPageBreak/>
        <w:t>APPENDIX A</w:t>
      </w:r>
    </w:p>
    <w:p w14:paraId="19F53D71" w14:textId="77777777" w:rsidR="00BA7B1F" w:rsidRDefault="00BA7B1F">
      <w:pPr>
        <w:rPr>
          <w:rFonts w:asciiTheme="majorHAnsi" w:eastAsiaTheme="majorEastAsia" w:hAnsiTheme="majorHAnsi" w:cstheme="majorBidi"/>
          <w:spacing w:val="-10"/>
          <w:kern w:val="28"/>
          <w:sz w:val="56"/>
          <w:szCs w:val="56"/>
          <w:lang w:val="en-US"/>
        </w:rPr>
        <w:sectPr w:rsidR="00BA7B1F">
          <w:footerReference w:type="default" r:id="rId14"/>
          <w:pgSz w:w="11906" w:h="16838"/>
          <w:pgMar w:top="1440" w:right="1440" w:bottom="1440" w:left="1440" w:header="708" w:footer="708" w:gutter="0"/>
          <w:cols w:space="708"/>
          <w:docGrid w:linePitch="360"/>
        </w:sectPr>
      </w:pPr>
    </w:p>
    <w:p w14:paraId="2B09C53F" w14:textId="36FC922A" w:rsidR="00BA7B1F" w:rsidRDefault="00907BEA" w:rsidP="00BA7B1F">
      <w:pPr>
        <w:keepNext/>
      </w:pPr>
      <w:r w:rsidRPr="00907BEA">
        <w:lastRenderedPageBreak/>
        <w:drawing>
          <wp:inline distT="0" distB="0" distL="0" distR="0" wp14:anchorId="12801925" wp14:editId="25D90482">
            <wp:extent cx="8863330" cy="3545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63330" cy="3545205"/>
                    </a:xfrm>
                    <a:prstGeom prst="rect">
                      <a:avLst/>
                    </a:prstGeom>
                  </pic:spPr>
                </pic:pic>
              </a:graphicData>
            </a:graphic>
          </wp:inline>
        </w:drawing>
      </w:r>
    </w:p>
    <w:p w14:paraId="381254F6" w14:textId="54DD7D06" w:rsidR="00BA7B1F" w:rsidRDefault="00BA7B1F" w:rsidP="00BA7B1F">
      <w:pPr>
        <w:pStyle w:val="Caption"/>
        <w:rPr>
          <w:rFonts w:asciiTheme="majorHAnsi" w:eastAsiaTheme="majorEastAsia" w:hAnsiTheme="majorHAnsi" w:cstheme="majorBidi"/>
          <w:spacing w:val="-10"/>
          <w:kern w:val="28"/>
          <w:sz w:val="56"/>
          <w:szCs w:val="56"/>
          <w:lang w:val="en-US"/>
        </w:rPr>
      </w:pPr>
      <w:bookmarkStart w:id="31" w:name="_Ref44425582"/>
      <w:r>
        <w:t xml:space="preserve">Figure </w:t>
      </w:r>
      <w:r>
        <w:fldChar w:fldCharType="begin"/>
      </w:r>
      <w:r>
        <w:instrText xml:space="preserve"> SEQ Figure \* ARABIC </w:instrText>
      </w:r>
      <w:r>
        <w:fldChar w:fldCharType="separate"/>
      </w:r>
      <w:r w:rsidR="009A6876">
        <w:rPr>
          <w:noProof/>
        </w:rPr>
        <w:t>5</w:t>
      </w:r>
      <w:r>
        <w:fldChar w:fldCharType="end"/>
      </w:r>
      <w:bookmarkEnd w:id="31"/>
      <w:r>
        <w:t xml:space="preserve"> : </w:t>
      </w:r>
      <w:r w:rsidR="009D7243">
        <w:t xml:space="preserve"> Ratio of natural NaN per feature for population, customers and mailout training datasets</w:t>
      </w:r>
      <w:r w:rsidR="00060750">
        <w:t xml:space="preserve">. Results are sorted </w:t>
      </w:r>
      <w:r w:rsidR="00435519">
        <w:t>according to</w:t>
      </w:r>
      <w:r w:rsidR="00060750">
        <w:t xml:space="preserve"> the population dataset </w:t>
      </w:r>
      <w:r w:rsidR="00435519">
        <w:t>data</w:t>
      </w:r>
      <w:r w:rsidR="00060750">
        <w:t>.</w:t>
      </w:r>
    </w:p>
    <w:p w14:paraId="2FD3DE96" w14:textId="0ED00FC2" w:rsidR="0080069F" w:rsidRDefault="00544BAE" w:rsidP="0080069F">
      <w:pPr>
        <w:pStyle w:val="Title"/>
        <w:keepNext/>
      </w:pPr>
      <w:r w:rsidRPr="00544BAE">
        <w:lastRenderedPageBreak/>
        <w:drawing>
          <wp:inline distT="0" distB="0" distL="0" distR="0" wp14:anchorId="5EF94517" wp14:editId="36E244E1">
            <wp:extent cx="8863330" cy="3545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63330" cy="3545205"/>
                    </a:xfrm>
                    <a:prstGeom prst="rect">
                      <a:avLst/>
                    </a:prstGeom>
                  </pic:spPr>
                </pic:pic>
              </a:graphicData>
            </a:graphic>
          </wp:inline>
        </w:drawing>
      </w:r>
    </w:p>
    <w:p w14:paraId="78E7B884" w14:textId="64496CA9" w:rsidR="00AB55C5" w:rsidRDefault="0080069F" w:rsidP="00072E46">
      <w:pPr>
        <w:pStyle w:val="Caption"/>
        <w:sectPr w:rsidR="00AB55C5" w:rsidSect="00BA7B1F">
          <w:pgSz w:w="16838" w:h="11906" w:orient="landscape"/>
          <w:pgMar w:top="1440" w:right="1440" w:bottom="1440" w:left="1440" w:header="708" w:footer="708" w:gutter="0"/>
          <w:cols w:space="708"/>
          <w:docGrid w:linePitch="360"/>
        </w:sectPr>
      </w:pPr>
      <w:bookmarkStart w:id="32" w:name="_Ref44491620"/>
      <w:r>
        <w:t xml:space="preserve">Figure </w:t>
      </w:r>
      <w:r>
        <w:fldChar w:fldCharType="begin"/>
      </w:r>
      <w:r>
        <w:instrText xml:space="preserve"> SEQ Figure \* ARABIC </w:instrText>
      </w:r>
      <w:r>
        <w:fldChar w:fldCharType="separate"/>
      </w:r>
      <w:r w:rsidR="009A6876">
        <w:rPr>
          <w:noProof/>
        </w:rPr>
        <w:t>6</w:t>
      </w:r>
      <w:r>
        <w:fldChar w:fldCharType="end"/>
      </w:r>
      <w:bookmarkEnd w:id="32"/>
      <w:r>
        <w:t xml:space="preserve"> : Ratio of natural NaN per feature for population, customers and mailout training dataset</w:t>
      </w:r>
      <w:r w:rsidR="00435519">
        <w:t>. Results are sorted according to the population dataset data.I</w:t>
      </w:r>
    </w:p>
    <w:p w14:paraId="716A311E" w14:textId="77777777" w:rsidR="003B229E" w:rsidRDefault="003B229E" w:rsidP="003B229E">
      <w:pPr>
        <w:pStyle w:val="Caption"/>
        <w:keepNext/>
      </w:pPr>
      <w:r>
        <w:rPr>
          <w:i w:val="0"/>
          <w:iCs w:val="0"/>
          <w:noProof/>
        </w:rPr>
        <w:lastRenderedPageBreak/>
        <w:drawing>
          <wp:inline distT="0" distB="0" distL="0" distR="0" wp14:anchorId="589CD30D" wp14:editId="2B2ECBA6">
            <wp:extent cx="5731510" cy="45764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576445"/>
                    </a:xfrm>
                    <a:prstGeom prst="rect">
                      <a:avLst/>
                    </a:prstGeom>
                    <a:noFill/>
                    <a:ln>
                      <a:noFill/>
                    </a:ln>
                  </pic:spPr>
                </pic:pic>
              </a:graphicData>
            </a:graphic>
          </wp:inline>
        </w:drawing>
      </w:r>
    </w:p>
    <w:p w14:paraId="6C8631A0" w14:textId="2235D027" w:rsidR="003B229E" w:rsidRDefault="003B229E" w:rsidP="003B229E">
      <w:pPr>
        <w:pStyle w:val="Caption"/>
        <w:sectPr w:rsidR="003B229E" w:rsidSect="00AB55C5">
          <w:pgSz w:w="11906" w:h="16838"/>
          <w:pgMar w:top="1440" w:right="1440" w:bottom="1440" w:left="1440" w:header="708" w:footer="708" w:gutter="0"/>
          <w:cols w:space="708"/>
          <w:docGrid w:linePitch="360"/>
        </w:sectPr>
      </w:pPr>
      <w:bookmarkStart w:id="33" w:name="_Ref44522028"/>
      <w:r>
        <w:t xml:space="preserve">Figure </w:t>
      </w:r>
      <w:r>
        <w:fldChar w:fldCharType="begin"/>
      </w:r>
      <w:r>
        <w:instrText xml:space="preserve"> SEQ Figure \* ARABIC </w:instrText>
      </w:r>
      <w:r>
        <w:fldChar w:fldCharType="separate"/>
      </w:r>
      <w:r w:rsidR="009A6876">
        <w:rPr>
          <w:noProof/>
        </w:rPr>
        <w:t>7</w:t>
      </w:r>
      <w:r>
        <w:fldChar w:fldCharType="end"/>
      </w:r>
      <w:bookmarkEnd w:id="33"/>
      <w:r>
        <w:t xml:space="preserve"> : Populaton dataset</w:t>
      </w:r>
    </w:p>
    <w:p w14:paraId="0B1660D4" w14:textId="77777777" w:rsidR="00686313" w:rsidRDefault="00686313" w:rsidP="00686313">
      <w:pPr>
        <w:pStyle w:val="Caption"/>
        <w:keepNext/>
      </w:pPr>
      <w:r>
        <w:rPr>
          <w:i w:val="0"/>
          <w:iCs w:val="0"/>
          <w:noProof/>
        </w:rPr>
        <w:lastRenderedPageBreak/>
        <w:drawing>
          <wp:inline distT="0" distB="0" distL="0" distR="0" wp14:anchorId="01D4C827" wp14:editId="5152F423">
            <wp:extent cx="5731510" cy="457644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576445"/>
                    </a:xfrm>
                    <a:prstGeom prst="rect">
                      <a:avLst/>
                    </a:prstGeom>
                    <a:noFill/>
                    <a:ln>
                      <a:noFill/>
                    </a:ln>
                  </pic:spPr>
                </pic:pic>
              </a:graphicData>
            </a:graphic>
          </wp:inline>
        </w:drawing>
      </w:r>
    </w:p>
    <w:p w14:paraId="466AEA19" w14:textId="7B8690C5" w:rsidR="003B229E" w:rsidRDefault="00686313" w:rsidP="00686313">
      <w:pPr>
        <w:pStyle w:val="Caption"/>
        <w:sectPr w:rsidR="003B229E" w:rsidSect="00AB55C5">
          <w:pgSz w:w="11906" w:h="16838"/>
          <w:pgMar w:top="1440" w:right="1440" w:bottom="1440" w:left="1440" w:header="708" w:footer="708" w:gutter="0"/>
          <w:cols w:space="708"/>
          <w:docGrid w:linePitch="360"/>
        </w:sectPr>
      </w:pPr>
      <w:bookmarkStart w:id="34" w:name="_Ref44522030"/>
      <w:r>
        <w:t xml:space="preserve">Figure </w:t>
      </w:r>
      <w:r>
        <w:fldChar w:fldCharType="begin"/>
      </w:r>
      <w:r>
        <w:instrText xml:space="preserve"> SEQ Figure \* ARABIC </w:instrText>
      </w:r>
      <w:r>
        <w:fldChar w:fldCharType="separate"/>
      </w:r>
      <w:r w:rsidR="009A6876">
        <w:rPr>
          <w:noProof/>
        </w:rPr>
        <w:t>8</w:t>
      </w:r>
      <w:r>
        <w:fldChar w:fldCharType="end"/>
      </w:r>
      <w:bookmarkEnd w:id="34"/>
      <w:r>
        <w:t xml:space="preserve"> : Customers dataset</w:t>
      </w:r>
    </w:p>
    <w:p w14:paraId="158D980C" w14:textId="77777777" w:rsidR="00633899" w:rsidRDefault="00A05693" w:rsidP="00633899">
      <w:pPr>
        <w:pStyle w:val="Caption"/>
        <w:keepNext/>
      </w:pPr>
      <w:bookmarkStart w:id="35" w:name="_Ref44522073"/>
      <w:r>
        <w:rPr>
          <w:i w:val="0"/>
          <w:iCs w:val="0"/>
          <w:noProof/>
        </w:rPr>
        <w:lastRenderedPageBreak/>
        <w:drawing>
          <wp:inline distT="0" distB="0" distL="0" distR="0" wp14:anchorId="14405870" wp14:editId="0430D2CE">
            <wp:extent cx="5731510" cy="45764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576445"/>
                    </a:xfrm>
                    <a:prstGeom prst="rect">
                      <a:avLst/>
                    </a:prstGeom>
                    <a:noFill/>
                    <a:ln>
                      <a:noFill/>
                    </a:ln>
                  </pic:spPr>
                </pic:pic>
              </a:graphicData>
            </a:graphic>
          </wp:inline>
        </w:drawing>
      </w:r>
    </w:p>
    <w:p w14:paraId="75FF71A2" w14:textId="2D23FD0D" w:rsidR="00843577" w:rsidRPr="00F100EA" w:rsidRDefault="00633899" w:rsidP="00633899">
      <w:pPr>
        <w:pStyle w:val="Caption"/>
        <w:keepNext/>
        <w:rPr>
          <w:lang w:val="en-US"/>
        </w:rPr>
      </w:pPr>
      <w:bookmarkStart w:id="36" w:name="_Ref44522103"/>
      <w:r>
        <w:t xml:space="preserve">Figure </w:t>
      </w:r>
      <w:r>
        <w:fldChar w:fldCharType="begin"/>
      </w:r>
      <w:r>
        <w:instrText xml:space="preserve"> SEQ Figure \* ARABIC </w:instrText>
      </w:r>
      <w:r>
        <w:fldChar w:fldCharType="separate"/>
      </w:r>
      <w:r w:rsidR="009A6876">
        <w:rPr>
          <w:noProof/>
        </w:rPr>
        <w:t>9</w:t>
      </w:r>
      <w:r>
        <w:fldChar w:fldCharType="end"/>
      </w:r>
      <w:bookmarkEnd w:id="35"/>
      <w:bookmarkEnd w:id="36"/>
      <w:r>
        <w:t xml:space="preserve"> : Mailout dataset</w:t>
      </w:r>
    </w:p>
    <w:sectPr w:rsidR="00843577" w:rsidRPr="00F100EA" w:rsidSect="00AB55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A02F6" w14:textId="77777777" w:rsidR="00575A9E" w:rsidRDefault="00575A9E" w:rsidP="00E64AE5">
      <w:pPr>
        <w:spacing w:after="0" w:line="240" w:lineRule="auto"/>
      </w:pPr>
      <w:r>
        <w:separator/>
      </w:r>
    </w:p>
  </w:endnote>
  <w:endnote w:type="continuationSeparator" w:id="0">
    <w:p w14:paraId="50AD27FB" w14:textId="77777777" w:rsidR="00575A9E" w:rsidRDefault="00575A9E" w:rsidP="00E64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9074893"/>
      <w:docPartObj>
        <w:docPartGallery w:val="Page Numbers (Bottom of Page)"/>
        <w:docPartUnique/>
      </w:docPartObj>
    </w:sdtPr>
    <w:sdtEndPr>
      <w:rPr>
        <w:noProof/>
      </w:rPr>
    </w:sdtEndPr>
    <w:sdtContent>
      <w:p w14:paraId="5A22C2AA" w14:textId="5716BF09" w:rsidR="008973CA" w:rsidRDefault="008973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75BCDA" w14:textId="77777777" w:rsidR="008973CA" w:rsidRDefault="00897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5A4B5" w14:textId="77777777" w:rsidR="00575A9E" w:rsidRDefault="00575A9E" w:rsidP="00E64AE5">
      <w:pPr>
        <w:spacing w:after="0" w:line="240" w:lineRule="auto"/>
      </w:pPr>
      <w:r>
        <w:separator/>
      </w:r>
    </w:p>
  </w:footnote>
  <w:footnote w:type="continuationSeparator" w:id="0">
    <w:p w14:paraId="526EF714" w14:textId="77777777" w:rsidR="00575A9E" w:rsidRDefault="00575A9E" w:rsidP="00E64AE5">
      <w:pPr>
        <w:spacing w:after="0" w:line="240" w:lineRule="auto"/>
      </w:pPr>
      <w:r>
        <w:continuationSeparator/>
      </w:r>
    </w:p>
  </w:footnote>
  <w:footnote w:id="1">
    <w:p w14:paraId="4599CA8A" w14:textId="7F05FCDE" w:rsidR="008973CA" w:rsidRPr="006D1B39" w:rsidRDefault="008973CA">
      <w:pPr>
        <w:pStyle w:val="FootnoteText"/>
        <w:rPr>
          <w:lang w:val="fr-BE"/>
        </w:rPr>
      </w:pPr>
      <w:r>
        <w:rPr>
          <w:rStyle w:val="FootnoteReference"/>
        </w:rPr>
        <w:footnoteRef/>
      </w:r>
      <w:r>
        <w:t xml:space="preserve"> </w:t>
      </w:r>
      <w:r>
        <w:rPr>
          <w:lang w:val="fr-BE"/>
        </w:rPr>
        <w:t xml:space="preserve">In the context of the present report, natural NaN means values that are immeditaly identified as np.nan upon loading in pandas. Some values are equivalent to NaN according to the information provided in the Excel files but require additional processing to be recognized as such. </w:t>
      </w:r>
    </w:p>
  </w:footnote>
  <w:footnote w:id="2">
    <w:p w14:paraId="3A286F8A" w14:textId="1E449750" w:rsidR="008973CA" w:rsidRPr="002C0B25" w:rsidRDefault="008973CA">
      <w:pPr>
        <w:pStyle w:val="FootnoteText"/>
        <w:rPr>
          <w:lang w:val="fr-BE"/>
        </w:rPr>
      </w:pPr>
      <w:r>
        <w:rPr>
          <w:rStyle w:val="FootnoteReference"/>
        </w:rPr>
        <w:footnoteRef/>
      </w:r>
      <w:r>
        <w:t xml:space="preserve"> </w:t>
      </w:r>
      <w:r>
        <w:rPr>
          <w:lang w:val="fr-BE"/>
        </w:rPr>
        <w:t>Assumed because for those features, one does not have an Excel file detailed the signification of the levels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50FA6"/>
    <w:multiLevelType w:val="hybridMultilevel"/>
    <w:tmpl w:val="182CA4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F26257"/>
    <w:multiLevelType w:val="hybridMultilevel"/>
    <w:tmpl w:val="E6D4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50748"/>
    <w:multiLevelType w:val="hybridMultilevel"/>
    <w:tmpl w:val="1D92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43F0C"/>
    <w:multiLevelType w:val="multilevel"/>
    <w:tmpl w:val="6B9008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0A07DA"/>
    <w:multiLevelType w:val="hybridMultilevel"/>
    <w:tmpl w:val="D2049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41032"/>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AB3042"/>
    <w:multiLevelType w:val="multilevel"/>
    <w:tmpl w:val="61D479E0"/>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285E3C"/>
    <w:multiLevelType w:val="multilevel"/>
    <w:tmpl w:val="6AAE28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EE7565"/>
    <w:multiLevelType w:val="hybridMultilevel"/>
    <w:tmpl w:val="F852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EA2F68"/>
    <w:multiLevelType w:val="hybridMultilevel"/>
    <w:tmpl w:val="ECEA89C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F1815EE"/>
    <w:multiLevelType w:val="hybridMultilevel"/>
    <w:tmpl w:val="F3D6DF4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A024726"/>
    <w:multiLevelType w:val="hybridMultilevel"/>
    <w:tmpl w:val="9060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943B61"/>
    <w:multiLevelType w:val="multilevel"/>
    <w:tmpl w:val="D1AEAA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EC0C53"/>
    <w:multiLevelType w:val="hybridMultilevel"/>
    <w:tmpl w:val="205A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4C0B80"/>
    <w:multiLevelType w:val="multilevel"/>
    <w:tmpl w:val="C686750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B9B35C7"/>
    <w:multiLevelType w:val="hybridMultilevel"/>
    <w:tmpl w:val="FE1C1770"/>
    <w:lvl w:ilvl="0" w:tplc="63787720">
      <w:start w:val="1"/>
      <w:numFmt w:val="decimal"/>
      <w:pStyle w:val="References"/>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0"/>
  </w:num>
  <w:num w:numId="3">
    <w:abstractNumId w:val="8"/>
  </w:num>
  <w:num w:numId="4">
    <w:abstractNumId w:val="11"/>
  </w:num>
  <w:num w:numId="5">
    <w:abstractNumId w:val="0"/>
  </w:num>
  <w:num w:numId="6">
    <w:abstractNumId w:val="4"/>
  </w:num>
  <w:num w:numId="7">
    <w:abstractNumId w:val="1"/>
  </w:num>
  <w:num w:numId="8">
    <w:abstractNumId w:val="5"/>
  </w:num>
  <w:num w:numId="9">
    <w:abstractNumId w:val="12"/>
  </w:num>
  <w:num w:numId="10">
    <w:abstractNumId w:val="6"/>
  </w:num>
  <w:num w:numId="11">
    <w:abstractNumId w:val="3"/>
  </w:num>
  <w:num w:numId="12">
    <w:abstractNumId w:val="7"/>
  </w:num>
  <w:num w:numId="13">
    <w:abstractNumId w:val="13"/>
  </w:num>
  <w:num w:numId="14">
    <w:abstractNumId w:val="14"/>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C9"/>
    <w:rsid w:val="000003C3"/>
    <w:rsid w:val="00017F18"/>
    <w:rsid w:val="0003242F"/>
    <w:rsid w:val="00033984"/>
    <w:rsid w:val="00060750"/>
    <w:rsid w:val="0006184B"/>
    <w:rsid w:val="00065131"/>
    <w:rsid w:val="00071F07"/>
    <w:rsid w:val="00072E46"/>
    <w:rsid w:val="00084CA0"/>
    <w:rsid w:val="00087740"/>
    <w:rsid w:val="000C0501"/>
    <w:rsid w:val="000C730E"/>
    <w:rsid w:val="000E3F1B"/>
    <w:rsid w:val="000E4C90"/>
    <w:rsid w:val="00116499"/>
    <w:rsid w:val="001363B4"/>
    <w:rsid w:val="00142114"/>
    <w:rsid w:val="0014632B"/>
    <w:rsid w:val="0016372B"/>
    <w:rsid w:val="00163F09"/>
    <w:rsid w:val="00165992"/>
    <w:rsid w:val="00172B50"/>
    <w:rsid w:val="001820C0"/>
    <w:rsid w:val="0018255D"/>
    <w:rsid w:val="001A1198"/>
    <w:rsid w:val="001B4D5A"/>
    <w:rsid w:val="001B6BED"/>
    <w:rsid w:val="002016B0"/>
    <w:rsid w:val="00205C0D"/>
    <w:rsid w:val="00222B9F"/>
    <w:rsid w:val="002245DB"/>
    <w:rsid w:val="0022464E"/>
    <w:rsid w:val="00225FBB"/>
    <w:rsid w:val="00243450"/>
    <w:rsid w:val="00246EEA"/>
    <w:rsid w:val="00284BE8"/>
    <w:rsid w:val="002922D7"/>
    <w:rsid w:val="002947A9"/>
    <w:rsid w:val="002A07C2"/>
    <w:rsid w:val="002A14B2"/>
    <w:rsid w:val="002A6D2A"/>
    <w:rsid w:val="002B291F"/>
    <w:rsid w:val="002B4D2C"/>
    <w:rsid w:val="002C07A8"/>
    <w:rsid w:val="002C0B25"/>
    <w:rsid w:val="002D1CC7"/>
    <w:rsid w:val="002F6769"/>
    <w:rsid w:val="00301F80"/>
    <w:rsid w:val="00322F7A"/>
    <w:rsid w:val="003519E0"/>
    <w:rsid w:val="00353690"/>
    <w:rsid w:val="003608D2"/>
    <w:rsid w:val="00362843"/>
    <w:rsid w:val="00367A09"/>
    <w:rsid w:val="0037236D"/>
    <w:rsid w:val="00372591"/>
    <w:rsid w:val="00383F2F"/>
    <w:rsid w:val="003938EE"/>
    <w:rsid w:val="003B229E"/>
    <w:rsid w:val="003C55F4"/>
    <w:rsid w:val="003E24D3"/>
    <w:rsid w:val="003E75AC"/>
    <w:rsid w:val="003F24F7"/>
    <w:rsid w:val="0041127B"/>
    <w:rsid w:val="00435519"/>
    <w:rsid w:val="004421BE"/>
    <w:rsid w:val="004428DB"/>
    <w:rsid w:val="00457EF4"/>
    <w:rsid w:val="00466DEC"/>
    <w:rsid w:val="00490A21"/>
    <w:rsid w:val="004A3993"/>
    <w:rsid w:val="004B6D8B"/>
    <w:rsid w:val="004D1B27"/>
    <w:rsid w:val="004D268B"/>
    <w:rsid w:val="004E042D"/>
    <w:rsid w:val="004E1EF5"/>
    <w:rsid w:val="004F0994"/>
    <w:rsid w:val="004F460C"/>
    <w:rsid w:val="004F5994"/>
    <w:rsid w:val="00505395"/>
    <w:rsid w:val="00513D9D"/>
    <w:rsid w:val="005245E4"/>
    <w:rsid w:val="0053287D"/>
    <w:rsid w:val="0054419B"/>
    <w:rsid w:val="00544BAE"/>
    <w:rsid w:val="0055748D"/>
    <w:rsid w:val="00557AC9"/>
    <w:rsid w:val="00571FDB"/>
    <w:rsid w:val="005730DB"/>
    <w:rsid w:val="00575A9E"/>
    <w:rsid w:val="005774A5"/>
    <w:rsid w:val="00581C36"/>
    <w:rsid w:val="00590E01"/>
    <w:rsid w:val="005B48CE"/>
    <w:rsid w:val="005B621B"/>
    <w:rsid w:val="005D2FCA"/>
    <w:rsid w:val="005E29C9"/>
    <w:rsid w:val="006165C4"/>
    <w:rsid w:val="00620A51"/>
    <w:rsid w:val="00633899"/>
    <w:rsid w:val="00641AC6"/>
    <w:rsid w:val="00647E01"/>
    <w:rsid w:val="0065156D"/>
    <w:rsid w:val="00663CCD"/>
    <w:rsid w:val="0066613F"/>
    <w:rsid w:val="00672DAF"/>
    <w:rsid w:val="006745F0"/>
    <w:rsid w:val="00686313"/>
    <w:rsid w:val="006A290A"/>
    <w:rsid w:val="006B7EC3"/>
    <w:rsid w:val="006D1A6A"/>
    <w:rsid w:val="006D1B39"/>
    <w:rsid w:val="006D5933"/>
    <w:rsid w:val="006F2CB5"/>
    <w:rsid w:val="00726FB5"/>
    <w:rsid w:val="00735CE2"/>
    <w:rsid w:val="00743336"/>
    <w:rsid w:val="007473A3"/>
    <w:rsid w:val="00752120"/>
    <w:rsid w:val="00762647"/>
    <w:rsid w:val="0077095F"/>
    <w:rsid w:val="007A16C9"/>
    <w:rsid w:val="007F3572"/>
    <w:rsid w:val="007F6E80"/>
    <w:rsid w:val="0080069F"/>
    <w:rsid w:val="0080186D"/>
    <w:rsid w:val="00801F02"/>
    <w:rsid w:val="00812F25"/>
    <w:rsid w:val="00833225"/>
    <w:rsid w:val="00843380"/>
    <w:rsid w:val="00843577"/>
    <w:rsid w:val="008533B1"/>
    <w:rsid w:val="008546F0"/>
    <w:rsid w:val="00883367"/>
    <w:rsid w:val="00884AC9"/>
    <w:rsid w:val="00891EEF"/>
    <w:rsid w:val="008973CA"/>
    <w:rsid w:val="0089785B"/>
    <w:rsid w:val="008A21F4"/>
    <w:rsid w:val="008A6C55"/>
    <w:rsid w:val="008A7CA8"/>
    <w:rsid w:val="008C6E1F"/>
    <w:rsid w:val="008D1D02"/>
    <w:rsid w:val="008F0C0C"/>
    <w:rsid w:val="00902E6B"/>
    <w:rsid w:val="00903D58"/>
    <w:rsid w:val="00907BEA"/>
    <w:rsid w:val="009463E8"/>
    <w:rsid w:val="009550DF"/>
    <w:rsid w:val="00985DFF"/>
    <w:rsid w:val="00993247"/>
    <w:rsid w:val="00996CE0"/>
    <w:rsid w:val="009A6876"/>
    <w:rsid w:val="009C7B05"/>
    <w:rsid w:val="009D7243"/>
    <w:rsid w:val="00A05693"/>
    <w:rsid w:val="00A079AD"/>
    <w:rsid w:val="00A13E6A"/>
    <w:rsid w:val="00A47AE9"/>
    <w:rsid w:val="00A51543"/>
    <w:rsid w:val="00A648AE"/>
    <w:rsid w:val="00A67357"/>
    <w:rsid w:val="00A72DF6"/>
    <w:rsid w:val="00A76E25"/>
    <w:rsid w:val="00A921E9"/>
    <w:rsid w:val="00A97C6C"/>
    <w:rsid w:val="00AB55C5"/>
    <w:rsid w:val="00AD1284"/>
    <w:rsid w:val="00B00D54"/>
    <w:rsid w:val="00B02009"/>
    <w:rsid w:val="00B5131D"/>
    <w:rsid w:val="00B6186E"/>
    <w:rsid w:val="00B702FA"/>
    <w:rsid w:val="00B7249B"/>
    <w:rsid w:val="00B75F6B"/>
    <w:rsid w:val="00B770CE"/>
    <w:rsid w:val="00B8521D"/>
    <w:rsid w:val="00B858B4"/>
    <w:rsid w:val="00BA3B17"/>
    <w:rsid w:val="00BA7B1F"/>
    <w:rsid w:val="00BA7F2B"/>
    <w:rsid w:val="00BD3DB6"/>
    <w:rsid w:val="00C244E7"/>
    <w:rsid w:val="00C27A1E"/>
    <w:rsid w:val="00C42884"/>
    <w:rsid w:val="00C63E97"/>
    <w:rsid w:val="00C84015"/>
    <w:rsid w:val="00C848CA"/>
    <w:rsid w:val="00C85D34"/>
    <w:rsid w:val="00C90413"/>
    <w:rsid w:val="00C95DE8"/>
    <w:rsid w:val="00CA4CF8"/>
    <w:rsid w:val="00CB429F"/>
    <w:rsid w:val="00CB7BB0"/>
    <w:rsid w:val="00CD03FB"/>
    <w:rsid w:val="00D00D98"/>
    <w:rsid w:val="00D12DBB"/>
    <w:rsid w:val="00D24B3D"/>
    <w:rsid w:val="00D375DD"/>
    <w:rsid w:val="00D42B0B"/>
    <w:rsid w:val="00D43F9F"/>
    <w:rsid w:val="00D637B2"/>
    <w:rsid w:val="00D81AEE"/>
    <w:rsid w:val="00D9154B"/>
    <w:rsid w:val="00DA0143"/>
    <w:rsid w:val="00DB3F24"/>
    <w:rsid w:val="00DC4837"/>
    <w:rsid w:val="00DD07CF"/>
    <w:rsid w:val="00DD0F70"/>
    <w:rsid w:val="00DE1E1E"/>
    <w:rsid w:val="00DE6845"/>
    <w:rsid w:val="00E00379"/>
    <w:rsid w:val="00E03E0B"/>
    <w:rsid w:val="00E071B0"/>
    <w:rsid w:val="00E26F84"/>
    <w:rsid w:val="00E277C3"/>
    <w:rsid w:val="00E37BEE"/>
    <w:rsid w:val="00E50D48"/>
    <w:rsid w:val="00E64AE5"/>
    <w:rsid w:val="00E709E9"/>
    <w:rsid w:val="00E81422"/>
    <w:rsid w:val="00E83D60"/>
    <w:rsid w:val="00EA1FAC"/>
    <w:rsid w:val="00EF40EE"/>
    <w:rsid w:val="00F043BD"/>
    <w:rsid w:val="00F100EA"/>
    <w:rsid w:val="00F14284"/>
    <w:rsid w:val="00F84B6F"/>
    <w:rsid w:val="00F87B0A"/>
    <w:rsid w:val="00F918FE"/>
    <w:rsid w:val="00FA5323"/>
    <w:rsid w:val="00FA7A2A"/>
    <w:rsid w:val="00FB4098"/>
    <w:rsid w:val="00FB46A1"/>
    <w:rsid w:val="00FC7559"/>
    <w:rsid w:val="00FD0289"/>
    <w:rsid w:val="00FE1928"/>
    <w:rsid w:val="00FE3A02"/>
    <w:rsid w:val="00FE6A07"/>
    <w:rsid w:val="00FF172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75455"/>
  <w15:chartTrackingRefBased/>
  <w15:docId w15:val="{55F27E9F-BFC1-4240-8ED1-A435628B5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6A290A"/>
    <w:pPr>
      <w:numPr>
        <w:ilvl w:val="0"/>
        <w:numId w:val="14"/>
      </w:numPr>
      <w:outlineLvl w:val="0"/>
    </w:pPr>
  </w:style>
  <w:style w:type="paragraph" w:styleId="Heading2">
    <w:name w:val="heading 2"/>
    <w:basedOn w:val="Normal"/>
    <w:next w:val="Normal"/>
    <w:link w:val="Heading2Char"/>
    <w:uiPriority w:val="9"/>
    <w:unhideWhenUsed/>
    <w:qFormat/>
    <w:rsid w:val="002C07A8"/>
    <w:pPr>
      <w:keepNext/>
      <w:keepLines/>
      <w:numPr>
        <w:ilvl w:val="1"/>
        <w:numId w:val="10"/>
      </w:numPr>
      <w:spacing w:before="40" w:after="0"/>
      <w:ind w:left="432"/>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2C07A8"/>
    <w:pPr>
      <w:keepNext/>
      <w:keepLines/>
      <w:numPr>
        <w:ilvl w:val="2"/>
        <w:numId w:val="11"/>
      </w:numPr>
      <w:spacing w:before="40" w:after="0"/>
      <w:ind w:left="504"/>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2C07A8"/>
    <w:pPr>
      <w:keepNext/>
      <w:keepLines/>
      <w:numPr>
        <w:ilvl w:val="3"/>
        <w:numId w:val="12"/>
      </w:numPr>
      <w:spacing w:before="40" w:after="0"/>
      <w:ind w:left="648"/>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unhideWhenUsed/>
    <w:qFormat/>
    <w:rsid w:val="0050539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F2F"/>
    <w:pPr>
      <w:ind w:left="720"/>
      <w:contextualSpacing/>
    </w:pPr>
  </w:style>
  <w:style w:type="character" w:customStyle="1" w:styleId="Heading1Char">
    <w:name w:val="Heading 1 Char"/>
    <w:basedOn w:val="DefaultParagraphFont"/>
    <w:link w:val="Heading1"/>
    <w:uiPriority w:val="9"/>
    <w:rsid w:val="006A290A"/>
    <w:rPr>
      <w:rFonts w:asciiTheme="majorHAnsi" w:eastAsiaTheme="majorEastAsia" w:hAnsiTheme="majorHAnsi" w:cstheme="majorBidi"/>
      <w:color w:val="2F5496" w:themeColor="accent1" w:themeShade="BF"/>
      <w:sz w:val="26"/>
      <w:szCs w:val="26"/>
      <w:lang w:val="en-US"/>
    </w:rPr>
  </w:style>
  <w:style w:type="character" w:customStyle="1" w:styleId="Heading2Char">
    <w:name w:val="Heading 2 Char"/>
    <w:basedOn w:val="DefaultParagraphFont"/>
    <w:link w:val="Heading2"/>
    <w:uiPriority w:val="9"/>
    <w:rsid w:val="002C07A8"/>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2C07A8"/>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996CE0"/>
    <w:rPr>
      <w:b/>
      <w:bCs/>
    </w:rPr>
  </w:style>
  <w:style w:type="paragraph" w:styleId="FootnoteText">
    <w:name w:val="footnote text"/>
    <w:basedOn w:val="Normal"/>
    <w:link w:val="FootnoteTextChar"/>
    <w:uiPriority w:val="99"/>
    <w:semiHidden/>
    <w:unhideWhenUsed/>
    <w:rsid w:val="00E64A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4AE5"/>
    <w:rPr>
      <w:sz w:val="20"/>
      <w:szCs w:val="20"/>
    </w:rPr>
  </w:style>
  <w:style w:type="character" w:styleId="FootnoteReference">
    <w:name w:val="footnote reference"/>
    <w:basedOn w:val="DefaultParagraphFont"/>
    <w:uiPriority w:val="99"/>
    <w:semiHidden/>
    <w:unhideWhenUsed/>
    <w:rsid w:val="00E64AE5"/>
    <w:rPr>
      <w:vertAlign w:val="superscript"/>
    </w:rPr>
  </w:style>
  <w:style w:type="paragraph" w:styleId="Title">
    <w:name w:val="Title"/>
    <w:basedOn w:val="Normal"/>
    <w:next w:val="Normal"/>
    <w:link w:val="TitleChar"/>
    <w:uiPriority w:val="10"/>
    <w:qFormat/>
    <w:rsid w:val="00BA7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B1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A7B1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07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BEA"/>
    <w:rPr>
      <w:rFonts w:ascii="Segoe UI" w:hAnsi="Segoe UI" w:cs="Segoe UI"/>
      <w:sz w:val="18"/>
      <w:szCs w:val="18"/>
    </w:rPr>
  </w:style>
  <w:style w:type="character" w:customStyle="1" w:styleId="Heading4Char">
    <w:name w:val="Heading 4 Char"/>
    <w:basedOn w:val="DefaultParagraphFont"/>
    <w:link w:val="Heading4"/>
    <w:uiPriority w:val="9"/>
    <w:rsid w:val="002C07A8"/>
    <w:rPr>
      <w:rFonts w:asciiTheme="majorHAnsi" w:eastAsiaTheme="majorEastAsia" w:hAnsiTheme="majorHAnsi" w:cstheme="majorBidi"/>
      <w:i/>
      <w:iCs/>
      <w:color w:val="2F5496" w:themeColor="accent1" w:themeShade="BF"/>
      <w:lang w:val="en-US"/>
    </w:rPr>
  </w:style>
  <w:style w:type="paragraph" w:styleId="HTMLPreformatted">
    <w:name w:val="HTML Preformatted"/>
    <w:basedOn w:val="Normal"/>
    <w:link w:val="HTMLPreformattedChar"/>
    <w:uiPriority w:val="99"/>
    <w:unhideWhenUsed/>
    <w:rsid w:val="0099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93247"/>
    <w:rPr>
      <w:rFonts w:ascii="Courier New" w:eastAsia="Times New Roman" w:hAnsi="Courier New" w:cs="Courier New"/>
      <w:sz w:val="20"/>
      <w:szCs w:val="20"/>
      <w:lang w:val="en-US"/>
    </w:rPr>
  </w:style>
  <w:style w:type="character" w:customStyle="1" w:styleId="Heading5Char">
    <w:name w:val="Heading 5 Char"/>
    <w:basedOn w:val="DefaultParagraphFont"/>
    <w:link w:val="Heading5"/>
    <w:uiPriority w:val="9"/>
    <w:rsid w:val="00505395"/>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9C7B05"/>
    <w:pPr>
      <w:outlineLvl w:val="9"/>
    </w:pPr>
  </w:style>
  <w:style w:type="paragraph" w:styleId="TOC1">
    <w:name w:val="toc 1"/>
    <w:basedOn w:val="Normal"/>
    <w:next w:val="Normal"/>
    <w:autoRedefine/>
    <w:uiPriority w:val="39"/>
    <w:unhideWhenUsed/>
    <w:rsid w:val="009C7B05"/>
    <w:pPr>
      <w:spacing w:after="100"/>
    </w:pPr>
  </w:style>
  <w:style w:type="paragraph" w:styleId="TOC2">
    <w:name w:val="toc 2"/>
    <w:basedOn w:val="Normal"/>
    <w:next w:val="Normal"/>
    <w:autoRedefine/>
    <w:uiPriority w:val="39"/>
    <w:unhideWhenUsed/>
    <w:rsid w:val="009C7B05"/>
    <w:pPr>
      <w:spacing w:after="100"/>
      <w:ind w:left="220"/>
    </w:pPr>
  </w:style>
  <w:style w:type="paragraph" w:styleId="TOC3">
    <w:name w:val="toc 3"/>
    <w:basedOn w:val="Normal"/>
    <w:next w:val="Normal"/>
    <w:autoRedefine/>
    <w:uiPriority w:val="39"/>
    <w:unhideWhenUsed/>
    <w:rsid w:val="009C7B05"/>
    <w:pPr>
      <w:spacing w:after="100"/>
      <w:ind w:left="440"/>
    </w:pPr>
  </w:style>
  <w:style w:type="character" w:styleId="Hyperlink">
    <w:name w:val="Hyperlink"/>
    <w:basedOn w:val="DefaultParagraphFont"/>
    <w:uiPriority w:val="99"/>
    <w:unhideWhenUsed/>
    <w:rsid w:val="009C7B05"/>
    <w:rPr>
      <w:color w:val="0563C1" w:themeColor="hyperlink"/>
      <w:u w:val="single"/>
    </w:rPr>
  </w:style>
  <w:style w:type="paragraph" w:styleId="Bibliography">
    <w:name w:val="Bibliography"/>
    <w:basedOn w:val="Normal"/>
    <w:next w:val="Normal"/>
    <w:uiPriority w:val="37"/>
    <w:unhideWhenUsed/>
    <w:rsid w:val="002F6769"/>
    <w:pPr>
      <w:keepLines/>
      <w:spacing w:after="170" w:line="260" w:lineRule="atLeast"/>
      <w:ind w:left="1134"/>
      <w:jc w:val="both"/>
    </w:pPr>
    <w:rPr>
      <w:rFonts w:ascii="Arial" w:eastAsia="Times New Roman" w:hAnsi="Arial" w:cs="Times New Roman"/>
      <w:sz w:val="21"/>
      <w:szCs w:val="24"/>
      <w:lang w:val="en-GB"/>
    </w:rPr>
  </w:style>
  <w:style w:type="paragraph" w:customStyle="1" w:styleId="References">
    <w:name w:val="References"/>
    <w:basedOn w:val="Normal"/>
    <w:qFormat/>
    <w:rsid w:val="0014632B"/>
    <w:pPr>
      <w:keepLines/>
      <w:numPr>
        <w:numId w:val="15"/>
      </w:numPr>
      <w:tabs>
        <w:tab w:val="left" w:pos="1701"/>
      </w:tabs>
      <w:spacing w:after="170" w:line="260" w:lineRule="atLeast"/>
      <w:jc w:val="both"/>
    </w:pPr>
    <w:rPr>
      <w:rFonts w:ascii="Arial" w:eastAsia="Times New Roman" w:hAnsi="Arial" w:cs="Times New Roman"/>
      <w:color w:val="000000" w:themeColor="text1"/>
      <w:sz w:val="21"/>
      <w:szCs w:val="24"/>
      <w:lang w:val="en-GB"/>
    </w:rPr>
  </w:style>
  <w:style w:type="character" w:styleId="UnresolvedMention">
    <w:name w:val="Unresolved Mention"/>
    <w:basedOn w:val="DefaultParagraphFont"/>
    <w:uiPriority w:val="99"/>
    <w:semiHidden/>
    <w:unhideWhenUsed/>
    <w:rsid w:val="002F6769"/>
    <w:rPr>
      <w:color w:val="605E5C"/>
      <w:shd w:val="clear" w:color="auto" w:fill="E1DFDD"/>
    </w:rPr>
  </w:style>
  <w:style w:type="character" w:customStyle="1" w:styleId="itemname">
    <w:name w:val="item_name"/>
    <w:basedOn w:val="DefaultParagraphFont"/>
    <w:rsid w:val="00065131"/>
  </w:style>
  <w:style w:type="paragraph" w:styleId="Header">
    <w:name w:val="header"/>
    <w:basedOn w:val="Normal"/>
    <w:link w:val="HeaderChar"/>
    <w:uiPriority w:val="99"/>
    <w:unhideWhenUsed/>
    <w:rsid w:val="006D5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933"/>
  </w:style>
  <w:style w:type="paragraph" w:styleId="Footer">
    <w:name w:val="footer"/>
    <w:basedOn w:val="Normal"/>
    <w:link w:val="FooterChar"/>
    <w:uiPriority w:val="99"/>
    <w:unhideWhenUsed/>
    <w:rsid w:val="006D5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933"/>
  </w:style>
  <w:style w:type="table" w:styleId="TableGrid">
    <w:name w:val="Table Grid"/>
    <w:basedOn w:val="TableNormal"/>
    <w:uiPriority w:val="39"/>
    <w:rsid w:val="00FE6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85121">
      <w:bodyDiv w:val="1"/>
      <w:marLeft w:val="0"/>
      <w:marRight w:val="0"/>
      <w:marTop w:val="0"/>
      <w:marBottom w:val="0"/>
      <w:divBdr>
        <w:top w:val="none" w:sz="0" w:space="0" w:color="auto"/>
        <w:left w:val="none" w:sz="0" w:space="0" w:color="auto"/>
        <w:bottom w:val="none" w:sz="0" w:space="0" w:color="auto"/>
        <w:right w:val="none" w:sz="0" w:space="0" w:color="auto"/>
      </w:divBdr>
    </w:div>
    <w:div w:id="616378973">
      <w:bodyDiv w:val="1"/>
      <w:marLeft w:val="0"/>
      <w:marRight w:val="0"/>
      <w:marTop w:val="0"/>
      <w:marBottom w:val="0"/>
      <w:divBdr>
        <w:top w:val="none" w:sz="0" w:space="0" w:color="auto"/>
        <w:left w:val="none" w:sz="0" w:space="0" w:color="auto"/>
        <w:bottom w:val="none" w:sz="0" w:space="0" w:color="auto"/>
        <w:right w:val="none" w:sz="0" w:space="0" w:color="auto"/>
      </w:divBdr>
    </w:div>
    <w:div w:id="657802789">
      <w:bodyDiv w:val="1"/>
      <w:marLeft w:val="0"/>
      <w:marRight w:val="0"/>
      <w:marTop w:val="0"/>
      <w:marBottom w:val="0"/>
      <w:divBdr>
        <w:top w:val="none" w:sz="0" w:space="0" w:color="auto"/>
        <w:left w:val="none" w:sz="0" w:space="0" w:color="auto"/>
        <w:bottom w:val="none" w:sz="0" w:space="0" w:color="auto"/>
        <w:right w:val="none" w:sz="0" w:space="0" w:color="auto"/>
      </w:divBdr>
    </w:div>
    <w:div w:id="804811254">
      <w:bodyDiv w:val="1"/>
      <w:marLeft w:val="0"/>
      <w:marRight w:val="0"/>
      <w:marTop w:val="0"/>
      <w:marBottom w:val="0"/>
      <w:divBdr>
        <w:top w:val="none" w:sz="0" w:space="0" w:color="auto"/>
        <w:left w:val="none" w:sz="0" w:space="0" w:color="auto"/>
        <w:bottom w:val="none" w:sz="0" w:space="0" w:color="auto"/>
        <w:right w:val="none" w:sz="0" w:space="0" w:color="auto"/>
      </w:divBdr>
    </w:div>
    <w:div w:id="844629363">
      <w:bodyDiv w:val="1"/>
      <w:marLeft w:val="0"/>
      <w:marRight w:val="0"/>
      <w:marTop w:val="0"/>
      <w:marBottom w:val="0"/>
      <w:divBdr>
        <w:top w:val="none" w:sz="0" w:space="0" w:color="auto"/>
        <w:left w:val="none" w:sz="0" w:space="0" w:color="auto"/>
        <w:bottom w:val="none" w:sz="0" w:space="0" w:color="auto"/>
        <w:right w:val="none" w:sz="0" w:space="0" w:color="auto"/>
      </w:divBdr>
    </w:div>
    <w:div w:id="1048459737">
      <w:bodyDiv w:val="1"/>
      <w:marLeft w:val="0"/>
      <w:marRight w:val="0"/>
      <w:marTop w:val="0"/>
      <w:marBottom w:val="0"/>
      <w:divBdr>
        <w:top w:val="none" w:sz="0" w:space="0" w:color="auto"/>
        <w:left w:val="none" w:sz="0" w:space="0" w:color="auto"/>
        <w:bottom w:val="none" w:sz="0" w:space="0" w:color="auto"/>
        <w:right w:val="none" w:sz="0" w:space="0" w:color="auto"/>
      </w:divBdr>
    </w:div>
    <w:div w:id="1475176790">
      <w:bodyDiv w:val="1"/>
      <w:marLeft w:val="0"/>
      <w:marRight w:val="0"/>
      <w:marTop w:val="0"/>
      <w:marBottom w:val="0"/>
      <w:divBdr>
        <w:top w:val="none" w:sz="0" w:space="0" w:color="auto"/>
        <w:left w:val="none" w:sz="0" w:space="0" w:color="auto"/>
        <w:bottom w:val="none" w:sz="0" w:space="0" w:color="auto"/>
        <w:right w:val="none" w:sz="0" w:space="0" w:color="auto"/>
      </w:divBdr>
    </w:div>
    <w:div w:id="1552762790">
      <w:bodyDiv w:val="1"/>
      <w:marLeft w:val="0"/>
      <w:marRight w:val="0"/>
      <w:marTop w:val="0"/>
      <w:marBottom w:val="0"/>
      <w:divBdr>
        <w:top w:val="none" w:sz="0" w:space="0" w:color="auto"/>
        <w:left w:val="none" w:sz="0" w:space="0" w:color="auto"/>
        <w:bottom w:val="none" w:sz="0" w:space="0" w:color="auto"/>
        <w:right w:val="none" w:sz="0" w:space="0" w:color="auto"/>
      </w:divBdr>
    </w:div>
    <w:div w:id="1671909784">
      <w:bodyDiv w:val="1"/>
      <w:marLeft w:val="0"/>
      <w:marRight w:val="0"/>
      <w:marTop w:val="0"/>
      <w:marBottom w:val="0"/>
      <w:divBdr>
        <w:top w:val="none" w:sz="0" w:space="0" w:color="auto"/>
        <w:left w:val="none" w:sz="0" w:space="0" w:color="auto"/>
        <w:bottom w:val="none" w:sz="0" w:space="0" w:color="auto"/>
        <w:right w:val="none" w:sz="0" w:space="0" w:color="auto"/>
      </w:divBdr>
    </w:div>
    <w:div w:id="1790199037">
      <w:bodyDiv w:val="1"/>
      <w:marLeft w:val="0"/>
      <w:marRight w:val="0"/>
      <w:marTop w:val="0"/>
      <w:marBottom w:val="0"/>
      <w:divBdr>
        <w:top w:val="none" w:sz="0" w:space="0" w:color="auto"/>
        <w:left w:val="none" w:sz="0" w:space="0" w:color="auto"/>
        <w:bottom w:val="none" w:sz="0" w:space="0" w:color="auto"/>
        <w:right w:val="none" w:sz="0" w:space="0" w:color="auto"/>
      </w:divBdr>
    </w:div>
    <w:div w:id="1951426960">
      <w:bodyDiv w:val="1"/>
      <w:marLeft w:val="0"/>
      <w:marRight w:val="0"/>
      <w:marTop w:val="0"/>
      <w:marBottom w:val="0"/>
      <w:divBdr>
        <w:top w:val="none" w:sz="0" w:space="0" w:color="auto"/>
        <w:left w:val="none" w:sz="0" w:space="0" w:color="auto"/>
        <w:bottom w:val="none" w:sz="0" w:space="0" w:color="auto"/>
        <w:right w:val="none" w:sz="0" w:space="0" w:color="auto"/>
      </w:divBdr>
    </w:div>
    <w:div w:id="203765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c/udacity-arvato-identify-customers/leaderboard"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maitreytalware/Arvato-Bertelsmann-Customer-Segmentation-Capstone"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31FC1-C5E8-4BAD-B91D-99EF56AC9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4461</Words>
  <Characters>25434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BULLE Jeremy (TRACTEBEL - BELGIUM)</dc:creator>
  <cp:keywords/>
  <dc:description/>
  <cp:lastModifiedBy>BULLE Jeremy (TRACTEBEL - BELGIUM)</cp:lastModifiedBy>
  <cp:revision>19</cp:revision>
  <cp:lastPrinted>2020-06-23T15:18:00Z</cp:lastPrinted>
  <dcterms:created xsi:type="dcterms:W3CDTF">2020-06-23T07:33:00Z</dcterms:created>
  <dcterms:modified xsi:type="dcterms:W3CDTF">2020-07-06T10:11:00Z</dcterms:modified>
</cp:coreProperties>
</file>