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Administrator_Manual_New_Custome_1" w:id="1"/>
      <w:r>
        <w:rPr>
          <w:color w:val="000000"/>
          <w:sz w:val="32"/>
          <w:szCs w:val="32"/>
          <w:rtl w:val="false"/>
        </w:rPr>
        <w:t xml:space="preserve">Administrator Manual: New Customer Import</w:t>
      </w:r>
      <w:bookmarkEnd w:id="1"/>
    </w:p>
    <w:p>
      <w:pPr>
        <w:bidi w:val="false"/>
        <w:spacing w:after="240" w:before="240" w:line="276"/>
        <w:jc w:val="left"/>
      </w:pPr>
      <w:r>
        <w:rPr>
          <w:color w:val="000000"/>
          <w:sz w:val="24"/>
          <w:szCs w:val="24"/>
          <w:rtl w:val="false"/>
        </w:rPr>
        <w:t xml:space="preserve">As an Administrator, your role is to review incoming customer requests submitted by Sales Representatives through the Sales Portal CRM, verify the data integrity, and execute the automated Suitelet import to build the customer in NetSuite.</w:t>
      </w:r>
    </w:p>
    <w:p>
      <w:pPr>
        <w:pStyle w:val="2"/>
        <w:pStyle w:val="Heading2"/>
        <w:bidi w:val="false"/>
        <w:spacing w:after="120" w:before="240"/>
      </w:pPr>
      <w:bookmarkStart w:name="_Toc__1_Receiving_Reviewing_the_Reque_2" w:id="1"/>
      <w:r>
        <w:rPr>
          <w:color w:val="000000"/>
          <w:sz w:val="28"/>
          <w:szCs w:val="28"/>
          <w:rtl w:val="false"/>
        </w:rPr>
        <w:t xml:space="preserve">1. Receiving &amp; Reviewing the Request</w:t>
      </w:r>
      <w:bookmarkEnd w:id="1"/>
    </w:p>
    <w:p>
      <w:pPr>
        <w:bidi w:val="false"/>
        <w:spacing w:after="240" w:before="240" w:line="276"/>
        <w:jc w:val="left"/>
      </w:pPr>
      <w:r>
        <w:rPr>
          <w:color w:val="000000"/>
          <w:sz w:val="24"/>
          <w:szCs w:val="24"/>
          <w:rtl w:val="false"/>
        </w:rPr>
        <w:t xml:space="preserve">When a Sales Rep submits a new customer, you will receive an email containing two attachments:</w:t>
      </w:r>
    </w:p>
    <w:p>
      <w:pPr>
        <w:pStyle w:val="ListParagraph"/>
        <w:numPr>
          <w:ilvl w:val="0"/>
          <w:numId w:val="1"/>
        </w:numPr>
        <w:bidi w:val="false"/>
        <w:spacing w:after="120" w:before="120"/>
      </w:pPr>
      <w:r>
        <w:rPr>
          <w:b/>
          <w:bCs/>
          <w:color w:val="000000"/>
          <w:sz w:val="24"/>
          <w:szCs w:val="24"/>
          <w:rtl w:val="false"/>
        </w:rPr>
        <w:t xml:space="preserve">PDF Summary:</w:t>
      </w:r>
      <w:r>
        <w:rPr>
          <w:color w:val="000000"/>
          <w:sz w:val="24"/>
          <w:szCs w:val="24"/>
          <w:rtl w:val="false"/>
        </w:rPr>
        <w:t xml:space="preserve"> Use this to quickly glance over the request and ensure it makes sense contextually.</w:t>
      </w:r>
    </w:p>
    <w:p>
      <w:pPr>
        <w:pStyle w:val="ListParagraph"/>
        <w:numPr>
          <w:ilvl w:val="0"/>
          <w:numId w:val="1"/>
        </w:numPr>
        <w:bidi w:val="false"/>
        <w:spacing w:after="120" w:before="120"/>
      </w:pPr>
      <w:r>
        <w:rPr>
          <w:b/>
          <w:bCs/>
          <w:color w:val="000000"/>
          <w:sz w:val="24"/>
          <w:szCs w:val="24"/>
          <w:rtl w:val="false"/>
        </w:rPr>
        <w:t xml:space="preserve">CSV File:</w:t>
      </w:r>
      <w:r>
        <w:rPr>
          <w:color w:val="000000"/>
          <w:sz w:val="24"/>
          <w:szCs w:val="24"/>
          <w:rtl w:val="false"/>
        </w:rPr>
        <w:t xml:space="preserve"> This contains the raw data required for the NetSuite import.</w:t>
      </w:r>
    </w:p>
    <w:p>
      <w:pPr>
        <w:pStyle w:val="2"/>
        <w:pStyle w:val="Heading2"/>
        <w:bidi w:val="false"/>
        <w:spacing w:after="120" w:before="240"/>
      </w:pPr>
      <w:bookmarkStart w:name="_Toc__2_Verifying_the_Data_Optional_b_3" w:id="1"/>
      <w:r>
        <w:rPr>
          <w:color w:val="000000"/>
          <w:sz w:val="28"/>
          <w:szCs w:val="28"/>
          <w:rtl w:val="false"/>
        </w:rPr>
        <w:t xml:space="preserve">2. Verifying the Data (Optional but Recommended)</w:t>
      </w:r>
      <w:bookmarkEnd w:id="1"/>
    </w:p>
    <w:p>
      <w:pPr>
        <w:bidi w:val="false"/>
        <w:spacing w:after="240" w:before="240" w:line="276"/>
        <w:jc w:val="left"/>
      </w:pPr>
      <w:r>
        <w:rPr>
          <w:color w:val="000000"/>
          <w:sz w:val="24"/>
          <w:szCs w:val="24"/>
          <w:rtl w:val="false"/>
        </w:rPr>
        <w:t xml:space="preserve">Open the attached </w:t>
      </w:r>
      <w:r>
        <w:rPr>
          <w:b/>
          <w:bCs/>
          <w:color w:val="000000"/>
          <w:sz w:val="24"/>
          <w:szCs w:val="24"/>
          <w:rtl w:val="false"/>
        </w:rPr>
        <w:t xml:space="preserve">CSV File</w:t>
      </w:r>
      <w:r>
        <w:rPr>
          <w:color w:val="000000"/>
          <w:sz w:val="24"/>
          <w:szCs w:val="24"/>
          <w:rtl w:val="false"/>
        </w:rPr>
        <w:t xml:space="preserve"> (Microsoft Excel is fully supported) and verify the following:</w:t>
      </w:r>
    </w:p>
    <w:p>
      <w:pPr>
        <w:pStyle w:val="ListParagraph"/>
        <w:numPr>
          <w:ilvl w:val="0"/>
          <w:numId w:val="1"/>
        </w:numPr>
        <w:bidi w:val="false"/>
        <w:spacing w:after="120" w:before="120"/>
      </w:pPr>
      <w:r>
        <w:rPr>
          <w:b/>
          <w:bCs/>
          <w:color w:val="000000"/>
          <w:sz w:val="24"/>
          <w:szCs w:val="24"/>
          <w:rtl w:val="false"/>
        </w:rPr>
        <w:t xml:space="preserve">Spelling &amp; Formatting:</w:t>
      </w:r>
      <w:r>
        <w:rPr>
          <w:color w:val="000000"/>
          <w:sz w:val="24"/>
          <w:szCs w:val="24"/>
          <w:rtl w:val="false"/>
        </w:rPr>
        <w:t xml:space="preserve"> Ensure the names, addresses, and cities are capitalized correctly.</w:t>
      </w:r>
    </w:p>
    <w:p>
      <w:pPr>
        <w:pStyle w:val="ListParagraph"/>
        <w:numPr>
          <w:ilvl w:val="0"/>
          <w:numId w:val="1"/>
        </w:numPr>
        <w:bidi w:val="false"/>
        <w:spacing w:after="120" w:before="120"/>
      </w:pPr>
      <w:r>
        <w:rPr>
          <w:b/>
          <w:bCs/>
          <w:color w:val="000000"/>
          <w:sz w:val="24"/>
          <w:szCs w:val="24"/>
          <w:rtl w:val="false"/>
        </w:rPr>
        <w:t xml:space="preserve">Data Placement:</w:t>
      </w:r>
      <w:r>
        <w:rPr>
          <w:color w:val="000000"/>
          <w:sz w:val="24"/>
          <w:szCs w:val="24"/>
          <w:rtl w:val="false"/>
        </w:rPr>
        <w:t xml:space="preserve"> Verify a phone number wasn't accidentally typed into an email field, or a city wasn't typed into the address line.</w:t>
      </w:r>
    </w:p>
    <w:p>
      <w:pPr>
        <w:pStyle w:val="ListParagraph"/>
        <w:numPr>
          <w:ilvl w:val="0"/>
          <w:numId w:val="1"/>
        </w:numPr>
        <w:bidi w:val="false"/>
        <w:spacing w:after="120" w:before="120"/>
      </w:pPr>
      <w:r>
        <w:rPr>
          <w:b/>
          <w:bCs/>
          <w:color w:val="000000"/>
          <w:sz w:val="24"/>
          <w:szCs w:val="24"/>
          <w:rtl w:val="false"/>
        </w:rPr>
        <w:t xml:space="preserve">Corrections:</w:t>
      </w:r>
      <w:r>
        <w:rPr>
          <w:color w:val="000000"/>
          <w:sz w:val="24"/>
          <w:szCs w:val="24"/>
          <w:rtl w:val="false"/>
        </w:rPr>
        <w:t xml:space="preserve"> If you spot an error, simply fix it directly in Excel and hit </w:t>
      </w:r>
      <w:r>
        <w:rPr>
          <w:b/>
          <w:bCs/>
          <w:color w:val="000000"/>
          <w:sz w:val="24"/>
          <w:szCs w:val="24"/>
          <w:rtl w:val="false"/>
        </w:rPr>
        <w:t xml:space="preserve">Save</w:t>
      </w:r>
      <w:r>
        <w:rPr>
          <w:color w:val="000000"/>
          <w:sz w:val="24"/>
          <w:szCs w:val="24"/>
          <w:rtl w:val="false"/>
        </w:rPr>
        <w:t xml:space="preserve">.</w:t>
      </w:r>
    </w:p>
    <w:p>
      <w:pPr>
        <w:bidi w:val="false"/>
        <w:spacing w:after="240" w:before="240" w:line="276"/>
        <w:jc w:val="left"/>
      </w:pPr>
      <w:r>
        <w:rPr>
          <w:i/>
          <w:iCs/>
          <w:color w:val="000000"/>
          <w:sz w:val="24"/>
          <w:szCs w:val="24"/>
          <w:rtl w:val="false"/>
        </w:rPr>
        <w:t xml:space="preserve">Technical Note:</w:t>
      </w:r>
      <w:r>
        <w:rPr>
          <w:color w:val="000000"/>
          <w:sz w:val="24"/>
          <w:szCs w:val="24"/>
          <w:rtl w:val="false"/>
        </w:rPr>
        <w:t xml:space="preserve"> Our custom NetSuite Suitelet is designed to safely handle standard Excel CSVs (unquoted fields) and will automatically translate full province names (like "Alberta") into the strict 2-letter codes ("AB") that NetSuite requires.</w:t>
      </w:r>
    </w:p>
    <w:p>
      <w:pPr>
        <w:pStyle w:val="2"/>
        <w:pStyle w:val="Heading2"/>
        <w:bidi w:val="false"/>
        <w:spacing w:after="120" w:before="240"/>
      </w:pPr>
      <w:bookmarkStart w:name="_Toc__3_Importing_into_NetSuite_4" w:id="1"/>
      <w:r>
        <w:rPr>
          <w:color w:val="000000"/>
          <w:sz w:val="28"/>
          <w:szCs w:val="28"/>
          <w:rtl w:val="false"/>
        </w:rPr>
        <w:t xml:space="preserve">3. Importing into NetSuite</w:t>
      </w:r>
      <w:bookmarkEnd w:id="1"/>
    </w:p>
    <w:p>
      <w:pPr>
        <w:bidi w:val="false"/>
        <w:spacing w:after="240" w:before="240" w:line="276"/>
        <w:jc w:val="left"/>
      </w:pPr>
      <w:r>
        <w:rPr>
          <w:color w:val="000000"/>
          <w:sz w:val="24"/>
          <w:szCs w:val="24"/>
          <w:rtl w:val="false"/>
        </w:rPr>
        <w:t xml:space="preserve">Once you are satisfied with the CSV file, you will use the custom NetSuite tool to build the record:</w:t>
      </w:r>
    </w:p>
    <w:p>
      <w:pPr>
        <w:pStyle w:val="ListParagraph"/>
        <w:numPr>
          <w:ilvl w:val="0"/>
          <w:numId w:val="2"/>
        </w:numPr>
        <w:bidi w:val="false"/>
        <w:spacing w:after="120" w:before="120"/>
      </w:pPr>
      <w:r>
        <w:rPr>
          <w:color w:val="000000"/>
          <w:sz w:val="24"/>
          <w:szCs w:val="24"/>
          <w:rtl w:val="false"/>
        </w:rPr>
        <w:t xml:space="preserve">Log in to your NetSuite environment.</w:t>
      </w:r>
    </w:p>
    <w:p>
      <w:pPr>
        <w:pStyle w:val="ListParagraph"/>
        <w:numPr>
          <w:ilvl w:val="0"/>
          <w:numId w:val="2"/>
        </w:numPr>
        <w:bidi w:val="false"/>
        <w:spacing w:after="120" w:before="120"/>
      </w:pPr>
      <w:r>
        <w:rPr>
          <w:color w:val="000000"/>
          <w:sz w:val="24"/>
          <w:szCs w:val="24"/>
          <w:rtl w:val="false"/>
        </w:rPr>
        <w:t xml:space="preserve">Navigate to the custom Suitelet: </w:t>
      </w:r>
      <w:r>
        <w:rPr>
          <w:b/>
          <w:bCs/>
          <w:color w:val="000000"/>
          <w:sz w:val="24"/>
          <w:szCs w:val="24"/>
          <w:rtl w:val="false"/>
        </w:rPr>
        <w:t xml:space="preserve">Sales Portal: Create Customer from CSV</w:t>
      </w:r>
      <w:r>
        <w:rPr>
          <w:color w:val="000000"/>
          <w:sz w:val="24"/>
          <w:szCs w:val="24"/>
          <w:rtl w:val="false"/>
        </w:rPr>
        <w:t xml:space="preserve">. </w:t>
      </w:r>
      <w:r>
        <w:rPr>
          <w:i/>
          <w:iCs/>
          <w:color w:val="000000"/>
          <w:sz w:val="24"/>
          <w:szCs w:val="24"/>
          <w:rtl w:val="false"/>
        </w:rPr>
        <w:t xml:space="preserve">(Tip: Bookmark this Suitelet URL for fast access).</w:t>
      </w:r>
    </w:p>
    <w:p>
      <w:pPr>
        <w:pStyle w:val="ListParagraph"/>
        <w:numPr>
          <w:ilvl w:val="0"/>
          <w:numId w:val="2"/>
        </w:numPr>
        <w:bidi w:val="false"/>
        <w:spacing w:after="120" w:before="120"/>
      </w:pPr>
      <w:r>
        <w:rPr>
          <w:color w:val="000000"/>
          <w:sz w:val="24"/>
          <w:szCs w:val="24"/>
          <w:rtl w:val="false"/>
        </w:rPr>
        <w:t xml:space="preserve">On the Suitelet page, click </w:t>
      </w:r>
      <w:r>
        <w:rPr>
          <w:b/>
          <w:bCs/>
          <w:color w:val="000000"/>
          <w:sz w:val="24"/>
          <w:szCs w:val="24"/>
          <w:rtl w:val="false"/>
        </w:rPr>
        <w:t xml:space="preserve">Choose File</w:t>
      </w:r>
      <w:r>
        <w:rPr>
          <w:color w:val="000000"/>
          <w:sz w:val="24"/>
          <w:szCs w:val="24"/>
          <w:rtl w:val="false"/>
        </w:rPr>
        <w:t xml:space="preserve"> and select your reviewed CSV file.</w:t>
      </w:r>
    </w:p>
    <w:p>
      <w:pPr>
        <w:pStyle w:val="ListParagraph"/>
        <w:numPr>
          <w:ilvl w:val="0"/>
          <w:numId w:val="2"/>
        </w:numPr>
        <w:bidi w:val="false"/>
        <w:spacing w:after="120" w:before="120"/>
      </w:pPr>
      <w:r>
        <w:rPr>
          <w:color w:val="000000"/>
          <w:sz w:val="24"/>
          <w:szCs w:val="24"/>
          <w:rtl w:val="false"/>
        </w:rPr>
        <w:t xml:space="preserve">Click the </w:t>
      </w:r>
      <w:r>
        <w:rPr>
          <w:b/>
          <w:bCs/>
          <w:color w:val="000000"/>
          <w:sz w:val="24"/>
          <w:szCs w:val="24"/>
          <w:rtl w:val="false"/>
        </w:rPr>
        <w:t xml:space="preserve">Create Customer</w:t>
      </w:r>
      <w:r>
        <w:rPr>
          <w:color w:val="000000"/>
          <w:sz w:val="24"/>
          <w:szCs w:val="24"/>
          <w:rtl w:val="false"/>
        </w:rPr>
        <w:t xml:space="preserve"> button.</w:t>
      </w:r>
    </w:p>
    <w:p>
      <w:pPr>
        <w:pStyle w:val="2"/>
        <w:pStyle w:val="Heading2"/>
        <w:bidi w:val="false"/>
        <w:spacing w:after="120" w:before="240"/>
      </w:pPr>
      <w:bookmarkStart w:name="_Toc__4_PostImport_Verification_5" w:id="1"/>
      <w:r>
        <w:rPr>
          <w:color w:val="000000"/>
          <w:sz w:val="28"/>
          <w:szCs w:val="28"/>
          <w:rtl w:val="false"/>
        </w:rPr>
        <w:t xml:space="preserve">4. Post-Import Verification</w:t>
      </w:r>
      <w:bookmarkEnd w:id="1"/>
    </w:p>
    <w:p>
      <w:pPr>
        <w:bidi w:val="false"/>
        <w:spacing w:after="240" w:before="240" w:line="276"/>
        <w:jc w:val="left"/>
      </w:pPr>
      <w:r>
        <w:rPr>
          <w:color w:val="000000"/>
          <w:sz w:val="24"/>
          <w:szCs w:val="24"/>
          <w:rtl w:val="false"/>
        </w:rPr>
        <w:t xml:space="preserve">The Suitelet will process the file in seconds. Upon success, it will display a </w:t>
      </w:r>
      <w:r>
        <w:rPr>
          <w:b/>
          <w:bCs/>
          <w:color w:val="000000"/>
          <w:sz w:val="24"/>
          <w:szCs w:val="24"/>
          <w:rtl w:val="false"/>
        </w:rPr>
        <w:t xml:space="preserve">Success!</w:t>
      </w:r>
      <w:r>
        <w:rPr>
          <w:color w:val="000000"/>
          <w:sz w:val="24"/>
          <w:szCs w:val="24"/>
          <w:rtl w:val="false"/>
        </w:rPr>
        <w:t xml:space="preserve"> screen containing a direct link to the newly created Customer Record.</w:t>
      </w:r>
    </w:p>
    <w:p>
      <w:pPr>
        <w:bidi w:val="false"/>
        <w:spacing w:after="240" w:before="240" w:line="276"/>
        <w:jc w:val="left"/>
      </w:pPr>
      <w:r>
        <w:rPr>
          <w:color w:val="000000"/>
          <w:sz w:val="24"/>
          <w:szCs w:val="24"/>
          <w:rtl w:val="false"/>
        </w:rPr>
        <w:t xml:space="preserve">Click the link and quickly verify that the automated system performed the following correctly:</w:t>
      </w:r>
    </w:p>
    <w:p>
      <w:pPr>
        <w:pStyle w:val="ListParagraph"/>
        <w:numPr>
          <w:ilvl w:val="0"/>
          <w:numId w:val="1"/>
        </w:numPr>
        <w:bidi w:val="false"/>
        <w:spacing w:after="120" w:before="120"/>
      </w:pPr>
      <w:r>
        <w:rPr>
          <w:b/>
          <w:bCs/>
          <w:color w:val="000000"/>
          <w:sz w:val="24"/>
          <w:szCs w:val="24"/>
          <w:rtl w:val="false"/>
        </w:rPr>
        <w:t xml:space="preserve">Subsidiary:</w:t>
      </w:r>
      <w:r>
        <w:rPr>
          <w:color w:val="000000"/>
          <w:sz w:val="24"/>
          <w:szCs w:val="24"/>
          <w:rtl w:val="false"/>
        </w:rPr>
        <w:t xml:space="preserve"> Defaulted to </w:t>
      </w:r>
      <w:r>
        <w:rPr>
          <w:rFonts w:ascii="Courier New" w:cs="Courier New" w:eastAsia="Courier New" w:hAnsi="Courier New"/>
          <w:color w:val="444444"/>
          <w:sz w:val="24"/>
          <w:szCs w:val="24"/>
          <w:shd w:fill="F5F5F5"/>
          <w:rtl w:val="false"/>
        </w:rPr>
        <w:t xml:space="preserve">Zaks Foods ULC</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Legal Name:</w:t>
      </w:r>
      <w:r>
        <w:rPr>
          <w:color w:val="000000"/>
          <w:sz w:val="24"/>
          <w:szCs w:val="24"/>
          <w:rtl w:val="false"/>
        </w:rPr>
        <w:t xml:space="preserve"> Captured and stored safely in the </w:t>
      </w:r>
      <w:r>
        <w:rPr>
          <w:rFonts w:ascii="Courier New" w:cs="Courier New" w:eastAsia="Courier New" w:hAnsi="Courier New"/>
          <w:color w:val="444444"/>
          <w:sz w:val="24"/>
          <w:szCs w:val="24"/>
          <w:shd w:fill="F5F5F5"/>
          <w:rtl w:val="false"/>
        </w:rPr>
        <w:t xml:space="preserve">Comments</w:t>
      </w:r>
      <w:r>
        <w:rPr>
          <w:color w:val="000000"/>
          <w:sz w:val="24"/>
          <w:szCs w:val="24"/>
          <w:rtl w:val="false"/>
        </w:rPr>
        <w:t xml:space="preserve"> field.</w:t>
      </w:r>
    </w:p>
    <w:p>
      <w:pPr>
        <w:pStyle w:val="ListParagraph"/>
        <w:numPr>
          <w:ilvl w:val="0"/>
          <w:numId w:val="1"/>
        </w:numPr>
        <w:bidi w:val="false"/>
        <w:spacing w:after="120" w:before="120"/>
      </w:pPr>
      <w:r>
        <w:rPr>
          <w:b/>
          <w:bCs/>
          <w:color w:val="000000"/>
          <w:sz w:val="24"/>
          <w:szCs w:val="24"/>
          <w:rtl w:val="false"/>
        </w:rPr>
        <w:t xml:space="preserve">Categorizations:</w:t>
      </w:r>
      <w:r>
        <w:rPr>
          <w:color w:val="000000"/>
          <w:sz w:val="24"/>
          <w:szCs w:val="24"/>
          <w:rtl w:val="false"/>
        </w:rPr>
        <w:t xml:space="preserve"> Banner, Channel, and Price Level are mapped accurately.</w:t>
      </w:r>
    </w:p>
    <w:p>
      <w:pPr>
        <w:pStyle w:val="ListParagraph"/>
        <w:numPr>
          <w:ilvl w:val="0"/>
          <w:numId w:val="1"/>
        </w:numPr>
        <w:bidi w:val="false"/>
        <w:spacing w:after="120" w:before="120"/>
      </w:pPr>
      <w:r>
        <w:rPr>
          <w:b/>
          <w:bCs/>
          <w:color w:val="000000"/>
          <w:sz w:val="24"/>
          <w:szCs w:val="24"/>
          <w:rtl w:val="false"/>
        </w:rPr>
        <w:t xml:space="preserve">Address Book:</w:t>
      </w:r>
      <w:r>
        <w:rPr>
          <w:color w:val="000000"/>
          <w:sz w:val="24"/>
          <w:szCs w:val="24"/>
          <w:rtl w:val="false"/>
        </w:rPr>
        <w:t xml:space="preserve"> The shipping address was imported and correctly flagged as both </w:t>
      </w:r>
      <w:r>
        <w:rPr>
          <w:b/>
          <w:bCs/>
          <w:color w:val="000000"/>
          <w:sz w:val="24"/>
          <w:szCs w:val="24"/>
          <w:rtl w:val="false"/>
        </w:rPr>
        <w:t xml:space="preserve">Default Billing</w:t>
      </w:r>
      <w:r>
        <w:rPr>
          <w:color w:val="000000"/>
          <w:sz w:val="24"/>
          <w:szCs w:val="24"/>
          <w:rtl w:val="false"/>
        </w:rPr>
        <w:t xml:space="preserve"> and </w:t>
      </w:r>
      <w:r>
        <w:rPr>
          <w:b/>
          <w:bCs/>
          <w:color w:val="000000"/>
          <w:sz w:val="24"/>
          <w:szCs w:val="24"/>
          <w:rtl w:val="false"/>
        </w:rPr>
        <w:t xml:space="preserve">Default Shipping</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Contacts:</w:t>
      </w:r>
      <w:r>
        <w:rPr>
          <w:color w:val="000000"/>
          <w:sz w:val="24"/>
          <w:szCs w:val="24"/>
          <w:rtl w:val="false"/>
        </w:rPr>
        <w:t xml:space="preserve"> Two distinct NetSuite Contact records were created and attached to the Customer (one for Primary Contact, one for AP Contact). The AP Email was correctly assigned to the Custom Invoice Email field.</w:t>
      </w:r>
    </w:p>
    <w:p>
      <w:pPr>
        <w:bidi w:val="false"/>
        <w:spacing w:after="240" w:before="240" w:line="276"/>
        <w:jc w:val="left"/>
      </w:pPr>
      <w:r>
        <w:rPr>
          <w:color w:val="000000"/>
          <w:sz w:val="24"/>
          <w:szCs w:val="24"/>
          <w:rtl w:val="false"/>
        </w:rPr>
        <w:t xml:space="preserve">Once verified, the customer is fully active in NetSuite. They will automatically sync back to the Sales Portal CRM during the next automated nightly data refresh.</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lvl w:ilvl="1" w15:tentative="1">
      <w:start w:val="1"/>
      <w:numFmt w:val="decimal"/>
      <w:lvlText w:val="%2."/>
      <w:lvlJc w:val="left"/>
      <w:pPr>
        <w:ind w:left="1440" w:hanging="260"/>
      </w:pPr>
    </w:lvl>
    <w:lvl w:ilvl="2" w15:tentative="1">
      <w:start w:val="1"/>
      <w:numFmt w:val="decimal"/>
      <w:lvlText w:val="%3."/>
      <w:lvlJc w:val="left"/>
      <w:pPr>
        <w:ind w:left="2160" w:hanging="260"/>
      </w:pPr>
    </w:lvl>
    <w:lvl w:ilvl="3" w15:tentative="1">
      <w:start w:val="1"/>
      <w:numFmt w:val="decimal"/>
      <w:lvlText w:val="%4."/>
      <w:lvlJc w:val="left"/>
      <w:pPr>
        <w:ind w:left="2880" w:hanging="260"/>
      </w:pPr>
    </w:lvl>
    <w:lvl w:ilvl="4" w15:tentative="1">
      <w:start w:val="1"/>
      <w:numFmt w:val="decimal"/>
      <w:lvlText w:val="%5."/>
      <w:lvlJc w:val="left"/>
      <w:pPr>
        <w:ind w:left="3600" w:hanging="260"/>
      </w:pPr>
    </w:lvl>
    <w:lvl w:ilvl="5" w15:tentative="1">
      <w:start w:val="1"/>
      <w:numFmt w:val="decimal"/>
      <w:lvlText w:val="%6."/>
      <w:lvlJc w:val="left"/>
      <w:pPr>
        <w:ind w:left="4320" w:hanging="260"/>
      </w:pPr>
    </w:lvl>
    <w:lvl w:ilvl="6" w15:tentative="1">
      <w:start w:val="1"/>
      <w:numFmt w:val="decimal"/>
      <w:lvlText w:val="%7."/>
      <w:lvlJc w:val="left"/>
      <w:pPr>
        <w:ind w:left="5040" w:hanging="260"/>
      </w:pPr>
    </w:lvl>
    <w:lvl w:ilvl="7" w15:tentative="1">
      <w:start w:val="1"/>
      <w:numFmt w:val="decimal"/>
      <w:lvlText w:val="%8."/>
      <w:lvlJc w:val="left"/>
      <w:pPr>
        <w:ind w:left="5760" w:hanging="260"/>
      </w:pPr>
    </w:lvl>
    <w:lvl w:ilvl="8" w15:tentative="1">
      <w:start w:val="1"/>
      <w:numFmt w:val="decimal"/>
      <w:lvlText w:val="%9."/>
      <w:lvlJc w:val="left"/>
      <w:pPr>
        <w:ind w:left="6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2026-09-09T18:59:03.740Z</dcterms:created>
  <dcterms:modified xsi:type="dcterms:W3CDTF">2026-09-09T18:59:03.740Z</dcterms:modified>
</cp:coreProperties>
</file>

<file path=docProps/custom.xml><?xml version="1.0" encoding="utf-8"?>
<Properties xmlns="http://schemas.openxmlformats.org/officeDocument/2006/custom-properties" xmlns:vt="http://schemas.openxmlformats.org/officeDocument/2006/docPropsVTypes"/>
</file>