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r>
              <w:t>Латухина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r>
              <w:rPr>
                <w:szCs w:val="26"/>
              </w:rPr>
              <w:t>Латухина</w:t>
            </w:r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высш. школы</w:t>
            </w:r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мобильное приложениепо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Спроектировать, разработать и протестировать мобильное приложение для ОС Android на языке программирования Kotlin.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F87C371" w14:textId="4C9C6938" w:rsidR="00E33AEF" w:rsidRPr="00E33AEF" w:rsidRDefault="00E14283" w:rsidP="00E33AEF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170F4714" w14:textId="66EA0706" w:rsidR="00E33AEF" w:rsidRDefault="00E33AEF" w:rsidP="00E33AEF">
      <w:pPr>
        <w:rPr>
          <w:lang w:bidi="hi-IN"/>
        </w:rPr>
      </w:pPr>
      <w:r>
        <w:rPr>
          <w:lang w:bidi="hi-IN"/>
        </w:rPr>
        <w:t>В современном мире здоровье и благополучие каждого человека становятся все более приоритетными ценностями. Оптимальное функционирование организма требует поддержания гидратации и уровня электролитов внутри оптимальных пределов. Однако, недостаток воды и дисбаланс электролитов могут привести к серьезным проблемам со здоровьем, включая дегидратацию различной степени тяжести.</w:t>
      </w:r>
    </w:p>
    <w:p w14:paraId="212862E3" w14:textId="0A3E24A9" w:rsidR="00E33AEF" w:rsidRDefault="00E33AEF" w:rsidP="00E33AEF">
      <w:pPr>
        <w:rPr>
          <w:lang w:bidi="hi-IN"/>
        </w:rPr>
      </w:pPr>
      <w:r>
        <w:rPr>
          <w:lang w:bidi="hi-IN"/>
        </w:rPr>
        <w:t>С целью помощи врачам в диагностике и коррекции дегидратации и электролитного баланса, нашей командой из двух человек было разработано мобильное приложение под названием Water Mate. Это приложение предоставляет удобный и эффективный инструмент для определения степени дегидратации и необходимой коррекции электролитов.</w:t>
      </w:r>
    </w:p>
    <w:p w14:paraId="6184DAAB" w14:textId="0D112CA2" w:rsidR="00E33AEF" w:rsidRDefault="00E33AEF" w:rsidP="00E33AEF">
      <w:pPr>
        <w:rPr>
          <w:lang w:bidi="hi-IN"/>
        </w:rPr>
      </w:pPr>
      <w:r>
        <w:rPr>
          <w:lang w:bidi="hi-IN"/>
        </w:rPr>
        <w:t>Основной целью данной работы является детальное описание разработанного мобильного приложения Water Mate и его функциональности. Мы также поставили перед собой следующие задачи:</w:t>
      </w:r>
    </w:p>
    <w:p w14:paraId="40C5C6C9" w14:textId="1FE991C3" w:rsidR="00E33AEF" w:rsidRDefault="00E33AEF" w:rsidP="00E33AEF">
      <w:pPr>
        <w:rPr>
          <w:lang w:bidi="hi-IN"/>
        </w:rPr>
      </w:pPr>
      <w:r w:rsidRPr="00E33AEF">
        <w:rPr>
          <w:lang w:bidi="hi-IN"/>
        </w:rPr>
        <w:t>-</w:t>
      </w:r>
      <w:r>
        <w:rPr>
          <w:lang w:val="en-US" w:bidi="hi-IN"/>
        </w:rPr>
        <w:t> </w:t>
      </w:r>
      <w:r>
        <w:rPr>
          <w:lang w:bidi="hi-IN"/>
        </w:rPr>
        <w:t>р</w:t>
      </w:r>
      <w:r>
        <w:rPr>
          <w:lang w:bidi="hi-IN"/>
        </w:rPr>
        <w:t>азработать пользовательский интерфейс приложения, обеспечивающий удобство использования и понятность для врачей</w:t>
      </w:r>
      <w:r>
        <w:rPr>
          <w:lang w:bidi="hi-IN"/>
        </w:rPr>
        <w:t>;</w:t>
      </w:r>
    </w:p>
    <w:p w14:paraId="7E67DFBD" w14:textId="73624C96" w:rsidR="00E33AEF" w:rsidRDefault="00E33AEF" w:rsidP="00E33AEF">
      <w:pPr>
        <w:rPr>
          <w:lang w:bidi="hi-IN"/>
        </w:rPr>
      </w:pPr>
      <w:r>
        <w:rPr>
          <w:lang w:bidi="hi-IN"/>
        </w:rPr>
        <w:t>- р</w:t>
      </w:r>
      <w:r>
        <w:rPr>
          <w:lang w:bidi="hi-IN"/>
        </w:rPr>
        <w:t>еализовать механизм ввода и обработки персональных данных пользователей, необходимых для расчета степени дегидратации и коррекции электролитов</w:t>
      </w:r>
      <w:r>
        <w:rPr>
          <w:lang w:bidi="hi-IN"/>
        </w:rPr>
        <w:t>;</w:t>
      </w:r>
    </w:p>
    <w:p w14:paraId="71FF43E1" w14:textId="66816CF6" w:rsidR="00E33AEF" w:rsidRDefault="00E33AEF" w:rsidP="00E33AEF">
      <w:pPr>
        <w:rPr>
          <w:lang w:bidi="hi-IN"/>
        </w:rPr>
      </w:pPr>
      <w:r>
        <w:rPr>
          <w:lang w:bidi="hi-IN"/>
        </w:rPr>
        <w:t>- с</w:t>
      </w:r>
      <w:r>
        <w:rPr>
          <w:lang w:bidi="hi-IN"/>
        </w:rPr>
        <w:t>оздать модели данных для представления степени дегидратации, коррекции электролитов и определения необходимого объема воды для пациентов различного возраста и веса</w:t>
      </w:r>
      <w:r>
        <w:rPr>
          <w:lang w:bidi="hi-IN"/>
        </w:rPr>
        <w:t>;</w:t>
      </w:r>
    </w:p>
    <w:p w14:paraId="68DBF011" w14:textId="707DA971" w:rsidR="00E33AEF" w:rsidRDefault="00E33AEF" w:rsidP="00E33AEF">
      <w:pPr>
        <w:rPr>
          <w:lang w:bidi="hi-IN"/>
        </w:rPr>
      </w:pPr>
      <w:r>
        <w:rPr>
          <w:lang w:bidi="hi-IN"/>
        </w:rPr>
        <w:t>- р</w:t>
      </w:r>
      <w:r>
        <w:rPr>
          <w:lang w:bidi="hi-IN"/>
        </w:rPr>
        <w:t>азработать алгоритмы расчета и вывода рекомендаций по дегидратации, электролитам и уровню потребления воды</w:t>
      </w:r>
      <w:r>
        <w:rPr>
          <w:lang w:bidi="hi-IN"/>
        </w:rPr>
        <w:t>;</w:t>
      </w:r>
    </w:p>
    <w:p w14:paraId="75C997EB" w14:textId="5DF50364" w:rsidR="00E33AEF" w:rsidRPr="00E33AEF" w:rsidRDefault="00E33AEF" w:rsidP="00E33AEF">
      <w:pPr>
        <w:rPr>
          <w:lang w:bidi="hi-IN"/>
        </w:rPr>
      </w:pPr>
      <w:r>
        <w:rPr>
          <w:lang w:bidi="hi-IN"/>
        </w:rPr>
        <w:t>- п</w:t>
      </w:r>
      <w:r>
        <w:rPr>
          <w:lang w:bidi="hi-IN"/>
        </w:rPr>
        <w:t>остроить файловую структуру приложения, учитывающую модели данных и пользовательский интерфейс.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позволять пользователю вводить свои персональные данные, такие как пол, возраст, вес;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 приложение должно рассчитывать суточную дозу воды при дегидратации для пользователя на основе его персональных данных и степени дегидратации;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 приложение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 xml:space="preserve">- приложение должно быть совместимо 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обеспечивать безопасность и конфиденциальность персональных данных пользователей;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 приложение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23EF9363" w:rsidR="00DA0AC7" w:rsidRDefault="00DA0AC7" w:rsidP="003A2BE7">
      <w:pPr>
        <w:rPr>
          <w:lang w:bidi="hi-IN"/>
        </w:rPr>
      </w:pPr>
      <w:r>
        <w:rPr>
          <w:lang w:bidi="hi-IN"/>
        </w:rPr>
        <w:t>Для проведения сравнительного анализа были выбраны четыре мобильных приложения, решающих поставленную задачу: Waterllama, Water Time Drink Tracker &amp; Reminder, HydroCoach и Plant Nanny.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r>
        <w:rPr>
          <w:lang w:bidi="hi-IN"/>
        </w:rPr>
        <w:t>Waterllama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>Water Time Drink Tracker &amp; Reminder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r>
        <w:rPr>
          <w:lang w:bidi="hi-IN"/>
        </w:rPr>
        <w:t xml:space="preserve">HydroCoach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r>
        <w:rPr>
          <w:lang w:bidi="hi-IN"/>
        </w:rPr>
        <w:t>Plant Nanny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060E0BB2" w:rsidR="003A2BE7" w:rsidRPr="001F033D" w:rsidRDefault="003A2BE7" w:rsidP="0086471F">
      <w:pPr>
        <w:spacing w:before="240"/>
        <w:ind w:firstLine="0"/>
        <w:rPr>
          <w:color w:val="000000"/>
          <w:sz w:val="27"/>
          <w:szCs w:val="27"/>
        </w:rPr>
      </w:pPr>
      <w:r>
        <w:rPr>
          <w:color w:val="000000"/>
        </w:rPr>
        <w:t xml:space="preserve">Таблица </w:t>
      </w:r>
      <w:r w:rsidR="00614DD3" w:rsidRPr="00614DD3">
        <w:rPr>
          <w:color w:val="000000"/>
          <w:highlight w:val="yellow"/>
          <w:lang w:val="en-US"/>
        </w:rPr>
        <w:t>N</w:t>
      </w:r>
      <w:r>
        <w:rPr>
          <w:color w:val="000000"/>
        </w:rPr>
        <w:t xml:space="preserve">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Waterllama</w:t>
            </w:r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HydroCoach</w:t>
            </w:r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Plant Nanny</w:t>
            </w:r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Рассчет суточной дозы воды, отслеживание потребления воды и других напитков, напоминание о необходимости пить воду, предлагание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2EE26E04" w:rsidR="003A2BE7" w:rsidRPr="001F033D" w:rsidRDefault="006025A3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6025A3">
              <w:rPr>
                <w:sz w:val="24"/>
                <w:highlight w:val="yellow"/>
              </w:rPr>
              <w:t>ААААААА ЧЕМ МЫ ЛУЧШЕ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628E915C" w14:textId="32AEFE41" w:rsidR="00512EA5" w:rsidRDefault="00512EA5" w:rsidP="00976B81">
      <w:pPr>
        <w:spacing w:before="240"/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(Waterllama, Plant</w:t>
      </w:r>
      <w:r w:rsidR="00DF1647">
        <w:rPr>
          <w:lang w:bidi="hi-IN"/>
        </w:rPr>
        <w:t xml:space="preserve"> </w:t>
      </w:r>
      <w:r w:rsidRPr="00512EA5">
        <w:rPr>
          <w:lang w:bidi="hi-IN"/>
        </w:rPr>
        <w:t>Nanny</w:t>
      </w:r>
      <w:r>
        <w:rPr>
          <w:lang w:bidi="hi-IN"/>
        </w:rPr>
        <w:t>), другие приложения предоставляют статистику и графики для визуализации уровня гидратации (Water Time Drink Tracker &amp; Reminder, HydroCoach), а также возможность установить цели по гидратации (HydroCoach). Некоторые приложения бесплатные, но имеют рекламу (Water Time Drink Tracker &amp; Reminder, HydroCoach), другие бесплатные, но имеют покупки внутри приложения (Plant Nanny), а одно приложение полностью бесплатное и без рекламы (Waterllama).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(Waterllama, Plant Nanny) или возможность установить цели по гидратации (HydroCoach).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(Water Time Drink Tracker &amp; Reminder, HydroCoach) или покупки внутри приложения (Plant Nanny),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72DF4CB0" w14:textId="4440C525" w:rsidR="0086471F" w:rsidRPr="0086471F" w:rsidRDefault="0086471F" w:rsidP="0086471F">
      <w:pPr>
        <w:rPr>
          <w:lang w:bidi="hi-IN"/>
        </w:rPr>
      </w:pPr>
      <w:r w:rsidRPr="0086471F">
        <w:rPr>
          <w:lang w:bidi="hi-IN"/>
        </w:rPr>
        <w:t xml:space="preserve">Для разработки приложения </w:t>
      </w:r>
      <w:r w:rsidRPr="0086471F">
        <w:rPr>
          <w:lang w:val="en-US" w:bidi="hi-IN"/>
        </w:rPr>
        <w:t>Water</w:t>
      </w:r>
      <w:r w:rsidRPr="0086471F">
        <w:rPr>
          <w:lang w:bidi="hi-IN"/>
        </w:rPr>
        <w:t xml:space="preserve"> </w:t>
      </w:r>
      <w:r w:rsidRPr="0086471F">
        <w:rPr>
          <w:lang w:val="en-US" w:bidi="hi-IN"/>
        </w:rPr>
        <w:t>Mate</w:t>
      </w:r>
      <w:r w:rsidRPr="0086471F">
        <w:rPr>
          <w:lang w:bidi="hi-IN"/>
        </w:rPr>
        <w:t xml:space="preserve"> были выбраны </w:t>
      </w:r>
      <w:r w:rsidR="006025A3">
        <w:rPr>
          <w:lang w:bidi="hi-IN"/>
        </w:rPr>
        <w:t>программные средства, описанные ниже.</w:t>
      </w:r>
    </w:p>
    <w:p w14:paraId="63593531" w14:textId="0F9D9878" w:rsidR="005C26E6" w:rsidRDefault="006025A3" w:rsidP="0086471F">
      <w:pPr>
        <w:rPr>
          <w:lang w:bidi="hi-IN"/>
        </w:rPr>
      </w:pPr>
      <w:r>
        <w:rPr>
          <w:lang w:bidi="hi-IN"/>
        </w:rPr>
        <w:t>С</w:t>
      </w:r>
      <w:r w:rsidR="0086471F" w:rsidRPr="0086471F">
        <w:rPr>
          <w:lang w:bidi="hi-IN"/>
        </w:rPr>
        <w:t xml:space="preserve">редство прототипирования. Для создания прототипа интерфейса приложения был выбран онлайн-сервис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позволяет создавать интерактивные прототипы с различными элементами дизайна, а также совместно работать над проектом в режиме реального времени.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имеет бесплатный тарифный план для индивидуальных пользователей и небольших команд, а также интегрируется с другими сервисами, такими как </w:t>
      </w:r>
      <w:r w:rsidR="0086471F" w:rsidRPr="0086471F">
        <w:rPr>
          <w:lang w:val="en-US" w:bidi="hi-IN"/>
        </w:rPr>
        <w:t>Slack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GitHub</w:t>
      </w:r>
      <w:r w:rsidR="0086471F" w:rsidRPr="0086471F">
        <w:rPr>
          <w:lang w:bidi="hi-IN"/>
        </w:rPr>
        <w:t xml:space="preserve">. В таблице </w:t>
      </w:r>
      <w:r w:rsidR="00614DD3" w:rsidRPr="00614DD3">
        <w:rPr>
          <w:highlight w:val="yellow"/>
          <w:lang w:val="en-US" w:bidi="hi-IN"/>
        </w:rPr>
        <w:t>N</w:t>
      </w:r>
      <w:r w:rsidR="0086471F" w:rsidRPr="0086471F">
        <w:rPr>
          <w:lang w:bidi="hi-IN"/>
        </w:rPr>
        <w:t xml:space="preserve"> представлено сравнение </w:t>
      </w:r>
      <w:r w:rsidR="0086471F" w:rsidRPr="0086471F">
        <w:rPr>
          <w:lang w:val="en-US" w:bidi="hi-IN"/>
        </w:rPr>
        <w:t>Figma</w:t>
      </w:r>
      <w:r w:rsidR="0086471F" w:rsidRPr="0086471F">
        <w:rPr>
          <w:lang w:bidi="hi-IN"/>
        </w:rPr>
        <w:t xml:space="preserve"> с другими популярными средствами прототипирования: </w:t>
      </w:r>
      <w:r w:rsidR="0086471F" w:rsidRPr="0086471F">
        <w:rPr>
          <w:lang w:val="en-US" w:bidi="hi-IN"/>
        </w:rPr>
        <w:t>Adobe</w:t>
      </w:r>
      <w:r w:rsidR="0086471F" w:rsidRPr="0086471F">
        <w:rPr>
          <w:lang w:bidi="hi-IN"/>
        </w:rPr>
        <w:t xml:space="preserve"> </w:t>
      </w:r>
      <w:r w:rsidR="0086471F" w:rsidRPr="0086471F">
        <w:rPr>
          <w:lang w:val="en-US" w:bidi="hi-IN"/>
        </w:rPr>
        <w:t>XD</w:t>
      </w:r>
      <w:r w:rsidR="0086471F" w:rsidRPr="0086471F">
        <w:rPr>
          <w:lang w:bidi="hi-IN"/>
        </w:rPr>
        <w:t xml:space="preserve"> и </w:t>
      </w:r>
      <w:r w:rsidR="0086471F" w:rsidRPr="0086471F">
        <w:rPr>
          <w:lang w:val="en-US" w:bidi="hi-IN"/>
        </w:rPr>
        <w:t>Sketch</w:t>
      </w:r>
      <w:r w:rsidR="0086471F" w:rsidRPr="0086471F">
        <w:rPr>
          <w:lang w:bidi="hi-IN"/>
        </w:rPr>
        <w:t>.</w:t>
      </w:r>
    </w:p>
    <w:p w14:paraId="20DCA75E" w14:textId="07CB81E5" w:rsidR="0086471F" w:rsidRPr="0086471F" w:rsidRDefault="0086471F" w:rsidP="0086471F">
      <w:pPr>
        <w:spacing w:before="240"/>
        <w:ind w:firstLine="0"/>
        <w:rPr>
          <w:lang w:bidi="hi-IN"/>
        </w:rPr>
      </w:pPr>
      <w:r>
        <w:rPr>
          <w:lang w:bidi="hi-IN"/>
        </w:rPr>
        <w:t xml:space="preserve">Таблица </w:t>
      </w:r>
      <w:r w:rsidR="00614DD3"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– Сравнение средств прототипирования</w:t>
      </w:r>
    </w:p>
    <w:tbl>
      <w:tblPr>
        <w:tblStyle w:val="12"/>
        <w:tblW w:w="9889" w:type="dxa"/>
        <w:tblLook w:val="04A0" w:firstRow="1" w:lastRow="0" w:firstColumn="1" w:lastColumn="0" w:noHBand="0" w:noVBand="1"/>
      </w:tblPr>
      <w:tblGrid>
        <w:gridCol w:w="2738"/>
        <w:gridCol w:w="2810"/>
        <w:gridCol w:w="2841"/>
        <w:gridCol w:w="1500"/>
      </w:tblGrid>
      <w:tr w:rsidR="0086471F" w:rsidRPr="0086471F" w14:paraId="66411648" w14:textId="77777777" w:rsidTr="0086471F">
        <w:tc>
          <w:tcPr>
            <w:tcW w:w="0" w:type="auto"/>
            <w:hideMark/>
          </w:tcPr>
          <w:p w14:paraId="6DBEAC16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46DCAD8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Figma</w:t>
            </w:r>
          </w:p>
        </w:tc>
        <w:tc>
          <w:tcPr>
            <w:tcW w:w="0" w:type="auto"/>
            <w:hideMark/>
          </w:tcPr>
          <w:p w14:paraId="1AF9A5F4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Adobe XD</w:t>
            </w:r>
          </w:p>
        </w:tc>
        <w:tc>
          <w:tcPr>
            <w:tcW w:w="1500" w:type="dxa"/>
            <w:hideMark/>
          </w:tcPr>
          <w:p w14:paraId="766044E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center"/>
              <w:rPr>
                <w:sz w:val="24"/>
              </w:rPr>
            </w:pPr>
            <w:r w:rsidRPr="0086471F">
              <w:rPr>
                <w:sz w:val="24"/>
              </w:rPr>
              <w:t>Sketch</w:t>
            </w:r>
          </w:p>
        </w:tc>
      </w:tr>
      <w:tr w:rsidR="0086471F" w:rsidRPr="0086471F" w14:paraId="5FB1D022" w14:textId="77777777" w:rsidTr="0086471F">
        <w:tc>
          <w:tcPr>
            <w:tcW w:w="0" w:type="auto"/>
            <w:hideMark/>
          </w:tcPr>
          <w:p w14:paraId="6A00AE6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Цена</w:t>
            </w:r>
          </w:p>
        </w:tc>
        <w:tc>
          <w:tcPr>
            <w:tcW w:w="0" w:type="auto"/>
            <w:hideMark/>
          </w:tcPr>
          <w:p w14:paraId="3730AFD7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3 проектов и 2 редакторов</w:t>
            </w:r>
          </w:p>
        </w:tc>
        <w:tc>
          <w:tcPr>
            <w:tcW w:w="0" w:type="auto"/>
            <w:hideMark/>
          </w:tcPr>
          <w:p w14:paraId="61D6AAF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Бесплатно для 1 проекта и 2 ГБ хранилища</w:t>
            </w:r>
          </w:p>
        </w:tc>
        <w:tc>
          <w:tcPr>
            <w:tcW w:w="1500" w:type="dxa"/>
            <w:hideMark/>
          </w:tcPr>
          <w:p w14:paraId="03689F3E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$99 в год за лицензию</w:t>
            </w:r>
          </w:p>
        </w:tc>
      </w:tr>
      <w:tr w:rsidR="0086471F" w:rsidRPr="0086471F" w14:paraId="4D586D1B" w14:textId="77777777" w:rsidTr="0086471F">
        <w:tc>
          <w:tcPr>
            <w:tcW w:w="0" w:type="auto"/>
            <w:hideMark/>
          </w:tcPr>
          <w:p w14:paraId="438A948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Платформа</w:t>
            </w:r>
          </w:p>
        </w:tc>
        <w:tc>
          <w:tcPr>
            <w:tcW w:w="0" w:type="auto"/>
            <w:hideMark/>
          </w:tcPr>
          <w:p w14:paraId="3671A3C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Веб-приложение</w:t>
            </w:r>
          </w:p>
        </w:tc>
        <w:tc>
          <w:tcPr>
            <w:tcW w:w="0" w:type="auto"/>
            <w:hideMark/>
          </w:tcPr>
          <w:p w14:paraId="40A5498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Windows, macOS</w:t>
            </w:r>
          </w:p>
        </w:tc>
        <w:tc>
          <w:tcPr>
            <w:tcW w:w="1500" w:type="dxa"/>
            <w:hideMark/>
          </w:tcPr>
          <w:p w14:paraId="2003D03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macOS</w:t>
            </w:r>
          </w:p>
        </w:tc>
      </w:tr>
      <w:tr w:rsidR="0086471F" w:rsidRPr="0086471F" w14:paraId="5D42AF13" w14:textId="77777777" w:rsidTr="0086471F">
        <w:tc>
          <w:tcPr>
            <w:tcW w:w="0" w:type="auto"/>
            <w:hideMark/>
          </w:tcPr>
          <w:p w14:paraId="545E807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Интерактивность</w:t>
            </w:r>
          </w:p>
        </w:tc>
        <w:tc>
          <w:tcPr>
            <w:tcW w:w="0" w:type="auto"/>
            <w:hideMark/>
          </w:tcPr>
          <w:p w14:paraId="487274DF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9FA789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48F0E9B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3BB1E724" w14:textId="77777777" w:rsidTr="0086471F">
        <w:tc>
          <w:tcPr>
            <w:tcW w:w="0" w:type="auto"/>
            <w:hideMark/>
          </w:tcPr>
          <w:p w14:paraId="62436270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Совместная работа</w:t>
            </w:r>
          </w:p>
        </w:tc>
        <w:tc>
          <w:tcPr>
            <w:tcW w:w="0" w:type="auto"/>
            <w:hideMark/>
          </w:tcPr>
          <w:p w14:paraId="4E244A2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613E012D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22C005F9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  <w:tr w:rsidR="0086471F" w:rsidRPr="0086471F" w14:paraId="5BE11C88" w14:textId="77777777" w:rsidTr="0086471F">
        <w:tc>
          <w:tcPr>
            <w:tcW w:w="0" w:type="auto"/>
            <w:hideMark/>
          </w:tcPr>
          <w:p w14:paraId="32FD2712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Интеграция с другими сервисами</w:t>
            </w:r>
          </w:p>
        </w:tc>
        <w:tc>
          <w:tcPr>
            <w:tcW w:w="0" w:type="auto"/>
            <w:hideMark/>
          </w:tcPr>
          <w:p w14:paraId="34D0B2F5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0" w:type="auto"/>
            <w:hideMark/>
          </w:tcPr>
          <w:p w14:paraId="456E3D8A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Да</w:t>
            </w:r>
          </w:p>
        </w:tc>
        <w:tc>
          <w:tcPr>
            <w:tcW w:w="1500" w:type="dxa"/>
            <w:hideMark/>
          </w:tcPr>
          <w:p w14:paraId="313BBD7C" w14:textId="77777777" w:rsidR="0086471F" w:rsidRPr="0086471F" w:rsidRDefault="0086471F" w:rsidP="0086471F">
            <w:pPr>
              <w:spacing w:before="180" w:after="120" w:line="240" w:lineRule="auto"/>
              <w:ind w:firstLine="0"/>
              <w:jc w:val="left"/>
              <w:rPr>
                <w:sz w:val="24"/>
              </w:rPr>
            </w:pPr>
            <w:r w:rsidRPr="0086471F">
              <w:rPr>
                <w:sz w:val="24"/>
              </w:rPr>
              <w:t>Нет</w:t>
            </w:r>
          </w:p>
        </w:tc>
      </w:tr>
    </w:tbl>
    <w:p w14:paraId="362D71D1" w14:textId="2023EE29" w:rsidR="0086471F" w:rsidRDefault="00BF3BC2" w:rsidP="00BF3BC2">
      <w:pPr>
        <w:spacing w:before="240"/>
        <w:rPr>
          <w:lang w:bidi="hi-IN"/>
        </w:rPr>
      </w:pPr>
      <w:r w:rsidRPr="00BF3BC2">
        <w:rPr>
          <w:lang w:bidi="hi-IN"/>
        </w:rPr>
        <w:t>Исходя из сравнения, можно сделать вывод, что Figma является наиболее подходящим средством прототипирования для разработки приложения Water Mate.</w:t>
      </w:r>
    </w:p>
    <w:p w14:paraId="04A6C947" w14:textId="77777777" w:rsidR="006025A3" w:rsidRDefault="006025A3" w:rsidP="006025A3">
      <w:pPr>
        <w:rPr>
          <w:lang w:bidi="hi-IN"/>
        </w:rPr>
      </w:pPr>
      <w:r>
        <w:rPr>
          <w:lang w:bidi="hi-IN"/>
        </w:rPr>
        <w:t>Другие программные средства. Для разработки приложения Water Mate также были использованы следующие программные средства:</w:t>
      </w:r>
    </w:p>
    <w:p w14:paraId="7F5F3ED0" w14:textId="77777777" w:rsidR="006025A3" w:rsidRDefault="006025A3" w:rsidP="006025A3">
      <w:pPr>
        <w:spacing w:before="240"/>
        <w:rPr>
          <w:lang w:bidi="hi-IN"/>
        </w:rPr>
      </w:pPr>
      <w:r>
        <w:rPr>
          <w:lang w:bidi="hi-IN"/>
        </w:rPr>
        <w:lastRenderedPageBreak/>
        <w:t>- IDE Android Studio. Android Studio — это официальная среда разработки для платформы Android, которая предоставляет все необходимые инструменты для создания, тестирования и отладки приложений. Android Studio поддерживает язык программирования Kotlin, а также имеет множество плагинов и библиотек, которые упрощают разработку.</w:t>
      </w:r>
    </w:p>
    <w:p w14:paraId="1D7454BE" w14:textId="35156380" w:rsidR="006025A3" w:rsidRPr="00440650" w:rsidRDefault="006025A3" w:rsidP="006025A3">
      <w:pPr>
        <w:rPr>
          <w:lang w:bidi="hi-IN"/>
        </w:rPr>
      </w:pPr>
      <w:r>
        <w:rPr>
          <w:lang w:bidi="hi-IN"/>
        </w:rPr>
        <w:t>- Система контроля версий GitHub. GitHub — это популярный сервис для хранения и управления кодом, который использует систему контроля версий Git. GitHub позволяет отслеживать изменения в коде, совместно работать над проектом, а также интегрироваться с другими сервисами, такими как Figma и Slack.</w:t>
      </w: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0781CB0E" w14:textId="77777777" w:rsidR="005C26E6" w:rsidRDefault="005C26E6" w:rsidP="005C26E6">
      <w:pPr>
        <w:rPr>
          <w:lang w:bidi="hi-IN"/>
        </w:rPr>
      </w:pP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42624BA8" w14:textId="3834B972" w:rsidR="00614DD3" w:rsidRDefault="00614DD3" w:rsidP="00614DD3">
      <w:pPr>
        <w:rPr>
          <w:lang w:bidi="hi-IN"/>
        </w:rPr>
      </w:pPr>
      <w:r>
        <w:rPr>
          <w:lang w:bidi="hi-IN"/>
        </w:rPr>
        <w:t>Для разработки мобильного приложения Water Mate была выбрана архитектура MVVM (Model-View-ViewModel), которая позволяет разделить логику приложения на три слоя: модель, представление и модель представления.</w:t>
      </w:r>
    </w:p>
    <w:p w14:paraId="44B8B34D" w14:textId="012110F4" w:rsidR="00614DD3" w:rsidRDefault="00614DD3" w:rsidP="00614DD3">
      <w:pPr>
        <w:rPr>
          <w:lang w:bidi="hi-IN"/>
        </w:rPr>
      </w:pPr>
      <w:r>
        <w:rPr>
          <w:lang w:bidi="hi-IN"/>
        </w:rPr>
        <w:t>Модель (Model) –</w:t>
      </w:r>
      <w:r w:rsidRPr="00614DD3">
        <w:rPr>
          <w:lang w:bidi="hi-IN"/>
        </w:rPr>
        <w:t xml:space="preserve"> </w:t>
      </w:r>
      <w:r>
        <w:rPr>
          <w:lang w:bidi="hi-IN"/>
        </w:rPr>
        <w:t>это слой данных, который содержит бизнес-логику и состояние приложения. Модель отвечает за хранение, обработку и предоставление данных для других слоев. В проекте Water Mate модель состоит из классов, представляющих сущности, такие как User, Dehydration, Electrolyte и т.д., а также из классов-репозиториев, которые обеспечивают доступ к локальным или удаленным источникам данных.</w:t>
      </w:r>
    </w:p>
    <w:p w14:paraId="7052BA51" w14:textId="608C9AAC" w:rsidR="00614DD3" w:rsidRDefault="00614DD3" w:rsidP="00614DD3">
      <w:pPr>
        <w:rPr>
          <w:lang w:bidi="hi-IN"/>
        </w:rPr>
      </w:pPr>
      <w:r>
        <w:rPr>
          <w:lang w:bidi="hi-IN"/>
        </w:rPr>
        <w:t xml:space="preserve">Представление (View) – это слой пользовательского интерфейса, который отвечает за отображение данных на экране и взаимодействие с пользователем. Представление не содержит бизнес-логики и зависит только от модели представления. В проекте Water Mate представление состоит из активностей </w:t>
      </w:r>
      <w:r>
        <w:rPr>
          <w:lang w:bidi="hi-IN"/>
        </w:rPr>
        <w:lastRenderedPageBreak/>
        <w:t>(Activity) и фрагментов (Fragment), которые содержат элементы управления (View), такие как кнопки, текстовые поля, списки и т.д.</w:t>
      </w:r>
    </w:p>
    <w:p w14:paraId="743EFBEF" w14:textId="5FED05B4" w:rsidR="005C26E6" w:rsidRDefault="00614DD3" w:rsidP="00614DD3">
      <w:pPr>
        <w:rPr>
          <w:lang w:bidi="hi-IN"/>
        </w:rPr>
      </w:pPr>
      <w:r>
        <w:rPr>
          <w:lang w:bidi="hi-IN"/>
        </w:rPr>
        <w:t>Модель представления (ViewModel) – это слой посредника между моделью и представлением, который отвечает за связывание данных между ними. Модель представления получает данные от модели, преобразует их в формат, удобный для отображения на представлении, и обновляет представление при изменении данных. Также модель представления обрабатывает действия пользователя, передавая их модели или вызывая другие компоненты приложения. В проекте Water Mate модель представления состоит из классов ViewModel, которые содержат свойства (LiveData или Observable), подписанные на данные модели, и методы для выполнения операций над данными.</w:t>
      </w:r>
    </w:p>
    <w:p w14:paraId="2300AC66" w14:textId="2E23F368" w:rsidR="00614DD3" w:rsidRDefault="00614DD3" w:rsidP="00614DD3">
      <w:pPr>
        <w:rPr>
          <w:lang w:bidi="hi-IN"/>
        </w:rPr>
      </w:pPr>
      <w:r w:rsidRPr="00614DD3">
        <w:rPr>
          <w:lang w:bidi="hi-IN"/>
        </w:rPr>
        <w:t>Диаграмма классов</w:t>
      </w:r>
      <w:r>
        <w:rPr>
          <w:lang w:bidi="hi-IN"/>
        </w:rPr>
        <w:t xml:space="preserve">, представленная на рисунке </w:t>
      </w:r>
      <w:r w:rsidRPr="00614DD3">
        <w:rPr>
          <w:highlight w:val="yellow"/>
          <w:lang w:val="en-US" w:bidi="hi-IN"/>
        </w:rPr>
        <w:t>N</w:t>
      </w:r>
      <w:r w:rsidRPr="00614DD3">
        <w:rPr>
          <w:lang w:bidi="hi-IN"/>
        </w:rPr>
        <w:t xml:space="preserve"> показывает структуру классов в проекте Water Mate и связи между ними. На диаграмме изображены атрибуты и методы классов, а также виды связей: наследование, ассоциация, агрегация и композиция.</w:t>
      </w:r>
    </w:p>
    <w:p w14:paraId="343DB56C" w14:textId="53500F2C" w:rsidR="00EA77DA" w:rsidRDefault="00EA77DA" w:rsidP="00EA77DA">
      <w:pPr>
        <w:ind w:firstLine="0"/>
        <w:jc w:val="center"/>
        <w:rPr>
          <w:lang w:bidi="hi-IN"/>
        </w:rPr>
      </w:pPr>
      <w:r>
        <w:rPr>
          <w:noProof/>
        </w:rPr>
        <w:drawing>
          <wp:inline distT="0" distB="0" distL="0" distR="0" wp14:anchorId="4C9C5040" wp14:editId="59FCD3A4">
            <wp:extent cx="6342659" cy="1298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05" cy="131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2E799" w14:textId="4B41BC29" w:rsidR="00EA77DA" w:rsidRPr="00EA77DA" w:rsidRDefault="00EA77DA" w:rsidP="00EA77DA">
      <w:pPr>
        <w:ind w:firstLine="0"/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440650">
        <w:rPr>
          <w:lang w:bidi="hi-IN"/>
        </w:rPr>
        <w:t xml:space="preserve"> – </w:t>
      </w:r>
      <w:r>
        <w:rPr>
          <w:lang w:bidi="hi-IN"/>
        </w:rPr>
        <w:t>Диаграмма классов</w:t>
      </w:r>
    </w:p>
    <w:p w14:paraId="2CCF4819" w14:textId="33DC4DF5" w:rsidR="00614DD3" w:rsidRDefault="00614DD3" w:rsidP="00614DD3">
      <w:pPr>
        <w:rPr>
          <w:lang w:bidi="hi-IN"/>
        </w:rPr>
      </w:pPr>
      <w:r>
        <w:rPr>
          <w:lang w:bidi="hi-IN"/>
        </w:rPr>
        <w:t xml:space="preserve">Диаграмма последовательности, представленная на рисунке </w:t>
      </w:r>
      <w:r w:rsidRPr="00614DD3">
        <w:rPr>
          <w:highlight w:val="yellow"/>
          <w:lang w:val="en-US" w:bidi="hi-IN"/>
        </w:rPr>
        <w:t>N</w:t>
      </w:r>
      <w:r>
        <w:rPr>
          <w:lang w:bidi="hi-IN"/>
        </w:rPr>
        <w:t xml:space="preserve"> - показывает взаимодействие объектов во времени, то есть последовательность сообщений, передаваемых между объектами.</w:t>
      </w:r>
    </w:p>
    <w:p w14:paraId="25A77A69" w14:textId="7037CFCD" w:rsidR="00EA77DA" w:rsidRDefault="00EA77DA" w:rsidP="00EA77DA">
      <w:pPr>
        <w:jc w:val="center"/>
        <w:rPr>
          <w:lang w:bidi="hi-IN"/>
        </w:rPr>
      </w:pPr>
      <w:r>
        <w:rPr>
          <w:noProof/>
        </w:rPr>
        <w:lastRenderedPageBreak/>
        <w:drawing>
          <wp:inline distT="0" distB="0" distL="0" distR="0" wp14:anchorId="720DCAEA" wp14:editId="7919DCC8">
            <wp:extent cx="5418162" cy="28468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962" cy="28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E216" w14:textId="2E4157A0" w:rsidR="00EA77DA" w:rsidRPr="00EA77DA" w:rsidRDefault="00EA77DA" w:rsidP="00EA77DA">
      <w:pPr>
        <w:jc w:val="center"/>
        <w:rPr>
          <w:lang w:bidi="hi-IN"/>
        </w:rPr>
      </w:pPr>
      <w:r>
        <w:rPr>
          <w:lang w:bidi="hi-IN"/>
        </w:rPr>
        <w:t xml:space="preserve">Рисунок </w:t>
      </w:r>
      <w:r w:rsidRPr="00EA77DA">
        <w:rPr>
          <w:highlight w:val="yellow"/>
          <w:lang w:val="en-US" w:bidi="hi-IN"/>
        </w:rPr>
        <w:t>N</w:t>
      </w:r>
      <w:r w:rsidRPr="009C754C">
        <w:rPr>
          <w:lang w:bidi="hi-IN"/>
        </w:rPr>
        <w:t xml:space="preserve"> – </w:t>
      </w:r>
      <w:r>
        <w:rPr>
          <w:lang w:bidi="hi-IN"/>
        </w:rPr>
        <w:t>Диаграмма последовательности</w:t>
      </w: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46B36ED1" w:rsidR="005C26E6" w:rsidRDefault="00440650" w:rsidP="005C26E6">
      <w:pPr>
        <w:rPr>
          <w:lang w:bidi="hi-IN"/>
        </w:rPr>
      </w:pPr>
      <w:r w:rsidRPr="00440650">
        <w:rPr>
          <w:lang w:bidi="hi-IN"/>
        </w:rPr>
        <w:t>Рассмотрим состав модулей, структуру классов, примеры программного кода реализации алгоритмов, описание ресурсов и скриншоты пользовательского интерфейса в режиме разработчика.</w:t>
      </w:r>
    </w:p>
    <w:p w14:paraId="6CAF2DC0" w14:textId="2D779C6D" w:rsidR="00440650" w:rsidRDefault="00440650" w:rsidP="005C26E6">
      <w:pPr>
        <w:rPr>
          <w:lang w:bidi="hi-IN"/>
        </w:rPr>
      </w:pPr>
      <w:r>
        <w:rPr>
          <w:lang w:bidi="hi-IN"/>
        </w:rPr>
        <w:t>Модули приложения:</w:t>
      </w:r>
    </w:p>
    <w:p w14:paraId="60B8DF09" w14:textId="1CC1E6A3" w:rsidR="00440650" w:rsidRDefault="00440650" w:rsidP="005C26E6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custom</w:t>
      </w:r>
      <w:r w:rsidRPr="00440650">
        <w:rPr>
          <w:lang w:bidi="hi-IN"/>
        </w:rPr>
        <w:t>_</w:t>
      </w:r>
      <w:r>
        <w:rPr>
          <w:lang w:val="en-US" w:bidi="hi-IN"/>
        </w:rPr>
        <w:t>utils</w:t>
      </w:r>
      <w:r>
        <w:rPr>
          <w:lang w:bidi="hi-IN"/>
        </w:rPr>
        <w:t xml:space="preserve">» </w:t>
      </w:r>
      <w:r>
        <w:rPr>
          <w:lang w:bidi="hi-IN"/>
        </w:rPr>
        <w:t>–</w:t>
      </w:r>
      <w:r>
        <w:rPr>
          <w:lang w:bidi="hi-IN"/>
        </w:rPr>
        <w:t xml:space="preserve"> </w:t>
      </w:r>
      <w:r w:rsidRPr="00440650">
        <w:rPr>
          <w:lang w:bidi="hi-IN"/>
        </w:rPr>
        <w:t>модуль, содержащий пользовательские утилиты, необходимые для настройки и адаптации элементов пользовательского интерфейса. В состав модуля входят следующие классы:</w:t>
      </w:r>
      <w:r w:rsidRPr="00440650">
        <w:rPr>
          <w:lang w:bidi="hi-IN"/>
        </w:rPr>
        <w:t xml:space="preserve"> </w:t>
      </w:r>
      <w:r>
        <w:rPr>
          <w:lang w:val="en-US" w:bidi="hi-IN"/>
        </w:rPr>
        <w:t>CustomArrayAdapter</w:t>
      </w:r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 xml:space="preserve">– пользовательский адаптер для работы с массивами данных, </w:t>
      </w:r>
      <w:r>
        <w:rPr>
          <w:lang w:val="en-US" w:bidi="hi-IN"/>
        </w:rPr>
        <w:t>CustomSeekbar</w:t>
      </w:r>
      <w:r w:rsidRPr="00440650">
        <w:rPr>
          <w:lang w:bidi="hi-IN"/>
        </w:rPr>
        <w:t>.</w:t>
      </w:r>
      <w:r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</w:t>
      </w:r>
      <w:r w:rsidRPr="00440650">
        <w:rPr>
          <w:lang w:bidi="hi-IN"/>
        </w:rPr>
        <w:t>пользовательский виджет, реализующий функциональность ползунка с возможностью настройки параметров.</w:t>
      </w:r>
    </w:p>
    <w:p w14:paraId="55B9C0AC" w14:textId="5F9B4583" w:rsidR="00440650" w:rsidRDefault="00440650" w:rsidP="00786854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models</w:t>
      </w:r>
      <w:r>
        <w:rPr>
          <w:lang w:bidi="hi-IN"/>
        </w:rPr>
        <w:t>»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</w:t>
      </w:r>
      <w:r w:rsidRPr="00440650">
        <w:rPr>
          <w:lang w:bidi="hi-IN"/>
        </w:rPr>
        <w:t>модуль, содержащий модели данных, необходимые для работы с основными функциями приложения. В состав модуля входят следующие классы:</w:t>
      </w:r>
      <w:r w:rsidRPr="00440650">
        <w:rPr>
          <w:lang w:bidi="hi-IN"/>
        </w:rPr>
        <w:t xml:space="preserve"> </w:t>
      </w:r>
      <w:r w:rsidRPr="00440650">
        <w:rPr>
          <w:lang w:val="en-US" w:bidi="hi-IN"/>
        </w:rPr>
        <w:t>DehydrationLevel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определения степени </w:t>
      </w:r>
      <w:r w:rsidRPr="00440650">
        <w:rPr>
          <w:lang w:bidi="hi-IN"/>
        </w:rPr>
        <w:lastRenderedPageBreak/>
        <w:t>дегидратации</w:t>
      </w:r>
      <w:r>
        <w:rPr>
          <w:lang w:bidi="hi-IN"/>
        </w:rPr>
        <w:t xml:space="preserve">, </w:t>
      </w:r>
      <w:r w:rsidRPr="00440650">
        <w:rPr>
          <w:lang w:val="en-US" w:bidi="hi-IN"/>
        </w:rPr>
        <w:t>DehydrationTreatment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>
        <w:rPr>
          <w:lang w:bidi="hi-IN"/>
        </w:rPr>
        <w:t>–</w:t>
      </w:r>
      <w:r w:rsidRPr="00440650">
        <w:rPr>
          <w:lang w:bidi="hi-IN"/>
        </w:rPr>
        <w:t xml:space="preserve"> модель для расчета рекомендуемого уровня воды при лечении дегидратации</w:t>
      </w:r>
      <w:r w:rsidR="00786854">
        <w:rPr>
          <w:lang w:bidi="hi-IN"/>
        </w:rPr>
        <w:t xml:space="preserve">, </w:t>
      </w:r>
      <w:r w:rsidRPr="00440650">
        <w:rPr>
          <w:lang w:val="en-US" w:bidi="hi-IN"/>
        </w:rPr>
        <w:t>Electrolites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Pr="00440650">
        <w:rPr>
          <w:lang w:bidi="hi-IN"/>
        </w:rPr>
        <w:t xml:space="preserve"> модель для работы с данными по электролитам</w:t>
      </w:r>
      <w:r w:rsidR="00786854">
        <w:rPr>
          <w:lang w:bidi="hi-IN"/>
        </w:rPr>
        <w:t xml:space="preserve">, </w:t>
      </w:r>
      <w:r w:rsidRPr="00440650">
        <w:rPr>
          <w:lang w:val="en-US" w:bidi="hi-IN"/>
        </w:rPr>
        <w:t>WaterBalance</w:t>
      </w:r>
      <w:r w:rsidRPr="00440650">
        <w:rPr>
          <w:lang w:bidi="hi-IN"/>
        </w:rPr>
        <w:t>.</w:t>
      </w:r>
      <w:r w:rsidRPr="00440650">
        <w:rPr>
          <w:lang w:val="en-US" w:bidi="hi-IN"/>
        </w:rPr>
        <w:t>kt</w:t>
      </w:r>
      <w:r w:rsidRPr="00440650">
        <w:rPr>
          <w:lang w:bidi="hi-IN"/>
        </w:rPr>
        <w:t xml:space="preserve"> </w:t>
      </w:r>
      <w:r w:rsidR="00786854">
        <w:rPr>
          <w:lang w:bidi="hi-IN"/>
        </w:rPr>
        <w:t>–</w:t>
      </w:r>
      <w:r w:rsidR="00786854">
        <w:rPr>
          <w:lang w:bidi="hi-IN"/>
        </w:rPr>
        <w:t xml:space="preserve"> </w:t>
      </w:r>
      <w:r w:rsidRPr="00440650">
        <w:rPr>
          <w:lang w:bidi="hi-IN"/>
        </w:rPr>
        <w:t>модель для расчета рекомендуемого уровня потребления воды</w:t>
      </w:r>
      <w:r w:rsidR="00786854">
        <w:rPr>
          <w:lang w:bidi="hi-IN"/>
        </w:rPr>
        <w:t>.</w:t>
      </w:r>
    </w:p>
    <w:p w14:paraId="62C69C50" w14:textId="4F1C63B7" w:rsidR="00786854" w:rsidRDefault="00786854" w:rsidP="00846FDA">
      <w:pPr>
        <w:rPr>
          <w:lang w:bidi="hi-IN"/>
        </w:rPr>
      </w:pPr>
      <w:r>
        <w:rPr>
          <w:lang w:bidi="hi-IN"/>
        </w:rPr>
        <w:t>- «</w:t>
      </w:r>
      <w:r>
        <w:rPr>
          <w:lang w:val="en-US" w:bidi="hi-IN"/>
        </w:rPr>
        <w:t>ui</w:t>
      </w:r>
      <w:r>
        <w:rPr>
          <w:lang w:bidi="hi-IN"/>
        </w:rPr>
        <w:t xml:space="preserve">» </w:t>
      </w:r>
      <w:r w:rsidR="006D2111">
        <w:rPr>
          <w:lang w:bidi="hi-IN"/>
        </w:rPr>
        <w:t>–</w:t>
      </w:r>
      <w:r>
        <w:rPr>
          <w:lang w:bidi="hi-IN"/>
        </w:rPr>
        <w:t xml:space="preserve"> </w:t>
      </w:r>
      <w:r w:rsidRPr="00786854">
        <w:rPr>
          <w:lang w:bidi="hi-IN"/>
        </w:rPr>
        <w:t>модуль, содержащий пользовательский интерфейс приложения, разделенный на фрагменты. В состав модуля входят следующие классы:</w:t>
      </w:r>
      <w:r w:rsidR="0053768A" w:rsidRPr="0053768A">
        <w:rPr>
          <w:lang w:bidi="hi-IN"/>
        </w:rPr>
        <w:t xml:space="preserve"> </w:t>
      </w:r>
      <w:r w:rsidR="0053768A">
        <w:rPr>
          <w:lang w:bidi="hi-IN"/>
        </w:rPr>
        <w:t>DehydrationFragment.kt – класс фрагмента, отвечающий за отображение и взаимодействие с формой ввода данных о дегидратации</w:t>
      </w:r>
      <w:r w:rsidR="0053768A" w:rsidRPr="0053768A">
        <w:rPr>
          <w:lang w:bidi="hi-IN"/>
        </w:rPr>
        <w:t xml:space="preserve">, </w:t>
      </w:r>
      <w:r w:rsidR="0053768A">
        <w:rPr>
          <w:lang w:bidi="hi-IN"/>
        </w:rPr>
        <w:t xml:space="preserve">DehydrationViewModel.kt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DehydrationFragment с моделью DehydrationLevel</w:t>
      </w:r>
      <w:r w:rsidR="006D2111" w:rsidRPr="006D2111">
        <w:rPr>
          <w:lang w:bidi="hi-IN"/>
        </w:rPr>
        <w:t xml:space="preserve">, </w:t>
      </w:r>
      <w:r w:rsidR="0053768A">
        <w:rPr>
          <w:lang w:bidi="hi-IN"/>
        </w:rPr>
        <w:t xml:space="preserve">DehydrationTreatmentFragment.kt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лечении дегидратации</w:t>
      </w:r>
      <w:r w:rsidR="006D2111" w:rsidRPr="006D2111">
        <w:rPr>
          <w:lang w:bidi="hi-IN"/>
        </w:rPr>
        <w:t xml:space="preserve">, </w:t>
      </w:r>
      <w:r w:rsidR="0053768A">
        <w:rPr>
          <w:lang w:bidi="hi-IN"/>
        </w:rPr>
        <w:t xml:space="preserve">DehydrationTreatmentViewModel.kt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DehydrationTreatmentFragment с моделью DehydrationTreatment</w:t>
      </w:r>
      <w:r w:rsidR="00331621" w:rsidRPr="00331621">
        <w:rPr>
          <w:lang w:bidi="hi-IN"/>
        </w:rPr>
        <w:t xml:space="preserve">, </w:t>
      </w:r>
      <w:r w:rsidR="0053768A">
        <w:rPr>
          <w:lang w:bidi="hi-IN"/>
        </w:rPr>
        <w:t xml:space="preserve">ElectrolitesFragment.kt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об электролитах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ElectrolitesViewModel.kt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ElectrolitesFragment с моделью Electrolites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WaterFragment.kt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фрагмента, отвечающий за отображение и взаимодействие с формой ввода данных о потреблении воды</w:t>
      </w:r>
      <w:r w:rsidR="00846FDA" w:rsidRPr="00846FDA">
        <w:rPr>
          <w:lang w:bidi="hi-IN"/>
        </w:rPr>
        <w:t xml:space="preserve">, </w:t>
      </w:r>
      <w:r w:rsidR="0053768A">
        <w:rPr>
          <w:lang w:bidi="hi-IN"/>
        </w:rPr>
        <w:t xml:space="preserve">WaterViewModel.kt </w:t>
      </w:r>
      <w:r w:rsidR="006D2111">
        <w:rPr>
          <w:lang w:bidi="hi-IN"/>
        </w:rPr>
        <w:t>–</w:t>
      </w:r>
      <w:r w:rsidR="0053768A">
        <w:rPr>
          <w:lang w:bidi="hi-IN"/>
        </w:rPr>
        <w:t xml:space="preserve"> класс ViewModel, связывающий фрагмент WaterFragment с моделью WaterBalance.</w:t>
      </w:r>
    </w:p>
    <w:p w14:paraId="3AFF1935" w14:textId="2BC86C2A" w:rsidR="00D03A71" w:rsidRDefault="007649BE" w:rsidP="00D03A71">
      <w:pPr>
        <w:rPr>
          <w:lang w:bidi="hi-IN"/>
        </w:rPr>
      </w:pPr>
      <w:r>
        <w:rPr>
          <w:lang w:bidi="hi-IN"/>
        </w:rPr>
        <w:t xml:space="preserve">В качестве примера будет описан </w:t>
      </w:r>
      <w:r w:rsidR="00846FDA">
        <w:rPr>
          <w:lang w:bidi="hi-IN"/>
        </w:rPr>
        <w:t>алгоритм определения степени дегидратации</w:t>
      </w:r>
      <w:r>
        <w:rPr>
          <w:lang w:bidi="hi-IN"/>
        </w:rPr>
        <w:t>,</w:t>
      </w:r>
      <w:r w:rsidR="00846FDA">
        <w:rPr>
          <w:lang w:bidi="hi-IN"/>
        </w:rPr>
        <w:t xml:space="preserve"> представлен</w:t>
      </w:r>
      <w:r>
        <w:rPr>
          <w:lang w:bidi="hi-IN"/>
        </w:rPr>
        <w:t>ный</w:t>
      </w:r>
      <w:r w:rsidR="00846FDA">
        <w:rPr>
          <w:lang w:bidi="hi-IN"/>
        </w:rPr>
        <w:t xml:space="preserve"> в листинге </w:t>
      </w:r>
      <w:r w:rsidR="00846FDA" w:rsidRPr="00846FDA">
        <w:rPr>
          <w:highlight w:val="yellow"/>
          <w:lang w:val="en-US" w:bidi="hi-IN"/>
        </w:rPr>
        <w:t>N</w:t>
      </w:r>
      <w:r w:rsidR="00846FDA" w:rsidRPr="00846FDA">
        <w:rPr>
          <w:lang w:bidi="hi-IN"/>
        </w:rPr>
        <w:t>.</w:t>
      </w:r>
      <w:r>
        <w:rPr>
          <w:lang w:bidi="hi-IN"/>
        </w:rPr>
        <w:t xml:space="preserve"> </w:t>
      </w:r>
      <w:r w:rsidR="00D03A71">
        <w:rPr>
          <w:lang w:bidi="hi-IN"/>
        </w:rPr>
        <w:t>Класс DehydrationLevel представляет собой реализацию логики оценки степени дегидратации на основе различных факторов, таких как внешний вид, состояние слизистой оболочки, наличие слез и состояние глаз. В конструкторе класса принимаются значения этих факторов.</w:t>
      </w:r>
    </w:p>
    <w:p w14:paraId="5609EFB1" w14:textId="072183C2" w:rsidR="00D03A71" w:rsidRDefault="00D03A71" w:rsidP="00D03A71">
      <w:pPr>
        <w:rPr>
          <w:lang w:bidi="hi-IN"/>
        </w:rPr>
      </w:pPr>
      <w:r>
        <w:rPr>
          <w:lang w:bidi="hi-IN"/>
        </w:rPr>
        <w:t xml:space="preserve">Метод getPoints() вычисляет общее количество баллов, основываясь на оценке каждого фактора. Он вызывает приватные методы evaluateAppearance(), </w:t>
      </w:r>
      <w:r>
        <w:rPr>
          <w:lang w:bidi="hi-IN"/>
        </w:rPr>
        <w:lastRenderedPageBreak/>
        <w:t>evaluateMucous(), evaluateTears() и evaluateEyes(), которые выполняют оценку по каждому из факторов и возвращают соответствующие баллы.</w:t>
      </w:r>
    </w:p>
    <w:p w14:paraId="6A9EAC77" w14:textId="64554587" w:rsidR="00045948" w:rsidRDefault="00D03A71" w:rsidP="00D03A71">
      <w:pPr>
        <w:rPr>
          <w:lang w:bidi="hi-IN"/>
        </w:rPr>
      </w:pPr>
      <w:r>
        <w:rPr>
          <w:lang w:bidi="hi-IN"/>
        </w:rPr>
        <w:t>Приватные методы evaluateAppearance(), evaluateMucous(), evaluateTears() и evaluateEyes() используют выражение when для сопоставления значений входных параметров с конкретными значениями и возвращают соответствующие баллы в зависимости от оценки. Например, метод evaluateAppearance() оценивает внешний вид и возвращает 0 для значения "Normal", 1 для значения "Irritable" и 2 для значения "Sluggish".</w:t>
      </w:r>
    </w:p>
    <w:p w14:paraId="34BA0C73" w14:textId="5DF37916" w:rsidR="00045948" w:rsidRPr="00D03A71" w:rsidRDefault="00045948" w:rsidP="000E6693">
      <w:pPr>
        <w:spacing w:before="240"/>
        <w:ind w:firstLine="0"/>
        <w:rPr>
          <w:lang w:val="en-US" w:bidi="hi-IN"/>
        </w:rPr>
      </w:pPr>
      <w:r>
        <w:rPr>
          <w:lang w:bidi="hi-IN"/>
        </w:rPr>
        <w:t>Листинг</w:t>
      </w:r>
      <w:r w:rsidRPr="00A3483B">
        <w:rPr>
          <w:lang w:bidi="hi-IN"/>
        </w:rPr>
        <w:t xml:space="preserve"> </w:t>
      </w:r>
      <w:r w:rsidRPr="00045948">
        <w:rPr>
          <w:highlight w:val="yellow"/>
          <w:lang w:val="en-US" w:bidi="hi-IN"/>
        </w:rPr>
        <w:t>N</w:t>
      </w:r>
      <w:r w:rsidRPr="00A3483B">
        <w:rPr>
          <w:lang w:bidi="hi-IN"/>
        </w:rPr>
        <w:t xml:space="preserve"> </w:t>
      </w:r>
      <w:r w:rsidR="00A3483B" w:rsidRPr="00A3483B">
        <w:rPr>
          <w:lang w:bidi="hi-IN"/>
        </w:rPr>
        <w:t>–</w:t>
      </w:r>
      <w:r w:rsidRPr="00A3483B">
        <w:rPr>
          <w:lang w:bidi="hi-IN"/>
        </w:rPr>
        <w:t xml:space="preserve"> </w:t>
      </w:r>
      <w:r w:rsidR="00D03A71">
        <w:rPr>
          <w:lang w:bidi="hi-IN"/>
        </w:rPr>
        <w:t>Сокращенный к</w:t>
      </w:r>
      <w:r w:rsidR="00A3483B">
        <w:rPr>
          <w:lang w:bidi="hi-IN"/>
        </w:rPr>
        <w:t>ласс уровня дегидратации</w:t>
      </w:r>
    </w:p>
    <w:p w14:paraId="505DAEA9" w14:textId="77777777" w:rsidR="00A3483B" w:rsidRPr="00D03A71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>class</w:t>
      </w:r>
      <w:r w:rsidRPr="00D03A71">
        <w:rPr>
          <w:lang w:bidi="hi-IN"/>
        </w:rPr>
        <w:t xml:space="preserve"> </w:t>
      </w:r>
      <w:r w:rsidRPr="00A3483B">
        <w:rPr>
          <w:lang w:val="en-US" w:bidi="hi-IN"/>
        </w:rPr>
        <w:t>DehydrationLevel</w:t>
      </w:r>
      <w:r w:rsidRPr="00D03A71">
        <w:rPr>
          <w:lang w:bidi="hi-IN"/>
        </w:rPr>
        <w:t>(</w:t>
      </w:r>
    </w:p>
    <w:p w14:paraId="3502669B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bidi="hi-IN"/>
        </w:rPr>
        <w:t xml:space="preserve">    </w:t>
      </w:r>
      <w:r w:rsidRPr="00A3483B">
        <w:rPr>
          <w:lang w:val="en-US" w:bidi="hi-IN"/>
        </w:rPr>
        <w:t>private val appearance: String,</w:t>
      </w:r>
    </w:p>
    <w:p w14:paraId="382720A6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mucous: String,</w:t>
      </w:r>
    </w:p>
    <w:p w14:paraId="501C6010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tears: String,</w:t>
      </w:r>
    </w:p>
    <w:p w14:paraId="6B9E24E5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val eyes: String</w:t>
      </w:r>
    </w:p>
    <w:p w14:paraId="2CFA524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) {</w:t>
      </w:r>
    </w:p>
    <w:p w14:paraId="556B5A5D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D03A71">
        <w:rPr>
          <w:lang w:val="en-US" w:bidi="hi-IN"/>
        </w:rPr>
        <w:t xml:space="preserve">    </w:t>
      </w:r>
      <w:r w:rsidRPr="00A3483B">
        <w:rPr>
          <w:lang w:val="en-US" w:bidi="hi-IN"/>
        </w:rPr>
        <w:t>fun getPoints(): Int {</w:t>
      </w:r>
    </w:p>
    <w:p w14:paraId="2C61EA32" w14:textId="42EA540F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4779E6D1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evaluateAppearance(): Int {</w:t>
      </w:r>
    </w:p>
    <w:p w14:paraId="58B2909C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val="en-US" w:bidi="hi-IN"/>
        </w:rPr>
        <w:t xml:space="preserve">        </w:t>
      </w:r>
      <w:r w:rsidRPr="00A3483B">
        <w:rPr>
          <w:lang w:bidi="hi-IN"/>
        </w:rPr>
        <w:t>}</w:t>
      </w:r>
    </w:p>
    <w:p w14:paraId="5562868A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}</w:t>
      </w:r>
    </w:p>
    <w:p w14:paraId="322C8A3E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evaluateMucous(): Int {</w:t>
      </w:r>
    </w:p>
    <w:p w14:paraId="7C3BF86A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    }</w:t>
      </w:r>
    </w:p>
    <w:p w14:paraId="23B5E775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}</w:t>
      </w:r>
    </w:p>
    <w:p w14:paraId="0D3F3B4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evaluateTears(): Int {</w:t>
      </w:r>
    </w:p>
    <w:p w14:paraId="353C0121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    }</w:t>
      </w:r>
    </w:p>
    <w:p w14:paraId="5A043065" w14:textId="77777777" w:rsidR="00A3483B" w:rsidRPr="00A3483B" w:rsidRDefault="00A3483B" w:rsidP="00A3483B">
      <w:pPr>
        <w:pStyle w:val="afff"/>
        <w:framePr w:wrap="notBeside"/>
        <w:rPr>
          <w:lang w:bidi="hi-IN"/>
        </w:rPr>
      </w:pPr>
      <w:r w:rsidRPr="00A3483B">
        <w:rPr>
          <w:lang w:bidi="hi-IN"/>
        </w:rPr>
        <w:t xml:space="preserve">    }</w:t>
      </w:r>
    </w:p>
    <w:p w14:paraId="422EAA9A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private fun evaluateEyes(): Int {</w:t>
      </w:r>
    </w:p>
    <w:p w14:paraId="3E1B56A2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    }</w:t>
      </w:r>
    </w:p>
    <w:p w14:paraId="39D74D88" w14:textId="77777777" w:rsidR="00A3483B" w:rsidRPr="00A3483B" w:rsidRDefault="00A3483B" w:rsidP="00A3483B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 xml:space="preserve">    }</w:t>
      </w:r>
    </w:p>
    <w:p w14:paraId="535FA19A" w14:textId="1DFB9EA0" w:rsidR="00045948" w:rsidRPr="00A3483B" w:rsidRDefault="00A3483B" w:rsidP="00045948">
      <w:pPr>
        <w:pStyle w:val="afff"/>
        <w:framePr w:wrap="notBeside"/>
        <w:rPr>
          <w:lang w:val="en-US" w:bidi="hi-IN"/>
        </w:rPr>
      </w:pPr>
      <w:r w:rsidRPr="00A3483B">
        <w:rPr>
          <w:lang w:val="en-US" w:bidi="hi-IN"/>
        </w:rPr>
        <w:t>}</w:t>
      </w:r>
    </w:p>
    <w:p w14:paraId="41A517B4" w14:textId="5715CA31" w:rsidR="000E6693" w:rsidRDefault="000E6693" w:rsidP="000E6693">
      <w:pPr>
        <w:spacing w:before="240"/>
        <w:rPr>
          <w:lang w:bidi="hi-IN"/>
        </w:rPr>
      </w:pPr>
      <w:r>
        <w:rPr>
          <w:lang w:bidi="hi-IN"/>
        </w:rPr>
        <w:t xml:space="preserve">На рисунке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</w:t>
      </w:r>
      <w:r>
        <w:rPr>
          <w:lang w:bidi="hi-IN"/>
        </w:rPr>
        <w:t xml:space="preserve">представлен скриншот пользовательского интерфейса фрагмента </w:t>
      </w:r>
      <w:r>
        <w:rPr>
          <w:lang w:val="en-US" w:bidi="hi-IN"/>
        </w:rPr>
        <w:t>DehydrationFragment</w:t>
      </w:r>
      <w:r w:rsidRPr="000E6693">
        <w:rPr>
          <w:lang w:bidi="hi-IN"/>
        </w:rPr>
        <w:t xml:space="preserve"> </w:t>
      </w:r>
      <w:r>
        <w:rPr>
          <w:lang w:bidi="hi-IN"/>
        </w:rPr>
        <w:t>в режиме разработика</w:t>
      </w:r>
    </w:p>
    <w:p w14:paraId="79FA8EEB" w14:textId="25E4EDD4" w:rsidR="000E6693" w:rsidRDefault="000E6693" w:rsidP="000E6693">
      <w:pPr>
        <w:spacing w:before="240"/>
        <w:jc w:val="center"/>
        <w:rPr>
          <w:lang w:bidi="hi-IN"/>
        </w:rPr>
      </w:pPr>
      <w:r w:rsidRPr="000E6693">
        <w:rPr>
          <w:highlight w:val="yellow"/>
          <w:lang w:bidi="hi-IN"/>
        </w:rPr>
        <w:t>ВСТАВИТЬ СКРИН</w:t>
      </w:r>
    </w:p>
    <w:p w14:paraId="3C6EDABB" w14:textId="37F67EBA" w:rsidR="000E6693" w:rsidRPr="000E6693" w:rsidRDefault="000E6693" w:rsidP="000E6693">
      <w:pPr>
        <w:spacing w:after="240"/>
        <w:jc w:val="center"/>
        <w:rPr>
          <w:lang w:val="en-US" w:bidi="hi-IN"/>
        </w:rPr>
      </w:pPr>
      <w:r>
        <w:rPr>
          <w:lang w:bidi="hi-IN"/>
        </w:rPr>
        <w:t xml:space="preserve">Рисунок </w:t>
      </w:r>
      <w:r w:rsidRPr="000E6693">
        <w:rPr>
          <w:highlight w:val="yellow"/>
          <w:lang w:val="en-US" w:bidi="hi-IN"/>
        </w:rPr>
        <w:t>N</w:t>
      </w:r>
      <w:r w:rsidRPr="000E6693">
        <w:rPr>
          <w:lang w:bidi="hi-IN"/>
        </w:rPr>
        <w:t xml:space="preserve"> – </w:t>
      </w:r>
      <w:r>
        <w:rPr>
          <w:lang w:bidi="hi-IN"/>
        </w:rPr>
        <w:t xml:space="preserve">Фрагмент </w:t>
      </w:r>
      <w:r>
        <w:rPr>
          <w:lang w:val="en-US" w:bidi="hi-IN"/>
        </w:rPr>
        <w:t>DehydrationFragment</w:t>
      </w:r>
    </w:p>
    <w:p w14:paraId="3ECA1B63" w14:textId="5D7737D0" w:rsidR="005C26E6" w:rsidRPr="000E6693" w:rsidRDefault="005C26E6" w:rsidP="005C26E6">
      <w:pPr>
        <w:pStyle w:val="27"/>
        <w:rPr>
          <w:lang w:bidi="hi-IN"/>
        </w:rPr>
      </w:pPr>
      <w:r w:rsidRPr="000E6693">
        <w:rPr>
          <w:lang w:bidi="hi-IN"/>
        </w:rPr>
        <w:t>2.6</w:t>
      </w:r>
      <w:r w:rsidRPr="000E6693">
        <w:rPr>
          <w:lang w:val="en-US" w:bidi="hi-IN"/>
        </w:rPr>
        <w:t> </w:t>
      </w:r>
      <w:r>
        <w:rPr>
          <w:lang w:bidi="hi-IN"/>
        </w:rPr>
        <w:t>Тестирование</w:t>
      </w:r>
    </w:p>
    <w:p w14:paraId="6958A8D4" w14:textId="77777777" w:rsidR="005C26E6" w:rsidRPr="000E6693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3D8B6099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</w:t>
      </w:r>
      <w:r w:rsidR="00B4020E">
        <w:t>Б</w:t>
      </w:r>
      <w:r>
        <w:t xml:space="preserve">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AA3B1E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  <w:lang w:val="en-US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F41DE" w14:textId="77777777" w:rsidR="0059567C" w:rsidRDefault="0059567C" w:rsidP="009B337C">
      <w:pPr>
        <w:spacing w:line="240" w:lineRule="auto"/>
      </w:pPr>
      <w:r>
        <w:separator/>
      </w:r>
    </w:p>
  </w:endnote>
  <w:endnote w:type="continuationSeparator" w:id="0">
    <w:p w14:paraId="6D783062" w14:textId="77777777" w:rsidR="0059567C" w:rsidRDefault="0059567C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854AC" w14:textId="77777777" w:rsidR="0059567C" w:rsidRDefault="0059567C" w:rsidP="009B337C">
      <w:pPr>
        <w:spacing w:line="240" w:lineRule="auto"/>
      </w:pPr>
      <w:r>
        <w:separator/>
      </w:r>
    </w:p>
  </w:footnote>
  <w:footnote w:type="continuationSeparator" w:id="0">
    <w:p w14:paraId="128E9922" w14:textId="77777777" w:rsidR="0059567C" w:rsidRDefault="0059567C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45948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E6693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1621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0650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3768A"/>
    <w:rsid w:val="00540E5D"/>
    <w:rsid w:val="00546980"/>
    <w:rsid w:val="005471E7"/>
    <w:rsid w:val="005572F2"/>
    <w:rsid w:val="00577447"/>
    <w:rsid w:val="0058787B"/>
    <w:rsid w:val="00592A34"/>
    <w:rsid w:val="0059567C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5A3"/>
    <w:rsid w:val="00602F0E"/>
    <w:rsid w:val="00604267"/>
    <w:rsid w:val="00605DC4"/>
    <w:rsid w:val="00607F45"/>
    <w:rsid w:val="00611C31"/>
    <w:rsid w:val="00612C95"/>
    <w:rsid w:val="00614DD3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2111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49BE"/>
    <w:rsid w:val="00767E4A"/>
    <w:rsid w:val="00774B73"/>
    <w:rsid w:val="00777A04"/>
    <w:rsid w:val="007800B3"/>
    <w:rsid w:val="0078181D"/>
    <w:rsid w:val="00786854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46FDA"/>
    <w:rsid w:val="00850D3A"/>
    <w:rsid w:val="00856C6A"/>
    <w:rsid w:val="00860025"/>
    <w:rsid w:val="008622AA"/>
    <w:rsid w:val="008631E2"/>
    <w:rsid w:val="0086471F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6B81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C754C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27B52"/>
    <w:rsid w:val="00A3262A"/>
    <w:rsid w:val="00A3483B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020E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BF3BC2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03A71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3AEF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2C61"/>
    <w:rsid w:val="00E97C20"/>
    <w:rsid w:val="00EA25C8"/>
    <w:rsid w:val="00EA32CB"/>
    <w:rsid w:val="00EA39CF"/>
    <w:rsid w:val="00EA5CD6"/>
    <w:rsid w:val="00EA77DA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6621</TotalTime>
  <Pages>20</Pages>
  <Words>3221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42</cp:revision>
  <dcterms:created xsi:type="dcterms:W3CDTF">2019-02-11T11:32:00Z</dcterms:created>
  <dcterms:modified xsi:type="dcterms:W3CDTF">2023-06-21T17:59:00Z</dcterms:modified>
</cp:coreProperties>
</file>