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b w:val="1"/>
          <w:sz w:val="32"/>
          <w:szCs w:val="32"/>
          <w:shd w:fill="a2c4c9" w:val="clear"/>
        </w:rPr>
      </w:pPr>
      <w:bookmarkStart w:colFirst="0" w:colLast="0" w:name="_913a9a3gk49r" w:id="0"/>
      <w:bookmarkEnd w:id="0"/>
      <w:r w:rsidDel="00000000" w:rsidR="00000000" w:rsidRPr="00000000">
        <w:rPr>
          <w:b w:val="1"/>
          <w:sz w:val="32"/>
          <w:szCs w:val="32"/>
          <w:shd w:fill="a2c4c9" w:val="clear"/>
          <w:rtl w:val="0"/>
        </w:rPr>
        <w:t xml:space="preserve">Grafikus riport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Olyan adatokat szolgáltatnak, amelyek vizualizálhatók grafikonokként vagy diagramokként.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Grafikus riportok készítése egy vállalat számára az adatok vizuális megjelenítésére fókuszál, hogy a döntéshozók könnyebben és gyorsabban megérthessék az adatokat és trendeket. Az alábbiakban bemutatom, hogyan készíthetsz grafikus riportokat, milyen formában és milyen elemekből álljanak.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sz w:val="28"/>
          <w:szCs w:val="28"/>
        </w:rPr>
      </w:pPr>
      <w:bookmarkStart w:colFirst="0" w:colLast="0" w:name="_s5r4r051kano" w:id="1"/>
      <w:bookmarkEnd w:id="1"/>
      <w:r w:rsidDel="00000000" w:rsidR="00000000" w:rsidRPr="00000000">
        <w:rPr>
          <w:sz w:val="28"/>
          <w:szCs w:val="28"/>
          <w:rtl w:val="0"/>
        </w:rPr>
        <w:t xml:space="preserve">A grafikus riport célja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Adatok egyszerűsítése: Az összetett számok, táblázatok vizuális ábrázolása (grafikonok, diagramok).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Trendek és eltérések kiemelése: Gyorsan azonosíthatók a kulcsfontosságú trendek vagy anomáliák.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Döntéstámogatás: Könnyen értelmezhető formában segíti a vezetőségi döntéseket.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sz w:val="28"/>
          <w:szCs w:val="28"/>
        </w:rPr>
      </w:pPr>
      <w:bookmarkStart w:colFirst="0" w:colLast="0" w:name="_6zlimpiuoajp" w:id="2"/>
      <w:bookmarkEnd w:id="2"/>
      <w:r w:rsidDel="00000000" w:rsidR="00000000" w:rsidRPr="00000000">
        <w:rPr>
          <w:sz w:val="28"/>
          <w:szCs w:val="28"/>
          <w:rtl w:val="0"/>
        </w:rPr>
        <w:t xml:space="preserve">Grafikus riport felépítése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3swpat4rx6fe" w:id="3"/>
      <w:bookmarkEnd w:id="3"/>
      <w:r w:rsidDel="00000000" w:rsidR="00000000" w:rsidRPr="00000000">
        <w:rPr>
          <w:color w:val="000000"/>
          <w:rtl w:val="0"/>
        </w:rPr>
        <w:t xml:space="preserve">I. Címsor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Riport neve: "Havi Grafikus Jelentés – 2024. November"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Készítette: Pénzügyi és Értékesítési Osztály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Időszak: Pl. 2024. november 1. – 2024. november 30.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87xm21aq1iof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II. Kulcsfontosságú adatok (összefoglaló grafikonokkal)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Javasolt grafikonok: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Oszlopdiagram:</w:t>
        <w:br w:type="textWrapping"/>
        <w:t xml:space="preserve">Árbevétel alakulása hónapokra bontva.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X-tengely: Hónapok.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Y-tengely: Árbevétel HUF-ban.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Kördiagram:</w:t>
        <w:br w:type="textWrapping"/>
        <w:t xml:space="preserve">Termékek közötti bevételmegoszlás.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Szegmensek: Termékek.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Színek: Különböző kategóriák megkülönböztetésére.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Vonaldiagram:</w:t>
        <w:br w:type="textWrapping"/>
        <w:t xml:space="preserve">Tranzakciók száma időszakonként.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X-tengely: Napok.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Y-tengely: Tranzakciók száma.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III. Részletes adatok vizualizációja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Régiók teljesítménye (térkép vagy oszlopdiagram):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Mutasd meg, melyik régió hozta a legtöbb árbevételt.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Pl. egy hőtérkép Magyarország régióival.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Profitabilitás termékenként (vízszintes oszlopdiagram):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Pl. egy diagram, amely megmutatja, mely termékek hozták a legtöbb profitot.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Költségstruktúra (stapel diagram):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Költségek kategóriánként (pl. anyagköltség, bérköltség).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aa5lycuyfxbz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IV. Következtetések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Azonosítsd a legerősebb trendeket (pl. „Az online értékesítések 25%-kal nőttek az előző hónaphoz képest.”).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Mutasd ki a fejlesztendő területeket (pl. „Kelet-Magyarországon 10%-os bevételcsökkenés történt.”).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lxueyt86pl0z" w:id="6"/>
      <w:bookmarkEnd w:id="6"/>
      <w:r w:rsidDel="00000000" w:rsidR="00000000" w:rsidRPr="00000000">
        <w:rPr>
          <w:sz w:val="34"/>
          <w:szCs w:val="34"/>
          <w:rtl w:val="0"/>
        </w:rPr>
        <w:t xml:space="preserve">A riport formátuma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PDF formátum: Professzionális és nem módosítható, ideális hivatalos jelentésekhez.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PowerPoint prezentáció: Vizualizációval kombinált előadásokhoz.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Interaktív dashboard: Olyan eszközökkel, mint Power BI vagy Tableau, amely valós időben frissül.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o0u4ygwft9ll" w:id="7"/>
      <w:bookmarkEnd w:id="7"/>
      <w:r w:rsidDel="00000000" w:rsidR="00000000" w:rsidRPr="00000000">
        <w:rPr>
          <w:sz w:val="34"/>
          <w:szCs w:val="34"/>
          <w:rtl w:val="0"/>
        </w:rPr>
        <w:t xml:space="preserve">Példa grafikus riport felépítésére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7wwipyooybfs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Címsor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Vállalat neve: XYZ Kft.</w:t>
        <w:br w:type="textWrapping"/>
        <w:t xml:space="preserve">Riport címe: "2024. Novemberi Grafikus Jelentés"</w:t>
        <w:br w:type="textWrapping"/>
        <w:t xml:space="preserve">Készült: 2024. december 5.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ggryh1xzpv7f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Tartalom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c5gmsvvvkmry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I. Havi teljesítmény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Árbevétel alakulása (oszlopdiagram):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Mutatja az árbevételt hónapokra lebontva.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njroj9ecfx4b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II. Termékek szerinti bevétel (kördiagram)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Termék A: 50%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Termék B: 30%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Termék C: 20%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t0rp16xjlcn9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III. Régiók teljesítménye (oszlopdiagram):</w:t>
      </w:r>
    </w:p>
    <w:tbl>
      <w:tblPr>
        <w:tblStyle w:val="Table1"/>
        <w:tblW w:w="61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90"/>
        <w:gridCol w:w="1955"/>
        <w:gridCol w:w="1775"/>
        <w:tblGridChange w:id="0">
          <w:tblGrid>
            <w:gridCol w:w="2390"/>
            <w:gridCol w:w="1955"/>
            <w:gridCol w:w="17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Régió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Árbevétel (HUF)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Részarány (%)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Budapest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120 000 000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Nyugat-Magyarország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100 000 000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Kelet-Magyarország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80 000 000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27%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oj70vfbr2zh5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5. Tippek grafikus riport készítéséhez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Egyszerűség: Ne zsúfold túl a riportot túl sok grafikonokkal.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Színek használata: Kiemelheted a pozitív (zöld) és negatív (piros) értékeket.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Automatizálás: Használj olyan eszközöket, mint Power BI vagy Tableau a dinamikus riportokhoz.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240" w:before="240" w:lineRule="auto"/>
        <w:jc w:val="both"/>
        <w:rPr>
          <w:shd w:fill="a2c4c9" w:val="clear"/>
        </w:rPr>
      </w:pPr>
      <w:bookmarkStart w:colFirst="0" w:colLast="0" w:name="_4xccowqrt8h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