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780F18" w:rsidRDefault="0060773D" w:rsidP="006077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780F1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4206D9">
        <w:rPr>
          <w:rFonts w:ascii="Times New Roman" w:hAnsi="Times New Roman" w:cs="Times New Roman"/>
          <w:sz w:val="28"/>
          <w:szCs w:val="28"/>
        </w:rPr>
        <w:t>Ассиметричная</w:t>
      </w:r>
      <w:r w:rsidR="00F65C36">
        <w:rPr>
          <w:rFonts w:ascii="Times New Roman" w:hAnsi="Times New Roman" w:cs="Times New Roman"/>
          <w:sz w:val="28"/>
          <w:szCs w:val="28"/>
        </w:rPr>
        <w:t xml:space="preserve"> криптография. </w:t>
      </w:r>
      <w:r w:rsidR="00780F18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 w:rsidR="009864E8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E5749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864E8">
        <w:rPr>
          <w:rFonts w:ascii="Times New Roman" w:hAnsi="Times New Roman" w:cs="Times New Roman"/>
          <w:sz w:val="28"/>
          <w:szCs w:val="28"/>
        </w:rPr>
        <w:t xml:space="preserve"> шифровани</w:t>
      </w:r>
      <w:r w:rsidR="009864E8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60773D" w:rsidRPr="009864E8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>2.</w:t>
      </w:r>
      <w:r w:rsidRPr="009864E8">
        <w:rPr>
          <w:rFonts w:ascii="Times New Roman" w:hAnsi="Times New Roman" w:cs="Times New Roman"/>
          <w:sz w:val="28"/>
          <w:szCs w:val="28"/>
        </w:rPr>
        <w:tab/>
      </w:r>
      <w:r w:rsidRPr="0060773D">
        <w:rPr>
          <w:rFonts w:ascii="Times New Roman" w:hAnsi="Times New Roman" w:cs="Times New Roman"/>
          <w:sz w:val="28"/>
          <w:szCs w:val="28"/>
        </w:rPr>
        <w:t>Теорети</w:t>
      </w:r>
      <w:r w:rsidRPr="009864E8"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>еская</w:t>
      </w:r>
      <w:r w:rsidRPr="009864E8">
        <w:rPr>
          <w:rFonts w:ascii="Times New Roman" w:hAnsi="Times New Roman" w:cs="Times New Roman"/>
          <w:sz w:val="28"/>
          <w:szCs w:val="28"/>
        </w:rPr>
        <w:t xml:space="preserve"> 4</w:t>
      </w:r>
      <w:r w:rsidRPr="0060773D">
        <w:rPr>
          <w:rFonts w:ascii="Times New Roman" w:hAnsi="Times New Roman" w:cs="Times New Roman"/>
          <w:sz w:val="28"/>
          <w:szCs w:val="28"/>
        </w:rPr>
        <w:t>асть</w:t>
      </w:r>
    </w:p>
    <w:p w:rsidR="00E57499" w:rsidRPr="00E57499" w:rsidRDefault="004E56ED" w:rsidP="00E57499">
      <w:pPr>
        <w:pStyle w:val="a4"/>
        <w:shd w:val="clear" w:color="auto" w:fill="FFFFFF"/>
        <w:spacing w:before="120" w:beforeAutospacing="0" w:after="120" w:afterAutospacing="0" w:line="276" w:lineRule="auto"/>
        <w:rPr>
          <w:sz w:val="28"/>
          <w:szCs w:val="28"/>
        </w:rPr>
      </w:pPr>
      <w:r w:rsidRPr="009864E8">
        <w:rPr>
          <w:sz w:val="28"/>
          <w:szCs w:val="28"/>
        </w:rPr>
        <w:tab/>
      </w:r>
      <w:r w:rsidR="00E57499" w:rsidRPr="00E57499">
        <w:rPr>
          <w:b/>
          <w:bCs/>
          <w:sz w:val="28"/>
          <w:szCs w:val="28"/>
        </w:rPr>
        <w:t>RSA</w:t>
      </w:r>
      <w:r w:rsidR="00E57499" w:rsidRPr="00E57499">
        <w:rPr>
          <w:sz w:val="28"/>
          <w:szCs w:val="28"/>
        </w:rPr>
        <w:t xml:space="preserve"> (аббревиатура от фамилий </w:t>
      </w:r>
      <w:proofErr w:type="spellStart"/>
      <w:r w:rsidR="00E57499" w:rsidRPr="00E57499">
        <w:rPr>
          <w:sz w:val="28"/>
          <w:szCs w:val="28"/>
        </w:rPr>
        <w:t>Rivest</w:t>
      </w:r>
      <w:proofErr w:type="spellEnd"/>
      <w:r w:rsidR="00E57499" w:rsidRPr="00E57499">
        <w:rPr>
          <w:sz w:val="28"/>
          <w:szCs w:val="28"/>
        </w:rPr>
        <w:t xml:space="preserve">, </w:t>
      </w:r>
      <w:proofErr w:type="spellStart"/>
      <w:r w:rsidR="00E57499" w:rsidRPr="00E57499">
        <w:rPr>
          <w:sz w:val="28"/>
          <w:szCs w:val="28"/>
        </w:rPr>
        <w:t>Shamir</w:t>
      </w:r>
      <w:proofErr w:type="spellEnd"/>
      <w:r w:rsidR="00E57499" w:rsidRPr="00E57499">
        <w:rPr>
          <w:sz w:val="28"/>
          <w:szCs w:val="28"/>
        </w:rPr>
        <w:t xml:space="preserve"> и </w:t>
      </w:r>
      <w:proofErr w:type="spellStart"/>
      <w:r w:rsidR="00E57499" w:rsidRPr="00E57499">
        <w:rPr>
          <w:sz w:val="28"/>
          <w:szCs w:val="28"/>
        </w:rPr>
        <w:t>Adleman</w:t>
      </w:r>
      <w:proofErr w:type="spellEnd"/>
      <w:r w:rsidR="00E57499" w:rsidRPr="00E57499">
        <w:rPr>
          <w:sz w:val="28"/>
          <w:szCs w:val="28"/>
        </w:rPr>
        <w:t>) — </w:t>
      </w:r>
      <w:hyperlink r:id="rId6" w:tooltip="Криптосистема с открытым ключом" w:history="1">
        <w:r w:rsidR="00E57499" w:rsidRPr="00E57499">
          <w:rPr>
            <w:rStyle w:val="a3"/>
            <w:color w:val="auto"/>
            <w:sz w:val="28"/>
            <w:szCs w:val="28"/>
            <w:u w:val="none"/>
          </w:rPr>
          <w:t>криптографический алгоритм с открытым ключом</w:t>
        </w:r>
      </w:hyperlink>
      <w:r w:rsidR="00E57499" w:rsidRPr="00E57499">
        <w:rPr>
          <w:sz w:val="28"/>
          <w:szCs w:val="28"/>
        </w:rPr>
        <w:t>, основывающийся на </w:t>
      </w:r>
      <w:hyperlink r:id="rId7" w:tooltip="Вычислительная сложность" w:history="1">
        <w:r w:rsidR="00E57499" w:rsidRPr="00E57499">
          <w:rPr>
            <w:rStyle w:val="a3"/>
            <w:color w:val="auto"/>
            <w:sz w:val="28"/>
            <w:szCs w:val="28"/>
            <w:u w:val="none"/>
          </w:rPr>
          <w:t>вычислительной сложности</w:t>
        </w:r>
      </w:hyperlink>
      <w:r w:rsidR="00E57499" w:rsidRPr="00E57499">
        <w:rPr>
          <w:sz w:val="28"/>
          <w:szCs w:val="28"/>
        </w:rPr>
        <w:t> </w:t>
      </w:r>
      <w:hyperlink r:id="rId8" w:tooltip="Факторизация целых чисел" w:history="1">
        <w:r w:rsidR="00E57499" w:rsidRPr="00E57499">
          <w:rPr>
            <w:rStyle w:val="a3"/>
            <w:color w:val="auto"/>
            <w:sz w:val="28"/>
            <w:szCs w:val="28"/>
            <w:u w:val="none"/>
          </w:rPr>
          <w:t>задачи факторизации</w:t>
        </w:r>
      </w:hyperlink>
      <w:r w:rsidR="00E57499" w:rsidRPr="00E57499">
        <w:rPr>
          <w:sz w:val="28"/>
          <w:szCs w:val="28"/>
        </w:rPr>
        <w:t> больших целых чисел.</w:t>
      </w:r>
    </w:p>
    <w:p w:rsidR="00E57499" w:rsidRPr="00E57499" w:rsidRDefault="00E57499" w:rsidP="00E57499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rPr>
          <w:sz w:val="28"/>
          <w:szCs w:val="28"/>
        </w:rPr>
      </w:pPr>
      <w:r w:rsidRPr="00E57499">
        <w:rPr>
          <w:sz w:val="28"/>
          <w:szCs w:val="28"/>
        </w:rPr>
        <w:t>Криптосистема RSA стала первой системой, пригодной и для </w:t>
      </w:r>
      <w:hyperlink r:id="rId9" w:tooltip="Шифрование" w:history="1">
        <w:r w:rsidRPr="00E57499">
          <w:rPr>
            <w:rStyle w:val="a3"/>
            <w:color w:val="auto"/>
            <w:sz w:val="28"/>
            <w:szCs w:val="28"/>
            <w:u w:val="none"/>
          </w:rPr>
          <w:t>шифрования</w:t>
        </w:r>
      </w:hyperlink>
      <w:r w:rsidRPr="00E57499">
        <w:rPr>
          <w:sz w:val="28"/>
          <w:szCs w:val="28"/>
        </w:rPr>
        <w:t>, и для </w:t>
      </w:r>
      <w:hyperlink r:id="rId10" w:tooltip="Цифровая подпись" w:history="1">
        <w:r w:rsidRPr="00E57499">
          <w:rPr>
            <w:rStyle w:val="a3"/>
            <w:color w:val="auto"/>
            <w:sz w:val="28"/>
            <w:szCs w:val="28"/>
            <w:u w:val="none"/>
          </w:rPr>
          <w:t>цифровой подписи</w:t>
        </w:r>
      </w:hyperlink>
      <w:r w:rsidRPr="00E57499">
        <w:rPr>
          <w:sz w:val="28"/>
          <w:szCs w:val="28"/>
        </w:rPr>
        <w:t>. Алгоритм используется в большом числе криптографических приложений, включая </w:t>
      </w:r>
      <w:hyperlink r:id="rId11" w:tooltip="PGP" w:history="1">
        <w:r w:rsidRPr="00E57499">
          <w:rPr>
            <w:rStyle w:val="a3"/>
            <w:color w:val="auto"/>
            <w:sz w:val="28"/>
            <w:szCs w:val="28"/>
            <w:u w:val="none"/>
          </w:rPr>
          <w:t>PGP</w:t>
        </w:r>
      </w:hyperlink>
      <w:r w:rsidRPr="00E57499">
        <w:rPr>
          <w:sz w:val="28"/>
          <w:szCs w:val="28"/>
        </w:rPr>
        <w:t>, </w:t>
      </w:r>
      <w:hyperlink r:id="rId12" w:tooltip="S/MIME" w:history="1">
        <w:r w:rsidRPr="00E57499">
          <w:rPr>
            <w:rStyle w:val="a3"/>
            <w:color w:val="auto"/>
            <w:sz w:val="28"/>
            <w:szCs w:val="28"/>
            <w:u w:val="none"/>
          </w:rPr>
          <w:t>S/MIME</w:t>
        </w:r>
      </w:hyperlink>
      <w:r w:rsidRPr="00E57499">
        <w:rPr>
          <w:sz w:val="28"/>
          <w:szCs w:val="28"/>
        </w:rPr>
        <w:t>, </w:t>
      </w:r>
      <w:hyperlink r:id="rId13" w:tooltip="TLS" w:history="1">
        <w:r w:rsidRPr="00E57499">
          <w:rPr>
            <w:rStyle w:val="a3"/>
            <w:color w:val="auto"/>
            <w:sz w:val="28"/>
            <w:szCs w:val="28"/>
            <w:u w:val="none"/>
          </w:rPr>
          <w:t>TLS</w:t>
        </w:r>
      </w:hyperlink>
      <w:r w:rsidRPr="00E57499">
        <w:rPr>
          <w:sz w:val="28"/>
          <w:szCs w:val="28"/>
        </w:rPr>
        <w:t>/</w:t>
      </w:r>
      <w:hyperlink r:id="rId14" w:tooltip="SSL" w:history="1">
        <w:r w:rsidRPr="00E57499">
          <w:rPr>
            <w:rStyle w:val="a3"/>
            <w:color w:val="auto"/>
            <w:sz w:val="28"/>
            <w:szCs w:val="28"/>
            <w:u w:val="none"/>
          </w:rPr>
          <w:t>SSL</w:t>
        </w:r>
      </w:hyperlink>
      <w:r w:rsidRPr="00E57499">
        <w:rPr>
          <w:sz w:val="28"/>
          <w:szCs w:val="28"/>
        </w:rPr>
        <w:t>, </w:t>
      </w:r>
      <w:hyperlink r:id="rId15" w:tooltip="IPSEC" w:history="1">
        <w:r w:rsidRPr="00E57499">
          <w:rPr>
            <w:rStyle w:val="a3"/>
            <w:color w:val="auto"/>
            <w:sz w:val="28"/>
            <w:szCs w:val="28"/>
            <w:u w:val="none"/>
          </w:rPr>
          <w:t>IPSEC</w:t>
        </w:r>
      </w:hyperlink>
      <w:r w:rsidRPr="00E57499">
        <w:rPr>
          <w:sz w:val="28"/>
          <w:szCs w:val="28"/>
        </w:rPr>
        <w:t>/</w:t>
      </w:r>
      <w:hyperlink r:id="rId16" w:tooltip="IKE" w:history="1">
        <w:r w:rsidRPr="00E57499">
          <w:rPr>
            <w:rStyle w:val="a3"/>
            <w:color w:val="auto"/>
            <w:sz w:val="28"/>
            <w:szCs w:val="28"/>
            <w:u w:val="none"/>
          </w:rPr>
          <w:t>IKE</w:t>
        </w:r>
      </w:hyperlink>
      <w:r w:rsidRPr="00E57499">
        <w:rPr>
          <w:sz w:val="28"/>
          <w:szCs w:val="28"/>
        </w:rPr>
        <w:t> и других</w:t>
      </w:r>
      <w:r w:rsidRPr="00E57499">
        <w:rPr>
          <w:sz w:val="28"/>
          <w:szCs w:val="28"/>
        </w:rPr>
        <w:t>.</w:t>
      </w:r>
    </w:p>
    <w:p w:rsidR="004E56ED" w:rsidRPr="009864E8" w:rsidRDefault="00211586" w:rsidP="009864E8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9864E8"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:rsidR="0060773D" w:rsidRPr="0060773D" w:rsidRDefault="00E57499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321310</wp:posOffset>
                </wp:positionV>
                <wp:extent cx="406400" cy="190500"/>
                <wp:effectExtent l="0" t="0" r="1270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4C9A9" id="Прямоугольник 7" o:spid="_x0000_s1026" style="position:absolute;margin-left:98.95pt;margin-top:25.3pt;width:3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" fillcolor="white [3212]" strokecolor="white [3212]" strokeweight="1pt"/>
            </w:pict>
          </mc:Fallback>
        </mc:AlternateContent>
      </w:r>
      <w:r w:rsidR="0060773D" w:rsidRPr="0060773D">
        <w:rPr>
          <w:rFonts w:ascii="Times New Roman" w:hAnsi="Times New Roman" w:cs="Times New Roman"/>
          <w:sz w:val="28"/>
          <w:szCs w:val="28"/>
        </w:rPr>
        <w:t>3.</w:t>
      </w:r>
      <w:r w:rsidR="0060773D"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4E56ED" w:rsidRDefault="00E57499" w:rsidP="009864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16F66" wp14:editId="4742FAB2">
            <wp:extent cx="5940425" cy="2426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534"/>
                    <a:stretch/>
                  </pic:blipFill>
                  <pic:spPr bwMode="auto"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86" w:rsidRDefault="0060773D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864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хема работы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E57499" w:rsidRDefault="00E57499" w:rsidP="00E574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B2318" wp14:editId="37301732">
            <wp:extent cx="16192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60773D" w:rsidRPr="0060773D" w:rsidRDefault="00E57499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9F187" wp14:editId="65E12180">
            <wp:extent cx="143827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477E52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2. </w:t>
      </w:r>
      <w:r w:rsidR="00E57499">
        <w:rPr>
          <w:rFonts w:ascii="Times New Roman" w:hAnsi="Times New Roman" w:cs="Times New Roman"/>
          <w:sz w:val="28"/>
          <w:szCs w:val="28"/>
        </w:rPr>
        <w:t>Генерирование клю4ей</w:t>
      </w:r>
    </w:p>
    <w:p w:rsidR="00477E52" w:rsidRDefault="00E57499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E9417" wp14:editId="31450B48">
            <wp:extent cx="271462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595C8C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595C8C">
        <w:rPr>
          <w:rFonts w:ascii="Times New Roman" w:hAnsi="Times New Roman" w:cs="Times New Roman"/>
          <w:sz w:val="28"/>
          <w:szCs w:val="28"/>
        </w:rPr>
        <w:t>3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 w:rsidR="00E57499">
        <w:rPr>
          <w:rFonts w:ascii="Times New Roman" w:hAnsi="Times New Roman" w:cs="Times New Roman"/>
          <w:sz w:val="28"/>
          <w:szCs w:val="28"/>
        </w:rPr>
        <w:t>Вы4исление функции Эйлера и нахождение взаимно простого 4исла</w:t>
      </w:r>
    </w:p>
    <w:p w:rsidR="009864E8" w:rsidRPr="00E57499" w:rsidRDefault="00E57499" w:rsidP="00595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F6999B" wp14:editId="2D2437BF">
            <wp:extent cx="1314450" cy="2314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E8" w:rsidRPr="00595C8C" w:rsidRDefault="009864E8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Зашифрованные данные</w:t>
      </w:r>
    </w:p>
    <w:p w:rsidR="00477E52" w:rsidRPr="0060773D" w:rsidRDefault="00477E5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RSA(</w:t>
      </w:r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8000"/>
          <w:sz w:val="19"/>
          <w:szCs w:val="19"/>
          <w:lang w:val="en-US"/>
        </w:rPr>
        <w:t>// creating keys: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5;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7;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qpmodule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* q;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"p = "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"q = "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qpmodule</w:t>
      </w:r>
      <w:proofErr w:type="spellEnd"/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qpmodule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Euler_func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 - 1) * (q - 1);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"Euler's function = "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Euler_func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mut_simple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Euler_func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Euler_func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Euler_func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 &amp;&amp; (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0))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mut_simple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Muttual</w:t>
      </w:r>
      <w:proofErr w:type="spellEnd"/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 xml:space="preserve"> simple number = "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mut_simple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 /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mut_simple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public_</w:t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2] = {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mut_simple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qpmodule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private_</w:t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{d,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qpmodule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data </w:t>
      </w:r>
      <w:proofErr w:type="spellStart"/>
      <w:r w:rsidRPr="00E57499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</w:t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2;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data_start</w:t>
      </w:r>
      <w:proofErr w:type="spellEnd"/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8000"/>
          <w:sz w:val="19"/>
          <w:szCs w:val="19"/>
          <w:lang w:val="en-US"/>
        </w:rPr>
        <w:t>// encryption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] = pow(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public_</w:t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57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%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public_</w:t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E57499" w:rsidRP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A31515"/>
          <w:sz w:val="19"/>
          <w:szCs w:val="19"/>
          <w:lang w:val="en-US"/>
        </w:rPr>
        <w:t>"data = "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data_help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574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499" w:rsidRDefault="00E57499" w:rsidP="00E5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3BC9" w:rsidRPr="008E6B3B" w:rsidRDefault="00E57499" w:rsidP="00E57499">
      <w:pPr>
        <w:rPr>
          <w:rFonts w:ascii="Times New Roman" w:hAnsi="Times New Roman" w:cs="Times New Roman"/>
          <w:sz w:val="28"/>
          <w:szCs w:val="28"/>
        </w:rPr>
      </w:pPr>
      <w:r w:rsidRPr="008E6B3B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="00053BC9" w:rsidRPr="008E6B3B"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8E6B3B" w:rsidRDefault="00CA2279" w:rsidP="008E6B3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</w:t>
      </w:r>
      <w:r w:rsidRPr="00CA22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</w:t>
      </w:r>
      <w:r w:rsidR="00053BC9">
        <w:rPr>
          <w:rFonts w:ascii="Times New Roman" w:hAnsi="Times New Roman" w:cs="Times New Roman"/>
          <w:sz w:val="28"/>
          <w:szCs w:val="28"/>
        </w:rPr>
        <w:t xml:space="preserve"> успешно реализован алгоритм </w:t>
      </w:r>
      <w:r w:rsidR="008E6B3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595C8C">
        <w:rPr>
          <w:rFonts w:ascii="Times New Roman" w:hAnsi="Times New Roman" w:cs="Times New Roman"/>
          <w:sz w:val="28"/>
          <w:szCs w:val="28"/>
        </w:rPr>
        <w:t>.</w:t>
      </w:r>
      <w:r w:rsidR="009864E8">
        <w:rPr>
          <w:rFonts w:ascii="Times New Roman" w:hAnsi="Times New Roman" w:cs="Times New Roman"/>
          <w:sz w:val="28"/>
          <w:szCs w:val="28"/>
        </w:rPr>
        <w:t xml:space="preserve"> Были вы</w:t>
      </w:r>
      <w:r w:rsidR="009864E8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>влены его сильные и слабые стороны, а также возможности улу4шени</w:t>
      </w:r>
      <w:r w:rsidR="009864E8">
        <w:rPr>
          <w:rFonts w:ascii="Times New Roman" w:hAnsi="Times New Roman" w:cs="Times New Roman"/>
          <w:sz w:val="28"/>
          <w:szCs w:val="28"/>
        </w:rPr>
        <w:t>я</w:t>
      </w:r>
      <w:r w:rsidR="008E6B3B">
        <w:rPr>
          <w:rFonts w:ascii="Times New Roman" w:hAnsi="Times New Roman" w:cs="Times New Roman"/>
          <w:sz w:val="28"/>
          <w:szCs w:val="28"/>
        </w:rPr>
        <w:t>, например внедрением алгоритма быстрого возведени</w:t>
      </w:r>
      <w:r w:rsidR="008E6B3B" w:rsidRPr="00CA2279">
        <w:rPr>
          <w:rFonts w:ascii="Times New Roman" w:hAnsi="Times New Roman" w:cs="Times New Roman"/>
          <w:sz w:val="28"/>
          <w:szCs w:val="28"/>
        </w:rPr>
        <w:t>я</w:t>
      </w:r>
      <w:r w:rsidR="008E6B3B">
        <w:rPr>
          <w:rFonts w:ascii="Times New Roman" w:hAnsi="Times New Roman" w:cs="Times New Roman"/>
          <w:sz w:val="28"/>
          <w:szCs w:val="28"/>
        </w:rPr>
        <w:t xml:space="preserve"> в степень</w:t>
      </w:r>
      <w:r w:rsidR="009864E8">
        <w:rPr>
          <w:rFonts w:ascii="Times New Roman" w:hAnsi="Times New Roman" w:cs="Times New Roman"/>
          <w:sz w:val="28"/>
          <w:szCs w:val="28"/>
        </w:rPr>
        <w:t>.</w:t>
      </w:r>
      <w:r w:rsid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8E6B3B">
        <w:rPr>
          <w:rFonts w:ascii="Times New Roman" w:hAnsi="Times New Roman" w:cs="Times New Roman"/>
          <w:sz w:val="28"/>
          <w:szCs w:val="28"/>
        </w:rPr>
        <w:t xml:space="preserve">Однако, этот алгоритм всё ещё будет довольно медленным, например, на фоне </w:t>
      </w:r>
      <w:r w:rsidR="008E6B3B" w:rsidRPr="008E6B3B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8E6B3B" w:rsidRPr="008E6B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B3B" w:rsidRPr="008E6B3B" w:rsidRDefault="008E6B3B" w:rsidP="008E6B3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E6B3B">
        <w:rPr>
          <w:rFonts w:ascii="Times New Roman" w:hAnsi="Times New Roman" w:cs="Times New Roman"/>
          <w:sz w:val="28"/>
          <w:szCs w:val="28"/>
        </w:rPr>
        <w:t xml:space="preserve">Также, в 2010 году </w:t>
      </w:r>
      <w:r w:rsidRPr="008E6B3B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группе учёных из Швейцарии, Японии, Франции, Нидерландов, Германии и США удалось успешно вычислить данные, зашифрованные при помощи криптографического ключа стандарта RSA длиной 768 бит. Нахождение простых сомножителей осуществлялось </w:t>
      </w:r>
      <w:hyperlink r:id="rId22" w:tooltip="Общий метод решета числового поля" w:history="1">
        <w:r w:rsidRPr="008E6B3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общим методом решета числового поля</w:t>
        </w:r>
      </w:hyperlink>
      <w:r w:rsidRPr="008E6B3B">
        <w:rPr>
          <w:rFonts w:ascii="Times New Roman" w:hAnsi="Times New Roman" w:cs="Times New Roman"/>
          <w:sz w:val="28"/>
          <w:szCs w:val="28"/>
          <w:shd w:val="clear" w:color="auto" w:fill="FFFFFF"/>
        </w:rPr>
        <w:t>. По словам исследователей, после их работы в качестве надежной системы шифрования можно рассматривать только RSA-ключи длиной 1024 бита и более.</w:t>
      </w:r>
    </w:p>
    <w:p w:rsidR="009529EF" w:rsidRPr="009529EF" w:rsidRDefault="009529EF" w:rsidP="00952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29EF" w:rsidRPr="0095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993"/>
    <w:multiLevelType w:val="multilevel"/>
    <w:tmpl w:val="BBE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60F"/>
    <w:multiLevelType w:val="multilevel"/>
    <w:tmpl w:val="77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F82"/>
    <w:multiLevelType w:val="multilevel"/>
    <w:tmpl w:val="892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25AD9"/>
    <w:rsid w:val="00053BC9"/>
    <w:rsid w:val="00211586"/>
    <w:rsid w:val="004206D9"/>
    <w:rsid w:val="00440C02"/>
    <w:rsid w:val="00477E52"/>
    <w:rsid w:val="004E56ED"/>
    <w:rsid w:val="00595C8C"/>
    <w:rsid w:val="0060773D"/>
    <w:rsid w:val="00780F18"/>
    <w:rsid w:val="008E6B3B"/>
    <w:rsid w:val="009529EF"/>
    <w:rsid w:val="009864E8"/>
    <w:rsid w:val="00CA2279"/>
    <w:rsid w:val="00CE63B5"/>
    <w:rsid w:val="00E57499"/>
    <w:rsid w:val="00EE0BE8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C16E"/>
  <w15:chartTrackingRefBased/>
  <w15:docId w15:val="{960DC387-84F3-494A-82A6-669D6B6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  <w:style w:type="character" w:customStyle="1" w:styleId="30">
    <w:name w:val="Заголовок 3 Знак"/>
    <w:basedOn w:val="a0"/>
    <w:link w:val="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1586"/>
  </w:style>
  <w:style w:type="character" w:customStyle="1" w:styleId="mw-editsection">
    <w:name w:val="mw-editsection"/>
    <w:basedOn w:val="a0"/>
    <w:rsid w:val="00211586"/>
  </w:style>
  <w:style w:type="character" w:customStyle="1" w:styleId="mw-editsection-bracket">
    <w:name w:val="mw-editsection-bracket"/>
    <w:basedOn w:val="a0"/>
    <w:rsid w:val="00211586"/>
  </w:style>
  <w:style w:type="character" w:customStyle="1" w:styleId="mw-editsection-divider">
    <w:name w:val="mw-editsection-divider"/>
    <w:basedOn w:val="a0"/>
    <w:rsid w:val="00211586"/>
  </w:style>
  <w:style w:type="paragraph" w:styleId="a4">
    <w:name w:val="Normal (Web)"/>
    <w:basedOn w:val="a"/>
    <w:uiPriority w:val="99"/>
    <w:semiHidden/>
    <w:unhideWhenUsed/>
    <w:rsid w:val="0021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1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4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5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5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13" Type="http://schemas.openxmlformats.org/officeDocument/2006/relationships/hyperlink" Target="https://ru.wikipedia.org/wiki/TL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2" Type="http://schemas.openxmlformats.org/officeDocument/2006/relationships/hyperlink" Target="https://ru.wikipedia.org/wiki/S/MIME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KE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1" Type="http://schemas.openxmlformats.org/officeDocument/2006/relationships/hyperlink" Target="https://ru.wikipedia.org/wiki/PG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IPSE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6%D0%B8%D1%84%D1%80%D0%BE%D0%B2%D0%B0%D1%8F_%D0%BF%D0%BE%D0%B4%D0%BF%D0%B8%D1%81%D1%8C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%D0%BE%D0%B2%D0%B0%D0%BD%D0%B8%D0%B5" TargetMode="External"/><Relationship Id="rId14" Type="http://schemas.openxmlformats.org/officeDocument/2006/relationships/hyperlink" Target="https://ru.wikipedia.org/wiki/SSL" TargetMode="External"/><Relationship Id="rId22" Type="http://schemas.openxmlformats.org/officeDocument/2006/relationships/hyperlink" Target="https://ru.wikipedia.org/wiki/%D0%9E%D0%B1%D1%89%D0%B8%D0%B9_%D0%BC%D0%B5%D1%82%D0%BE%D0%B4_%D1%80%D0%B5%D1%88%D0%B5%D1%82%D0%B0_%D1%87%D0%B8%D1%81%D0%BB%D0%BE%D0%B2%D0%BE%D0%B3%D0%BE_%D0%BF%D0%BE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1539-1346-4D47-BA1E-2631C32D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3</cp:revision>
  <dcterms:created xsi:type="dcterms:W3CDTF">2019-11-28T14:27:00Z</dcterms:created>
  <dcterms:modified xsi:type="dcterms:W3CDTF">2019-11-28T14:39:00Z</dcterms:modified>
</cp:coreProperties>
</file>