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3AE" w:rsidRDefault="006723AE" w:rsidP="006723AE">
      <w:pPr>
        <w:spacing w:line="480" w:lineRule="auto"/>
        <w:jc w:val="center"/>
        <w:rPr>
          <w:rFonts w:ascii="Times New Roman" w:hAnsi="Times New Roman" w:cs="Times New Roman"/>
          <w:b/>
          <w:bCs/>
          <w:sz w:val="28"/>
          <w:szCs w:val="28"/>
        </w:rPr>
      </w:pPr>
    </w:p>
    <w:p w:rsidR="006723AE" w:rsidRDefault="006723AE" w:rsidP="006723AE">
      <w:pPr>
        <w:spacing w:line="480" w:lineRule="auto"/>
        <w:jc w:val="center"/>
        <w:rPr>
          <w:rFonts w:ascii="Times New Roman" w:hAnsi="Times New Roman" w:cs="Times New Roman"/>
          <w:b/>
          <w:bCs/>
          <w:sz w:val="28"/>
          <w:szCs w:val="28"/>
        </w:rPr>
      </w:pPr>
    </w:p>
    <w:p w:rsidR="006723AE" w:rsidRPr="006723AE" w:rsidRDefault="006723AE" w:rsidP="006723AE">
      <w:pPr>
        <w:spacing w:line="720" w:lineRule="auto"/>
        <w:jc w:val="center"/>
        <w:rPr>
          <w:rFonts w:ascii="Times New Roman" w:hAnsi="Times New Roman" w:cs="Times New Roman"/>
          <w:b/>
          <w:bCs/>
          <w:sz w:val="32"/>
          <w:szCs w:val="32"/>
        </w:rPr>
      </w:pPr>
      <w:r w:rsidRPr="006723AE">
        <w:rPr>
          <w:rFonts w:ascii="Times New Roman" w:hAnsi="Times New Roman" w:cs="Times New Roman"/>
          <w:b/>
          <w:bCs/>
          <w:sz w:val="32"/>
          <w:szCs w:val="32"/>
        </w:rPr>
        <w:t>Proyecto 1</w:t>
      </w:r>
    </w:p>
    <w:p w:rsidR="00551E36"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 xml:space="preserve">Análisis numérico </w:t>
      </w:r>
      <w:r w:rsidRPr="006723AE">
        <w:rPr>
          <w:rFonts w:ascii="Times New Roman" w:hAnsi="Times New Roman" w:cs="Times New Roman"/>
          <w:sz w:val="32"/>
          <w:szCs w:val="32"/>
        </w:rPr>
        <w:t>LFA3082</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Profesora: Anabel Hernández Ramírez</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Integrante que hizo el reporte: Fernando Ahuatzin Gallardo 173427</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Jesús Fernando Armendáriz Zárate</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Ricardo Ladislao Martínez Cabrera</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Jorge Luis Tovar Arriaga</w:t>
      </w:r>
    </w:p>
    <w:p w:rsidR="006723AE" w:rsidRPr="006723AE" w:rsidRDefault="006723AE" w:rsidP="006723AE">
      <w:pPr>
        <w:spacing w:line="720" w:lineRule="auto"/>
        <w:jc w:val="center"/>
        <w:rPr>
          <w:rFonts w:ascii="Times New Roman" w:hAnsi="Times New Roman" w:cs="Times New Roman"/>
          <w:sz w:val="32"/>
          <w:szCs w:val="32"/>
        </w:rPr>
      </w:pPr>
      <w:r w:rsidRPr="006723AE">
        <w:rPr>
          <w:rFonts w:ascii="Times New Roman" w:hAnsi="Times New Roman" w:cs="Times New Roman"/>
          <w:sz w:val="32"/>
          <w:szCs w:val="32"/>
        </w:rPr>
        <w:t>Equipo 1</w:t>
      </w:r>
    </w:p>
    <w:p w:rsidR="006723AE" w:rsidRDefault="006723AE" w:rsidP="006723AE">
      <w:pPr>
        <w:spacing w:line="480" w:lineRule="auto"/>
        <w:jc w:val="center"/>
      </w:pPr>
      <w:r w:rsidRPr="006723AE">
        <w:rPr>
          <w:rFonts w:ascii="Times New Roman" w:hAnsi="Times New Roman" w:cs="Times New Roman"/>
          <w:sz w:val="28"/>
          <w:szCs w:val="28"/>
        </w:rPr>
        <w:br w:type="page"/>
      </w:r>
    </w:p>
    <w:p w:rsidR="00B64281" w:rsidRDefault="00B64281" w:rsidP="00BA5877">
      <w:pPr>
        <w:jc w:val="both"/>
        <w:rPr>
          <w:rFonts w:ascii="Times New Roman" w:hAnsi="Times New Roman" w:cs="Times New Roman"/>
          <w:sz w:val="24"/>
          <w:szCs w:val="24"/>
        </w:rPr>
      </w:pPr>
      <w:r w:rsidRPr="00B64281">
        <w:rPr>
          <w:rFonts w:ascii="Times New Roman" w:hAnsi="Times New Roman" w:cs="Times New Roman"/>
          <w:sz w:val="24"/>
          <w:szCs w:val="24"/>
        </w:rPr>
        <w:lastRenderedPageBreak/>
        <w:t xml:space="preserve">2. Hacer una introducción breve de los tres métodos enseñados en clase y al </w:t>
      </w:r>
      <w:proofErr w:type="spellStart"/>
      <w:r w:rsidRPr="00B64281">
        <w:rPr>
          <w:rFonts w:ascii="Times New Roman" w:hAnsi="Times New Roman" w:cs="Times New Roman"/>
          <w:sz w:val="24"/>
          <w:szCs w:val="24"/>
        </w:rPr>
        <w:t>métodoOPCIONAL</w:t>
      </w:r>
      <w:proofErr w:type="spellEnd"/>
      <w:r w:rsidRPr="00B64281">
        <w:rPr>
          <w:rFonts w:ascii="Times New Roman" w:hAnsi="Times New Roman" w:cs="Times New Roman"/>
          <w:sz w:val="24"/>
          <w:szCs w:val="24"/>
        </w:rPr>
        <w:t xml:space="preserve"> que se implementó para este proyecto.</w:t>
      </w:r>
    </w:p>
    <w:p w:rsidR="00B64281" w:rsidRDefault="00B64281" w:rsidP="00BA5877">
      <w:pPr>
        <w:jc w:val="both"/>
        <w:rPr>
          <w:rFonts w:ascii="Times New Roman" w:hAnsi="Times New Roman" w:cs="Times New Roman"/>
          <w:b/>
          <w:bCs/>
          <w:sz w:val="24"/>
          <w:szCs w:val="24"/>
        </w:rPr>
      </w:pPr>
      <w:r w:rsidRPr="00B64281">
        <w:rPr>
          <w:rFonts w:ascii="Times New Roman" w:hAnsi="Times New Roman" w:cs="Times New Roman"/>
          <w:b/>
          <w:bCs/>
          <w:sz w:val="24"/>
          <w:szCs w:val="24"/>
        </w:rPr>
        <w:t>Introducción</w:t>
      </w:r>
    </w:p>
    <w:p w:rsidR="00B64281" w:rsidRDefault="00B64281" w:rsidP="00BA5877">
      <w:pPr>
        <w:jc w:val="both"/>
        <w:rPr>
          <w:rFonts w:ascii="Times New Roman" w:hAnsi="Times New Roman" w:cs="Times New Roman"/>
          <w:sz w:val="24"/>
          <w:szCs w:val="24"/>
        </w:rPr>
      </w:pPr>
      <w:r>
        <w:rPr>
          <w:rFonts w:ascii="Times New Roman" w:hAnsi="Times New Roman" w:cs="Times New Roman"/>
          <w:sz w:val="24"/>
          <w:szCs w:val="24"/>
        </w:rPr>
        <w:t>En el siguiente reporte se presentará la implementación y explicación de un código capaz de resolver ecuaciones del tipo f(x)=0 utilizando los siguientes métodos matemáticos, método de Bisección, método de Newton, método de Newton modificado y método de la Secante, los métodos consisten en lo siguiente:</w:t>
      </w:r>
    </w:p>
    <w:p w:rsidR="00B64281" w:rsidRDefault="00B64281" w:rsidP="00BA5877">
      <w:pPr>
        <w:ind w:firstLine="708"/>
        <w:jc w:val="both"/>
        <w:rPr>
          <w:rFonts w:ascii="Times New Roman" w:hAnsi="Times New Roman" w:cs="Times New Roman"/>
          <w:sz w:val="24"/>
          <w:szCs w:val="24"/>
        </w:rPr>
      </w:pPr>
      <w:r>
        <w:rPr>
          <w:rFonts w:ascii="Times New Roman" w:hAnsi="Times New Roman" w:cs="Times New Roman"/>
          <w:sz w:val="24"/>
          <w:szCs w:val="24"/>
        </w:rPr>
        <w:t>Método de Bisección</w:t>
      </w:r>
      <w:r w:rsidR="00434C70">
        <w:rPr>
          <w:rFonts w:ascii="Times New Roman" w:hAnsi="Times New Roman" w:cs="Times New Roman"/>
          <w:sz w:val="24"/>
          <w:szCs w:val="24"/>
        </w:rPr>
        <w:t>: Este método consiste en escoger un intervalo conformado por el límite izquierdo y límite derecho</w:t>
      </w:r>
      <w:r w:rsidR="00BA5877">
        <w:rPr>
          <w:rFonts w:ascii="Times New Roman" w:hAnsi="Times New Roman" w:cs="Times New Roman"/>
          <w:sz w:val="24"/>
          <w:szCs w:val="24"/>
        </w:rPr>
        <w:t>, estos límites al evaluarlos en la función deben de ser de signos opuestos para que así sea seguro que en ese intervalo exista una solución donde f(x)=0, y para encontrarla se calcula el punto medio de el intervalo, una vez con este punto medio evaluado dependiendo de que extremo del intervalo al ser evaluado en la función tenga signo contrario con este se vuelve a repetir el mismo proceso hasta encontrar un punto medio de los intervalos resultantes que sea una solución a la ecuación.</w:t>
      </w:r>
    </w:p>
    <w:p w:rsidR="00B64281" w:rsidRDefault="00B64281" w:rsidP="00017FEF">
      <w:pPr>
        <w:ind w:firstLine="708"/>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étodo de Newton</w:t>
      </w:r>
      <w:r w:rsidR="00BA5877">
        <w:rPr>
          <w:rFonts w:ascii="Times New Roman" w:hAnsi="Times New Roman" w:cs="Times New Roman"/>
          <w:sz w:val="24"/>
          <w:szCs w:val="24"/>
        </w:rPr>
        <w:t xml:space="preserve">: El método de Newton se basa </w:t>
      </w:r>
      <w:r w:rsidR="00A70F06">
        <w:rPr>
          <w:rFonts w:ascii="Times New Roman" w:hAnsi="Times New Roman" w:cs="Times New Roman"/>
          <w:sz w:val="24"/>
          <w:szCs w:val="24"/>
        </w:rPr>
        <w:t xml:space="preserve">en escoger una aproximación inicial </w:t>
      </w:r>
      <w:r w:rsidR="00017FEF">
        <w:rPr>
          <w:rFonts w:ascii="Times New Roman" w:hAnsi="Times New Roman" w:cs="Times New Roman"/>
          <w:sz w:val="24"/>
          <w:szCs w:val="24"/>
        </w:rPr>
        <w:t>a la solución de la función para luego sacar una sucesión de aproximaciones calculando la siguiente con una secante de la evaluación de la aproximación al eje de las x, teniendo así la ubicación de la próxima aproximación hasta que se encuentre la solución.</w:t>
      </w:r>
    </w:p>
    <w:p w:rsidR="00B64281" w:rsidRDefault="00B64281" w:rsidP="00017FEF">
      <w:pPr>
        <w:ind w:firstLine="708"/>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étodo de Newton modificado</w:t>
      </w:r>
      <w:r w:rsidR="00017FEF">
        <w:rPr>
          <w:rFonts w:ascii="Times New Roman" w:hAnsi="Times New Roman" w:cs="Times New Roman"/>
          <w:sz w:val="24"/>
          <w:szCs w:val="24"/>
        </w:rPr>
        <w:t>: Este sigue la misma idea del método de Newton solo que se encarga de cubrir aquellos casos donde no se puede calcular la solución debido a que la función es de cero multiplicidad 1 al evaluarse en las aproximaciones dadas, para realizar esta modificación al evaluar la evaluación del termino actual en la misma función.</w:t>
      </w:r>
    </w:p>
    <w:p w:rsidR="00B64281" w:rsidRPr="00B64281" w:rsidRDefault="00B64281" w:rsidP="00017FEF">
      <w:pPr>
        <w:ind w:firstLine="708"/>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étodo de la Secante</w:t>
      </w:r>
      <w:r w:rsidR="00017FEF">
        <w:rPr>
          <w:rFonts w:ascii="Times New Roman" w:hAnsi="Times New Roman" w:cs="Times New Roman"/>
          <w:sz w:val="24"/>
          <w:szCs w:val="24"/>
        </w:rPr>
        <w:t>: Este método es muy parecido al de bisección ya que igual se deben de escoger dos intervalos con las mismas condiciones que el método de bisección solo que en lugar de calcular el punto medio del intervalo se calcula el punto medio de la secante obtenida por los dos extremos del intervalo.</w:t>
      </w:r>
    </w:p>
    <w:p w:rsidR="00B64281" w:rsidRDefault="00B64281" w:rsidP="00BA5877">
      <w:pPr>
        <w:jc w:val="both"/>
        <w:rPr>
          <w:rFonts w:ascii="Times New Roman" w:hAnsi="Times New Roman" w:cs="Times New Roman"/>
          <w:sz w:val="24"/>
          <w:szCs w:val="24"/>
        </w:rPr>
      </w:pPr>
      <w:r w:rsidRPr="00B64281">
        <w:rPr>
          <w:rFonts w:ascii="Times New Roman" w:hAnsi="Times New Roman" w:cs="Times New Roman"/>
          <w:sz w:val="24"/>
          <w:szCs w:val="24"/>
        </w:rPr>
        <w:t>3. Explicar brevemente cómo utilizar el código diseñado.</w:t>
      </w:r>
    </w:p>
    <w:p w:rsidR="00017FEF" w:rsidRPr="00017FEF" w:rsidRDefault="00017FEF" w:rsidP="00BA5877">
      <w:pPr>
        <w:jc w:val="both"/>
        <w:rPr>
          <w:rFonts w:ascii="Times New Roman" w:hAnsi="Times New Roman" w:cs="Times New Roman"/>
          <w:b/>
          <w:bCs/>
          <w:sz w:val="24"/>
          <w:szCs w:val="24"/>
        </w:rPr>
      </w:pPr>
      <w:r w:rsidRPr="00017FEF">
        <w:rPr>
          <w:rFonts w:ascii="Times New Roman" w:hAnsi="Times New Roman" w:cs="Times New Roman"/>
          <w:b/>
          <w:bCs/>
          <w:sz w:val="24"/>
          <w:szCs w:val="24"/>
        </w:rPr>
        <w:t>Explicación de la utilización del código</w:t>
      </w:r>
    </w:p>
    <w:p w:rsidR="00B64281" w:rsidRDefault="00B64281" w:rsidP="00BA5877">
      <w:pPr>
        <w:jc w:val="both"/>
        <w:rPr>
          <w:rFonts w:ascii="Times New Roman" w:hAnsi="Times New Roman" w:cs="Times New Roman"/>
          <w:sz w:val="24"/>
          <w:szCs w:val="24"/>
        </w:rPr>
      </w:pPr>
      <w:r w:rsidRPr="00B64281">
        <w:rPr>
          <w:rFonts w:ascii="Times New Roman" w:hAnsi="Times New Roman" w:cs="Times New Roman"/>
          <w:sz w:val="24"/>
          <w:szCs w:val="24"/>
        </w:rPr>
        <w:t xml:space="preserve">4. Verificar el buen funcionamiento de su código, resolviendo un mismo ejemplo con </w:t>
      </w:r>
      <w:proofErr w:type="spellStart"/>
      <w:r w:rsidRPr="00B64281">
        <w:rPr>
          <w:rFonts w:ascii="Times New Roman" w:hAnsi="Times New Roman" w:cs="Times New Roman"/>
          <w:sz w:val="24"/>
          <w:szCs w:val="24"/>
        </w:rPr>
        <w:t>loscuatro</w:t>
      </w:r>
      <w:proofErr w:type="spellEnd"/>
      <w:r w:rsidRPr="00B64281">
        <w:rPr>
          <w:rFonts w:ascii="Times New Roman" w:hAnsi="Times New Roman" w:cs="Times New Roman"/>
          <w:sz w:val="24"/>
          <w:szCs w:val="24"/>
        </w:rPr>
        <w:t xml:space="preserve"> métodos, deberá quedar claro los parámetros que se utilizan para cada método y </w:t>
      </w:r>
      <w:proofErr w:type="spellStart"/>
      <w:r w:rsidRPr="00B64281">
        <w:rPr>
          <w:rFonts w:ascii="Times New Roman" w:hAnsi="Times New Roman" w:cs="Times New Roman"/>
          <w:sz w:val="24"/>
          <w:szCs w:val="24"/>
        </w:rPr>
        <w:t>lasalida</w:t>
      </w:r>
      <w:proofErr w:type="spellEnd"/>
      <w:r w:rsidRPr="00B64281">
        <w:rPr>
          <w:rFonts w:ascii="Times New Roman" w:hAnsi="Times New Roman" w:cs="Times New Roman"/>
          <w:sz w:val="24"/>
          <w:szCs w:val="24"/>
        </w:rPr>
        <w:t xml:space="preserve"> obtenida. No puede utilizar los ejemplos o ejercicios resueltos en clase. Utiliza </w:t>
      </w:r>
      <w:proofErr w:type="spellStart"/>
      <w:r w:rsidRPr="00B64281">
        <w:rPr>
          <w:rFonts w:ascii="Times New Roman" w:hAnsi="Times New Roman" w:cs="Times New Roman"/>
          <w:sz w:val="24"/>
          <w:szCs w:val="24"/>
        </w:rPr>
        <w:t>unaecuación</w:t>
      </w:r>
      <w:proofErr w:type="spellEnd"/>
      <w:r w:rsidRPr="00B64281">
        <w:rPr>
          <w:rFonts w:ascii="Times New Roman" w:hAnsi="Times New Roman" w:cs="Times New Roman"/>
          <w:sz w:val="24"/>
          <w:szCs w:val="24"/>
        </w:rPr>
        <w:t xml:space="preserve"> no lineal como ejemplo.</w:t>
      </w:r>
    </w:p>
    <w:p w:rsidR="006723AE" w:rsidRPr="00B64281" w:rsidRDefault="00B64281" w:rsidP="00BA5877">
      <w:pPr>
        <w:jc w:val="both"/>
        <w:rPr>
          <w:rFonts w:ascii="Times New Roman" w:hAnsi="Times New Roman" w:cs="Times New Roman"/>
          <w:sz w:val="24"/>
          <w:szCs w:val="24"/>
        </w:rPr>
      </w:pPr>
      <w:r w:rsidRPr="00B64281">
        <w:rPr>
          <w:rFonts w:ascii="Times New Roman" w:hAnsi="Times New Roman" w:cs="Times New Roman"/>
          <w:sz w:val="24"/>
          <w:szCs w:val="24"/>
        </w:rPr>
        <w:t xml:space="preserve">5. Resolver la ecuación propuesta en </w:t>
      </w:r>
      <w:proofErr w:type="spellStart"/>
      <w:r w:rsidRPr="00B64281">
        <w:rPr>
          <w:rFonts w:ascii="Times New Roman" w:hAnsi="Times New Roman" w:cs="Times New Roman"/>
          <w:sz w:val="24"/>
          <w:szCs w:val="24"/>
        </w:rPr>
        <w:t>WolframAlpha</w:t>
      </w:r>
      <w:proofErr w:type="spellEnd"/>
      <w:r w:rsidRPr="00B64281">
        <w:rPr>
          <w:rFonts w:ascii="Times New Roman" w:hAnsi="Times New Roman" w:cs="Times New Roman"/>
          <w:sz w:val="24"/>
          <w:szCs w:val="24"/>
        </w:rPr>
        <w:t xml:space="preserve"> y pegar las capturas de pantalla, </w:t>
      </w:r>
      <w:proofErr w:type="spellStart"/>
      <w:r w:rsidRPr="00B64281">
        <w:rPr>
          <w:rFonts w:ascii="Times New Roman" w:hAnsi="Times New Roman" w:cs="Times New Roman"/>
          <w:sz w:val="24"/>
          <w:szCs w:val="24"/>
        </w:rPr>
        <w:t>quemuestren</w:t>
      </w:r>
      <w:proofErr w:type="spellEnd"/>
      <w:r w:rsidRPr="00B64281">
        <w:rPr>
          <w:rFonts w:ascii="Times New Roman" w:hAnsi="Times New Roman" w:cs="Times New Roman"/>
          <w:sz w:val="24"/>
          <w:szCs w:val="24"/>
        </w:rPr>
        <w:t xml:space="preserve"> nítida y claramente la ecuación y la(s) solución(es).</w:t>
      </w:r>
    </w:p>
    <w:sectPr w:rsidR="006723AE" w:rsidRPr="00B642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AE"/>
    <w:rsid w:val="00017FEF"/>
    <w:rsid w:val="00434C70"/>
    <w:rsid w:val="004A4073"/>
    <w:rsid w:val="00551E36"/>
    <w:rsid w:val="005A1687"/>
    <w:rsid w:val="006723AE"/>
    <w:rsid w:val="0092309C"/>
    <w:rsid w:val="00A70F06"/>
    <w:rsid w:val="00B64281"/>
    <w:rsid w:val="00BA5877"/>
    <w:rsid w:val="00C25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F80"/>
  <w15:chartTrackingRefBased/>
  <w15:docId w15:val="{A55A73EB-351E-49C9-9009-8FB54FC0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Ahuatzin Gallardo</dc:creator>
  <cp:keywords/>
  <dc:description/>
  <cp:lastModifiedBy>Fernando Ahuatzin Gallardo</cp:lastModifiedBy>
  <cp:revision>1</cp:revision>
  <dcterms:created xsi:type="dcterms:W3CDTF">2023-09-23T00:30:00Z</dcterms:created>
  <dcterms:modified xsi:type="dcterms:W3CDTF">2023-09-23T02:56:00Z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ab10ffcb-5767-412b-a5b5-60a7a0136ab7</vt:lpwstr>
  </property>
</Properties>
</file>