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RestoBot — Documentación de cambios</w:t>
      </w:r>
    </w:p>
    <w:p>
      <w:r>
        <w:t xml:space="preserve">Fecha: 1 de mayo de 2026</w:t>
      </w:r>
    </w:p>
    <w:p>
      <w:r>
        <w:t xml:space="preserve">Este documento resume las mejoras, optimizaciones y fixes implementados en la sesión del día. Cubre control de costos de IA, pricing en USD, configuración del restaurante editable desde el dashboard, paginación de pedidos, y endurecimiento de detección de saludos.</w:t>
      </w:r>
    </w:p>
    <w:p>
      <w:pPr>
        <w:pStyle w:val="Heading1"/>
      </w:pPr>
      <w:r>
        <w:t xml:space="preserve">1. Control de costo de IA (puntos 6A, 6B, 6D, 6E)</w:t>
      </w:r>
    </w:p>
    <w:p>
      <w:pPr>
        <w:pStyle w:val="Heading2"/>
      </w:pPr>
      <w:r>
        <w:t xml:space="preserve">1.A — max_tokens en cada llamada</w:t>
      </w:r>
    </w:p>
    <w:p>
      <w:r>
        <w:t xml:space="preserve">Se acotó la longitud de salida del modelo en todas las llamadas a OpenAI:</w:t>
      </w:r>
    </w:p>
    <w:p>
      <w:pPr>
        <w:pStyle w:val="ListBullet"/>
      </w:pPr>
      <w:r>
        <w:t xml:space="preserve">generateAssistantResponse: max_tokens = 350 (configurable vía ASSISTANT_MAX_TOKENS)</w:t>
      </w:r>
    </w:p>
    <w:p>
      <w:pPr>
        <w:pStyle w:val="ListBullet"/>
      </w:pPr>
      <w:r>
        <w:t xml:space="preserve">generateProductQuestionAnswer: max_tokens = 380</w:t>
      </w:r>
    </w:p>
    <w:p>
      <w:pPr>
        <w:pStyle w:val="ListBullet"/>
      </w:pPr>
      <w:r>
        <w:t xml:space="preserve">generateOrderQuote: max_tokens = 400 + response_format JSON</w:t>
      </w:r>
    </w:p>
    <w:p>
      <w:pPr>
        <w:pStyle w:val="ListBullet"/>
      </w:pPr>
      <w:r>
        <w:t xml:space="preserve">detectAddressIntent: max_tokens = 120 + response_format JSON</w:t>
      </w:r>
    </w:p>
    <w:p>
      <w:r>
        <w:t xml:space="preserve">Archivo: ia_service.js</w:t>
      </w:r>
    </w:p>
    <w:p>
      <w:pPr>
        <w:pStyle w:val="Heading2"/>
      </w:pPr>
      <w:r>
        <w:t xml:space="preserve">1.B — Trimming de historial por caracteres</w:t>
      </w:r>
    </w:p>
    <w:p>
      <w:r>
        <w:t xml:space="preserve">Nueva función trimHistoryByChars(history, {maxChars, minTurns}) en ia_service.js. Recorta los turnos más viejos cuando el bloque de historial inyectado al modelo supera HISTORY_MAX_CHARS (6000 por defecto), conservando siempre los últimos HISTORY_MIN_TURNS (4 por defecto).</w:t>
      </w:r>
    </w:p>
    <w:p>
      <w:r>
        <w:t xml:space="preserve">Aplicación:</w:t>
      </w:r>
    </w:p>
    <w:p>
      <w:pPr>
        <w:pStyle w:val="ListBullet"/>
      </w:pPr>
      <w:r>
        <w:t xml:space="preserve">generateAssistantResponse → 6000 chars / 4 turnos</w:t>
      </w:r>
    </w:p>
    <w:p>
      <w:pPr>
        <w:pStyle w:val="ListBullet"/>
      </w:pPr>
      <w:r>
        <w:t xml:space="preserve">generateOrderQuote → 6000 chars / 4 turnos</w:t>
      </w:r>
    </w:p>
    <w:p>
      <w:pPr>
        <w:pStyle w:val="ListBullet"/>
      </w:pPr>
      <w:r>
        <w:t xml:space="preserve">detectAddressIntent → 400 chars / 1 turno (recorte agresivo: solo necesita el último turno)</w:t>
      </w:r>
    </w:p>
    <w:p>
      <w:pPr>
        <w:pStyle w:val="Heading2"/>
      </w:pPr>
      <w:r>
        <w:t xml:space="preserve">1.D — Cache de contexto del restaurante</w:t>
      </w:r>
    </w:p>
    <w:p>
      <w:r>
        <w:t xml:space="preserve">Nuevo cache en memoria contextTextCache (Map&lt;restaurantId, {signature, text, expiresAt}&gt;) que evita rearmar el bloque de contexto del restaurante (datos + menú) en cada mensaje. TTL: 5 minutos (configurable con CONTEXT_CACHE_TTL_MS).</w:t>
      </w:r>
    </w:p>
    <w:p>
      <w:r>
        <w:t xml:space="preserve">La firma combina id, name, public_name, opening_hours, address, delivery_zones, policies y el set de productos disponibles. Si cambia algo en el dashboard, la firma cambia y el cache se regenera transparentemente.</w:t>
      </w:r>
    </w:p>
    <w:p>
      <w:r>
        <w:t xml:space="preserve">Helper exportado: invalidateContextCache(restaurantId).</w:t>
      </w:r>
    </w:p>
    <w:p>
      <w:pPr>
        <w:pStyle w:val="Heading2"/>
      </w:pPr>
      <w:r>
        <w:t xml:space="preserve">1.E — Logs de tokens consumidos</w:t>
      </w:r>
    </w:p>
    <w:p>
      <w:r>
        <w:t xml:space="preserve">Nueva función logUsage(fnName, usage) y logWhisperUsage(durationSeconds) en ia_service.js. Cada llamada IA emite una línea con prefijo [ai-tokens]. Al cambiar de día, se imprime un resumen acumulado con prefijo [ai-tokens-day].</w:t>
      </w:r>
    </w:p>
    <w:p>
      <w:r>
        <w:t xml:space="preserve">Comando para ver los logs en runtime:</w:t>
      </w:r>
    </w:p>
    <w:p>
      <w:pPr>
        <w:pStyle w:val="Code"/>
      </w:pPr>
      <w:r>
        <w:rPr>
          <w:rFonts w:ascii="Consolas" w:hAnsi="Consolas"/>
          <w:sz w:val="18"/>
        </w:rPr>
        <w:t xml:space="preserve">docker logs -f restobot-whatsapp | grep ai-tokens</w:t>
      </w:r>
    </w:p>
    <w:p>
      <w:pPr>
        <w:pStyle w:val="Heading1"/>
      </w:pPr>
      <w:r>
        <w:t xml:space="preserve">2. Costos en USD en los logs</w:t>
      </w:r>
    </w:p>
    <w:p>
      <w:r>
        <w:t xml:space="preserve">Se agregó cálculo de costo aproximado por llamada y acumulado diario, usando precios oficiales de gpt-4o-mini y whisper-1 a mayo 2025.</w:t>
      </w:r>
    </w:p>
    <w:p>
      <w:pPr>
        <w:pStyle w:val="Heading2"/>
      </w:pPr>
      <w:r>
        <w:t xml:space="preserve">Variables de entorno (todas opcionales)</w:t>
      </w:r>
    </w:p>
    <w:p>
      <w:pPr>
        <w:pStyle w:val="Code"/>
      </w:pPr>
      <w:r>
        <w:rPr>
          <w:rFonts w:ascii="Consolas" w:hAnsi="Consolas"/>
          <w:sz w:val="18"/>
        </w:rPr>
        <w:t xml:space="preserve">AI_PRICE_INPUT_PER_M=0.15      # USD por 1M tokens de input</w:t>
      </w:r>
    </w:p>
    <w:p>
      <w:pPr>
        <w:pStyle w:val="Code"/>
      </w:pPr>
      <w:r>
        <w:rPr>
          <w:rFonts w:ascii="Consolas" w:hAnsi="Consolas"/>
          <w:sz w:val="18"/>
        </w:rPr>
        <w:t xml:space="preserve">AI_PRICE_OUTPUT_PER_M=0.6      # USD por 1M tokens de output</w:t>
      </w:r>
    </w:p>
    <w:p>
      <w:pPr>
        <w:pStyle w:val="Code"/>
      </w:pPr>
      <w:r>
        <w:rPr>
          <w:rFonts w:ascii="Consolas" w:hAnsi="Consolas"/>
          <w:sz w:val="18"/>
        </w:rPr>
        <w:t xml:space="preserve">AI_WHISPER_PRICE_PER_MIN=0.006 # USD por minuto de audio transcripto</w:t>
      </w:r>
    </w:p>
    <w:p>
      <w:pPr>
        <w:pStyle w:val="Heading2"/>
      </w:pPr>
      <w:r>
        <w:t xml:space="preserve">Formato de logs</w:t>
      </w:r>
    </w:p>
    <w:p>
      <w:pPr>
        <w:pStyle w:val="Code"/>
      </w:pPr>
      <w:r>
        <w:rPr>
          <w:rFonts w:ascii="Consolas" w:hAnsi="Consolas"/>
          <w:sz w:val="18"/>
        </w:rPr>
        <w:t xml:space="preserve">[ai-tokens] generateAssistantResponse in=2939 out=17 total=2956 cost=$0.000451 day=$0.001234</w:t>
      </w:r>
    </w:p>
    <w:p>
      <w:pPr>
        <w:pStyle w:val="Code"/>
      </w:pPr>
      <w:r>
        <w:rPr>
          <w:rFonts w:ascii="Consolas" w:hAnsi="Consolas"/>
          <w:sz w:val="18"/>
        </w:rPr>
        <w:t xml:space="preserve">[ai-tokens] detectAddressIntent in=152 out=18 total=170 cost=$0.000034 day=$0.001268</w:t>
      </w:r>
    </w:p>
    <w:p>
      <w:pPr>
        <w:pStyle w:val="Code"/>
      </w:pPr>
      <w:r>
        <w:rPr>
          <w:rFonts w:ascii="Consolas" w:hAnsi="Consolas"/>
          <w:sz w:val="18"/>
        </w:rPr>
        <w:t xml:space="preserve">[ai-tokens] whisperTranscribe seconds=8.5 cost=$0.000850 day=$0.002118</w:t>
      </w:r>
    </w:p>
    <w:p>
      <w:pPr>
        <w:pStyle w:val="Code"/>
      </w:pPr>
      <w:r>
        <w:rPr>
          <w:rFonts w:ascii="Consolas" w:hAnsi="Consolas"/>
          <w:sz w:val="18"/>
        </w:rPr>
        <w:t xml:space="preserve">[ai-tokens-day] 2026-04-30 calls=187 in=128432 out=14290 total=142722 chat=$0.0279 whisper=$0.0034 (567.0s) cost=$0.0313</w:t>
      </w:r>
    </w:p>
    <w:p>
      <w:pPr>
        <w:pStyle w:val="Heading1"/>
      </w:pPr>
      <w:r>
        <w:t xml:space="preserve">3. Configuración del restaurante editable desde el dashboard (punto 7)</w:t>
      </w:r>
    </w:p>
    <w:p>
      <w:r>
        <w:t xml:space="preserve">Antes los datos del local (horario, ubicación) estaban hardcoded en el system prompt de IA. Ahora vienen de la base de datos y son editables desde el dashboard.</w:t>
      </w:r>
    </w:p>
    <w:p>
      <w:pPr>
        <w:pStyle w:val="Heading2"/>
      </w:pPr>
      <w:r>
        <w:t xml:space="preserve">3.1 — SQL: nuevas columnas en restaurants</w:t>
      </w:r>
    </w:p>
    <w:p>
      <w:r>
        <w:t xml:space="preserve">Archivo: dashboard/sql/restaurants_config_columns.sql (idempotente).</w:t>
      </w:r>
    </w:p>
    <w:p>
      <w:pPr>
        <w:pStyle w:val="Code"/>
      </w:pPr>
      <w:r>
        <w:rPr>
          <w:rFonts w:ascii="Consolas" w:hAnsi="Consolas"/>
          <w:sz w:val="18"/>
        </w:rPr>
        <w:t xml:space="preserve">alter table public.restaurants</w:t>
      </w:r>
    </w:p>
    <w:p>
      <w:pPr>
        <w:pStyle w:val="Code"/>
      </w:pPr>
      <w:r>
        <w:rPr>
          <w:rFonts w:ascii="Consolas" w:hAnsi="Consolas"/>
          <w:sz w:val="18"/>
        </w:rPr>
        <w:t xml:space="preserve">  add column if not exists public_name text,</w:t>
      </w:r>
    </w:p>
    <w:p>
      <w:pPr>
        <w:pStyle w:val="Code"/>
      </w:pPr>
      <w:r>
        <w:rPr>
          <w:rFonts w:ascii="Consolas" w:hAnsi="Consolas"/>
          <w:sz w:val="18"/>
        </w:rPr>
        <w:t xml:space="preserve">  add column if not exists address text,</w:t>
      </w:r>
    </w:p>
    <w:p>
      <w:pPr>
        <w:pStyle w:val="Code"/>
      </w:pPr>
      <w:r>
        <w:rPr>
          <w:rFonts w:ascii="Consolas" w:hAnsi="Consolas"/>
          <w:sz w:val="18"/>
        </w:rPr>
        <w:t xml:space="preserve">  add column if not exists delivery_zones text;</w:t>
      </w:r>
    </w:p>
    <w:p>
      <w:pPr>
        <w:pStyle w:val="Code"/>
      </w:pPr>
      <w:r>
        <w:rPr>
          <w:rFonts w:ascii="Consolas" w:hAnsi="Consolas"/>
          <w:sz w:val="18"/>
        </w:rPr>
        <w:t xml:space="preserve"/>
      </w:r>
    </w:p>
    <w:p>
      <w:pPr>
        <w:pStyle w:val="Code"/>
      </w:pPr>
      <w:r>
        <w:rPr>
          <w:rFonts w:ascii="Consolas" w:hAnsi="Consolas"/>
          <w:sz w:val="18"/>
        </w:rPr>
        <w:t xml:space="preserve">-- + políticas RLS UPDATE para anon y authenticated</w:t>
      </w:r>
    </w:p>
    <w:p>
      <w:r>
        <w:t xml:space="preserve">Las columnas opening_hours y policies ya existían.</w:t>
      </w:r>
    </w:p>
    <w:p>
      <w:pPr>
        <w:pStyle w:val="Heading2"/>
      </w:pPr>
      <w:r>
        <w:t xml:space="preserve">3.2 — Cambios en ia_service.js</w:t>
      </w:r>
    </w:p>
    <w:p>
      <w:pPr>
        <w:pStyle w:val="ListBullet"/>
      </w:pPr>
      <w:r>
        <w:t xml:space="preserve">Quitada la línea hardcoded de horario/ubicación del system prompt.</w:t>
      </w:r>
    </w:p>
    <w:p>
      <w:pPr>
        <w:pStyle w:val="ListBullet"/>
      </w:pPr>
      <w:r>
        <w:t xml:space="preserve">buildRestaurantContextText ahora consume opening_hours, address, delivery_zones, policies, public_name desde la DB.</w:t>
      </w:r>
    </w:p>
    <w:p>
      <w:pPr>
        <w:pStyle w:val="ListBullet"/>
      </w:pPr>
      <w:r>
        <w:t xml:space="preserve">Si un dato no está cargado, el bot le dice al cliente que no está cargado en lugar de inventar.</w:t>
      </w:r>
    </w:p>
    <w:p>
      <w:pPr>
        <w:pStyle w:val="ListBullet"/>
      </w:pPr>
      <w:r>
        <w:t xml:space="preserve">resolvePublicBrandName usa public_name → fallback a env RESTAURANT_PUBLIC_NAME → fallback a name → último fallback 'Tu restaurante'.</w:t>
      </w:r>
    </w:p>
    <w:p>
      <w:pPr>
        <w:pStyle w:val="Heading2"/>
      </w:pPr>
      <w:r>
        <w:t xml:space="preserve">3.3 — Cambios en database.js</w:t>
      </w:r>
    </w:p>
    <w:p>
      <w:r>
        <w:t xml:space="preserve">getRestaurantContext ahora trae los nuevos campos: id, name, public_name, whatsapp_number, opening_hours, address, delivery_zones, policies, metadata.</w:t>
      </w:r>
    </w:p>
    <w:p>
      <w:pPr>
        <w:pStyle w:val="Heading2"/>
      </w:pPr>
      <w:r>
        <w:t xml:space="preserve">3.4 — Nueva pestaña 'Configuración' en el dashboard</w:t>
      </w:r>
    </w:p>
    <w:p>
      <w:r>
        <w:t xml:space="preserve">Archivo: dashboard/src/screens/AdminApp.jsx. Nueva pestaña con formulario para editar:</w:t>
      </w:r>
    </w:p>
    <w:p>
      <w:pPr>
        <w:pStyle w:val="ListBullet"/>
      </w:pPr>
      <w:r>
        <w:t xml:space="preserve">Nombre interno (DB)</w:t>
      </w:r>
    </w:p>
    <w:p>
      <w:pPr>
        <w:pStyle w:val="ListBullet"/>
      </w:pPr>
      <w:r>
        <w:t xml:space="preserve">Marca pública (lo que ve el cliente)</w:t>
      </w:r>
    </w:p>
    <w:p>
      <w:pPr>
        <w:pStyle w:val="ListBullet"/>
      </w:pPr>
      <w:r>
        <w:t xml:space="preserve">Dirección</w:t>
      </w:r>
    </w:p>
    <w:p>
      <w:pPr>
        <w:pStyle w:val="ListBullet"/>
      </w:pPr>
      <w:r>
        <w:t xml:space="preserve">Horario de atención</w:t>
      </w:r>
    </w:p>
    <w:p>
      <w:pPr>
        <w:pStyle w:val="ListBullet"/>
      </w:pPr>
      <w:r>
        <w:t xml:space="preserve">Zonas de delivery</w:t>
      </w:r>
    </w:p>
    <w:p>
      <w:pPr>
        <w:pStyle w:val="ListBullet"/>
      </w:pPr>
      <w:r>
        <w:t xml:space="preserve">Políticas internas</w:t>
      </w:r>
    </w:p>
    <w:p>
      <w:r>
        <w:t xml:space="preserve">Botones Recargar y Guardar configuración. Banner verde de confirmación. Los cambios aplican al próximo mensaje (cache de IA refresca a los 5 min).</w:t>
      </w:r>
    </w:p>
    <w:p>
      <w:pPr>
        <w:pStyle w:val="Heading1"/>
      </w:pPr>
      <w:r>
        <w:t xml:space="preserve">4. Paginación + filtros + realtime limpio en pedidos (punto 8)</w:t>
      </w:r>
    </w:p>
    <w:p>
      <w:r>
        <w:t xml:space="preserve">Antes el dashboard cargaba .limit(100) de pedidos sin filtros, y el realtime ensuciaba la lista con eventos fuera de la vista. Ahora paginación correcta + filtros + realtime que respeta filtros.</w:t>
      </w:r>
    </w:p>
    <w:p>
      <w:pPr>
        <w:pStyle w:val="Heading2"/>
      </w:pPr>
      <w:r>
        <w:t xml:space="preserve">4.1 — Estado y comportamiento</w:t>
      </w:r>
    </w:p>
    <w:p>
      <w:pPr>
        <w:pStyle w:val="ListBullet"/>
      </w:pPr>
      <w:r>
        <w:t xml:space="preserve">ORDERS_PAGE_SIZE = 30 por página.</w:t>
      </w:r>
    </w:p>
    <w:p>
      <w:pPr>
        <w:pStyle w:val="ListBullet"/>
      </w:pPr>
      <w:r>
        <w:t xml:space="preserve">Filtros: estado (10 opciones), método de pago (efectivo/MP), modalidad (delivery/local), rango de fechas, búsqueda por cliente/dirección/notas.</w:t>
      </w:r>
    </w:p>
    <w:p>
      <w:pPr>
        <w:pStyle w:val="ListBullet"/>
      </w:pPr>
      <w:r>
        <w:t xml:space="preserve">Botón 'Cargar más pedidos' que appendea la siguiente página vía range(from, to).</w:t>
      </w:r>
    </w:p>
    <w:p>
      <w:pPr>
        <w:pStyle w:val="ListBullet"/>
      </w:pPr>
      <w:r>
        <w:t xml:space="preserve">Total visible: 'Mostrando 30 de 412 pedidos'.</w:t>
      </w:r>
    </w:p>
    <w:p>
      <w:pPr>
        <w:pStyle w:val="Heading2"/>
      </w:pPr>
      <w:r>
        <w:t xml:space="preserve">4.2 — Realtime sin 'phantom updates'</w:t>
      </w:r>
    </w:p>
    <w:p>
      <w:pPr>
        <w:pStyle w:val="ListBullet"/>
      </w:pPr>
      <w:r>
        <w:t xml:space="preserve">INSERT que no matchea filtros → no se agrega al array, se incrementa hiddenUpdatesCount.</w:t>
      </w:r>
    </w:p>
    <w:p>
      <w:pPr>
        <w:pStyle w:val="ListBullet"/>
      </w:pPr>
      <w:r>
        <w:t xml:space="preserve">UPDATE de pedido visible que ya no matchea (ej: pasó a delivered con filtro pending) → se retira del array, se incrementa hiddenUpdatesCount.</w:t>
      </w:r>
    </w:p>
    <w:p>
      <w:pPr>
        <w:pStyle w:val="ListBullet"/>
      </w:pPr>
      <w:r>
        <w:t xml:space="preserve">UPDATE de pedido no visible que ahora matchea y es más reciente → se prependea.</w:t>
      </w:r>
    </w:p>
    <w:p>
      <w:pPr>
        <w:pStyle w:val="ListBullet"/>
      </w:pPr>
      <w:r>
        <w:t xml:space="preserve">Banner 'N actualizaciones no visibles con los filtros actuales' con botón 'Recargar lista' para sincronizar manualmente.</w:t>
      </w:r>
    </w:p>
    <w:p>
      <w:pPr>
        <w:pStyle w:val="Heading2"/>
      </w:pPr>
      <w:r>
        <w:t xml:space="preserve">4.3 — Helpers nuevos</w:t>
      </w:r>
    </w:p>
    <w:p>
      <w:pPr>
        <w:pStyle w:val="ListBullet"/>
      </w:pPr>
      <w:r>
        <w:t xml:space="preserve">applyOrderFilters(query, filters) — encadena filtros a una query Supabase.</w:t>
      </w:r>
    </w:p>
    <w:p>
      <w:pPr>
        <w:pStyle w:val="ListBullet"/>
      </w:pPr>
      <w:r>
        <w:t xml:space="preserve">orderMatchesFilters(order, filters) — verifica en cliente si una fila cumple los filtros.</w:t>
      </w:r>
    </w:p>
    <w:p>
      <w:pPr>
        <w:pStyle w:val="ListBullet"/>
      </w:pPr>
      <w:r>
        <w:t xml:space="preserve">loadOrders(rid, {page, append, filters}) — carga con range() y count exacto.</w:t>
      </w:r>
    </w:p>
    <w:p>
      <w:pPr>
        <w:pStyle w:val="ListBullet"/>
      </w:pPr>
      <w:r>
        <w:t xml:space="preserve">applyFiltersAndReload, resetOrderFilters, loadMoreOrders.</w:t>
      </w:r>
    </w:p>
    <w:p>
      <w:pPr>
        <w:pStyle w:val="ListBullet"/>
      </w:pPr>
      <w:r>
        <w:t xml:space="preserve">Componente OrdersFilterBar al final del archivo.</w:t>
      </w:r>
    </w:p>
    <w:p>
      <w:pPr>
        <w:pStyle w:val="Heading1"/>
      </w:pPr>
      <w:r>
        <w:t xml:space="preserve">5. Optimización de detectAddressIntent (4 soluciones)</w:t>
      </w:r>
    </w:p>
    <w:p>
      <w:r>
        <w:t xml:space="preserve">Diagnóstico inicial (visto en logs reales): por cada generateAssistantResponse había 5–6 llamadas a detectAddressIntent. El detector se llamaba en cada mensaje sin filtros, gastando ~550 tokens IN incluso en saludos, números y 'menú'. Era el 60% del costo del bot.</w:t>
      </w:r>
    </w:p>
    <w:p>
      <w:pPr>
        <w:pStyle w:val="Heading2"/>
      </w:pPr>
      <w:r>
        <w:t xml:space="preserve">5.1 — Pre-filtro local (Solución 1)</w:t>
      </w:r>
    </w:p>
    <w:p>
      <w:r>
        <w:t xml:space="preserve">Nuevo helper looksLikeAddressCandidate(text) en index.js que descarta sin llamar IA:</w:t>
      </w:r>
    </w:p>
    <w:p>
      <w:pPr>
        <w:pStyle w:val="ListBullet"/>
      </w:pPr>
      <w:r>
        <w:t xml:space="preserve">Mensajes &lt; 6 caracteres.</w:t>
      </w:r>
    </w:p>
    <w:p>
      <w:pPr>
        <w:pStyle w:val="ListBullet"/>
      </w:pPr>
      <w:r>
        <w:t xml:space="preserve">Solo dígitos ('1', '23').</w:t>
      </w:r>
    </w:p>
    <w:p>
      <w:pPr>
        <w:pStyle w:val="ListBullet"/>
      </w:pPr>
      <w:r>
        <w:t xml:space="preserve">Set NON_ADDRESS_SHORT_TOKENS: 'hola', 'buenas', 'ok', 'dale', 'gracias', 'menú', 'combos', 'pizzas', 'cancelar', etc.</w:t>
      </w:r>
    </w:p>
    <w:p>
      <w:pPr>
        <w:pStyle w:val="ListBullet"/>
      </w:pPr>
      <w:r>
        <w:t xml:space="preserve">Pasa solo si tiene número o palabra de calle (calle, av., pasaje, ruta, esquina, etc.) o nombre+número.</w:t>
      </w:r>
    </w:p>
    <w:p>
      <w:pPr>
        <w:pStyle w:val="Heading2"/>
      </w:pPr>
      <w:r>
        <w:t xml:space="preserve">5.2 — Guard por estado de sesión (Solución 2)</w:t>
      </w:r>
    </w:p>
    <w:p>
      <w:r>
        <w:t xml:space="preserve">Nuevo helper shouldRunAddressDetection(session, text) en index.js:</w:t>
      </w:r>
    </w:p>
    <w:p>
      <w:pPr>
        <w:pStyle w:val="ListBullet"/>
      </w:pPr>
      <w:r>
        <w:t xml:space="preserve">Si session.fulfillmentType === 'local' → nunca llama al detector.</w:t>
      </w:r>
    </w:p>
    <w:p>
      <w:pPr>
        <w:pStyle w:val="ListBullet"/>
      </w:pPr>
      <w:r>
        <w:t xml:space="preserve">Si session.deliveryAddress ya está cargada (&gt;=8 chars) → nunca llama.</w:t>
      </w:r>
    </w:p>
    <w:p>
      <w:pPr>
        <w:pStyle w:val="ListBullet"/>
      </w:pPr>
      <w:r>
        <w:t xml:space="preserve">Si es delivery sin dirección o sesión nueva → solo si pasa la heurística.</w:t>
      </w:r>
    </w:p>
    <w:p>
      <w:pPr>
        <w:pStyle w:val="Heading2"/>
      </w:pPr>
      <w:r>
        <w:t xml:space="preserve">5.3 — Recorte de historial inyectado (Solución 3)</w:t>
      </w:r>
    </w:p>
    <w:p>
      <w:r>
        <w:t xml:space="preserve">detectAddressIntent ahora recibe historial recortado a 400 chars / 1 turno (antes 2000 / 2). Cada call que sí corre cuesta ~3.5× menos.</w:t>
      </w:r>
    </w:p>
    <w:p>
      <w:pPr>
        <w:pStyle w:val="Heading2"/>
      </w:pPr>
      <w:r>
        <w:t xml:space="preserve">5.4 — Cache LRU por mensaje (Solución 4)</w:t>
      </w:r>
    </w:p>
    <w:p>
      <w:r>
        <w:t xml:space="preserve">Nuevo addressIntentCache (Map cap 200) en ia_service.js. Si el cliente reenvía el mismo texto (typo, doble envío), reusa el resultado sin llamar IA.</w:t>
      </w:r>
    </w:p>
    <w:p>
      <w:pPr>
        <w:pStyle w:val="Heading2"/>
      </w:pPr>
      <w:r>
        <w:t xml:space="preserve">5.5 — Impacto estimado</w:t>
      </w:r>
    </w:p>
    <w:tbl>
      <w:tblPr>
        <w:tblStyle w:val="TableGrid"/>
        <w:tblW w:w="5000" w:type="pct"/>
      </w:tblPr>
      <w:tr>
        <w:tc>
          <w:tcPr>
            <w:tcW w:w="0" w:type="auto"/>
          </w:tcPr>
          <w:p>
            <w:r>
              <w:rPr>
                <w:b/>
              </w:rPr>
              <w:t xml:space="preserve">Métrica</w:t>
            </w:r>
          </w:p>
        </w:tc>
        <w:tc>
          <w:tcPr>
            <w:tcW w:w="0" w:type="auto"/>
          </w:tcPr>
          <w:p>
            <w:r>
              <w:rPr>
                <w:b/>
              </w:rPr>
              <w:t xml:space="preserve">Antes</w:t>
            </w:r>
          </w:p>
        </w:tc>
        <w:tc>
          <w:tcPr>
            <w:tcW w:w="0" w:type="auto"/>
          </w:tcPr>
          <w:p>
            <w:r>
              <w:rPr>
                <w:b/>
              </w:rPr>
              <w:t xml:space="preserve">Ahora</w:t>
            </w:r>
          </w:p>
        </w:tc>
      </w:tr>
      <w:tr>
        <w:tc>
          <w:tcPr>
            <w:tcW w:w="0" w:type="auto"/>
          </w:tcPr>
          <w:p>
            <w:r>
              <w:t xml:space="preserve">Calls de detectAddress por mensaje</w:t>
            </w:r>
          </w:p>
        </w:tc>
        <w:tc>
          <w:tcPr>
            <w:tcW w:w="0" w:type="auto"/>
          </w:tcPr>
          <w:p>
            <w:r>
              <w:t xml:space="preserve">1 cada 1 (incondicional)</w:t>
            </w:r>
          </w:p>
        </w:tc>
        <w:tc>
          <w:tcPr>
            <w:tcW w:w="0" w:type="auto"/>
          </w:tcPr>
          <w:p>
            <w:r>
              <w:t xml:space="preserve">~1 cada 5 (solo si justifica)</w:t>
            </w:r>
          </w:p>
        </w:tc>
      </w:tr>
      <w:tr>
        <w:tc>
          <w:tcPr>
            <w:tcW w:w="0" w:type="auto"/>
          </w:tcPr>
          <w:p>
            <w:r>
              <w:t xml:space="preserve">Tokens IN por call</w:t>
            </w:r>
          </w:p>
        </w:tc>
        <w:tc>
          <w:tcPr>
            <w:tcW w:w="0" w:type="auto"/>
          </w:tcPr>
          <w:p>
            <w:r>
              <w:t xml:space="preserve">~535</w:t>
            </w:r>
          </w:p>
        </w:tc>
        <w:tc>
          <w:tcPr>
            <w:tcW w:w="0" w:type="auto"/>
          </w:tcPr>
          <w:p>
            <w:r>
              <w:t xml:space="preserve">~120-180</w:t>
            </w:r>
          </w:p>
        </w:tc>
      </w:tr>
      <w:tr>
        <w:tc>
          <w:tcPr>
            <w:tcW w:w="0" w:type="auto"/>
          </w:tcPr>
          <w:p>
            <w:r>
              <w:t xml:space="preserve">Costo proyectado a 1000 msg/día</w:t>
            </w:r>
          </w:p>
        </w:tc>
        <w:tc>
          <w:tcPr>
            <w:tcW w:w="0" w:type="auto"/>
          </w:tcPr>
          <w:p>
            <w:r>
              <w:t xml:space="preserve">~$0.30/día (~$9/mes)</w:t>
            </w:r>
          </w:p>
        </w:tc>
        <w:tc>
          <w:tcPr>
            <w:tcW w:w="0" w:type="auto"/>
          </w:tcPr>
          <w:p>
            <w:r>
              <w:t xml:space="preserve">~$0.06/día (~$2/mes)</w:t>
            </w:r>
          </w:p>
        </w:tc>
      </w:tr>
      <w:tr>
        <w:tc>
          <w:tcPr>
            <w:tcW w:w="0" w:type="auto"/>
          </w:tcPr>
          <w:p>
            <w:r>
              <w:t xml:space="preserve">Reducción aproximada</w:t>
            </w:r>
          </w:p>
        </w:tc>
        <w:tc>
          <w:tcPr>
            <w:tcW w:w="0" w:type="auto"/>
          </w:tcPr>
          <w:p>
            <w:r>
              <w:t xml:space="preserve">—</w:t>
            </w:r>
          </w:p>
        </w:tc>
        <w:tc>
          <w:tcPr>
            <w:tcW w:w="0" w:type="auto"/>
          </w:tcPr>
          <w:p>
            <w:r>
              <w:t xml:space="preserve">≈ 80%</w:t>
            </w:r>
          </w:p>
        </w:tc>
      </w:tr>
    </w:tbl>
    <w:p>
      <w:pPr>
        <w:pStyle w:val="Heading1"/>
      </w:pPr>
      <w:r>
        <w:t xml:space="preserve">6. Saludos hardcoded (sin gastar tokens)</w:t>
      </w:r>
    </w:p>
    <w:p>
      <w:r>
        <w:t xml:space="preserve">Cuando un cliente envía solo un saludo ('hola', 'buenas', 'qué tal', etc.), el bot ya no llama a generateAssistantResponse. Responde con texto fijo usando el nombre del bot y la marca pública del restaurante activo.</w:t>
      </w:r>
    </w:p>
    <w:p>
      <w:pPr>
        <w:pStyle w:val="Heading2"/>
      </w:pPr>
      <w:r>
        <w:t xml:space="preserve">6.1 — Detección</w:t>
      </w:r>
    </w:p>
    <w:p>
      <w:r>
        <w:t xml:space="preserve">Nueva función isPureGreeting(text) en index.js. Regex acotado a 30 chars, solo matchea si el texto es saludo puro:</w:t>
      </w:r>
    </w:p>
    <w:p>
      <w:pPr>
        <w:pStyle w:val="Code"/>
      </w:pPr>
      <w:r>
        <w:rPr>
          <w:rFonts w:ascii="Consolas" w:hAnsi="Consolas"/>
          <w:sz w:val="18"/>
        </w:rPr>
        <w:t xml:space="preserve">/^(hola+|holis|holi|holaaa+|holu|buen[oa]s?|buen[oa]s\s+d[ií]as?|</w:t>
      </w:r>
    </w:p>
    <w:p>
      <w:pPr>
        <w:pStyle w:val="Code"/>
      </w:pPr>
      <w:r>
        <w:rPr>
          <w:rFonts w:ascii="Consolas" w:hAnsi="Consolas"/>
          <w:sz w:val="18"/>
        </w:rPr>
        <w:t xml:space="preserve">  buen\s+d[ií]a|buenas\s+tardes|buenas\s+noches|que\s*tal|qu[eé]\s*tal|</w:t>
      </w:r>
    </w:p>
    <w:p>
      <w:pPr>
        <w:pStyle w:val="Code"/>
      </w:pPr>
      <w:r>
        <w:rPr>
          <w:rFonts w:ascii="Consolas" w:hAnsi="Consolas"/>
          <w:sz w:val="18"/>
        </w:rPr>
        <w:t xml:space="preserve">  hey+|hi|hello|saludos|che)\b[\s!.?¡¿]*$/i</w:t>
      </w:r>
    </w:p>
    <w:p>
      <w:pPr>
        <w:pStyle w:val="ListBullet"/>
      </w:pPr>
      <w:r>
        <w:t xml:space="preserve">Matchea: 'hola', 'Buenas!!', 'que tal', 'buenos dias', 'che'.</w:t>
      </w:r>
    </w:p>
    <w:p>
      <w:pPr>
        <w:pStyle w:val="ListBullet"/>
      </w:pPr>
      <w:r>
        <w:t xml:space="preserve">NO matchea: 'hola, ¿tienen pizza?', 'buenas, hacen delivery a Las Heras' (caen al asistente IA como antes).</w:t>
      </w:r>
    </w:p>
    <w:p>
      <w:pPr>
        <w:pStyle w:val="Heading2"/>
      </w:pPr>
      <w:r>
        <w:t xml:space="preserve">6.2 — Respuesta</w:t>
      </w:r>
    </w:p>
    <w:p>
      <w:r>
        <w:t xml:space="preserve">buildGreetingReply(restaurantContext) usa los helpers exportados desde ia_service.js:</w:t>
      </w:r>
    </w:p>
    <w:p>
      <w:pPr>
        <w:pStyle w:val="ListBullet"/>
      </w:pPr>
      <w:r>
        <w:t xml:space="preserve">resolveBotDisplayName() → BOT_DISPLAY_NAME del .env, fallback 'RestoBot'.</w:t>
      </w:r>
    </w:p>
    <w:p>
      <w:pPr>
        <w:pStyle w:val="ListBullet"/>
      </w:pPr>
      <w:r>
        <w:t xml:space="preserve">resolvePublicBrandName(ctx) → public_name del restaurante (Configuración) → env RESTAURANT_PUBLIC_NAME → name interno.</w:t>
      </w:r>
    </w:p>
    <w:p>
      <w:r>
        <w:t xml:space="preserve">Plantilla:</w:t>
      </w:r>
    </w:p>
    <w:p>
      <w:pPr>
        <w:pStyle w:val="Code"/>
      </w:pPr>
      <w:r>
        <w:rPr>
          <w:rFonts w:ascii="Consolas" w:hAnsi="Consolas"/>
          <w:sz w:val="18"/>
        </w:rPr>
        <w:t xml:space="preserve">*RestoBot · Don Mario · Pizzería*</w:t>
      </w:r>
    </w:p>
    <w:p>
      <w:pPr>
        <w:pStyle w:val="Code"/>
      </w:pPr>
      <w:r>
        <w:rPr>
          <w:rFonts w:ascii="Consolas" w:hAnsi="Consolas"/>
          <w:sz w:val="18"/>
        </w:rPr>
        <w:t xml:space="preserve"/>
      </w:r>
    </w:p>
    <w:p>
      <w:pPr>
        <w:pStyle w:val="Code"/>
      </w:pPr>
      <w:r>
        <w:rPr>
          <w:rFonts w:ascii="Consolas" w:hAnsi="Consolas"/>
          <w:sz w:val="18"/>
        </w:rPr>
        <w:t xml:space="preserve">¡Hola! Soy RestoBot, asistente de Don Mario · Pizzería.</w:t>
      </w:r>
    </w:p>
    <w:p>
      <w:pPr>
        <w:pStyle w:val="Code"/>
      </w:pPr>
      <w:r>
        <w:rPr>
          <w:rFonts w:ascii="Consolas" w:hAnsi="Consolas"/>
          <w:sz w:val="18"/>
        </w:rPr>
        <w:t xml:space="preserve">Escribime *menú* para ver los productos disponibles o decime</w:t>
      </w:r>
    </w:p>
    <w:p>
      <w:pPr>
        <w:pStyle w:val="Code"/>
      </w:pPr>
      <w:r>
        <w:rPr>
          <w:rFonts w:ascii="Consolas" w:hAnsi="Consolas"/>
          <w:sz w:val="18"/>
        </w:rPr>
        <w:t xml:space="preserve">directamente qué querés pedir.</w:t>
      </w:r>
    </w:p>
    <w:p>
      <w:pPr>
        <w:pStyle w:val="Heading2"/>
      </w:pPr>
      <w:r>
        <w:t xml:space="preserve">6.3 — Persistencia</w:t>
      </w:r>
    </w:p>
    <w:p>
      <w:r>
        <w:t xml:space="preserve">Las interacciones se guardan en bot_interactions con metadata.quickReply = 'greeting' para que se puedan contar/filtrar después.</w:t>
      </w:r>
    </w:p>
    <w:p>
      <w:pPr>
        <w:pStyle w:val="Heading1"/>
      </w:pPr>
      <w:r>
        <w:t xml:space="preserve">7. Variables de entorno nuevas (resumen)</w:t>
      </w:r>
    </w:p>
    <w:p>
      <w:r>
        <w:t xml:space="preserve">Todas opcionales; los defaults son razonables.</w:t>
      </w:r>
    </w:p>
    <w:tbl>
      <w:tblPr>
        <w:tblStyle w:val="TableGrid"/>
        <w:tblW w:w="5000" w:type="pct"/>
      </w:tblPr>
      <w:tr>
        <w:tc>
          <w:tcPr>
            <w:tcW w:w="0" w:type="auto"/>
          </w:tcPr>
          <w:p>
            <w:r>
              <w:rPr>
                <w:b/>
              </w:rPr>
              <w:t xml:space="preserve">Variable</w:t>
            </w:r>
          </w:p>
        </w:tc>
        <w:tc>
          <w:tcPr>
            <w:tcW w:w="0" w:type="auto"/>
          </w:tcPr>
          <w:p>
            <w:r>
              <w:rPr>
                <w:b/>
              </w:rPr>
              <w:t xml:space="preserve">Default</w:t>
            </w:r>
          </w:p>
        </w:tc>
        <w:tc>
          <w:tcPr>
            <w:tcW w:w="0" w:type="auto"/>
          </w:tcPr>
          <w:p>
            <w:r>
              <w:rPr>
                <w:b/>
              </w:rPr>
              <w:t xml:space="preserve">Para qué</w:t>
            </w:r>
          </w:p>
        </w:tc>
      </w:tr>
      <w:tr>
        <w:tc>
          <w:tcPr>
            <w:tcW w:w="0" w:type="auto"/>
          </w:tcPr>
          <w:p>
            <w:r>
              <w:t xml:space="preserve">ASSISTANT_MAX_TOKENS</w:t>
            </w:r>
          </w:p>
        </w:tc>
        <w:tc>
          <w:tcPr>
            <w:tcW w:w="0" w:type="auto"/>
          </w:tcPr>
          <w:p>
            <w:r>
              <w:t xml:space="preserve">350</w:t>
            </w:r>
          </w:p>
        </w:tc>
        <w:tc>
          <w:tcPr>
            <w:tcW w:w="0" w:type="auto"/>
          </w:tcPr>
          <w:p>
            <w:r>
              <w:t xml:space="preserve">Tope de salida en respuesta principal</w:t>
            </w:r>
          </w:p>
        </w:tc>
      </w:tr>
      <w:tr>
        <w:tc>
          <w:tcPr>
            <w:tcW w:w="0" w:type="auto"/>
          </w:tcPr>
          <w:p>
            <w:r>
              <w:t xml:space="preserve">HISTORY_MAX_CHARS</w:t>
            </w:r>
          </w:p>
        </w:tc>
        <w:tc>
          <w:tcPr>
            <w:tcW w:w="0" w:type="auto"/>
          </w:tcPr>
          <w:p>
            <w:r>
              <w:t xml:space="preserve">6000</w:t>
            </w:r>
          </w:p>
        </w:tc>
        <w:tc>
          <w:tcPr>
            <w:tcW w:w="0" w:type="auto"/>
          </w:tcPr>
          <w:p>
            <w:r>
              <w:t xml:space="preserve">Tope de chars del bloque historial</w:t>
            </w:r>
          </w:p>
        </w:tc>
      </w:tr>
      <w:tr>
        <w:tc>
          <w:tcPr>
            <w:tcW w:w="0" w:type="auto"/>
          </w:tcPr>
          <w:p>
            <w:r>
              <w:t xml:space="preserve">HISTORY_MIN_TURNS</w:t>
            </w:r>
          </w:p>
        </w:tc>
        <w:tc>
          <w:tcPr>
            <w:tcW w:w="0" w:type="auto"/>
          </w:tcPr>
          <w:p>
            <w:r>
              <w:t xml:space="preserve">4</w:t>
            </w:r>
          </w:p>
        </w:tc>
        <w:tc>
          <w:tcPr>
            <w:tcW w:w="0" w:type="auto"/>
          </w:tcPr>
          <w:p>
            <w:r>
              <w:t xml:space="preserve">Turnos mínimos a conservar siempre</w:t>
            </w:r>
          </w:p>
        </w:tc>
      </w:tr>
      <w:tr>
        <w:tc>
          <w:tcPr>
            <w:tcW w:w="0" w:type="auto"/>
          </w:tcPr>
          <w:p>
            <w:r>
              <w:t xml:space="preserve">CONTEXT_CACHE_TTL_MS</w:t>
            </w:r>
          </w:p>
        </w:tc>
        <w:tc>
          <w:tcPr>
            <w:tcW w:w="0" w:type="auto"/>
          </w:tcPr>
          <w:p>
            <w:r>
              <w:t xml:space="preserve">300000</w:t>
            </w:r>
          </w:p>
        </w:tc>
        <w:tc>
          <w:tcPr>
            <w:tcW w:w="0" w:type="auto"/>
          </w:tcPr>
          <w:p>
            <w:r>
              <w:t xml:space="preserve">TTL del cache de contexto (5 min)</w:t>
            </w:r>
          </w:p>
        </w:tc>
      </w:tr>
      <w:tr>
        <w:tc>
          <w:tcPr>
            <w:tcW w:w="0" w:type="auto"/>
          </w:tcPr>
          <w:p>
            <w:r>
              <w:t xml:space="preserve">AI_PRICE_INPUT_PER_M</w:t>
            </w:r>
          </w:p>
        </w:tc>
        <w:tc>
          <w:tcPr>
            <w:tcW w:w="0" w:type="auto"/>
          </w:tcPr>
          <w:p>
            <w:r>
              <w:t xml:space="preserve">0.15</w:t>
            </w:r>
          </w:p>
        </w:tc>
        <w:tc>
          <w:tcPr>
            <w:tcW w:w="0" w:type="auto"/>
          </w:tcPr>
          <w:p>
            <w:r>
              <w:t xml:space="preserve">USD por 1M tokens IN</w:t>
            </w:r>
          </w:p>
        </w:tc>
      </w:tr>
      <w:tr>
        <w:tc>
          <w:tcPr>
            <w:tcW w:w="0" w:type="auto"/>
          </w:tcPr>
          <w:p>
            <w:r>
              <w:t xml:space="preserve">AI_PRICE_OUTPUT_PER_M</w:t>
            </w:r>
          </w:p>
        </w:tc>
        <w:tc>
          <w:tcPr>
            <w:tcW w:w="0" w:type="auto"/>
          </w:tcPr>
          <w:p>
            <w:r>
              <w:t xml:space="preserve">0.6</w:t>
            </w:r>
          </w:p>
        </w:tc>
        <w:tc>
          <w:tcPr>
            <w:tcW w:w="0" w:type="auto"/>
          </w:tcPr>
          <w:p>
            <w:r>
              <w:t xml:space="preserve">USD por 1M tokens OUT</w:t>
            </w:r>
          </w:p>
        </w:tc>
      </w:tr>
      <w:tr>
        <w:tc>
          <w:tcPr>
            <w:tcW w:w="0" w:type="auto"/>
          </w:tcPr>
          <w:p>
            <w:r>
              <w:t xml:space="preserve">AI_WHISPER_PRICE_PER_MIN</w:t>
            </w:r>
          </w:p>
        </w:tc>
        <w:tc>
          <w:tcPr>
            <w:tcW w:w="0" w:type="auto"/>
          </w:tcPr>
          <w:p>
            <w:r>
              <w:t xml:space="preserve">0.006</w:t>
            </w:r>
          </w:p>
        </w:tc>
        <w:tc>
          <w:tcPr>
            <w:tcW w:w="0" w:type="auto"/>
          </w:tcPr>
          <w:p>
            <w:r>
              <w:t xml:space="preserve">USD por minuto de Whisper</w:t>
            </w:r>
          </w:p>
        </w:tc>
      </w:tr>
    </w:tbl>
    <w:p>
      <w:pPr>
        <w:pStyle w:val="Heading1"/>
      </w:pPr>
      <w:r>
        <w:t xml:space="preserve">8. Pasos manuales para activar todo</w:t>
      </w:r>
    </w:p>
    <w:p>
      <w:pPr>
        <w:pStyle w:val="Heading2"/>
      </w:pPr>
      <w:r>
        <w:t xml:space="preserve">8.1 — Ejecutar SQLs en Supabase (en orden)</w:t>
      </w:r>
    </w:p>
    <w:p>
      <w:r>
        <w:t xml:space="preserve">Solo si no se corrieron antes. Son idempotentes (re-ejecutables sin riesgo).</w:t>
      </w:r>
    </w:p>
    <w:p>
      <w:pPr>
        <w:pStyle w:val="ListBullet"/>
      </w:pPr>
      <w:r>
        <w:t xml:space="preserve">dashboard/sql/orders_payment_paid_at.sql — columnas payment_paid_at, mp_payment_id, delivered_at, cancelled_at.</w:t>
      </w:r>
    </w:p>
    <w:p>
      <w:pPr>
        <w:pStyle w:val="ListBullet"/>
      </w:pPr>
      <w:r>
        <w:t xml:space="preserve">dashboard/sql/restaurants_config_columns.sql — public_name, address, delivery_zones + RLS UPDATE.</w:t>
      </w:r>
    </w:p>
    <w:p>
      <w:pPr>
        <w:pStyle w:val="Heading2"/>
      </w:pPr>
      <w:r>
        <w:t xml:space="preserve">8.2 — Reiniciar contenedores</w:t>
      </w:r>
    </w:p>
    <w:p>
      <w:pPr>
        <w:pStyle w:val="Code"/>
      </w:pPr>
      <w:r>
        <w:rPr>
          <w:rFonts w:ascii="Consolas" w:hAnsi="Consolas"/>
          <w:sz w:val="18"/>
        </w:rPr>
        <w:t xml:space="preserve">docker compose down &amp;&amp; docker compose up -d --build</w:t>
      </w:r>
    </w:p>
    <w:p>
      <w:pPr>
        <w:pStyle w:val="Heading2"/>
      </w:pPr>
      <w:r>
        <w:t xml:space="preserve">8.3 — Cargar configuración del restaurante</w:t>
      </w:r>
    </w:p>
    <w:p>
      <w:r>
        <w:t xml:space="preserve">Ir al dashboard → pestaña Configuración y completar:</w:t>
      </w:r>
    </w:p>
    <w:p>
      <w:pPr>
        <w:pStyle w:val="ListBullet"/>
      </w:pPr>
      <w:r>
        <w:t xml:space="preserve">Marca pública (lo que ve el cliente).</w:t>
      </w:r>
    </w:p>
    <w:p>
      <w:pPr>
        <w:pStyle w:val="ListBullet"/>
      </w:pPr>
      <w:r>
        <w:t xml:space="preserve">Dirección física.</w:t>
      </w:r>
    </w:p>
    <w:p>
      <w:pPr>
        <w:pStyle w:val="ListBullet"/>
      </w:pPr>
      <w:r>
        <w:t xml:space="preserve">Horario de atención (texto libre).</w:t>
      </w:r>
    </w:p>
    <w:p>
      <w:pPr>
        <w:pStyle w:val="ListBullet"/>
      </w:pPr>
      <w:r>
        <w:t xml:space="preserve">Zonas de delivery.</w:t>
      </w:r>
    </w:p>
    <w:p>
      <w:pPr>
        <w:pStyle w:val="ListBullet"/>
      </w:pPr>
      <w:r>
        <w:t xml:space="preserve">Políticas (opcional).</w:t>
      </w:r>
    </w:p>
    <w:p>
      <w:r>
        <w:t xml:space="preserve">Si no se cargan, el bot ya NO inventará ubicación/horario; le dirá al cliente que el dato no está cargado.</w:t>
      </w:r>
    </w:p>
    <w:p>
      <w:pPr>
        <w:pStyle w:val="Heading2"/>
      </w:pPr>
      <w:r>
        <w:t xml:space="preserve">8.4 — Verificar logs de costos</w:t>
      </w:r>
    </w:p>
    <w:p>
      <w:pPr>
        <w:pStyle w:val="Code"/>
      </w:pPr>
      <w:r>
        <w:rPr>
          <w:rFonts w:ascii="Consolas" w:hAnsi="Consolas"/>
          <w:sz w:val="18"/>
        </w:rPr>
        <w:t xml:space="preserve">docker logs -f restobot-whatsapp | grep ai-tokens</w:t>
      </w:r>
    </w:p>
    <w:p>
      <w:pPr>
        <w:pStyle w:val="Code"/>
      </w:pPr>
      <w:r>
        <w:rPr>
          <w:rFonts w:ascii="Consolas" w:hAnsi="Consolas"/>
          <w:sz w:val="18"/>
        </w:rPr>
        <w:t xml:space="preserve">docker logs restobot-whatsapp | grep '\[ai-tokens-day\]' | tail -7</w:t>
      </w:r>
    </w:p>
    <w:p>
      <w:pPr>
        <w:pStyle w:val="Heading1"/>
      </w:pPr>
      <w:r>
        <w:t xml:space="preserve">9. Archivos modificados</w:t>
      </w:r>
    </w:p>
    <w:tbl>
      <w:tblPr>
        <w:tblStyle w:val="TableGrid"/>
        <w:tblW w:w="5000" w:type="pct"/>
      </w:tblPr>
      <w:tr>
        <w:tc>
          <w:tcPr>
            <w:tcW w:w="0" w:type="auto"/>
          </w:tcPr>
          <w:p>
            <w:r>
              <w:rPr>
                <w:b/>
              </w:rPr>
              <w:t xml:space="preserve">Archivo</w:t>
            </w:r>
          </w:p>
        </w:tc>
        <w:tc>
          <w:tcPr>
            <w:tcW w:w="0" w:type="auto"/>
          </w:tcPr>
          <w:p>
            <w:r>
              <w:rPr>
                <w:b/>
              </w:rPr>
              <w:t xml:space="preserve">Cambio principal</w:t>
            </w:r>
          </w:p>
        </w:tc>
      </w:tr>
      <w:tr>
        <w:tc>
          <w:tcPr>
            <w:tcW w:w="0" w:type="auto"/>
          </w:tcPr>
          <w:p>
            <w:r>
              <w:t xml:space="preserve">ia_service.js</w:t>
            </w:r>
          </w:p>
        </w:tc>
        <w:tc>
          <w:tcPr>
            <w:tcW w:w="0" w:type="auto"/>
          </w:tcPr>
          <w:p>
            <w:r>
              <w:t xml:space="preserve">Pricing USD, max_tokens, trim history, cache contexto, logs, exports nuevos, cache de detectAddress.</w:t>
            </w:r>
          </w:p>
        </w:tc>
      </w:tr>
      <w:tr>
        <w:tc>
          <w:tcPr>
            <w:tcW w:w="0" w:type="auto"/>
          </w:tcPr>
          <w:p>
            <w:r>
              <w:t xml:space="preserve">index.js</w:t>
            </w:r>
          </w:p>
        </w:tc>
        <w:tc>
          <w:tcPr>
            <w:tcW w:w="0" w:type="auto"/>
          </w:tcPr>
          <w:p>
            <w:r>
              <w:t xml:space="preserve">Helpers de saludo, guard de detectAddress, llamada al detector solo cuando justifica, fast-path de saludos antes del fallback IA.</w:t>
            </w:r>
          </w:p>
        </w:tc>
      </w:tr>
      <w:tr>
        <w:tc>
          <w:tcPr>
            <w:tcW w:w="0" w:type="auto"/>
          </w:tcPr>
          <w:p>
            <w:r>
              <w:t xml:space="preserve">database.js</w:t>
            </w:r>
          </w:p>
        </w:tc>
        <w:tc>
          <w:tcPr>
            <w:tcW w:w="0" w:type="auto"/>
          </w:tcPr>
          <w:p>
            <w:r>
              <w:t xml:space="preserve">getRestaurantContext trae public_name, address, delivery_zones.</w:t>
            </w:r>
          </w:p>
        </w:tc>
      </w:tr>
      <w:tr>
        <w:tc>
          <w:tcPr>
            <w:tcW w:w="0" w:type="auto"/>
          </w:tcPr>
          <w:p>
            <w:r>
              <w:t xml:space="preserve">dashboard/src/screens/AdminApp.jsx</w:t>
            </w:r>
          </w:p>
        </w:tc>
        <w:tc>
          <w:tcPr>
            <w:tcW w:w="0" w:type="auto"/>
          </w:tcPr>
          <w:p>
            <w:r>
              <w:t xml:space="preserve">Pestaña Configuración, paginación con range(), filtros, realtime que respeta filtros, banners, OrdersFilterBar.</w:t>
            </w:r>
          </w:p>
        </w:tc>
      </w:tr>
      <w:tr>
        <w:tc>
          <w:tcPr>
            <w:tcW w:w="0" w:type="auto"/>
          </w:tcPr>
          <w:p>
            <w:r>
              <w:t xml:space="preserve">dashboard/sql/restaurants_config_columns.sql</w:t>
            </w:r>
          </w:p>
        </w:tc>
        <w:tc>
          <w:tcPr>
            <w:tcW w:w="0" w:type="auto"/>
          </w:tcPr>
          <w:p>
            <w:r>
              <w:t xml:space="preserve">NUEVO: ALTER TABLE + políticas RLS UPDATE.</w:t>
            </w:r>
          </w:p>
        </w:tc>
      </w:tr>
      <w:tr>
        <w:tc>
          <w:tcPr>
            <w:tcW w:w="0" w:type="auto"/>
          </w:tcPr>
          <w:p>
            <w:r>
              <w:t xml:space="preserve">dashboard/sql/orders_payment_paid_at.sql</w:t>
            </w:r>
          </w:p>
        </w:tc>
        <w:tc>
          <w:tcPr>
            <w:tcW w:w="0" w:type="auto"/>
          </w:tcPr>
          <w:p>
            <w:r>
              <w:t xml:space="preserve">Existente: columnas de cierre del pedido.</w:t>
            </w:r>
          </w:p>
        </w:tc>
      </w:tr>
    </w:tbl>
    <w:p>
      <w:pPr>
        <w:pStyle w:val="Heading1"/>
      </w:pPr>
      <w:r>
        <w:t xml:space="preserve">10. Quedó pendiente / no implementado</w:t>
      </w:r>
    </w:p>
    <w:p>
      <w:pPr>
        <w:pStyle w:val="ListBullet"/>
      </w:pPr>
      <w:r>
        <w:t xml:space="preserve">Punto 6.C — Resumen rolling de conversaciones largas. Documentado y diseñado pero no aplicado (requiere más infraestructura: schema o cache persistente, prompt schema-guided, validación cruzada). Recomendado revisar después de 1–2 semanas con métricas reales.</w:t>
      </w:r>
    </w:p>
    <w:p>
      <w:pPr>
        <w:pStyle w:val="ListBullet"/>
      </w:pPr>
      <w:r>
        <w:t xml:space="preserve">Punto 6.F — Modelos por tarea (no se pidió implementar).</w:t>
      </w:r>
    </w:p>
    <w:p>
      <w:pPr>
        <w:pStyle w:val="ListBullet"/>
      </w:pPr>
      <w:r>
        <w:t xml:space="preserve">Backup automático de .wwebjs_auth/ (solo se explicaron las opciones: cron en host, sidecar Docker, hook en el bot).</w:t>
      </w:r>
    </w:p>
    <w:p>
      <w:pPr>
        <w:pStyle w:val="ListBullet"/>
      </w:pPr>
      <w:r>
        <w:t xml:space="preserve">Reconexión robusta de WhatsApp (solo se explicó el plan, no se implementó).</w:t>
      </w:r>
    </w:p>
    <w:p>
      <w:pPr>
        <w:pStyle w:val="ListBullet"/>
      </w:pPr>
      <w:r>
        <w:t xml:space="preserve">Quick replies adicionales (horario, ubicación, zonas, 'gracias') usando los datos del dashboard sin pasar por IA. Solo se hizo el de saludo.</w:t>
      </w:r>
    </w:p>
    <w:p>
      <w:pPr>
        <w:pStyle w:val="Heading1"/>
      </w:pPr>
      <w:r>
        <w:t xml:space="preserve">Apéndice — Diagnóstico que motivó las optimizaciones</w:t>
      </w:r>
    </w:p>
    <w:p>
      <w:r>
        <w:t xml:space="preserve">Logs reales observados antes del fix de detectAddressIntent:</w:t>
      </w:r>
    </w:p>
    <w:p>
      <w:pPr>
        <w:pStyle w:val="Code"/>
      </w:pPr>
      <w:r>
        <w:rPr>
          <w:rFonts w:ascii="Consolas" w:hAnsi="Consolas"/>
          <w:sz w:val="18"/>
        </w:rPr>
        <w:t xml:space="preserve">[ai-tokens] detectAddressIntent in=535 out=17 total=552</w:t>
      </w:r>
    </w:p>
    <w:p>
      <w:pPr>
        <w:pStyle w:val="Code"/>
      </w:pPr>
      <w:r>
        <w:rPr>
          <w:rFonts w:ascii="Consolas" w:hAnsi="Consolas"/>
          <w:sz w:val="18"/>
        </w:rPr>
        <w:t xml:space="preserve">[ai-tokens] generateAssistantResponse in=2939 out=17 total=2956</w:t>
      </w:r>
    </w:p>
    <w:p>
      <w:pPr>
        <w:pStyle w:val="Code"/>
      </w:pPr>
      <w:r>
        <w:rPr>
          <w:rFonts w:ascii="Consolas" w:hAnsi="Consolas"/>
          <w:sz w:val="18"/>
        </w:rPr>
        <w:t xml:space="preserve">[ai-tokens] detectAddressIntent in=514 out=12 total=526</w:t>
      </w:r>
    </w:p>
    <w:p>
      <w:pPr>
        <w:pStyle w:val="Code"/>
      </w:pPr>
      <w:r>
        <w:rPr>
          <w:rFonts w:ascii="Consolas" w:hAnsi="Consolas"/>
          <w:sz w:val="18"/>
        </w:rPr>
        <w:t xml:space="preserve">[ai-tokens] detectAddressIntent in=489 out=13 total=502</w:t>
      </w:r>
    </w:p>
    <w:p>
      <w:pPr>
        <w:pStyle w:val="Code"/>
      </w:pPr>
      <w:r>
        <w:rPr>
          <w:rFonts w:ascii="Consolas" w:hAnsi="Consolas"/>
          <w:sz w:val="18"/>
        </w:rPr>
        <w:t xml:space="preserve">[ai-tokens] detectAddressIntent in=534 out=12 total=546</w:t>
      </w:r>
    </w:p>
    <w:p>
      <w:pPr>
        <w:pStyle w:val="Code"/>
      </w:pPr>
      <w:r>
        <w:rPr>
          <w:rFonts w:ascii="Consolas" w:hAnsi="Consolas"/>
          <w:sz w:val="18"/>
        </w:rPr>
        <w:t xml:space="preserve">[ai-tokens] detectAddressIntent in=571 out=24 total=595</w:t>
      </w:r>
    </w:p>
    <w:p>
      <w:pPr>
        <w:pStyle w:val="Code"/>
      </w:pPr>
      <w:r>
        <w:rPr>
          <w:rFonts w:ascii="Consolas" w:hAnsi="Consolas"/>
          <w:sz w:val="18"/>
        </w:rPr>
        <w:t xml:space="preserve">[ai-tokens] detectAddressIntent in=505 out=24 total=529</w:t>
      </w:r>
    </w:p>
    <w:p>
      <w:r>
        <w:t xml:space="preserve">Patrón: por cada respuesta del bot al cliente había 5–6 llamadas innecesarias del detector de dirección, generadas por mensajes que ya entraban en ramas hardcoded del flujo (menú, opciones numéricas, cancelar). Se gastaban ~3300 tokens IN extra por mensaje del cliente sin ningún aporte funcional.</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360" w:hanging="360"/>
      </w:pPr>
    </w:lvl>
  </w:abstractNum>
  <w:num w:numId="1">
    <w:abstractNumId w:val="0"/>
  </w:num>
</w:numbering>
</file>

<file path=word/styles.xml><?xml version="1.0" encoding="utf-8"?>
<w:styles xmlns:w="http://schemas.openxmlformats.org/wordprocessingml/2006/main">
  <w:docDefaults>
    <w:rPrDefault>
      <w:rPr>
        <w:rFonts w:ascii="Calibri" w:hAnsi="Calibri"/>
        <w:sz w:val="22"/>
      </w:rPr>
    </w:rPrDefault>
  </w:docDefaults>
  <w:style w:type="paragraph" w:styleId="Heading1">
    <w:name w:val="heading 1"/>
    <w:pPr>
      <w:spacing w:before="240" w:after="120"/>
    </w:pPr>
    <w:rPr>
      <w:b/>
      <w:sz w:val="36"/>
      <w:color w:val="1F4E79"/>
    </w:rPr>
  </w:style>
  <w:style w:type="paragraph" w:styleId="Heading2">
    <w:name w:val="heading 2"/>
    <w:pPr>
      <w:spacing w:before="180" w:after="100"/>
    </w:pPr>
    <w:rPr>
      <w:b/>
      <w:sz w:val="28"/>
      <w:color w:val="2E74B5"/>
    </w:rPr>
  </w:style>
  <w:style w:type="paragraph" w:styleId="Heading3">
    <w:name w:val="heading 3"/>
    <w:pPr>
      <w:spacing w:before="120" w:after="80"/>
    </w:pPr>
    <w:rPr>
      <w:b/>
      <w:sz w:val="24"/>
      <w:color w:val="2E74B5"/>
    </w:rPr>
  </w:style>
  <w:style w:type="paragraph" w:styleId="ListBullet">
    <w:name w:val="List Bullet"/>
    <w:pPr>
      <w:numPr>
        <w:ilvl w:val="0"/>
        <w:numId w:val="1"/>
      </w:numPr>
      <w:spacing w:after="40"/>
    </w:pPr>
  </w:style>
  <w:style w:type="paragraph" w:styleId="Code">
    <w:name w:val="Code"/>
    <w:pPr>
      <w:spacing w:after="0"/>
      <w:ind w:left="280"/>
      <w:shd w:val="clear" w:color="auto" w:fill="F2F2F2"/>
    </w:pPr>
    <w:rPr>
      <w:rFonts w:ascii="Consolas" w:hAnsi="Consolas"/>
      <w:sz w:val="18"/>
    </w:rPr>
  </w:style>
  <w:style w:type="table" w:styleId="TableGrid">
    <w:name w:val="Table Grid"/>
    <w:tblPr>
      <w:tblBorders>
        <w:top w:val="single" w:sz="4" w:color="BFBFBF"/>
        <w:left w:val="single" w:sz="4" w:color="BFBFBF"/>
        <w:bottom w:val="single" w:sz="4" w:color="BFBFBF"/>
        <w:right w:val="single" w:sz="4" w:color="BFBFBF"/>
        <w:insideH w:val="single" w:sz="4" w:color="BFBFBF"/>
        <w:insideV w:val="single" w:sz="4" w:color="BFBFBF"/>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