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39" w:lineRule="auto"/>
        <w:jc w:val="center"/>
        <w:rPr>
          <w:sz w:val="16"/>
          <w:szCs w:val="16"/>
        </w:rPr>
      </w:pPr>
      <w:r>
        <w:rPr>
          <w:rFonts w:ascii="Times" w:hAnsi="Times" w:eastAsia="Times" w:cs="Times"/>
          <w:b/>
          <w:sz w:val="36"/>
          <w:szCs w:val="36"/>
          <w:rtl w:val="0"/>
        </w:rPr>
        <w:t>Jorge Fernando Gordillo Figueroa</w:t>
      </w:r>
    </w:p>
    <w:tbl>
      <w:tblPr>
        <w:tblStyle w:val="14"/>
        <w:tblW w:w="1093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55"/>
        <w:gridCol w:w="3510"/>
        <w:gridCol w:w="326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vAlign w:val="bottom"/>
          </w:tcPr>
          <w:p>
            <w:pPr>
              <w:spacing w:line="100" w:lineRule="auto"/>
              <w:ind w:left="23" w:firstLine="0"/>
              <w:rPr>
                <w:rFonts w:ascii="Times" w:hAnsi="Times" w:eastAsia="Times" w:cs="Times"/>
                <w:b/>
                <w:color w:val="808080"/>
                <w:sz w:val="18"/>
                <w:szCs w:val="18"/>
              </w:rPr>
            </w:pPr>
          </w:p>
          <w:p>
            <w:pPr>
              <w:ind w:left="20" w:firstLine="0"/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  <w:u w:val="single"/>
                <w:rtl w:val="0"/>
              </w:rPr>
              <w:t>correo fernando55021@hotmail.com</w:t>
            </w:r>
          </w:p>
        </w:tc>
        <w:tc>
          <w:tcPr>
            <w:vAlign w:val="bottom"/>
          </w:tcPr>
          <w:p>
            <w:pPr>
              <w:ind w:right="988"/>
              <w:jc w:val="center"/>
              <w:rPr>
                <w:rFonts w:hint="default"/>
                <w:sz w:val="18"/>
                <w:szCs w:val="18"/>
                <w:lang w:val="es-ES"/>
              </w:rPr>
            </w:pPr>
            <w:r>
              <w:rPr>
                <w:rFonts w:ascii="Times" w:hAnsi="Times" w:eastAsia="Times" w:cs="Times"/>
                <w:color w:val="808080"/>
                <w:sz w:val="18"/>
                <w:szCs w:val="18"/>
                <w:rtl w:val="0"/>
              </w:rPr>
              <w:t xml:space="preserve">+51 </w:t>
            </w:r>
            <w:r>
              <w:rPr>
                <w:rFonts w:hint="default" w:ascii="Times" w:hAnsi="Times" w:eastAsia="Times" w:cs="Times"/>
                <w:color w:val="808080"/>
                <w:sz w:val="18"/>
                <w:szCs w:val="18"/>
                <w:rtl w:val="0"/>
                <w:lang w:val="es-ES"/>
              </w:rPr>
              <w:t>921-153-094</w:t>
            </w:r>
          </w:p>
        </w:tc>
        <w:tc>
          <w:tcPr>
            <w:vAlign w:val="bottom"/>
          </w:tcPr>
          <w:p>
            <w:pPr>
              <w:jc w:val="right"/>
              <w:rPr>
                <w:rFonts w:ascii="Times" w:hAnsi="Times" w:eastAsia="Times" w:cs="Times"/>
                <w:color w:val="80808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"http://www.portafolio.com" \h </w:instrText>
            </w:r>
            <w:r>
              <w:fldChar w:fldCharType="separate"/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t>www.tuportafolio.com</w:t>
            </w:r>
            <w:r>
              <w:rPr>
                <w:rFonts w:ascii="Times" w:hAnsi="Times" w:eastAsia="Times" w:cs="Times"/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0" w:hRule="atLeast"/>
        </w:trPr>
        <w:tc>
          <w:tcPr>
            <w:vAlign w:val="bottom"/>
          </w:tcPr>
          <w:p>
            <w:pPr>
              <w:spacing w:line="227" w:lineRule="auto"/>
              <w:ind w:left="20" w:firstLine="0"/>
              <w:rPr>
                <w:b/>
                <w:color w:val="808080"/>
                <w:sz w:val="18"/>
                <w:szCs w:val="18"/>
              </w:rPr>
            </w:pPr>
            <w:r>
              <w:rPr>
                <w:b/>
                <w:color w:val="808080"/>
                <w:sz w:val="18"/>
                <w:szCs w:val="18"/>
                <w:rtl w:val="0"/>
              </w:rPr>
              <w:t>Idiomas: Inglés B1, Español Nativo</w:t>
            </w:r>
          </w:p>
        </w:tc>
        <w:tc>
          <w:tcPr>
            <w:vAlign w:val="bottom"/>
          </w:tcPr>
          <w:p>
            <w:pPr>
              <w:spacing w:line="227" w:lineRule="auto"/>
              <w:ind w:right="988"/>
              <w:jc w:val="center"/>
              <w:rPr>
                <w:sz w:val="18"/>
                <w:szCs w:val="18"/>
              </w:rPr>
            </w:pPr>
          </w:p>
        </w:tc>
        <w:tc>
          <w:tcPr>
            <w:vAlign w:val="bottom"/>
          </w:tcPr>
          <w:p>
            <w:pPr>
              <w:jc w:val="right"/>
              <w:rPr>
                <w:color w:val="808080"/>
                <w:sz w:val="18"/>
                <w:szCs w:val="18"/>
              </w:rPr>
            </w:pPr>
            <w:r>
              <w:fldChar w:fldCharType="begin"/>
            </w:r>
            <w:r>
              <w:instrText xml:space="preserve"> HYPERLINK "https://www.linkedin.com/in/fernando-gordillo-990416242/" \h </w:instrText>
            </w:r>
            <w:r>
              <w:fldChar w:fldCharType="separate"/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t>www.linkedin.com</w:t>
            </w:r>
            <w:r>
              <w:rPr>
                <w:color w:val="1155CC"/>
                <w:sz w:val="18"/>
                <w:szCs w:val="18"/>
                <w:u w:val="single"/>
                <w:rtl w:val="0"/>
              </w:rPr>
              <w:fldChar w:fldCharType="end"/>
            </w:r>
          </w:p>
        </w:tc>
      </w:tr>
    </w:tbl>
    <w:p>
      <w:pPr>
        <w:spacing w:line="100" w:lineRule="auto"/>
        <w:ind w:left="720" w:right="1100" w:firstLine="0"/>
        <w:rPr>
          <w:rFonts w:ascii="Times" w:hAnsi="Times" w:eastAsia="Times" w:cs="Times"/>
          <w:sz w:val="18"/>
          <w:szCs w:val="18"/>
        </w:rPr>
      </w:pPr>
    </w:p>
    <w:tbl>
      <w:tblPr>
        <w:tblStyle w:val="15"/>
        <w:tblW w:w="10925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925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rtl w:val="0"/>
              </w:rPr>
              <w:t>EDUCACIÓN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6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rPr>
          <w:trHeight w:val="268" w:hRule="atLeast"/>
        </w:trPr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Academlo School of Technology and Computer Science</w:t>
            </w:r>
          </w:p>
        </w:tc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</w:p>
        </w:tc>
        <w:tc>
          <w:tcPr>
            <w:vAlign w:val="bottom"/>
          </w:tcPr>
          <w:p>
            <w:pPr>
              <w:wordWrap w:val="0"/>
              <w:ind w:right="147"/>
              <w:jc w:val="right"/>
              <w:rPr>
                <w:rFonts w:hint="default"/>
                <w:sz w:val="18"/>
                <w:szCs w:val="18"/>
                <w:lang w:val="es-ES"/>
              </w:rPr>
            </w:pPr>
            <w:r>
              <w:rPr>
                <w:rFonts w:hint="default" w:ascii="Times" w:hAnsi="Times" w:eastAsia="Times" w:cs="Times"/>
                <w:sz w:val="18"/>
                <w:szCs w:val="18"/>
                <w:rtl w:val="0"/>
                <w:lang w:val="es-ES"/>
              </w:rPr>
              <w:t>Culminado 03/23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gridSpan w:val="2"/>
            <w:vAlign w:val="bottom"/>
          </w:tcPr>
          <w:p>
            <w:pPr>
              <w:spacing w:line="250" w:lineRule="auto"/>
              <w:ind w:left="20" w:firstLine="0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Full-Stack Web Developer</w:t>
            </w:r>
          </w:p>
        </w:tc>
        <w:tc>
          <w:tcPr>
            <w:vAlign w:val="bottom"/>
          </w:tcPr>
          <w:p>
            <w:pPr>
              <w:spacing w:line="250" w:lineRule="auto"/>
              <w:ind w:left="20" w:right="147" w:firstLine="0"/>
              <w:jc w:val="right"/>
              <w:rPr>
                <w:i/>
                <w:sz w:val="18"/>
                <w:szCs w:val="18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7"/>
        <w:tblW w:w="10925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521"/>
        <w:gridCol w:w="997"/>
        <w:gridCol w:w="34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vAlign w:val="bottom"/>
          </w:tcPr>
          <w:p>
            <w:pPr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Instituto Privado Juan Mejia Baca</w:t>
            </w:r>
          </w:p>
        </w:tc>
        <w:tc>
          <w:tcPr>
            <w:vAlign w:val="bottom"/>
          </w:tcPr>
          <w:p>
            <w:pPr>
              <w:rPr>
                <w:sz w:val="20"/>
                <w:szCs w:val="20"/>
              </w:rPr>
            </w:pPr>
          </w:p>
        </w:tc>
        <w:tc>
          <w:tcPr>
            <w:vAlign w:val="bottom"/>
          </w:tcPr>
          <w:p>
            <w:pPr>
              <w:ind w:right="147"/>
              <w:jc w:val="right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Trunco (4 semestre)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" w:hRule="atLeast"/>
        </w:trPr>
        <w:tc>
          <w:tcPr>
            <w:gridSpan w:val="3"/>
            <w:vAlign w:val="bottom"/>
          </w:tcPr>
          <w:p>
            <w:pPr>
              <w:spacing w:line="250" w:lineRule="auto"/>
              <w:ind w:left="20" w:firstLine="0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Computación e Informática                                                                                                                                                Promedio 16/20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100" w:lineRule="auto"/>
        <w:ind w:right="1100"/>
        <w:rPr>
          <w:rFonts w:ascii="Times" w:hAnsi="Times" w:eastAsia="Times" w:cs="Times"/>
          <w:b/>
        </w:rPr>
      </w:pPr>
      <w:r>
        <w:rPr>
          <w:rFonts w:ascii="Times" w:hAnsi="Times" w:eastAsia="Times" w:cs="Times"/>
          <w:b/>
          <w:rtl w:val="0"/>
        </w:rPr>
        <w:t>Certificados:</w:t>
      </w:r>
    </w:p>
    <w:p>
      <w:pPr>
        <w:spacing w:line="100" w:lineRule="auto"/>
        <w:ind w:right="1100"/>
        <w:rPr>
          <w:rFonts w:ascii="Times" w:hAnsi="Times" w:eastAsia="Times" w:cs="Times"/>
          <w:b/>
        </w:rPr>
      </w:pPr>
    </w:p>
    <w:tbl>
      <w:tblPr>
        <w:tblStyle w:val="18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4110"/>
        <w:gridCol w:w="2977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Style w:val="10"/>
                <w:rFonts w:hint="default"/>
                <w:color w:val="4F81BD" w:themeColor="accent1"/>
                <w:lang w:val="es-E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" w:hAnsi="Times" w:eastAsia="Times" w:cs="Times"/>
                <w:color w:val="4F81BD" w:themeColor="accent1"/>
                <w:sz w:val="18"/>
                <w:szCs w:val="18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ascii="Times" w:hAnsi="Times" w:eastAsia="Times" w:cs="Times"/>
                <w:color w:val="4F81BD" w:themeColor="accent1"/>
                <w:sz w:val="18"/>
                <w:szCs w:val="18"/>
                <w:u w:val="none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"https://certificates.academlo.com/en/verify/11471897233937" </w:instrText>
            </w:r>
            <w:r>
              <w:rPr>
                <w:rFonts w:ascii="Times" w:hAnsi="Times" w:eastAsia="Times" w:cs="Times"/>
                <w:color w:val="4F81BD" w:themeColor="accent1"/>
                <w:sz w:val="18"/>
                <w:szCs w:val="18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0"/>
                <w:rFonts w:ascii="Times" w:hAnsi="Times" w:eastAsia="Times" w:cs="Times"/>
                <w:color w:val="4F81BD" w:themeColor="accent1"/>
                <w:sz w:val="18"/>
                <w:szCs w:val="18"/>
                <w:rtl w:val="0"/>
                <w14:textFill>
                  <w14:solidFill>
                    <w14:schemeClr w14:val="accent1"/>
                  </w14:solidFill>
                </w14:textFill>
              </w:rPr>
              <w:t>F</w:t>
            </w:r>
            <w:r>
              <w:rPr>
                <w:rStyle w:val="10"/>
                <w:rFonts w:hint="default" w:ascii="Times" w:hAnsi="Times" w:eastAsia="Times" w:cs="Times"/>
                <w:color w:val="4F81BD" w:themeColor="accent1"/>
                <w:sz w:val="18"/>
                <w:szCs w:val="18"/>
                <w:rtl w:val="0"/>
                <w:lang w:val="es-ES"/>
                <w14:textFill>
                  <w14:solidFill>
                    <w14:schemeClr w14:val="accent1"/>
                  </w14:solidFill>
                </w14:textFill>
              </w:rPr>
              <w:t>ull Stack Web Development</w:t>
            </w:r>
          </w:p>
          <w:p>
            <w:pPr>
              <w:rPr>
                <w:rStyle w:val="10"/>
                <w:rFonts w:hint="default"/>
                <w:color w:val="4F81BD" w:themeColor="accent1"/>
                <w:lang w:val="es-ES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ascii="Times" w:hAnsi="Times" w:eastAsia="Times" w:cs="Times"/>
                <w:color w:val="4F81BD" w:themeColor="accent1"/>
                <w:sz w:val="18"/>
                <w:szCs w:val="18"/>
                <w:u w:val="none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rFonts w:hint="default" w:ascii="Times" w:hAnsi="Times" w:eastAsia="Times" w:cs="Times"/>
                <w:i w:val="0"/>
                <w:iCs w:val="0"/>
                <w:color w:val="4F81BD" w:themeColor="accent1"/>
                <w:sz w:val="18"/>
                <w:szCs w:val="18"/>
                <w:u w:val="none"/>
                <w:lang w:val="es-ES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rFonts w:hint="default" w:ascii="Times" w:hAnsi="Times" w:eastAsia="Times" w:cs="Times"/>
                <w:i w:val="0"/>
                <w:iCs w:val="0"/>
                <w:color w:val="4F81BD" w:themeColor="accent1"/>
                <w:sz w:val="18"/>
                <w:szCs w:val="18"/>
                <w:u w:val="none"/>
                <w:lang w:val="es-ES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"https://certificates.academlo.com/en/verify/87401829593774" </w:instrText>
            </w:r>
            <w:r>
              <w:rPr>
                <w:rFonts w:hint="default" w:ascii="Times" w:hAnsi="Times" w:eastAsia="Times" w:cs="Times"/>
                <w:i w:val="0"/>
                <w:iCs w:val="0"/>
                <w:color w:val="4F81BD" w:themeColor="accent1"/>
                <w:sz w:val="18"/>
                <w:szCs w:val="18"/>
                <w:u w:val="none"/>
                <w:lang w:val="es-ES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Style w:val="10"/>
                <w:rFonts w:hint="default" w:ascii="Times" w:hAnsi="Times" w:eastAsia="Times" w:cs="Times"/>
                <w:i w:val="0"/>
                <w:iCs w:val="0"/>
                <w:color w:val="4F81BD" w:themeColor="accent1"/>
                <w:sz w:val="18"/>
                <w:szCs w:val="18"/>
                <w:rtl w:val="0"/>
                <w:lang w:val="es-ES"/>
                <w14:textFill>
                  <w14:solidFill>
                    <w14:schemeClr w14:val="accent1"/>
                  </w14:solidFill>
                </w14:textFill>
              </w:rPr>
              <w:t>Back</w:t>
            </w:r>
            <w:r>
              <w:rPr>
                <w:rStyle w:val="10"/>
                <w:rFonts w:ascii="Times" w:hAnsi="Times" w:eastAsia="Times" w:cs="Times"/>
                <w:i w:val="0"/>
                <w:iCs w:val="0"/>
                <w:color w:val="4F81BD" w:themeColor="accent1"/>
                <w:sz w:val="18"/>
                <w:szCs w:val="18"/>
                <w:rtl w:val="0"/>
                <w14:textFill>
                  <w14:solidFill>
                    <w14:schemeClr w14:val="accent1"/>
                  </w14:solidFill>
                </w14:textFill>
              </w:rPr>
              <w:t>-End Development with</w:t>
            </w:r>
            <w:r>
              <w:rPr>
                <w:rStyle w:val="10"/>
                <w:rFonts w:hint="default" w:ascii="Times" w:hAnsi="Times" w:eastAsia="Times" w:cs="Times"/>
                <w:i w:val="0"/>
                <w:iCs w:val="0"/>
                <w:color w:val="4F81BD" w:themeColor="accent1"/>
                <w:sz w:val="18"/>
                <w:szCs w:val="18"/>
                <w:rtl w:val="0"/>
                <w:lang w:val="es-ES"/>
                <w14:textFill>
                  <w14:solidFill>
                    <w14:schemeClr w14:val="accent1"/>
                  </w14:solidFill>
                </w14:textFill>
              </w:rPr>
              <w:t xml:space="preserve"> Node.js</w:t>
            </w:r>
          </w:p>
          <w:p>
            <w:pPr>
              <w:rPr>
                <w:rFonts w:ascii="Times" w:hAnsi="Times" w:eastAsia="Times" w:cs="Times"/>
                <w:color w:val="4F81BD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="Times" w:hAnsi="Times" w:eastAsia="Times" w:cs="Times"/>
                <w:i w:val="0"/>
                <w:iCs w:val="0"/>
                <w:color w:val="4F81BD" w:themeColor="accent1"/>
                <w:sz w:val="18"/>
                <w:szCs w:val="18"/>
                <w:u w:val="none"/>
                <w:lang w:val="es-ES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"https://certificates.academlo.com/en/verify/12903658563789" \h </w:instrTex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Fonts w:ascii="Times" w:hAnsi="Times" w:eastAsia="Times" w:cs="Times"/>
                <w:color w:val="4F81BD" w:themeColor="accent1"/>
                <w:sz w:val="18"/>
                <w:szCs w:val="18"/>
                <w:u w:val="single"/>
                <w:rtl w:val="0"/>
                <w14:textFill>
                  <w14:solidFill>
                    <w14:schemeClr w14:val="accent1"/>
                  </w14:solidFill>
                </w14:textFill>
              </w:rPr>
              <w:t>Front-End Development with React</w:t>
            </w:r>
            <w:r>
              <w:rPr>
                <w:rFonts w:ascii="Times" w:hAnsi="Times" w:eastAsia="Times" w:cs="Times"/>
                <w:color w:val="4F81BD" w:themeColor="accent1"/>
                <w:sz w:val="18"/>
                <w:szCs w:val="18"/>
                <w:u w:val="single"/>
                <w:rtl w:val="0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</w:p>
          <w:p>
            <w:pPr>
              <w:rPr>
                <w:rFonts w:ascii="Times" w:hAnsi="Times" w:eastAsia="Times" w:cs="Times"/>
                <w:color w:val="4F81BD" w:themeColor="accent1"/>
                <w:sz w:val="18"/>
                <w:szCs w:val="18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fldChar w:fldCharType="begin"/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instrText xml:space="preserve"> HYPERLINK "https://certificates.academlo.com/en/verify/35588726332920" \h </w:instrText>
            </w:r>
            <w:r>
              <w:rPr>
                <w:color w:val="4F81BD" w:themeColor="accent1"/>
                <w14:textFill>
                  <w14:solidFill>
                    <w14:schemeClr w14:val="accent1"/>
                  </w14:solidFill>
                </w14:textFill>
              </w:rPr>
              <w:fldChar w:fldCharType="separate"/>
            </w:r>
            <w:r>
              <w:rPr>
                <w:rFonts w:ascii="Times" w:hAnsi="Times" w:eastAsia="Times" w:cs="Times"/>
                <w:color w:val="4F81BD" w:themeColor="accent1"/>
                <w:sz w:val="18"/>
                <w:szCs w:val="18"/>
                <w:u w:val="single"/>
                <w:rtl w:val="0"/>
                <w14:textFill>
                  <w14:solidFill>
                    <w14:schemeClr w14:val="accent1"/>
                  </w14:solidFill>
                </w14:textFill>
              </w:rPr>
              <w:t>Foundations in HTML, CSS and Javascript</w:t>
            </w:r>
            <w:r>
              <w:rPr>
                <w:rFonts w:ascii="Times" w:hAnsi="Times" w:eastAsia="Times" w:cs="Times"/>
                <w:color w:val="4F81BD" w:themeColor="accent1"/>
                <w:sz w:val="18"/>
                <w:szCs w:val="18"/>
                <w:u w:val="single"/>
                <w:rtl w:val="0"/>
                <w14:textFill>
                  <w14:solidFill>
                    <w14:schemeClr w14:val="accent1"/>
                  </w14:solidFill>
                </w14:textFill>
              </w:rPr>
              <w:fldChar w:fldCharType="end"/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i/>
              </w:rPr>
            </w:pPr>
          </w:p>
        </w:tc>
        <w:tc>
          <w:p/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rFonts w:ascii="Times" w:hAnsi="Times" w:eastAsia="Times" w:cs="Times"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0" w:right="34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19"/>
        <w:tblW w:w="10773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361" w:lineRule="auto"/>
              <w:rPr>
                <w:sz w:val="20"/>
                <w:szCs w:val="20"/>
              </w:rPr>
            </w:pPr>
            <w:r>
              <w:rPr>
                <w:rFonts w:ascii="Times" w:hAnsi="Times" w:eastAsia="Times" w:cs="Times"/>
                <w:rtl w:val="0"/>
              </w:rPr>
              <w:t>PROYECTOS PRINCIPALES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0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Pokedex with React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  <w:rPr>
                <w:sz w:val="18"/>
                <w:szCs w:val="18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Enero de 2023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</w:tcPr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Aplicación para obtener datos de cualquier pokémon usando Router y Redux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"https://entregable05-pokedex.netlify.app/"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t>Link del proyecto</w:t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Información de casa pokemon al clickear sobre este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Paginación numerada para facilitar la navegación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Buscador que puede filtrar la búsqueda por varios tipos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1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Registro de Usuarios con React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Diciembre de 2022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Aplicación donde se puede administrar usuarios a través de un CRUD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"https://entregable04-crudusers.netlify.app/"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t>Link del proyecto</w:t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Correcto despliegue de información para el  registro de usuario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>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Opciones para eliminar y/o editar a cada usuario registrado.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2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  <w:r>
              <w:rPr>
                <w:rFonts w:ascii="Times" w:hAnsi="Times" w:eastAsia="Times" w:cs="Times"/>
                <w:b/>
                <w:rtl w:val="0"/>
              </w:rPr>
              <w:t>Rick and Morty Ubicaciones</w:t>
            </w: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 xml:space="preserve"> Noviembre de 2020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gridSpan w:val="3"/>
            <w:vAlign w:val="center"/>
          </w:tcPr>
          <w:p>
            <w:pPr>
              <w:tabs>
                <w:tab w:val="left" w:pos="3294"/>
              </w:tabs>
              <w:ind w:right="34"/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rPr>
                <w:rFonts w:ascii="Times" w:hAnsi="Times" w:eastAsia="Times" w:cs="Times"/>
                <w:i/>
                <w:sz w:val="20"/>
                <w:szCs w:val="20"/>
                <w:rtl w:val="0"/>
              </w:rPr>
              <w:t>Sitio donde el usuario pueda ver información sobre las ubicaciones del universo de Rick and Morty</w:t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  <w:r>
              <w:fldChar w:fldCharType="begin"/>
            </w:r>
            <w:r>
              <w:instrText xml:space="preserve"> HYPERLINK "https://entregable03-rickandmorty.netlify.app/" \h </w:instrText>
            </w:r>
            <w:r>
              <w:fldChar w:fldCharType="separate"/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t>Link del proyecto</w:t>
            </w:r>
            <w:r>
              <w:rPr>
                <w:rFonts w:ascii="Times" w:hAnsi="Times" w:eastAsia="Times" w:cs="Times"/>
                <w:i/>
                <w:color w:val="1155CC"/>
                <w:sz w:val="20"/>
                <w:szCs w:val="20"/>
                <w:u w:val="single"/>
                <w:rtl w:val="0"/>
              </w:rPr>
              <w:fldChar w:fldCharType="end"/>
            </w:r>
          </w:p>
          <w:p>
            <w:pPr>
              <w:rPr>
                <w:rFonts w:ascii="Times" w:hAnsi="Times" w:eastAsia="Times" w:cs="Times"/>
                <w:i/>
                <w:sz w:val="20"/>
                <w:szCs w:val="20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3"/>
            <w:vAlign w:val="center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Correcto despliegue de información de cada personaje;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720" w:right="34" w:hanging="36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Se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</w:t>
            </w: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implementó</w:t>
            </w:r>
            <w:r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val="clear" w:fill="auto"/>
                <w:vertAlign w:val="baseline"/>
                <w:rtl w:val="0"/>
              </w:rPr>
              <w:t xml:space="preserve"> un buscador </w:t>
            </w:r>
            <w:r>
              <w:rPr>
                <w:rFonts w:ascii="Times" w:hAnsi="Times" w:eastAsia="Times" w:cs="Times"/>
                <w:sz w:val="20"/>
                <w:szCs w:val="20"/>
                <w:rtl w:val="0"/>
              </w:rPr>
              <w:t>de universo por ID.</w:t>
            </w: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3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28"/>
        <w:gridCol w:w="5103"/>
        <w:gridCol w:w="198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p>
            <w:pPr>
              <w:rPr>
                <w:rFonts w:ascii="Times" w:hAnsi="Times" w:eastAsia="Times" w:cs="Times"/>
                <w:sz w:val="18"/>
                <w:szCs w:val="18"/>
              </w:rPr>
            </w:pPr>
          </w:p>
        </w:tc>
        <w:tc>
          <w:tcPr>
            <w:vAlign w:val="center"/>
          </w:tcPr>
          <w:p>
            <w:pPr>
              <w:tabs>
                <w:tab w:val="left" w:pos="3294"/>
              </w:tabs>
              <w:ind w:right="34"/>
              <w:jc w:val="right"/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4"/>
        <w:tblW w:w="109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vAlign w:val="center"/>
          </w:tcPr>
          <w:p>
            <w:pPr>
              <w:keepNext w:val="0"/>
              <w:keepLines w:val="0"/>
              <w:pageBreakBefore w:val="0"/>
              <w:widowControl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3294"/>
              </w:tabs>
              <w:spacing w:before="0" w:after="0" w:line="240" w:lineRule="auto"/>
              <w:ind w:left="0" w:right="34" w:firstLine="0"/>
              <w:jc w:val="left"/>
              <w:rPr>
                <w:rFonts w:ascii="Times" w:hAnsi="Times" w:eastAsia="Times" w:cs="Time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fill="auto"/>
                <w:vertAlign w:val="baseline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25"/>
        <w:tblW w:w="10773" w:type="dxa"/>
        <w:tblInd w:w="0" w:type="dxa"/>
        <w:tblBorders>
          <w:top w:val="none" w:color="auto" w:sz="0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773"/>
      </w:tblGrid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6"/>
              <w:tblW w:w="10773" w:type="dxa"/>
              <w:tblInd w:w="0" w:type="dxa"/>
              <w:tblBorders>
                <w:top w:val="none" w:color="auto" w:sz="0" w:space="0"/>
                <w:left w:val="none" w:color="auto" w:sz="0" w:space="0"/>
                <w:bottom w:val="single" w:color="000000" w:sz="4" w:space="0"/>
                <w:right w:val="none" w:color="auto" w:sz="0" w:space="0"/>
                <w:insideH w:val="single" w:color="000000" w:sz="6" w:space="0"/>
                <w:insideV w:val="single" w:color="000000" w:sz="6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73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single" w:color="000000" w:sz="4" w:space="0"/>
                  <w:right w:val="none" w:color="auto" w:sz="0" w:space="0"/>
                  <w:insideH w:val="single" w:color="000000" w:sz="6" w:space="0"/>
                  <w:insideV w:val="single" w:color="000000" w:sz="6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02" w:hRule="atLeast"/>
              </w:trPr>
              <w:tc>
                <w:tcPr>
                  <w:tcBorders>
                    <w:top w:val="nil"/>
                    <w:left w:val="nil"/>
                    <w:bottom w:val="single" w:color="000000" w:sz="4" w:space="0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bottom"/>
                </w:tcPr>
                <w:p>
                  <w:pPr>
                    <w:spacing w:line="361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rtl w:val="0"/>
                    </w:rPr>
                    <w:t>EXPERIENCIA LABORAL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7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ind w:left="20" w:firstLine="0"/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b/>
                      <w:rtl w:val="0"/>
                    </w:rPr>
                    <w:t>Instituto Privado Juan Mejia Baca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Chiclayo, Lambayeque, Perú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i/>
                      <w:sz w:val="20"/>
                      <w:szCs w:val="20"/>
                      <w:rtl w:val="0"/>
                    </w:rPr>
                    <w:t>Asistente de Dirección en la carrera de Turismo y Hotelería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Junio 2019 - Noviembre 2019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Ayudar en la organización de distintos eventos;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Tomar registro de los alumnos diariamente;</w:t>
                  </w:r>
                </w:p>
                <w:p>
                  <w:pPr>
                    <w:numPr>
                      <w:ilvl w:val="0"/>
                      <w:numId w:val="4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Manejar distintos documentos correspondiente a las notas de los alumnos.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8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  <w:r>
                    <w:rPr>
                      <w:rFonts w:ascii="Times" w:hAnsi="Times" w:eastAsia="Times" w:cs="Times"/>
                      <w:b/>
                      <w:rtl w:val="0"/>
                    </w:rPr>
                    <w:t>Supermercados el Super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Pimentel, Lambayeque, Perú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  <w:r>
                    <w:rPr>
                      <w:rFonts w:ascii="Times" w:hAnsi="Times" w:eastAsia="Times" w:cs="Times"/>
                      <w:i/>
                      <w:sz w:val="20"/>
                      <w:szCs w:val="20"/>
                      <w:rtl w:val="0"/>
                    </w:rPr>
                    <w:t>Auxiliar de Ventas</w:t>
                  </w: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  <w:r>
                    <w:rPr>
                      <w:rFonts w:ascii="Times" w:hAnsi="Times" w:eastAsia="Times" w:cs="Times"/>
                      <w:sz w:val="18"/>
                      <w:szCs w:val="18"/>
                      <w:rtl w:val="0"/>
                    </w:rPr>
                    <w:t>Septiembre 2017- Febrero 2018</w:t>
                  </w: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Buena comunicación con los clientes.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Encargado de un área de ventas.</w:t>
                  </w:r>
                </w:p>
                <w:p>
                  <w:pPr>
                    <w:numPr>
                      <w:ilvl w:val="0"/>
                      <w:numId w:val="5"/>
                    </w:numPr>
                    <w:tabs>
                      <w:tab w:val="left" w:pos="3294"/>
                      <w:tab w:val="clear" w:pos="420"/>
                    </w:tabs>
                    <w:ind w:left="720" w:leftChars="0" w:right="34" w:rightChars="0" w:hanging="360" w:firstLineChars="0"/>
                    <w:rPr>
                      <w:rFonts w:ascii="Times" w:hAnsi="Times" w:eastAsia="Times" w:cs="Times"/>
                      <w:sz w:val="20"/>
                      <w:szCs w:val="20"/>
                      <w:u w:val="none"/>
                    </w:rPr>
                  </w:pPr>
                  <w:r>
                    <w:rPr>
                      <w:rFonts w:ascii="Times" w:hAnsi="Times" w:eastAsia="Times" w:cs="Times"/>
                      <w:sz w:val="20"/>
                      <w:szCs w:val="20"/>
                      <w:rtl w:val="0"/>
                    </w:rPr>
                    <w:t>Trabajo en equipo para distintos ámbitos laborales de la empresa.</w:t>
                  </w: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tbl>
            <w:tblPr>
              <w:tblStyle w:val="29"/>
              <w:tblW w:w="10915" w:type="dxa"/>
              <w:tblInd w:w="0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828"/>
              <w:gridCol w:w="4110"/>
              <w:gridCol w:w="2977"/>
            </w:tblGrid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sz w:val="18"/>
                      <w:szCs w:val="18"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  <w:p>
                  <w:pPr>
                    <w:rPr>
                      <w:rFonts w:ascii="Times" w:hAnsi="Times" w:eastAsia="Times" w:cs="Times"/>
                      <w:i/>
                    </w:rPr>
                  </w:pPr>
                </w:p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/>
              </w:tc>
              <w:tc>
                <w:tcPr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right="34"/>
                    <w:jc w:val="right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  <w:tr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>
                  <w:pPr>
                    <w:tabs>
                      <w:tab w:val="left" w:pos="3294"/>
                    </w:tabs>
                    <w:ind w:left="720" w:right="34" w:firstLine="0"/>
                    <w:rPr>
                      <w:rFonts w:ascii="Times" w:hAnsi="Times" w:eastAsia="Times" w:cs="Times"/>
                      <w:sz w:val="20"/>
                      <w:szCs w:val="20"/>
                    </w:rPr>
                  </w:pPr>
                </w:p>
              </w:tc>
            </w:tr>
          </w:tbl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  <w:p>
            <w:pPr>
              <w:spacing w:line="361" w:lineRule="auto"/>
            </w:pPr>
            <w:r>
              <w:rPr>
                <w:rtl w:val="0"/>
              </w:rPr>
              <w:t>HABILIDADES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vAlign w:val="bottom"/>
          </w:tcPr>
          <w:p>
            <w:pPr>
              <w:spacing w:line="100" w:lineRule="auto"/>
              <w:ind w:right="1100"/>
              <w:rPr>
                <w:rFonts w:ascii="Times" w:hAnsi="Times" w:eastAsia="Times" w:cs="Times"/>
                <w:sz w:val="18"/>
                <w:szCs w:val="18"/>
              </w:rPr>
            </w:pPr>
          </w:p>
        </w:tc>
      </w:tr>
    </w:tbl>
    <w:p>
      <w:pPr>
        <w:spacing w:line="10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p>
      <w:pPr>
        <w:spacing w:line="20" w:lineRule="auto"/>
        <w:ind w:right="1100"/>
        <w:rPr>
          <w:rFonts w:ascii="Times" w:hAnsi="Times" w:eastAsia="Times" w:cs="Times"/>
          <w:sz w:val="18"/>
          <w:szCs w:val="18"/>
        </w:rPr>
      </w:pPr>
    </w:p>
    <w:tbl>
      <w:tblPr>
        <w:tblStyle w:val="30"/>
        <w:tblW w:w="10698" w:type="dxa"/>
        <w:tblInd w:w="33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9"/>
        <w:gridCol w:w="5349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PROGRAMACIÓN LENGUAJES</w:t>
            </w:r>
          </w:p>
        </w:tc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TECNOLOGÍAS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atLeast"/>
        </w:trPr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JavaScript.</w:t>
            </w:r>
          </w:p>
        </w:tc>
        <w:tc>
          <w:p>
            <w:pPr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sz w:val="18"/>
                <w:szCs w:val="18"/>
                <w:rtl w:val="0"/>
              </w:rPr>
              <w:t>HTML, CSS, React.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</w:p>
        </w:tc>
        <w:tc>
          <w:p>
            <w:pPr>
              <w:ind w:right="320"/>
              <w:rPr>
                <w:rFonts w:ascii="Times" w:hAnsi="Times" w:eastAsia="Times" w:cs="Times"/>
                <w:b/>
                <w:sz w:val="20"/>
                <w:szCs w:val="20"/>
              </w:rPr>
            </w:pPr>
            <w:r>
              <w:rPr>
                <w:rFonts w:ascii="Times" w:hAnsi="Times" w:eastAsia="Times" w:cs="Times"/>
                <w:b/>
                <w:sz w:val="20"/>
                <w:szCs w:val="20"/>
                <w:rtl w:val="0"/>
              </w:rPr>
              <w:t>CURSOS ONLINE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</w:trPr>
        <w:tc>
          <w:p>
            <w:pPr>
              <w:ind w:left="0" w:right="-4" w:firstLine="0"/>
              <w:rPr>
                <w:sz w:val="18"/>
                <w:szCs w:val="18"/>
              </w:rPr>
            </w:pPr>
          </w:p>
        </w:tc>
        <w:tc>
          <w:p>
            <w:pPr>
              <w:rPr>
                <w:rFonts w:hint="default" w:ascii="Times" w:hAnsi="Times" w:eastAsia="Times" w:cs="Times"/>
                <w:sz w:val="18"/>
                <w:szCs w:val="18"/>
                <w:lang w:val="es-ES"/>
              </w:rPr>
            </w:pPr>
            <w:r>
              <w:rPr>
                <w:rFonts w:hint="default" w:ascii="Times" w:hAnsi="Times" w:eastAsia="Times"/>
                <w:sz w:val="18"/>
                <w:szCs w:val="18"/>
                <w:lang w:val="es-ES"/>
              </w:rPr>
              <w:fldChar w:fldCharType="begin"/>
            </w:r>
            <w:r>
              <w:rPr>
                <w:rFonts w:hint="default" w:ascii="Times" w:hAnsi="Times" w:eastAsia="Times"/>
                <w:sz w:val="18"/>
                <w:szCs w:val="18"/>
                <w:lang w:val="es-ES"/>
              </w:rPr>
              <w:instrText xml:space="preserve"> HYPERLINK "https://www.sololearn.com/certificates/CT-LQTD8LFK" </w:instrText>
            </w:r>
            <w:r>
              <w:rPr>
                <w:rFonts w:hint="default" w:ascii="Times" w:hAnsi="Times" w:eastAsia="Times"/>
                <w:sz w:val="18"/>
                <w:szCs w:val="18"/>
                <w:lang w:val="es-ES"/>
              </w:rPr>
              <w:fldChar w:fldCharType="separate"/>
            </w:r>
            <w:r>
              <w:rPr>
                <w:rStyle w:val="10"/>
                <w:rFonts w:hint="default" w:ascii="Times" w:hAnsi="Times" w:eastAsia="Times"/>
                <w:sz w:val="18"/>
                <w:szCs w:val="18"/>
                <w:lang w:val="es-ES"/>
              </w:rPr>
              <w:t>Theoretical Understanding of HTML</w:t>
            </w:r>
            <w:r>
              <w:rPr>
                <w:rFonts w:hint="default" w:ascii="Times" w:hAnsi="Times" w:eastAsia="Times"/>
                <w:sz w:val="18"/>
                <w:szCs w:val="18"/>
                <w:lang w:val="es-ES"/>
              </w:rPr>
              <w:fldChar w:fldCharType="end"/>
            </w:r>
          </w:p>
        </w:tc>
      </w:tr>
    </w:tbl>
    <w:p>
      <w:pPr>
        <w:ind w:right="380"/>
        <w:rPr>
          <w:sz w:val="18"/>
          <w:szCs w:val="18"/>
        </w:rPr>
      </w:pPr>
    </w:p>
    <w:sectPr>
      <w:pgSz w:w="12240" w:h="15840"/>
      <w:pgMar w:top="284" w:right="700" w:bottom="0" w:left="700" w:header="0" w:footer="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Time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Genshin Impact DRIP FO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shin Impact DRIP FONT">
    <w:panose1 w:val="02000500000000000000"/>
    <w:charset w:val="00"/>
    <w:family w:val="auto"/>
    <w:pitch w:val="default"/>
    <w:sig w:usb0="00000007" w:usb1="0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F913F129"/>
    <w:multiLevelType w:val="singleLevel"/>
    <w:tmpl w:val="F913F12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FCCF8F78"/>
    <w:multiLevelType w:val="singleLevel"/>
    <w:tmpl w:val="FCCF8F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bullet"/>
      <w:lvlText w:val="▪"/>
      <w:lvlJc w:val="left"/>
      <w:pPr>
        <w:ind w:left="72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33523755"/>
    <w:rsid w:val="3AF0731E"/>
    <w:rsid w:val="4C551089"/>
    <w:rsid w:val="4F302FE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7">
    <w:name w:val="_Style 13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_Style 14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5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0">
    <w:name w:val="_Style 16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17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18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19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4">
    <w:name w:val="_Style 20"/>
    <w:basedOn w:val="13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5">
    <w:name w:val="_Style 21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6">
    <w:name w:val="_Style 22"/>
    <w:basedOn w:val="13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7">
    <w:name w:val="_Style 23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8">
    <w:name w:val="_Style 24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9">
    <w:name w:val="_Style 25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0">
    <w:name w:val="_Style 26"/>
    <w:basedOn w:val="13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Office_11.2.0.11513_F1E327BC-269C-435d-A152-05C5408002CA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2023-02-23T17:58:00Z</dcterms:created>
  <dc:creator>ferna</dc:creator>
  <cp:lastModifiedBy>Jorge Fernando Gordillo Figuer</cp:lastModifiedBy>
  <dcterms:modified xsi:type="dcterms:W3CDTF">2023-03-29T00:59:39Z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2058-11.2.0.11513</vt:lpwstr>
  </property>
  <property fmtid="{D5CDD505-2E9C-101B-9397-08002B2CF9AE}" pid="3" name="ICV">
    <vt:lpwstr>857C3B0E2C5341588182E01427E6F3A7</vt:lpwstr>
  </property>
</Properties>
</file>