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 Mumei Bot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920465" cy="681038"/>
                  <wp:effectExtent b="0" l="0" r="0" t="0"/>
                  <wp:wrapSquare wrapText="bothSides" distB="0" distT="0" distL="0" distR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65" cy="681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27/09/2019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1.0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2e1hrue0nz5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Diagrama de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Entidad 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180975</wp:posOffset>
            </wp:positionV>
            <wp:extent cx="8212581" cy="5529263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2581" cy="5529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