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3E8B5" w14:textId="77777777" w:rsidR="00B077C3" w:rsidRPr="00E37A73" w:rsidRDefault="00E37A73">
      <w:pPr>
        <w:rPr>
          <w:b/>
          <w:bCs/>
          <w:lang w:val="es-EC"/>
        </w:rPr>
      </w:pPr>
      <w:r w:rsidRPr="00E37A73">
        <w:rPr>
          <w:b/>
          <w:bCs/>
          <w:lang w:val="es-EC"/>
        </w:rPr>
        <w:t>FERNANDO QUEZADA</w:t>
      </w:r>
    </w:p>
    <w:p w14:paraId="3E330EDE" w14:textId="77777777" w:rsidR="00B077C3" w:rsidRPr="00E37A73" w:rsidRDefault="00E37A73">
      <w:pPr>
        <w:rPr>
          <w:lang w:val="es-EC"/>
        </w:rPr>
      </w:pPr>
      <w:r w:rsidRPr="00E37A73">
        <w:rPr>
          <w:lang w:val="es-EC"/>
        </w:rPr>
        <w:t>Toronto, ON • +1 (647) 451 5570 • fernando_quezada1785@outlook.com • https://www.linkedin.com/in/fernando-quezada/</w:t>
      </w:r>
    </w:p>
    <w:p w14:paraId="47CE2D72" w14:textId="77777777" w:rsidR="00B077C3" w:rsidRPr="00E37A73" w:rsidRDefault="00B077C3">
      <w:pPr>
        <w:rPr>
          <w:lang w:val="es-EC"/>
        </w:rPr>
      </w:pPr>
    </w:p>
    <w:p w14:paraId="4BB23D3D" w14:textId="77777777" w:rsidR="00B077C3" w:rsidRPr="00E37A73" w:rsidRDefault="00E37A73">
      <w:pPr>
        <w:rPr>
          <w:b/>
          <w:bCs/>
          <w:i/>
          <w:iCs/>
        </w:rPr>
      </w:pPr>
      <w:r w:rsidRPr="00E37A73">
        <w:rPr>
          <w:b/>
          <w:bCs/>
          <w:i/>
          <w:iCs/>
        </w:rPr>
        <w:t>Professional Summary</w:t>
      </w:r>
    </w:p>
    <w:p w14:paraId="3F3776FB" w14:textId="46A0F8F0" w:rsidR="00B077C3" w:rsidRDefault="00E37A73">
      <w:r>
        <w:t>Cybersecurity consultant with over 15 years of experience leading projects with clients across various industries, ensuring the achievement of their information security objectives. Expert in cybersecurity strategies, governance, compliance, and risk management, delivering results that strengthen resilience and align with the strategic priorities of each organization.</w:t>
      </w:r>
    </w:p>
    <w:p w14:paraId="1A37C786" w14:textId="4E8D6F6E" w:rsidR="00B077C3" w:rsidRDefault="00E37A73">
      <w:r>
        <w:t>Proven track record in developing robust security frameworks and enhancing compliance with IT policies and procedures. Successfully improved the risk identification and management framework of a major financial institution in Canada, reducing technological incidents by 30%.</w:t>
      </w:r>
    </w:p>
    <w:p w14:paraId="22F8AB80" w14:textId="77777777" w:rsidR="00E37A73" w:rsidRDefault="00E37A73"/>
    <w:p w14:paraId="68EE29EE" w14:textId="77777777" w:rsidR="00B077C3" w:rsidRPr="00E37A73" w:rsidRDefault="00E37A73">
      <w:pPr>
        <w:rPr>
          <w:b/>
          <w:bCs/>
          <w:i/>
          <w:iCs/>
        </w:rPr>
      </w:pPr>
      <w:r w:rsidRPr="00E37A73">
        <w:rPr>
          <w:b/>
          <w:bCs/>
          <w:i/>
          <w:iCs/>
        </w:rPr>
        <w:t>Skills</w:t>
      </w:r>
    </w:p>
    <w:p w14:paraId="13CB8FE4" w14:textId="77777777" w:rsidR="00B077C3" w:rsidRDefault="00E37A73" w:rsidP="00E37A73">
      <w:pPr>
        <w:pStyle w:val="Prrafodelista"/>
        <w:numPr>
          <w:ilvl w:val="0"/>
          <w:numId w:val="10"/>
        </w:numPr>
      </w:pPr>
      <w:r>
        <w:t>Cybersecurity Assessment</w:t>
      </w:r>
    </w:p>
    <w:p w14:paraId="035BDE0C" w14:textId="77777777" w:rsidR="00B077C3" w:rsidRDefault="00E37A73" w:rsidP="00E37A73">
      <w:pPr>
        <w:pStyle w:val="Prrafodelista"/>
        <w:numPr>
          <w:ilvl w:val="0"/>
          <w:numId w:val="10"/>
        </w:numPr>
      </w:pPr>
      <w:r>
        <w:t>IT Governance</w:t>
      </w:r>
    </w:p>
    <w:p w14:paraId="76621905" w14:textId="77777777" w:rsidR="00B077C3" w:rsidRDefault="00E37A73" w:rsidP="00E37A73">
      <w:pPr>
        <w:pStyle w:val="Prrafodelista"/>
        <w:numPr>
          <w:ilvl w:val="0"/>
          <w:numId w:val="10"/>
        </w:numPr>
      </w:pPr>
      <w:r>
        <w:t>Information Security Management Systems (ISMS)</w:t>
      </w:r>
    </w:p>
    <w:p w14:paraId="2C66CA88" w14:textId="77777777" w:rsidR="00B077C3" w:rsidRDefault="00E37A73" w:rsidP="00E37A73">
      <w:pPr>
        <w:pStyle w:val="Prrafodelista"/>
        <w:numPr>
          <w:ilvl w:val="0"/>
          <w:numId w:val="10"/>
        </w:numPr>
      </w:pPr>
      <w:r>
        <w:t>Privacy and Data Protection</w:t>
      </w:r>
    </w:p>
    <w:p w14:paraId="7E7484AA" w14:textId="77777777" w:rsidR="00B077C3" w:rsidRDefault="00E37A73" w:rsidP="00E37A73">
      <w:pPr>
        <w:pStyle w:val="Prrafodelista"/>
        <w:numPr>
          <w:ilvl w:val="0"/>
          <w:numId w:val="10"/>
        </w:numPr>
      </w:pPr>
      <w:r>
        <w:t>Identity and Access Management</w:t>
      </w:r>
    </w:p>
    <w:p w14:paraId="571275FA" w14:textId="77777777" w:rsidR="00B077C3" w:rsidRDefault="00E37A73" w:rsidP="00E37A73">
      <w:pPr>
        <w:pStyle w:val="Prrafodelista"/>
        <w:numPr>
          <w:ilvl w:val="0"/>
          <w:numId w:val="10"/>
        </w:numPr>
      </w:pPr>
      <w:r>
        <w:t>Incident Response</w:t>
      </w:r>
    </w:p>
    <w:p w14:paraId="7A44DA59" w14:textId="77777777" w:rsidR="00B077C3" w:rsidRDefault="00E37A73" w:rsidP="00E37A73">
      <w:pPr>
        <w:pStyle w:val="Prrafodelista"/>
        <w:numPr>
          <w:ilvl w:val="0"/>
          <w:numId w:val="10"/>
        </w:numPr>
      </w:pPr>
      <w:r>
        <w:t>Business Continuity Planning</w:t>
      </w:r>
    </w:p>
    <w:p w14:paraId="3E798311" w14:textId="77777777" w:rsidR="00B077C3" w:rsidRDefault="00E37A73" w:rsidP="00E37A73">
      <w:pPr>
        <w:pStyle w:val="Prrafodelista"/>
        <w:numPr>
          <w:ilvl w:val="0"/>
          <w:numId w:val="10"/>
        </w:numPr>
      </w:pPr>
      <w:r>
        <w:t>Problem Solving</w:t>
      </w:r>
    </w:p>
    <w:p w14:paraId="56A5EB08" w14:textId="77777777" w:rsidR="00B077C3" w:rsidRDefault="00E37A73" w:rsidP="00E37A73">
      <w:pPr>
        <w:pStyle w:val="Prrafodelista"/>
        <w:numPr>
          <w:ilvl w:val="0"/>
          <w:numId w:val="10"/>
        </w:numPr>
      </w:pPr>
      <w:r>
        <w:t>Strategic Planning</w:t>
      </w:r>
    </w:p>
    <w:p w14:paraId="3636732A" w14:textId="77777777" w:rsidR="00B077C3" w:rsidRDefault="00E37A73" w:rsidP="00E37A73">
      <w:pPr>
        <w:pStyle w:val="Prrafodelista"/>
        <w:numPr>
          <w:ilvl w:val="0"/>
          <w:numId w:val="10"/>
        </w:numPr>
      </w:pPr>
      <w:r>
        <w:t>Team Collaboration</w:t>
      </w:r>
    </w:p>
    <w:p w14:paraId="61ECE341" w14:textId="77777777" w:rsidR="00B077C3" w:rsidRDefault="00E37A73" w:rsidP="00E37A73">
      <w:pPr>
        <w:pStyle w:val="Prrafodelista"/>
        <w:numPr>
          <w:ilvl w:val="0"/>
          <w:numId w:val="10"/>
        </w:numPr>
      </w:pPr>
      <w:r>
        <w:t>Critical Thinking</w:t>
      </w:r>
    </w:p>
    <w:p w14:paraId="57D71C03" w14:textId="77777777" w:rsidR="00B077C3" w:rsidRDefault="00E37A73" w:rsidP="00E37A73">
      <w:pPr>
        <w:pStyle w:val="Prrafodelista"/>
        <w:numPr>
          <w:ilvl w:val="0"/>
          <w:numId w:val="10"/>
        </w:numPr>
      </w:pPr>
      <w:r>
        <w:t>Project Coordination</w:t>
      </w:r>
    </w:p>
    <w:p w14:paraId="7A1A2E02" w14:textId="77777777" w:rsidR="00B077C3" w:rsidRDefault="00E37A73" w:rsidP="00E37A73">
      <w:pPr>
        <w:pStyle w:val="Prrafodelista"/>
        <w:numPr>
          <w:ilvl w:val="0"/>
          <w:numId w:val="10"/>
        </w:numPr>
      </w:pPr>
      <w:r>
        <w:t>Effective Communication</w:t>
      </w:r>
    </w:p>
    <w:p w14:paraId="5963FAAF" w14:textId="77777777" w:rsidR="00B077C3" w:rsidRDefault="00E37A73" w:rsidP="00E37A73">
      <w:pPr>
        <w:pStyle w:val="Prrafodelista"/>
        <w:numPr>
          <w:ilvl w:val="0"/>
          <w:numId w:val="10"/>
        </w:numPr>
      </w:pPr>
      <w:r>
        <w:t>Team Leadership and Training</w:t>
      </w:r>
    </w:p>
    <w:p w14:paraId="27183A9E" w14:textId="207A09BA" w:rsidR="00B077C3" w:rsidRDefault="00E37A73" w:rsidP="00F12FEE">
      <w:pPr>
        <w:pStyle w:val="Prrafodelista"/>
        <w:numPr>
          <w:ilvl w:val="0"/>
          <w:numId w:val="10"/>
        </w:numPr>
      </w:pPr>
      <w:r>
        <w:t>Time Management</w:t>
      </w:r>
    </w:p>
    <w:p w14:paraId="04D3E29D" w14:textId="77777777" w:rsidR="00F12FEE" w:rsidRDefault="00F12FEE" w:rsidP="00F12FEE">
      <w:pPr>
        <w:pStyle w:val="Prrafodelista"/>
      </w:pPr>
    </w:p>
    <w:p w14:paraId="678D8B00" w14:textId="77777777" w:rsidR="00B077C3" w:rsidRPr="00E37A73" w:rsidRDefault="00E37A73">
      <w:pPr>
        <w:rPr>
          <w:b/>
          <w:bCs/>
          <w:i/>
          <w:iCs/>
        </w:rPr>
      </w:pPr>
      <w:r w:rsidRPr="00E37A73">
        <w:rPr>
          <w:b/>
          <w:bCs/>
          <w:i/>
          <w:iCs/>
        </w:rPr>
        <w:t>Technical Skills and Tools</w:t>
      </w:r>
    </w:p>
    <w:p w14:paraId="4EF501FE" w14:textId="77777777" w:rsidR="00E37A73" w:rsidRDefault="00E37A73" w:rsidP="00E37A73">
      <w:pPr>
        <w:pStyle w:val="Prrafodelista"/>
        <w:numPr>
          <w:ilvl w:val="0"/>
          <w:numId w:val="11"/>
        </w:numPr>
      </w:pPr>
      <w:r>
        <w:t xml:space="preserve">Mobile Application Development </w:t>
      </w:r>
    </w:p>
    <w:p w14:paraId="28B4E8BD" w14:textId="728AF665" w:rsidR="00E37A73" w:rsidRDefault="00E37A73" w:rsidP="00E37A73">
      <w:pPr>
        <w:pStyle w:val="Prrafodelista"/>
        <w:numPr>
          <w:ilvl w:val="0"/>
          <w:numId w:val="11"/>
        </w:numPr>
      </w:pPr>
      <w:r>
        <w:t xml:space="preserve">| ISO 27001 Compliance </w:t>
      </w:r>
    </w:p>
    <w:p w14:paraId="2E62F88D" w14:textId="038D9FFC" w:rsidR="00E37A73" w:rsidRDefault="00E37A73" w:rsidP="00E37A73">
      <w:pPr>
        <w:pStyle w:val="Prrafodelista"/>
        <w:numPr>
          <w:ilvl w:val="0"/>
          <w:numId w:val="11"/>
        </w:numPr>
      </w:pPr>
      <w:r>
        <w:t xml:space="preserve">Vulnerability Assessment Tools </w:t>
      </w:r>
    </w:p>
    <w:p w14:paraId="3C1A6368" w14:textId="3F515627" w:rsidR="00B077C3" w:rsidRDefault="00E37A73" w:rsidP="00E37A73">
      <w:pPr>
        <w:pStyle w:val="Prrafodelista"/>
        <w:numPr>
          <w:ilvl w:val="0"/>
          <w:numId w:val="11"/>
        </w:numPr>
      </w:pPr>
      <w:r>
        <w:lastRenderedPageBreak/>
        <w:t>Penetration Testing</w:t>
      </w:r>
    </w:p>
    <w:p w14:paraId="5B644F8A" w14:textId="77777777" w:rsidR="00B077C3" w:rsidRDefault="00B077C3"/>
    <w:p w14:paraId="324C5B44" w14:textId="77777777" w:rsidR="00B077C3" w:rsidRPr="00E37A73" w:rsidRDefault="00E37A73">
      <w:pPr>
        <w:rPr>
          <w:b/>
          <w:bCs/>
          <w:i/>
          <w:iCs/>
        </w:rPr>
      </w:pPr>
      <w:r w:rsidRPr="00E37A73">
        <w:rPr>
          <w:b/>
          <w:bCs/>
          <w:i/>
          <w:iCs/>
        </w:rPr>
        <w:t>Professional Experience</w:t>
      </w:r>
    </w:p>
    <w:p w14:paraId="36561C64" w14:textId="77777777" w:rsidR="00B077C3" w:rsidRPr="00E37A73" w:rsidRDefault="00E37A73">
      <w:pPr>
        <w:rPr>
          <w:i/>
          <w:iCs/>
        </w:rPr>
      </w:pPr>
      <w:r w:rsidRPr="00E37A73">
        <w:rPr>
          <w:i/>
          <w:iCs/>
        </w:rPr>
        <w:t>Cybersecurity and Technology Risk Manager | May 2023 - September 2024</w:t>
      </w:r>
    </w:p>
    <w:p w14:paraId="208BF641" w14:textId="77777777" w:rsidR="00B077C3" w:rsidRPr="00E37A73" w:rsidRDefault="00E37A73">
      <w:pPr>
        <w:rPr>
          <w:i/>
          <w:iCs/>
        </w:rPr>
      </w:pPr>
      <w:r w:rsidRPr="00E37A73">
        <w:rPr>
          <w:i/>
          <w:iCs/>
        </w:rPr>
        <w:t>Scotiabank, Canada</w:t>
      </w:r>
    </w:p>
    <w:p w14:paraId="3472F1DB" w14:textId="3473CC3E" w:rsidR="00B077C3" w:rsidRDefault="00E37A73" w:rsidP="00E37A73">
      <w:pPr>
        <w:pStyle w:val="Prrafodelista"/>
        <w:numPr>
          <w:ilvl w:val="0"/>
          <w:numId w:val="13"/>
        </w:numPr>
      </w:pPr>
      <w:r>
        <w:t>Led risk oversight, evaluating and challenging key assessments made by the First Line of Defense, strengthening the control framework and ensuring solid risk management practices.</w:t>
      </w:r>
    </w:p>
    <w:p w14:paraId="38B53B05" w14:textId="1847CC86" w:rsidR="00B077C3" w:rsidRDefault="00E37A73" w:rsidP="00E37A73">
      <w:pPr>
        <w:pStyle w:val="Prrafodelista"/>
        <w:numPr>
          <w:ilvl w:val="0"/>
          <w:numId w:val="13"/>
        </w:numPr>
      </w:pPr>
      <w:r>
        <w:t>Provided opinions on the integrity and effectiveness of risk assessments for new banking initiatives, ensuring all relevant risks were considered in decision-making.</w:t>
      </w:r>
    </w:p>
    <w:p w14:paraId="1BA60E34" w14:textId="1E04D1E6" w:rsidR="00B077C3" w:rsidRDefault="00E37A73" w:rsidP="00E37A73">
      <w:pPr>
        <w:pStyle w:val="Prrafodelista"/>
        <w:numPr>
          <w:ilvl w:val="0"/>
          <w:numId w:val="13"/>
        </w:numPr>
      </w:pPr>
      <w:r>
        <w:t>Established and refined a comprehensive cyber risk management framework, achieving a reduction in technology incidents and strengthening critical system resilience.</w:t>
      </w:r>
    </w:p>
    <w:p w14:paraId="4C7B9D22" w14:textId="0BCFCF43" w:rsidR="00B077C3" w:rsidRDefault="00E37A73" w:rsidP="00E37A73">
      <w:pPr>
        <w:pStyle w:val="Prrafodelista"/>
        <w:numPr>
          <w:ilvl w:val="0"/>
          <w:numId w:val="13"/>
        </w:numPr>
      </w:pPr>
      <w:r>
        <w:t>Represented cyber risk perspectives before the board, contributing to more informed decisions and appropriate prioritization of security initiatives.</w:t>
      </w:r>
    </w:p>
    <w:p w14:paraId="3D47FCB1" w14:textId="750938A3" w:rsidR="00B077C3" w:rsidRDefault="00E37A73" w:rsidP="00E37A73">
      <w:pPr>
        <w:pStyle w:val="Prrafodelista"/>
        <w:numPr>
          <w:ilvl w:val="0"/>
          <w:numId w:val="13"/>
        </w:numPr>
      </w:pPr>
      <w:r>
        <w:t>Implemented comprehensive strategies to mitigate technology risks, significantly improving compliance with IT policies and sustainably reducing operating costs.</w:t>
      </w:r>
    </w:p>
    <w:p w14:paraId="0DB5D5E4" w14:textId="017DFFEE" w:rsidR="00B077C3" w:rsidRDefault="00E37A73" w:rsidP="00E37A73">
      <w:pPr>
        <w:pStyle w:val="Prrafodelista"/>
        <w:numPr>
          <w:ilvl w:val="0"/>
          <w:numId w:val="13"/>
        </w:numPr>
      </w:pPr>
      <w:r>
        <w:t>Advised internal teams on adopting “privacy by design” and “by default” practices, ensuring data protection was integrated throughout development and operations.</w:t>
      </w:r>
    </w:p>
    <w:p w14:paraId="13DB392A" w14:textId="1953E4CC" w:rsidR="00B077C3" w:rsidRDefault="00E37A73" w:rsidP="00E37A73">
      <w:pPr>
        <w:pStyle w:val="Prrafodelista"/>
        <w:numPr>
          <w:ilvl w:val="0"/>
          <w:numId w:val="13"/>
        </w:numPr>
      </w:pPr>
      <w:r>
        <w:t>Ensured compliance with legal and regulatory privacy obligations, strengthening the organization's compliance posture and trust.</w:t>
      </w:r>
    </w:p>
    <w:p w14:paraId="5C2CAF9C" w14:textId="77777777" w:rsidR="00B077C3" w:rsidRDefault="00B077C3"/>
    <w:p w14:paraId="3959EC15" w14:textId="77777777" w:rsidR="00B077C3" w:rsidRPr="00E37A73" w:rsidRDefault="00E37A73">
      <w:pPr>
        <w:rPr>
          <w:i/>
          <w:iCs/>
        </w:rPr>
      </w:pPr>
      <w:r w:rsidRPr="00E37A73">
        <w:rPr>
          <w:i/>
          <w:iCs/>
        </w:rPr>
        <w:t>Technology Risk Intern | May 2022 - August 2022</w:t>
      </w:r>
    </w:p>
    <w:p w14:paraId="49C2B77F" w14:textId="77777777" w:rsidR="00B077C3" w:rsidRPr="00E37A73" w:rsidRDefault="00E37A73">
      <w:pPr>
        <w:rPr>
          <w:i/>
          <w:iCs/>
        </w:rPr>
      </w:pPr>
      <w:r w:rsidRPr="00E37A73">
        <w:rPr>
          <w:i/>
          <w:iCs/>
        </w:rPr>
        <w:t>IGM Financial, Canada</w:t>
      </w:r>
    </w:p>
    <w:p w14:paraId="4E06631F" w14:textId="55B3E37B" w:rsidR="00B077C3" w:rsidRDefault="00E37A73" w:rsidP="00E37A73">
      <w:pPr>
        <w:pStyle w:val="Prrafodelista"/>
        <w:numPr>
          <w:ilvl w:val="0"/>
          <w:numId w:val="14"/>
        </w:numPr>
      </w:pPr>
      <w:r>
        <w:t>Participated in the design, management, implementation, and monitoring of the IT Risk and Compliance program, consolidating a comprehensive and effective approach to mitigating technology and regulatory risks.</w:t>
      </w:r>
    </w:p>
    <w:p w14:paraId="661569E3" w14:textId="112A5C09" w:rsidR="00B077C3" w:rsidRDefault="00E37A73" w:rsidP="00E37A73">
      <w:pPr>
        <w:pStyle w:val="Prrafodelista"/>
        <w:numPr>
          <w:ilvl w:val="0"/>
          <w:numId w:val="14"/>
        </w:numPr>
      </w:pPr>
      <w:r>
        <w:t>Strengthened IT Risk and Control governance through ongoing development and oversight, aligning with industry standards and key regulatory requirements.</w:t>
      </w:r>
    </w:p>
    <w:p w14:paraId="5E8C0A32" w14:textId="68CCCDF9" w:rsidR="00B077C3" w:rsidRDefault="00E37A73" w:rsidP="00E37A73">
      <w:pPr>
        <w:pStyle w:val="Prrafodelista"/>
        <w:numPr>
          <w:ilvl w:val="0"/>
          <w:numId w:val="14"/>
        </w:numPr>
      </w:pPr>
      <w:r>
        <w:t>Conducted thorough risk assessments of internal and third-party processes, providing key insights for decision-making and risk management optimization.</w:t>
      </w:r>
    </w:p>
    <w:p w14:paraId="3D700D1C" w14:textId="5E1AE7A0" w:rsidR="00B077C3" w:rsidRDefault="00E37A73" w:rsidP="00E37A73">
      <w:pPr>
        <w:pStyle w:val="Prrafodelista"/>
        <w:numPr>
          <w:ilvl w:val="0"/>
          <w:numId w:val="14"/>
        </w:numPr>
      </w:pPr>
      <w:r>
        <w:t>Provided strategic risk advisory to key stakeholders, fostering security culture across the organization.</w:t>
      </w:r>
    </w:p>
    <w:p w14:paraId="0EB3C90F" w14:textId="08411363" w:rsidR="00B077C3" w:rsidRDefault="00E37A73" w:rsidP="00E37A73">
      <w:pPr>
        <w:pStyle w:val="Prrafodelista"/>
        <w:numPr>
          <w:ilvl w:val="0"/>
          <w:numId w:val="14"/>
        </w:numPr>
      </w:pPr>
      <w:r>
        <w:t>Collaborated effectively across teams to prioritize client needs and expectations, promoting improvements in customer-focused risk management.</w:t>
      </w:r>
    </w:p>
    <w:p w14:paraId="22350EC8" w14:textId="77777777" w:rsidR="00B077C3" w:rsidRDefault="00B077C3"/>
    <w:p w14:paraId="6884C953" w14:textId="77777777" w:rsidR="00B077C3" w:rsidRPr="00E37A73" w:rsidRDefault="00E37A73">
      <w:pPr>
        <w:rPr>
          <w:i/>
          <w:iCs/>
        </w:rPr>
      </w:pPr>
      <w:r w:rsidRPr="00E37A73">
        <w:rPr>
          <w:i/>
          <w:iCs/>
        </w:rPr>
        <w:lastRenderedPageBreak/>
        <w:t>Risk Management Analyst Intern | January 2022 - April 2022</w:t>
      </w:r>
    </w:p>
    <w:p w14:paraId="492C579C" w14:textId="77777777" w:rsidR="00B077C3" w:rsidRPr="00E37A73" w:rsidRDefault="00E37A73">
      <w:pPr>
        <w:rPr>
          <w:i/>
          <w:iCs/>
        </w:rPr>
      </w:pPr>
      <w:r w:rsidRPr="00E37A73">
        <w:rPr>
          <w:i/>
          <w:iCs/>
        </w:rPr>
        <w:t>Corporación Informática, Canada</w:t>
      </w:r>
    </w:p>
    <w:p w14:paraId="4529C913" w14:textId="3F765AFF" w:rsidR="00B077C3" w:rsidRDefault="00E37A73" w:rsidP="00E37A73">
      <w:pPr>
        <w:pStyle w:val="Prrafodelista"/>
        <w:numPr>
          <w:ilvl w:val="0"/>
          <w:numId w:val="15"/>
        </w:numPr>
      </w:pPr>
      <w:r>
        <w:t>Identified and mitigated potential risks affecting the confidentiality, integrity, and availability of IT systems, directly contributing to incident reduction and protection of critical assets.</w:t>
      </w:r>
    </w:p>
    <w:p w14:paraId="6F13A9BA" w14:textId="6B1457DF" w:rsidR="00B077C3" w:rsidRDefault="00E37A73" w:rsidP="00E37A73">
      <w:pPr>
        <w:pStyle w:val="Prrafodelista"/>
        <w:numPr>
          <w:ilvl w:val="0"/>
          <w:numId w:val="15"/>
        </w:numPr>
      </w:pPr>
      <w:r>
        <w:t>Participated in the development and implementation of an IT risk management process aligned with corporate goals and values, transforming IT risk culture and strengthening internal controls.</w:t>
      </w:r>
    </w:p>
    <w:p w14:paraId="60633DE1" w14:textId="5A7DF1F9" w:rsidR="00B077C3" w:rsidRDefault="00E37A73" w:rsidP="00E37A73">
      <w:pPr>
        <w:pStyle w:val="Prrafodelista"/>
        <w:numPr>
          <w:ilvl w:val="0"/>
          <w:numId w:val="15"/>
        </w:numPr>
      </w:pPr>
      <w:r>
        <w:t>Conducted control assurance assessments in information processing environments, enhancing operational reliability and system efficiency.</w:t>
      </w:r>
    </w:p>
    <w:p w14:paraId="5A49BD93" w14:textId="48A12AA6" w:rsidR="00B077C3" w:rsidRDefault="00E37A73" w:rsidP="00E37A73">
      <w:pPr>
        <w:pStyle w:val="Prrafodelista"/>
        <w:numPr>
          <w:ilvl w:val="0"/>
          <w:numId w:val="15"/>
        </w:numPr>
      </w:pPr>
      <w:r>
        <w:t>Collaborated on implementing a business continuity management system, optimizing key processes and ensuring organizational resilience.</w:t>
      </w:r>
    </w:p>
    <w:p w14:paraId="59FA8C43" w14:textId="685F5B16" w:rsidR="00B077C3" w:rsidRDefault="00E37A73" w:rsidP="00E37A73">
      <w:pPr>
        <w:pStyle w:val="Prrafodelista"/>
        <w:numPr>
          <w:ilvl w:val="0"/>
          <w:numId w:val="15"/>
        </w:numPr>
      </w:pPr>
      <w:r>
        <w:t>Promoted internal collaboration to align and consolidate global risk management strategies, strengthening stakeholder relations and overall security posture.</w:t>
      </w:r>
    </w:p>
    <w:p w14:paraId="7BE3DAB3" w14:textId="77777777" w:rsidR="00B077C3" w:rsidRDefault="00B077C3"/>
    <w:p w14:paraId="6F4A0899" w14:textId="77777777" w:rsidR="00B077C3" w:rsidRPr="00E37A73" w:rsidRDefault="00E37A73">
      <w:pPr>
        <w:rPr>
          <w:i/>
          <w:iCs/>
        </w:rPr>
      </w:pPr>
      <w:r w:rsidRPr="00E37A73">
        <w:rPr>
          <w:i/>
          <w:iCs/>
        </w:rPr>
        <w:t>Senior Cybersecurity Specialist Consultant | June 2015 - May 2021</w:t>
      </w:r>
    </w:p>
    <w:p w14:paraId="0638D44A" w14:textId="77777777" w:rsidR="00B077C3" w:rsidRPr="00E37A73" w:rsidRDefault="00E37A73">
      <w:pPr>
        <w:rPr>
          <w:i/>
          <w:iCs/>
        </w:rPr>
      </w:pPr>
      <w:r w:rsidRPr="00E37A73">
        <w:rPr>
          <w:i/>
          <w:iCs/>
        </w:rPr>
        <w:t>Deloitte, Ecuador</w:t>
      </w:r>
    </w:p>
    <w:p w14:paraId="4D34D45A" w14:textId="77777777" w:rsidR="00B077C3" w:rsidRDefault="00E37A73" w:rsidP="00E37A73">
      <w:pPr>
        <w:pStyle w:val="Prrafodelista"/>
        <w:numPr>
          <w:ilvl w:val="0"/>
          <w:numId w:val="16"/>
        </w:numPr>
      </w:pPr>
      <w:r>
        <w:t>Cybersecurity Strategy Design and Implementation (NIST, ISO, PCI)</w:t>
      </w:r>
    </w:p>
    <w:p w14:paraId="7EC366BE" w14:textId="18DF8424" w:rsidR="00B077C3" w:rsidRDefault="00E37A73" w:rsidP="00E37A73">
      <w:pPr>
        <w:pStyle w:val="Prrafodelista"/>
        <w:numPr>
          <w:ilvl w:val="0"/>
          <w:numId w:val="16"/>
        </w:numPr>
      </w:pPr>
      <w:r>
        <w:t>Effectively coordinated resources and aligned expectations with stakeholders, ensuring successful execution of cybersecurity projects.</w:t>
      </w:r>
    </w:p>
    <w:p w14:paraId="2949965D" w14:textId="2A793B44" w:rsidR="00B077C3" w:rsidRDefault="00E37A73" w:rsidP="00E37A73">
      <w:pPr>
        <w:pStyle w:val="Prrafodelista"/>
        <w:numPr>
          <w:ilvl w:val="0"/>
          <w:numId w:val="16"/>
        </w:numPr>
      </w:pPr>
      <w:r>
        <w:t>Ensured identification of gaps with key frameworks like NIST, ISO 27001, and PCI DSS, enhancing compliance and security posture.</w:t>
      </w:r>
    </w:p>
    <w:p w14:paraId="071A33B2" w14:textId="39426321" w:rsidR="00B077C3" w:rsidRDefault="00E37A73" w:rsidP="00E37A73">
      <w:pPr>
        <w:pStyle w:val="Prrafodelista"/>
        <w:numPr>
          <w:ilvl w:val="0"/>
          <w:numId w:val="16"/>
        </w:numPr>
      </w:pPr>
      <w:r>
        <w:t>Led the definition of the global cybersecurity strategy, setting clear objectives, strong principles, and an effective protection approach.</w:t>
      </w:r>
    </w:p>
    <w:p w14:paraId="133DF933" w14:textId="6B0764A8" w:rsidR="00B077C3" w:rsidRDefault="00E37A73" w:rsidP="00E37A73">
      <w:pPr>
        <w:pStyle w:val="Prrafodelista"/>
        <w:numPr>
          <w:ilvl w:val="0"/>
          <w:numId w:val="16"/>
        </w:numPr>
      </w:pPr>
      <w:r>
        <w:t>Validated that implemented controls met regulatory requirements, consolidating compliance and organizational trust.</w:t>
      </w:r>
    </w:p>
    <w:p w14:paraId="1D3A4BCB" w14:textId="4E1CC7DF" w:rsidR="00B077C3" w:rsidRDefault="00E37A73" w:rsidP="00F12FEE">
      <w:pPr>
        <w:pStyle w:val="Prrafodelista"/>
        <w:numPr>
          <w:ilvl w:val="0"/>
          <w:numId w:val="16"/>
        </w:numPr>
      </w:pPr>
      <w:r>
        <w:t>Identified improvement opportunities and proposed practical action plans, optimizing risk management and cybersecurity maturity.</w:t>
      </w:r>
    </w:p>
    <w:p w14:paraId="607A602B" w14:textId="77777777" w:rsidR="00B077C3" w:rsidRPr="00E37A73" w:rsidRDefault="00E37A73">
      <w:pPr>
        <w:rPr>
          <w:i/>
          <w:iCs/>
          <w:u w:val="single"/>
        </w:rPr>
      </w:pPr>
      <w:r w:rsidRPr="00E37A73">
        <w:rPr>
          <w:i/>
          <w:iCs/>
          <w:u w:val="single"/>
        </w:rPr>
        <w:t>Security Master Plan Implementation</w:t>
      </w:r>
    </w:p>
    <w:p w14:paraId="51C83F04" w14:textId="7D3C2559" w:rsidR="00B077C3" w:rsidRDefault="00E37A73" w:rsidP="00E37A73">
      <w:pPr>
        <w:pStyle w:val="Prrafodelista"/>
        <w:numPr>
          <w:ilvl w:val="0"/>
          <w:numId w:val="17"/>
        </w:numPr>
      </w:pPr>
      <w:r>
        <w:t>Led the initial diagnosis of cybersecurity posture and organizational maturity level, setting a solid foundation to prioritize strategic actions.</w:t>
      </w:r>
    </w:p>
    <w:p w14:paraId="0A265DCA" w14:textId="31881562" w:rsidR="00B077C3" w:rsidRDefault="00E37A73" w:rsidP="00E37A73">
      <w:pPr>
        <w:pStyle w:val="Prrafodelista"/>
        <w:numPr>
          <w:ilvl w:val="0"/>
          <w:numId w:val="17"/>
        </w:numPr>
      </w:pPr>
      <w:r>
        <w:t>Defined and implemented key initiatives, including policies, procedures, and technical and administrative controls, significantly improving resilience to cyber threats.</w:t>
      </w:r>
    </w:p>
    <w:p w14:paraId="7CE8BFFB" w14:textId="11271EB7" w:rsidR="00B077C3" w:rsidRDefault="00E37A73" w:rsidP="00E37A73">
      <w:pPr>
        <w:pStyle w:val="Prrafodelista"/>
        <w:numPr>
          <w:ilvl w:val="0"/>
          <w:numId w:val="17"/>
        </w:numPr>
      </w:pPr>
      <w:r>
        <w:t>Ensured correct adoption of controls and security measures, achieving tangible improvement in protection of critical assets and regulatory compliance.</w:t>
      </w:r>
    </w:p>
    <w:p w14:paraId="081A09D5" w14:textId="2C040E18" w:rsidR="00B077C3" w:rsidRDefault="00E37A73" w:rsidP="00E37A73">
      <w:pPr>
        <w:pStyle w:val="Prrafodelista"/>
        <w:numPr>
          <w:ilvl w:val="0"/>
          <w:numId w:val="17"/>
        </w:numPr>
      </w:pPr>
      <w:r>
        <w:lastRenderedPageBreak/>
        <w:t>Established performance metrics and indicators, providing visibility and traceability of cybersecurity plan effectiveness.</w:t>
      </w:r>
    </w:p>
    <w:p w14:paraId="640FEFB2" w14:textId="53BB396F" w:rsidR="00B077C3" w:rsidRDefault="00E37A73" w:rsidP="00F12FEE">
      <w:pPr>
        <w:pStyle w:val="Prrafodelista"/>
        <w:numPr>
          <w:ilvl w:val="0"/>
          <w:numId w:val="17"/>
        </w:numPr>
      </w:pPr>
      <w:r>
        <w:t>Fostered a security culture at all levels of the organization through awareness training, creating a safer and more engaged environment.</w:t>
      </w:r>
    </w:p>
    <w:p w14:paraId="526B78F9" w14:textId="77777777" w:rsidR="00B077C3" w:rsidRPr="00E37A73" w:rsidRDefault="00E37A73">
      <w:pPr>
        <w:rPr>
          <w:i/>
          <w:iCs/>
          <w:u w:val="single"/>
        </w:rPr>
      </w:pPr>
      <w:r w:rsidRPr="00E37A73">
        <w:rPr>
          <w:i/>
          <w:iCs/>
          <w:u w:val="single"/>
        </w:rPr>
        <w:t>IT Risk Management and Cybersecurity Audits</w:t>
      </w:r>
    </w:p>
    <w:p w14:paraId="000CC539" w14:textId="404F784B" w:rsidR="00B077C3" w:rsidRDefault="00E37A73" w:rsidP="00E37A73">
      <w:pPr>
        <w:pStyle w:val="Prrafodelista"/>
        <w:numPr>
          <w:ilvl w:val="0"/>
          <w:numId w:val="18"/>
        </w:numPr>
      </w:pPr>
      <w:r>
        <w:t>Ensured alignment between business expectations, strategic vision, and regulatory requirements, promoting an integrated risk management approach.</w:t>
      </w:r>
    </w:p>
    <w:p w14:paraId="04F6CA3E" w14:textId="3623E897" w:rsidR="00B077C3" w:rsidRDefault="00E37A73" w:rsidP="00E37A73">
      <w:pPr>
        <w:pStyle w:val="Prrafodelista"/>
        <w:numPr>
          <w:ilvl w:val="0"/>
          <w:numId w:val="18"/>
        </w:numPr>
      </w:pPr>
      <w:r>
        <w:t>Supervised the identification, analysis, and evaluation of technology and cyber risks, ensuring effective response to emerging threats.</w:t>
      </w:r>
    </w:p>
    <w:p w14:paraId="0AB95849" w14:textId="56D3E184" w:rsidR="00B077C3" w:rsidRDefault="00E37A73" w:rsidP="00E37A73">
      <w:pPr>
        <w:pStyle w:val="Prrafodelista"/>
        <w:numPr>
          <w:ilvl w:val="0"/>
          <w:numId w:val="18"/>
        </w:numPr>
      </w:pPr>
      <w:r>
        <w:t>Implemented recognized methodologies such as ISO 31000, ISO 27005, and NIST SP 800-30, strengthening the organization's risk management framework.</w:t>
      </w:r>
    </w:p>
    <w:p w14:paraId="037CACA7" w14:textId="49EDDAAE" w:rsidR="00B077C3" w:rsidRDefault="00E37A73" w:rsidP="00E37A73">
      <w:pPr>
        <w:pStyle w:val="Prrafodelista"/>
        <w:numPr>
          <w:ilvl w:val="0"/>
          <w:numId w:val="18"/>
        </w:numPr>
      </w:pPr>
      <w:r>
        <w:t>Detected areas for improvement in risk management practices, proposing adjustments that optimized processes and mitigated critical vulnerabilities.</w:t>
      </w:r>
    </w:p>
    <w:p w14:paraId="2CB8B94A" w14:textId="2597D3DB" w:rsidR="00B077C3" w:rsidRDefault="00E37A73" w:rsidP="00F12FEE">
      <w:pPr>
        <w:pStyle w:val="Prrafodelista"/>
        <w:numPr>
          <w:ilvl w:val="0"/>
          <w:numId w:val="18"/>
        </w:numPr>
      </w:pPr>
      <w:r>
        <w:t>Supervised remediation of critical findings and tracking of action plans, reducing risks and ensuring compliance with internal and regulatory standards.</w:t>
      </w:r>
    </w:p>
    <w:p w14:paraId="45A920A0" w14:textId="77777777" w:rsidR="00B077C3" w:rsidRPr="00E37A73" w:rsidRDefault="00E37A73">
      <w:pPr>
        <w:rPr>
          <w:i/>
          <w:iCs/>
          <w:u w:val="single"/>
        </w:rPr>
      </w:pPr>
      <w:r w:rsidRPr="00E37A73">
        <w:rPr>
          <w:i/>
          <w:iCs/>
          <w:u w:val="single"/>
        </w:rPr>
        <w:t>Privacy Programs and Data Protection Compliance</w:t>
      </w:r>
    </w:p>
    <w:p w14:paraId="045584AD" w14:textId="10B21E78" w:rsidR="00B077C3" w:rsidRDefault="00E37A73" w:rsidP="00E37A73">
      <w:pPr>
        <w:pStyle w:val="Prrafodelista"/>
        <w:numPr>
          <w:ilvl w:val="0"/>
          <w:numId w:val="19"/>
        </w:numPr>
      </w:pPr>
      <w:r>
        <w:t>Participated in personal data mapping and execution of Data Protection Impact Assessments (DPIAs), enhancing compliance with data protection regulations.</w:t>
      </w:r>
    </w:p>
    <w:p w14:paraId="5FCF9F90" w14:textId="046D5FD7" w:rsidR="00B077C3" w:rsidRDefault="00E37A73" w:rsidP="00E37A73">
      <w:pPr>
        <w:pStyle w:val="Prrafodelista"/>
        <w:numPr>
          <w:ilvl w:val="0"/>
          <w:numId w:val="19"/>
        </w:numPr>
      </w:pPr>
      <w:r>
        <w:t>Collaborated in the design and implementation of effective compliance controls, ensuring privacy program alignment with regulatory standards and best practices.</w:t>
      </w:r>
    </w:p>
    <w:p w14:paraId="6E8AA3DB" w14:textId="689ED88C" w:rsidR="00E37A73" w:rsidRDefault="00E37A73" w:rsidP="00F12FEE">
      <w:pPr>
        <w:pStyle w:val="Prrafodelista"/>
        <w:numPr>
          <w:ilvl w:val="0"/>
          <w:numId w:val="19"/>
        </w:numPr>
      </w:pPr>
      <w:r>
        <w:t>Identified improvement opportunities in the privacy program, proposing practical solutions that optimized data privacy and protection.</w:t>
      </w:r>
    </w:p>
    <w:p w14:paraId="30E65577" w14:textId="77777777" w:rsidR="00F12FEE" w:rsidRDefault="00F12FEE" w:rsidP="00F12FEE">
      <w:pPr>
        <w:pStyle w:val="Prrafodelista"/>
      </w:pPr>
    </w:p>
    <w:p w14:paraId="743BF7A2" w14:textId="77777777" w:rsidR="00B077C3" w:rsidRPr="00E37A73" w:rsidRDefault="00E37A73">
      <w:pPr>
        <w:rPr>
          <w:i/>
          <w:iCs/>
          <w:lang w:val="es-EC"/>
        </w:rPr>
      </w:pPr>
      <w:r w:rsidRPr="00E37A73">
        <w:rPr>
          <w:i/>
          <w:iCs/>
          <w:lang w:val="es-EC"/>
        </w:rPr>
        <w:t>Senior Consultant | June 2013 - June 2015</w:t>
      </w:r>
    </w:p>
    <w:p w14:paraId="3B97FCCF" w14:textId="77777777" w:rsidR="00B077C3" w:rsidRPr="00E37A73" w:rsidRDefault="00E37A73">
      <w:pPr>
        <w:rPr>
          <w:i/>
          <w:iCs/>
          <w:lang w:val="es-EC"/>
        </w:rPr>
      </w:pPr>
      <w:r w:rsidRPr="00E37A73">
        <w:rPr>
          <w:i/>
          <w:iCs/>
          <w:lang w:val="es-EC"/>
        </w:rPr>
        <w:t>Deloitte, Ecuador</w:t>
      </w:r>
    </w:p>
    <w:p w14:paraId="50CA6DE3" w14:textId="77777777" w:rsidR="00B077C3" w:rsidRPr="00E37A73" w:rsidRDefault="00E37A73">
      <w:pPr>
        <w:rPr>
          <w:i/>
          <w:iCs/>
          <w:u w:val="single"/>
        </w:rPr>
      </w:pPr>
      <w:r w:rsidRPr="00E37A73">
        <w:rPr>
          <w:i/>
          <w:iCs/>
          <w:u w:val="single"/>
        </w:rPr>
        <w:t>Vulnerability Analysis and Ethical Hacking</w:t>
      </w:r>
    </w:p>
    <w:p w14:paraId="00E66B65" w14:textId="3CCA9680" w:rsidR="00B077C3" w:rsidRDefault="00E37A73" w:rsidP="00E37A73">
      <w:pPr>
        <w:pStyle w:val="Prrafodelista"/>
        <w:numPr>
          <w:ilvl w:val="0"/>
          <w:numId w:val="20"/>
        </w:numPr>
      </w:pPr>
      <w:r>
        <w:t>Used automated tools such as Nessus, Qualys, and OpenVAS to identify critical system vulnerabilities.</w:t>
      </w:r>
    </w:p>
    <w:p w14:paraId="22B2B193" w14:textId="6DCE7CDC" w:rsidR="00B077C3" w:rsidRDefault="00E37A73" w:rsidP="00E37A73">
      <w:pPr>
        <w:pStyle w:val="Prrafodelista"/>
        <w:numPr>
          <w:ilvl w:val="0"/>
          <w:numId w:val="20"/>
        </w:numPr>
      </w:pPr>
      <w:r>
        <w:t>Manually validated findings to eliminate false positives and ensure reliability of security assessments.</w:t>
      </w:r>
    </w:p>
    <w:p w14:paraId="3C530A81" w14:textId="7862E6D6" w:rsidR="00B077C3" w:rsidRDefault="00E37A73" w:rsidP="00E37A73">
      <w:pPr>
        <w:pStyle w:val="Prrafodelista"/>
        <w:numPr>
          <w:ilvl w:val="0"/>
          <w:numId w:val="20"/>
        </w:numPr>
      </w:pPr>
      <w:r>
        <w:t>Actively participated in internal and external penetration tests, strengthening the security of networks, applications, and systems.</w:t>
      </w:r>
    </w:p>
    <w:p w14:paraId="58C6BB62" w14:textId="4E8DB875" w:rsidR="00B077C3" w:rsidRDefault="00E37A73" w:rsidP="00E37A73">
      <w:pPr>
        <w:pStyle w:val="Prrafodelista"/>
        <w:numPr>
          <w:ilvl w:val="0"/>
          <w:numId w:val="20"/>
        </w:numPr>
      </w:pPr>
      <w:r>
        <w:t>Supervised real-attack simulations, demonstrating effectiveness of implemented security controls and providing key improvement insights.</w:t>
      </w:r>
    </w:p>
    <w:p w14:paraId="7F10103D" w14:textId="14AA4247" w:rsidR="00B077C3" w:rsidRDefault="00E37A73" w:rsidP="00E37A73">
      <w:pPr>
        <w:pStyle w:val="Prrafodelista"/>
        <w:numPr>
          <w:ilvl w:val="0"/>
          <w:numId w:val="20"/>
        </w:numPr>
      </w:pPr>
      <w:r>
        <w:t>Led cybersecurity training and awareness activities, fostering a strong security culture within the organization.</w:t>
      </w:r>
    </w:p>
    <w:p w14:paraId="62BD64C0" w14:textId="77777777" w:rsidR="00E37A73" w:rsidRDefault="00E37A73" w:rsidP="00E37A73">
      <w:pPr>
        <w:pStyle w:val="Prrafodelista"/>
      </w:pPr>
    </w:p>
    <w:p w14:paraId="264C0260" w14:textId="77777777" w:rsidR="00B077C3" w:rsidRPr="00E37A73" w:rsidRDefault="00E37A73">
      <w:pPr>
        <w:rPr>
          <w:i/>
          <w:iCs/>
          <w:u w:val="single"/>
        </w:rPr>
      </w:pPr>
      <w:r w:rsidRPr="00E37A73">
        <w:rPr>
          <w:i/>
          <w:iCs/>
          <w:u w:val="single"/>
        </w:rPr>
        <w:lastRenderedPageBreak/>
        <w:t>Other Projects</w:t>
      </w:r>
    </w:p>
    <w:p w14:paraId="4D03ED6C" w14:textId="26AE02F4" w:rsidR="00B077C3" w:rsidRDefault="00E37A73" w:rsidP="00E37A73">
      <w:pPr>
        <w:pStyle w:val="Prrafodelista"/>
        <w:numPr>
          <w:ilvl w:val="0"/>
          <w:numId w:val="25"/>
        </w:numPr>
      </w:pPr>
      <w:r>
        <w:t>Design and support for implementing Security Operations Centers (SOC)</w:t>
      </w:r>
    </w:p>
    <w:p w14:paraId="2AB82C31" w14:textId="217EA72F" w:rsidR="00B077C3" w:rsidRDefault="00E37A73" w:rsidP="00E37A73">
      <w:pPr>
        <w:pStyle w:val="Prrafodelista"/>
        <w:numPr>
          <w:ilvl w:val="0"/>
          <w:numId w:val="25"/>
        </w:numPr>
      </w:pPr>
      <w:r>
        <w:t>Cybersecurity in industrial networks (OT)</w:t>
      </w:r>
    </w:p>
    <w:p w14:paraId="7684131D" w14:textId="476ECA30" w:rsidR="00B077C3" w:rsidRDefault="00E37A73" w:rsidP="00E37A73">
      <w:pPr>
        <w:pStyle w:val="Prrafodelista"/>
        <w:numPr>
          <w:ilvl w:val="0"/>
          <w:numId w:val="25"/>
        </w:numPr>
      </w:pPr>
      <w:r>
        <w:t>Gap analysis and maturity assessments (ISO 27001, NIST CSF)</w:t>
      </w:r>
    </w:p>
    <w:p w14:paraId="43DE2C08" w14:textId="7FD5A8D8" w:rsidR="00B077C3" w:rsidRDefault="00E37A73" w:rsidP="00E37A73">
      <w:pPr>
        <w:pStyle w:val="Prrafodelista"/>
        <w:numPr>
          <w:ilvl w:val="0"/>
          <w:numId w:val="25"/>
        </w:numPr>
      </w:pPr>
      <w:r>
        <w:t>ISMS implementation and continuous improvement (ISO 27001)</w:t>
      </w:r>
    </w:p>
    <w:p w14:paraId="65F2B856" w14:textId="77777777" w:rsidR="00E37A73" w:rsidRDefault="00E37A73" w:rsidP="00E37A73">
      <w:pPr>
        <w:pStyle w:val="Prrafodelista"/>
        <w:numPr>
          <w:ilvl w:val="0"/>
          <w:numId w:val="25"/>
        </w:numPr>
      </w:pPr>
      <w:r>
        <w:t>Business Continuity and Disaster Recovery projects</w:t>
      </w:r>
    </w:p>
    <w:p w14:paraId="290F5807" w14:textId="14719F23" w:rsidR="00B077C3" w:rsidRDefault="00E37A73" w:rsidP="00E37A73">
      <w:pPr>
        <w:pStyle w:val="Prrafodelista"/>
        <w:numPr>
          <w:ilvl w:val="0"/>
          <w:numId w:val="25"/>
        </w:numPr>
      </w:pPr>
      <w:r>
        <w:t>System audits and Identity and Access Management (IAM) projects</w:t>
      </w:r>
    </w:p>
    <w:p w14:paraId="4CB0BCF7" w14:textId="4D465CC1" w:rsidR="00B077C3" w:rsidRDefault="00E37A73" w:rsidP="00E37A73">
      <w:pPr>
        <w:pStyle w:val="Prrafodelista"/>
        <w:numPr>
          <w:ilvl w:val="0"/>
          <w:numId w:val="25"/>
        </w:numPr>
      </w:pPr>
      <w:r>
        <w:t>Security solution hardening</w:t>
      </w:r>
    </w:p>
    <w:p w14:paraId="334E20F4" w14:textId="77777777" w:rsidR="00B077C3" w:rsidRDefault="00B077C3"/>
    <w:p w14:paraId="57530695" w14:textId="77777777" w:rsidR="00B077C3" w:rsidRPr="00E37A73" w:rsidRDefault="00E37A73">
      <w:pPr>
        <w:rPr>
          <w:i/>
          <w:iCs/>
        </w:rPr>
      </w:pPr>
      <w:r w:rsidRPr="00E37A73">
        <w:rPr>
          <w:i/>
          <w:iCs/>
        </w:rPr>
        <w:t>Consultant | October 2011 - June 2013</w:t>
      </w:r>
    </w:p>
    <w:p w14:paraId="27306915" w14:textId="77777777" w:rsidR="00B077C3" w:rsidRPr="00E37A73" w:rsidRDefault="00E37A73">
      <w:pPr>
        <w:rPr>
          <w:i/>
          <w:iCs/>
        </w:rPr>
      </w:pPr>
      <w:r w:rsidRPr="00E37A73">
        <w:rPr>
          <w:i/>
          <w:iCs/>
        </w:rPr>
        <w:t>Deloitte, Ecuador</w:t>
      </w:r>
    </w:p>
    <w:p w14:paraId="073C1423" w14:textId="6F644832" w:rsidR="00B077C3" w:rsidRDefault="00E37A73" w:rsidP="00E37A73">
      <w:pPr>
        <w:pStyle w:val="Prrafodelista"/>
        <w:numPr>
          <w:ilvl w:val="0"/>
          <w:numId w:val="22"/>
        </w:numPr>
      </w:pPr>
      <w:r>
        <w:t>Contributed to risk identification and evaluation, working with risk owners and process owners to address them according to business needs.</w:t>
      </w:r>
    </w:p>
    <w:p w14:paraId="26DD3D76" w14:textId="339B1085" w:rsidR="00B077C3" w:rsidRDefault="00E37A73" w:rsidP="00E37A73">
      <w:pPr>
        <w:pStyle w:val="Prrafodelista"/>
        <w:numPr>
          <w:ilvl w:val="0"/>
          <w:numId w:val="22"/>
        </w:numPr>
      </w:pPr>
      <w:r>
        <w:t>Generated reports and discussed them with management to obtain feedback and continuous improvement actions.</w:t>
      </w:r>
    </w:p>
    <w:p w14:paraId="3D375C2C" w14:textId="7A2B71B5" w:rsidR="00E37A73" w:rsidRDefault="00E37A73" w:rsidP="00F12FEE">
      <w:pPr>
        <w:pStyle w:val="Prrafodelista"/>
        <w:numPr>
          <w:ilvl w:val="0"/>
          <w:numId w:val="22"/>
        </w:numPr>
      </w:pPr>
      <w:r>
        <w:t>Assessed analytical procedures in the face of significant inconsistencies or fluctuations.</w:t>
      </w:r>
    </w:p>
    <w:p w14:paraId="6FB627C9" w14:textId="77777777" w:rsidR="00F12FEE" w:rsidRDefault="00F12FEE" w:rsidP="00F12FEE">
      <w:pPr>
        <w:pStyle w:val="Prrafodelista"/>
      </w:pPr>
    </w:p>
    <w:p w14:paraId="2122F63A" w14:textId="77777777" w:rsidR="00B077C3" w:rsidRPr="00E37A73" w:rsidRDefault="00E37A73">
      <w:pPr>
        <w:rPr>
          <w:b/>
          <w:bCs/>
          <w:i/>
          <w:iCs/>
        </w:rPr>
      </w:pPr>
      <w:r w:rsidRPr="00E37A73">
        <w:rPr>
          <w:b/>
          <w:bCs/>
          <w:i/>
          <w:iCs/>
        </w:rPr>
        <w:t>Education</w:t>
      </w:r>
    </w:p>
    <w:p w14:paraId="554CDE7E" w14:textId="77777777" w:rsidR="00B077C3" w:rsidRDefault="00E37A73" w:rsidP="00E37A73">
      <w:pPr>
        <w:pStyle w:val="Prrafodelista"/>
        <w:numPr>
          <w:ilvl w:val="0"/>
          <w:numId w:val="23"/>
        </w:numPr>
      </w:pPr>
      <w:r>
        <w:t>Centennial College, Canada | Postgraduate Certificate in Mobile Application Development, 2023</w:t>
      </w:r>
    </w:p>
    <w:p w14:paraId="0100764C" w14:textId="77777777" w:rsidR="00B077C3" w:rsidRDefault="00E37A73" w:rsidP="00E37A73">
      <w:pPr>
        <w:pStyle w:val="Prrafodelista"/>
        <w:numPr>
          <w:ilvl w:val="0"/>
          <w:numId w:val="23"/>
        </w:numPr>
      </w:pPr>
      <w:r>
        <w:t>Toronto School of Management, Canada | Diploma in Cybersecurity, 2022</w:t>
      </w:r>
    </w:p>
    <w:p w14:paraId="09C6F204" w14:textId="77777777" w:rsidR="00B077C3" w:rsidRDefault="00E37A73" w:rsidP="00E37A73">
      <w:pPr>
        <w:pStyle w:val="Prrafodelista"/>
        <w:numPr>
          <w:ilvl w:val="0"/>
          <w:numId w:val="23"/>
        </w:numPr>
      </w:pPr>
      <w:r>
        <w:t>Universidad Europea de Madrid, Spain | Master’s in ICT Security, 2020</w:t>
      </w:r>
    </w:p>
    <w:p w14:paraId="303F43F8" w14:textId="77777777" w:rsidR="00B077C3" w:rsidRDefault="00E37A73" w:rsidP="00E37A73">
      <w:pPr>
        <w:pStyle w:val="Prrafodelista"/>
        <w:numPr>
          <w:ilvl w:val="0"/>
          <w:numId w:val="23"/>
        </w:numPr>
      </w:pPr>
      <w:r>
        <w:t>Universidad Camilo José Cela, Spain | Master’s in Cybersecurity and Technology, 2019</w:t>
      </w:r>
    </w:p>
    <w:p w14:paraId="061F4F23" w14:textId="77777777" w:rsidR="00B077C3" w:rsidRDefault="00E37A73" w:rsidP="00E37A73">
      <w:pPr>
        <w:pStyle w:val="Prrafodelista"/>
        <w:numPr>
          <w:ilvl w:val="0"/>
          <w:numId w:val="23"/>
        </w:numPr>
      </w:pPr>
      <w:r>
        <w:t>Universidad de las Américas, Ecuador | Bachelor’s in Information Systems Engineering, 2016</w:t>
      </w:r>
    </w:p>
    <w:p w14:paraId="7A2B98DD" w14:textId="77777777" w:rsidR="00B077C3" w:rsidRDefault="00B077C3"/>
    <w:p w14:paraId="75943FBE" w14:textId="77777777" w:rsidR="00B077C3" w:rsidRPr="00E37A73" w:rsidRDefault="00E37A73">
      <w:pPr>
        <w:rPr>
          <w:b/>
          <w:bCs/>
          <w:i/>
          <w:iCs/>
        </w:rPr>
      </w:pPr>
      <w:r w:rsidRPr="00E37A73">
        <w:rPr>
          <w:b/>
          <w:bCs/>
          <w:i/>
          <w:iCs/>
        </w:rPr>
        <w:t>Certifications &amp; Courses</w:t>
      </w:r>
    </w:p>
    <w:p w14:paraId="535E625E" w14:textId="77777777" w:rsidR="00B077C3" w:rsidRDefault="00E37A73" w:rsidP="00E37A73">
      <w:pPr>
        <w:pStyle w:val="Prrafodelista"/>
        <w:numPr>
          <w:ilvl w:val="0"/>
          <w:numId w:val="24"/>
        </w:numPr>
      </w:pPr>
      <w:r>
        <w:t>COBIT 5 | 2016</w:t>
      </w:r>
    </w:p>
    <w:p w14:paraId="66F0A436" w14:textId="77777777" w:rsidR="00B077C3" w:rsidRDefault="00E37A73" w:rsidP="00E37A73">
      <w:pPr>
        <w:pStyle w:val="Prrafodelista"/>
        <w:numPr>
          <w:ilvl w:val="0"/>
          <w:numId w:val="24"/>
        </w:numPr>
      </w:pPr>
      <w:r>
        <w:t>Cybersecurity Certificate CSX | ISACA | 2017</w:t>
      </w:r>
    </w:p>
    <w:p w14:paraId="38D89352" w14:textId="77777777" w:rsidR="00B077C3" w:rsidRDefault="00E37A73" w:rsidP="00E37A73">
      <w:pPr>
        <w:pStyle w:val="Prrafodelista"/>
        <w:numPr>
          <w:ilvl w:val="0"/>
          <w:numId w:val="24"/>
        </w:numPr>
      </w:pPr>
      <w:r>
        <w:t>ISO 22301 Lead Implementer | PECB | 2021</w:t>
      </w:r>
    </w:p>
    <w:p w14:paraId="67987340" w14:textId="77777777" w:rsidR="00B077C3" w:rsidRDefault="00E37A73" w:rsidP="00E37A73">
      <w:pPr>
        <w:pStyle w:val="Prrafodelista"/>
        <w:numPr>
          <w:ilvl w:val="0"/>
          <w:numId w:val="24"/>
        </w:numPr>
      </w:pPr>
      <w:r>
        <w:t>ISO 31000 Certified Risk Manager | PECB | 2021</w:t>
      </w:r>
    </w:p>
    <w:p w14:paraId="5E8A3C82" w14:textId="77777777" w:rsidR="00B077C3" w:rsidRDefault="00E37A73" w:rsidP="00E37A73">
      <w:pPr>
        <w:pStyle w:val="Prrafodelista"/>
        <w:numPr>
          <w:ilvl w:val="0"/>
          <w:numId w:val="24"/>
        </w:numPr>
      </w:pPr>
      <w:r>
        <w:t>Certified in Cybersecurity (CC) | ISC2 | 2023</w:t>
      </w:r>
    </w:p>
    <w:p w14:paraId="78403465" w14:textId="77777777" w:rsidR="00B077C3" w:rsidRDefault="00E37A73" w:rsidP="00E37A73">
      <w:pPr>
        <w:pStyle w:val="Prrafodelista"/>
        <w:numPr>
          <w:ilvl w:val="0"/>
          <w:numId w:val="24"/>
        </w:numPr>
      </w:pPr>
      <w:r>
        <w:t>CISM – In progress</w:t>
      </w:r>
    </w:p>
    <w:p w14:paraId="5226F97B" w14:textId="77777777" w:rsidR="00B077C3" w:rsidRDefault="00E37A73" w:rsidP="00E37A73">
      <w:pPr>
        <w:pStyle w:val="Prrafodelista"/>
        <w:numPr>
          <w:ilvl w:val="0"/>
          <w:numId w:val="24"/>
        </w:numPr>
      </w:pPr>
      <w:r>
        <w:t>CISSP – In progress</w:t>
      </w:r>
    </w:p>
    <w:p w14:paraId="3C3DC803" w14:textId="77777777" w:rsidR="00B077C3" w:rsidRDefault="00E37A73" w:rsidP="00E37A73">
      <w:pPr>
        <w:pStyle w:val="Prrafodelista"/>
        <w:numPr>
          <w:ilvl w:val="0"/>
          <w:numId w:val="24"/>
        </w:numPr>
      </w:pPr>
      <w:r>
        <w:lastRenderedPageBreak/>
        <w:t>AZ 900 – In progress</w:t>
      </w:r>
    </w:p>
    <w:p w14:paraId="292EFD3F" w14:textId="77777777" w:rsidR="00B077C3" w:rsidRDefault="00B077C3"/>
    <w:p w14:paraId="0AB631C8" w14:textId="77777777" w:rsidR="00B077C3" w:rsidRPr="00E37A73" w:rsidRDefault="00E37A73">
      <w:pPr>
        <w:rPr>
          <w:b/>
          <w:bCs/>
          <w:i/>
          <w:iCs/>
        </w:rPr>
      </w:pPr>
      <w:r w:rsidRPr="00E37A73">
        <w:rPr>
          <w:b/>
          <w:bCs/>
          <w:i/>
          <w:iCs/>
        </w:rPr>
        <w:t>Best Practices</w:t>
      </w:r>
    </w:p>
    <w:p w14:paraId="0AA07B9C" w14:textId="77777777" w:rsidR="00B077C3" w:rsidRDefault="00E37A73" w:rsidP="00E37A73">
      <w:pPr>
        <w:pStyle w:val="Prrafodelista"/>
        <w:numPr>
          <w:ilvl w:val="0"/>
          <w:numId w:val="26"/>
        </w:numPr>
      </w:pPr>
      <w:r>
        <w:t>NIST CSF</w:t>
      </w:r>
    </w:p>
    <w:p w14:paraId="49B2BAC1" w14:textId="77777777" w:rsidR="00B077C3" w:rsidRDefault="00E37A73" w:rsidP="00E37A73">
      <w:pPr>
        <w:pStyle w:val="Prrafodelista"/>
        <w:numPr>
          <w:ilvl w:val="0"/>
          <w:numId w:val="26"/>
        </w:numPr>
      </w:pPr>
      <w:r>
        <w:t>NIST SP 800-115</w:t>
      </w:r>
    </w:p>
    <w:p w14:paraId="68B368F5" w14:textId="77777777" w:rsidR="00B077C3" w:rsidRDefault="00E37A73" w:rsidP="00E37A73">
      <w:pPr>
        <w:pStyle w:val="Prrafodelista"/>
        <w:numPr>
          <w:ilvl w:val="0"/>
          <w:numId w:val="26"/>
        </w:numPr>
      </w:pPr>
      <w:r>
        <w:t>ISO 27001</w:t>
      </w:r>
    </w:p>
    <w:p w14:paraId="45CE7FF5" w14:textId="77777777" w:rsidR="00B077C3" w:rsidRDefault="00E37A73" w:rsidP="00E37A73">
      <w:pPr>
        <w:pStyle w:val="Prrafodelista"/>
        <w:numPr>
          <w:ilvl w:val="0"/>
          <w:numId w:val="26"/>
        </w:numPr>
      </w:pPr>
      <w:r>
        <w:t>PCI DSS</w:t>
      </w:r>
    </w:p>
    <w:p w14:paraId="1E0FA4A3" w14:textId="77777777" w:rsidR="00B077C3" w:rsidRDefault="00E37A73" w:rsidP="00E37A73">
      <w:pPr>
        <w:pStyle w:val="Prrafodelista"/>
        <w:numPr>
          <w:ilvl w:val="0"/>
          <w:numId w:val="26"/>
        </w:numPr>
      </w:pPr>
      <w:r>
        <w:t>ITIL</w:t>
      </w:r>
    </w:p>
    <w:p w14:paraId="592BB164" w14:textId="77777777" w:rsidR="00B077C3" w:rsidRDefault="00E37A73" w:rsidP="00E37A73">
      <w:pPr>
        <w:pStyle w:val="Prrafodelista"/>
        <w:numPr>
          <w:ilvl w:val="0"/>
          <w:numId w:val="26"/>
        </w:numPr>
      </w:pPr>
      <w:r>
        <w:t>COBIT</w:t>
      </w:r>
    </w:p>
    <w:p w14:paraId="7C4141A9" w14:textId="77777777" w:rsidR="00B077C3" w:rsidRDefault="00E37A73" w:rsidP="00E37A73">
      <w:pPr>
        <w:pStyle w:val="Prrafodelista"/>
        <w:numPr>
          <w:ilvl w:val="0"/>
          <w:numId w:val="26"/>
        </w:numPr>
      </w:pPr>
      <w:r>
        <w:t>ISO 31000</w:t>
      </w:r>
    </w:p>
    <w:p w14:paraId="6E80E5A8" w14:textId="77777777" w:rsidR="00B077C3" w:rsidRDefault="00E37A73" w:rsidP="00E37A73">
      <w:pPr>
        <w:pStyle w:val="Prrafodelista"/>
        <w:numPr>
          <w:ilvl w:val="0"/>
          <w:numId w:val="26"/>
        </w:numPr>
      </w:pPr>
      <w:r>
        <w:t>ISO 22301</w:t>
      </w:r>
    </w:p>
    <w:p w14:paraId="61F74235" w14:textId="77777777" w:rsidR="00B077C3" w:rsidRDefault="00E37A73" w:rsidP="00E37A73">
      <w:pPr>
        <w:pStyle w:val="Prrafodelista"/>
        <w:numPr>
          <w:ilvl w:val="0"/>
          <w:numId w:val="26"/>
        </w:numPr>
      </w:pPr>
      <w:r>
        <w:t>OWASP</w:t>
      </w:r>
    </w:p>
    <w:p w14:paraId="65B3E5E9" w14:textId="77777777" w:rsidR="00B077C3" w:rsidRDefault="00E37A73" w:rsidP="00E37A73">
      <w:pPr>
        <w:pStyle w:val="Prrafodelista"/>
        <w:numPr>
          <w:ilvl w:val="0"/>
          <w:numId w:val="26"/>
        </w:numPr>
      </w:pPr>
      <w:r>
        <w:t>OSSTMM</w:t>
      </w:r>
    </w:p>
    <w:p w14:paraId="418802BF" w14:textId="77777777" w:rsidR="00B077C3" w:rsidRDefault="00B077C3"/>
    <w:p w14:paraId="19DE30D5" w14:textId="77777777" w:rsidR="00B077C3" w:rsidRPr="00E37A73" w:rsidRDefault="00E37A73">
      <w:pPr>
        <w:rPr>
          <w:b/>
          <w:bCs/>
          <w:i/>
          <w:iCs/>
        </w:rPr>
      </w:pPr>
      <w:r w:rsidRPr="00E37A73">
        <w:rPr>
          <w:b/>
          <w:bCs/>
          <w:i/>
          <w:iCs/>
        </w:rPr>
        <w:t>Regulations</w:t>
      </w:r>
    </w:p>
    <w:p w14:paraId="7C040DE1" w14:textId="77777777" w:rsidR="00B077C3" w:rsidRPr="00E37A73" w:rsidRDefault="00E37A73" w:rsidP="00E37A73">
      <w:pPr>
        <w:pStyle w:val="Prrafodelista"/>
        <w:numPr>
          <w:ilvl w:val="0"/>
          <w:numId w:val="27"/>
        </w:numPr>
        <w:rPr>
          <w:lang w:val="es-EC"/>
        </w:rPr>
      </w:pPr>
      <w:r w:rsidRPr="00E37A73">
        <w:rPr>
          <w:lang w:val="es-EC"/>
        </w:rPr>
        <w:t>Ecuador (LOPDP 2021)</w:t>
      </w:r>
    </w:p>
    <w:p w14:paraId="42955AE9" w14:textId="77777777" w:rsidR="00B077C3" w:rsidRPr="00E37A73" w:rsidRDefault="00E37A73" w:rsidP="00E37A73">
      <w:pPr>
        <w:pStyle w:val="Prrafodelista"/>
        <w:numPr>
          <w:ilvl w:val="0"/>
          <w:numId w:val="27"/>
        </w:numPr>
        <w:rPr>
          <w:lang w:val="es-EC"/>
        </w:rPr>
      </w:pPr>
      <w:r w:rsidRPr="00E37A73">
        <w:rPr>
          <w:lang w:val="es-EC"/>
        </w:rPr>
        <w:t>Peru (Law 29733)</w:t>
      </w:r>
    </w:p>
    <w:p w14:paraId="76CD8551" w14:textId="77777777" w:rsidR="00B077C3" w:rsidRPr="00E37A73" w:rsidRDefault="00E37A73" w:rsidP="00E37A73">
      <w:pPr>
        <w:pStyle w:val="Prrafodelista"/>
        <w:numPr>
          <w:ilvl w:val="0"/>
          <w:numId w:val="27"/>
        </w:numPr>
        <w:rPr>
          <w:lang w:val="es-EC"/>
        </w:rPr>
      </w:pPr>
      <w:r w:rsidRPr="00E37A73">
        <w:rPr>
          <w:lang w:val="es-EC"/>
        </w:rPr>
        <w:t>Canada (PIPEDA)</w:t>
      </w:r>
    </w:p>
    <w:p w14:paraId="45806B1D" w14:textId="77777777" w:rsidR="00B077C3" w:rsidRDefault="00E37A73" w:rsidP="00E37A73">
      <w:pPr>
        <w:pStyle w:val="Prrafodelista"/>
        <w:numPr>
          <w:ilvl w:val="0"/>
          <w:numId w:val="27"/>
        </w:numPr>
      </w:pPr>
      <w:r>
        <w:t>European Union - GDPR (2018)</w:t>
      </w:r>
    </w:p>
    <w:sectPr w:rsidR="00B077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0" type="#_x0000_t75" style="width:11.5pt;height:11.5pt" o:bullet="t">
        <v:imagedata r:id="rId1" o:title="msoE62"/>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0E254B"/>
    <w:multiLevelType w:val="hybridMultilevel"/>
    <w:tmpl w:val="B4F4893E"/>
    <w:lvl w:ilvl="0" w:tplc="300A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EA80007"/>
    <w:multiLevelType w:val="hybridMultilevel"/>
    <w:tmpl w:val="5F68ACC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6B84921"/>
    <w:multiLevelType w:val="hybridMultilevel"/>
    <w:tmpl w:val="487630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CF518A8"/>
    <w:multiLevelType w:val="hybridMultilevel"/>
    <w:tmpl w:val="1D6875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D0C6028"/>
    <w:multiLevelType w:val="hybridMultilevel"/>
    <w:tmpl w:val="68609F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46428AA"/>
    <w:multiLevelType w:val="hybridMultilevel"/>
    <w:tmpl w:val="61A0B048"/>
    <w:lvl w:ilvl="0" w:tplc="300A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9651B79"/>
    <w:multiLevelType w:val="hybridMultilevel"/>
    <w:tmpl w:val="353A3B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36404A5"/>
    <w:multiLevelType w:val="hybridMultilevel"/>
    <w:tmpl w:val="345E6208"/>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3F3158D"/>
    <w:multiLevelType w:val="hybridMultilevel"/>
    <w:tmpl w:val="0AFCE45E"/>
    <w:lvl w:ilvl="0" w:tplc="300A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8720D8B"/>
    <w:multiLevelType w:val="hybridMultilevel"/>
    <w:tmpl w:val="9F9A3EB6"/>
    <w:lvl w:ilvl="0" w:tplc="300A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C760D67"/>
    <w:multiLevelType w:val="hybridMultilevel"/>
    <w:tmpl w:val="C54C9B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18D4766"/>
    <w:multiLevelType w:val="hybridMultilevel"/>
    <w:tmpl w:val="96FE0D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46863D7"/>
    <w:multiLevelType w:val="hybridMultilevel"/>
    <w:tmpl w:val="6866A5C8"/>
    <w:lvl w:ilvl="0" w:tplc="300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7A10E95"/>
    <w:multiLevelType w:val="hybridMultilevel"/>
    <w:tmpl w:val="47D409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B1A4EA4"/>
    <w:multiLevelType w:val="hybridMultilevel"/>
    <w:tmpl w:val="4E88378E"/>
    <w:lvl w:ilvl="0" w:tplc="300A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DB453DA"/>
    <w:multiLevelType w:val="hybridMultilevel"/>
    <w:tmpl w:val="1500F7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2C37B34"/>
    <w:multiLevelType w:val="hybridMultilevel"/>
    <w:tmpl w:val="78E457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8076A3E"/>
    <w:multiLevelType w:val="hybridMultilevel"/>
    <w:tmpl w:val="272879DA"/>
    <w:lvl w:ilvl="0" w:tplc="300A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76866990">
    <w:abstractNumId w:val="8"/>
  </w:num>
  <w:num w:numId="2" w16cid:durableId="375282050">
    <w:abstractNumId w:val="6"/>
  </w:num>
  <w:num w:numId="3" w16cid:durableId="1595433259">
    <w:abstractNumId w:val="5"/>
  </w:num>
  <w:num w:numId="4" w16cid:durableId="1809736610">
    <w:abstractNumId w:val="4"/>
  </w:num>
  <w:num w:numId="5" w16cid:durableId="1938098802">
    <w:abstractNumId w:val="7"/>
  </w:num>
  <w:num w:numId="6" w16cid:durableId="2144616046">
    <w:abstractNumId w:val="3"/>
  </w:num>
  <w:num w:numId="7" w16cid:durableId="556163099">
    <w:abstractNumId w:val="2"/>
  </w:num>
  <w:num w:numId="8" w16cid:durableId="819078603">
    <w:abstractNumId w:val="1"/>
  </w:num>
  <w:num w:numId="9" w16cid:durableId="1434521137">
    <w:abstractNumId w:val="0"/>
  </w:num>
  <w:num w:numId="10" w16cid:durableId="1355113405">
    <w:abstractNumId w:val="11"/>
  </w:num>
  <w:num w:numId="11" w16cid:durableId="825438959">
    <w:abstractNumId w:val="17"/>
  </w:num>
  <w:num w:numId="12" w16cid:durableId="2130389084">
    <w:abstractNumId w:val="9"/>
  </w:num>
  <w:num w:numId="13" w16cid:durableId="1828978711">
    <w:abstractNumId w:val="16"/>
  </w:num>
  <w:num w:numId="14" w16cid:durableId="221522281">
    <w:abstractNumId w:val="22"/>
  </w:num>
  <w:num w:numId="15" w16cid:durableId="2020310785">
    <w:abstractNumId w:val="13"/>
  </w:num>
  <w:num w:numId="16" w16cid:durableId="421684204">
    <w:abstractNumId w:val="12"/>
  </w:num>
  <w:num w:numId="17" w16cid:durableId="774056586">
    <w:abstractNumId w:val="15"/>
  </w:num>
  <w:num w:numId="18" w16cid:durableId="487671651">
    <w:abstractNumId w:val="25"/>
  </w:num>
  <w:num w:numId="19" w16cid:durableId="1902788426">
    <w:abstractNumId w:val="19"/>
  </w:num>
  <w:num w:numId="20" w16cid:durableId="296182095">
    <w:abstractNumId w:val="20"/>
  </w:num>
  <w:num w:numId="21" w16cid:durableId="646982930">
    <w:abstractNumId w:val="18"/>
  </w:num>
  <w:num w:numId="22" w16cid:durableId="1001128722">
    <w:abstractNumId w:val="24"/>
  </w:num>
  <w:num w:numId="23" w16cid:durableId="558323267">
    <w:abstractNumId w:val="10"/>
  </w:num>
  <w:num w:numId="24" w16cid:durableId="24137101">
    <w:abstractNumId w:val="23"/>
  </w:num>
  <w:num w:numId="25" w16cid:durableId="2076127619">
    <w:abstractNumId w:val="21"/>
  </w:num>
  <w:num w:numId="26" w16cid:durableId="1609578113">
    <w:abstractNumId w:val="14"/>
  </w:num>
  <w:num w:numId="27" w16cid:durableId="19786841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77C3"/>
    <w:rsid w:val="00B47730"/>
    <w:rsid w:val="00CB0664"/>
    <w:rsid w:val="00E37A73"/>
    <w:rsid w:val="00F12F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B742C"/>
  <w14:defaultImageDpi w14:val="300"/>
  <w15:docId w15:val="{08CAD55F-6323-4825-A172-DE75C4906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1415</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Quezada Neira</cp:lastModifiedBy>
  <cp:revision>3</cp:revision>
  <dcterms:created xsi:type="dcterms:W3CDTF">2013-12-23T23:15:00Z</dcterms:created>
  <dcterms:modified xsi:type="dcterms:W3CDTF">2025-06-13T19:23:00Z</dcterms:modified>
  <cp:category/>
</cp:coreProperties>
</file>