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584D" w14:textId="77777777" w:rsidR="00D923D7" w:rsidRDefault="00D923D7">
      <w:pPr>
        <w:rPr>
          <w:rFonts w:ascii="Times New Roman"/>
          <w:sz w:val="20"/>
        </w:rPr>
      </w:pPr>
    </w:p>
    <w:p w14:paraId="297B339C" w14:textId="77777777" w:rsidR="00D923D7" w:rsidRDefault="00D923D7">
      <w:pPr>
        <w:rPr>
          <w:rFonts w:ascii="Times New Roman"/>
          <w:sz w:val="20"/>
        </w:rPr>
      </w:pPr>
    </w:p>
    <w:p w14:paraId="662BAB1A" w14:textId="77777777" w:rsidR="00D923D7" w:rsidRDefault="00D923D7">
      <w:pPr>
        <w:rPr>
          <w:rFonts w:ascii="Times New Roman"/>
          <w:sz w:val="20"/>
        </w:rPr>
      </w:pPr>
    </w:p>
    <w:p w14:paraId="205A34CD" w14:textId="77777777" w:rsidR="009D2F36" w:rsidRDefault="009D2F36">
      <w:pPr>
        <w:rPr>
          <w:rFonts w:ascii="Times New Roman"/>
          <w:sz w:val="20"/>
        </w:rPr>
      </w:pPr>
    </w:p>
    <w:p w14:paraId="437239AA" w14:textId="51B9F6BE" w:rsidR="009D2F36" w:rsidRDefault="00EE2E78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B9F797" wp14:editId="26B6E69E">
                <wp:simplePos x="0" y="0"/>
                <wp:positionH relativeFrom="column">
                  <wp:posOffset>3549650</wp:posOffset>
                </wp:positionH>
                <wp:positionV relativeFrom="paragraph">
                  <wp:posOffset>132080</wp:posOffset>
                </wp:positionV>
                <wp:extent cx="9525" cy="4448175"/>
                <wp:effectExtent l="0" t="0" r="9525" b="9525"/>
                <wp:wrapNone/>
                <wp:docPr id="115533459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448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59B94" id="Conector recto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pt,10.4pt" to="280.25pt,3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" strokecolor="#1f497d [3215]" strokeweight="1pt">
                <o:lock v:ext="edit" shapetype="f"/>
              </v:line>
            </w:pict>
          </mc:Fallback>
        </mc:AlternateContent>
      </w:r>
    </w:p>
    <w:p w14:paraId="7A02D1C8" w14:textId="77777777" w:rsidR="009D2F36" w:rsidRDefault="009D2F36">
      <w:pPr>
        <w:rPr>
          <w:rFonts w:ascii="Times New Roman"/>
          <w:sz w:val="20"/>
        </w:rPr>
      </w:pPr>
    </w:p>
    <w:p w14:paraId="2B02F053" w14:textId="77777777" w:rsidR="009D2F36" w:rsidRDefault="009D2F36">
      <w:pPr>
        <w:rPr>
          <w:rFonts w:ascii="Times New Roman"/>
          <w:sz w:val="20"/>
        </w:rPr>
      </w:pPr>
    </w:p>
    <w:p w14:paraId="32471303" w14:textId="77777777" w:rsidR="009D2F36" w:rsidRDefault="009D2F36">
      <w:pPr>
        <w:rPr>
          <w:rFonts w:ascii="Times New Roman"/>
          <w:sz w:val="20"/>
        </w:rPr>
      </w:pPr>
    </w:p>
    <w:p w14:paraId="041A1191" w14:textId="77777777" w:rsidR="009D2F36" w:rsidRDefault="009D2F36">
      <w:pPr>
        <w:rPr>
          <w:rFonts w:ascii="Times New Roman"/>
          <w:sz w:val="20"/>
        </w:rPr>
      </w:pPr>
    </w:p>
    <w:p w14:paraId="365D9654" w14:textId="77777777" w:rsidR="009D2F36" w:rsidRDefault="009D2F36">
      <w:pPr>
        <w:rPr>
          <w:rFonts w:ascii="Times New Roman"/>
          <w:sz w:val="20"/>
        </w:rPr>
      </w:pPr>
    </w:p>
    <w:p w14:paraId="683A0CDF" w14:textId="5855996A" w:rsidR="009D2F36" w:rsidRDefault="009D2F36">
      <w:pPr>
        <w:rPr>
          <w:rFonts w:ascii="Times New Roman"/>
          <w:sz w:val="20"/>
        </w:rPr>
      </w:pPr>
    </w:p>
    <w:p w14:paraId="7F8345D8" w14:textId="2E324115" w:rsidR="009D2F36" w:rsidRDefault="009D2F36">
      <w:pPr>
        <w:rPr>
          <w:rFonts w:ascii="Times New Roman"/>
          <w:sz w:val="20"/>
        </w:rPr>
      </w:pPr>
    </w:p>
    <w:p w14:paraId="38D47407" w14:textId="3CC94482" w:rsidR="009D2F36" w:rsidRDefault="009D2F36">
      <w:pPr>
        <w:rPr>
          <w:rFonts w:ascii="Times New Roman"/>
          <w:sz w:val="20"/>
        </w:rPr>
      </w:pPr>
    </w:p>
    <w:p w14:paraId="5FC7B96F" w14:textId="62D9B1BB" w:rsidR="00CF2A3F" w:rsidRDefault="00CF2A3F">
      <w:pPr>
        <w:rPr>
          <w:rFonts w:ascii="Times New Roman"/>
          <w:sz w:val="20"/>
        </w:rPr>
      </w:pPr>
    </w:p>
    <w:p w14:paraId="07DAB8CA" w14:textId="388CAC48" w:rsidR="00CF2A3F" w:rsidRDefault="00CF2A3F">
      <w:pPr>
        <w:rPr>
          <w:rFonts w:ascii="Times New Roman"/>
          <w:sz w:val="20"/>
        </w:rPr>
      </w:pPr>
    </w:p>
    <w:p w14:paraId="48238E79" w14:textId="3B05235B" w:rsidR="00CF2A3F" w:rsidRDefault="00CF2A3F">
      <w:pPr>
        <w:rPr>
          <w:rFonts w:ascii="Times New Roman"/>
          <w:sz w:val="20"/>
        </w:rPr>
      </w:pPr>
    </w:p>
    <w:p w14:paraId="62FF2155" w14:textId="2B954BCF" w:rsidR="00CF2A3F" w:rsidRDefault="00CF2A3F">
      <w:pPr>
        <w:rPr>
          <w:rFonts w:ascii="Times New Roman"/>
          <w:sz w:val="20"/>
        </w:rPr>
      </w:pPr>
    </w:p>
    <w:p w14:paraId="78A45AA1" w14:textId="74AC064E" w:rsidR="00CF2A3F" w:rsidRDefault="00EE2E78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F0C8E0" wp14:editId="333E360B">
                <wp:simplePos x="0" y="0"/>
                <wp:positionH relativeFrom="column">
                  <wp:posOffset>3703320</wp:posOffset>
                </wp:positionH>
                <wp:positionV relativeFrom="paragraph">
                  <wp:posOffset>59690</wp:posOffset>
                </wp:positionV>
                <wp:extent cx="2724150" cy="1108075"/>
                <wp:effectExtent l="0" t="0" r="0" b="0"/>
                <wp:wrapNone/>
                <wp:docPr id="156665831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E9E3" w14:textId="38EF71C8" w:rsidR="00CE05C4" w:rsidRPr="00C92457" w:rsidRDefault="00CE05C4" w:rsidP="00CE05C4">
                            <w:pPr>
                              <w:rPr>
                                <w:rFonts w:ascii="Avenir Next LT Pro Light" w:hAnsi="Avenir Next LT Pro Light"/>
                                <w:color w:val="4F81BD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color w:val="4F81BD" w:themeColor="accent1"/>
                                <w:sz w:val="44"/>
                                <w:szCs w:val="44"/>
                              </w:rPr>
                              <w:t>REGLAMENTO INTERNO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F0C8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1.6pt;margin-top:4.7pt;width:214.5pt;height:87.25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" stroked="f">
                <v:textbox style="mso-fit-shape-to-text:t">
                  <w:txbxContent>
                    <w:p w14:paraId="4C13E9E3" w14:textId="38EF71C8" w:rsidR="00CE05C4" w:rsidRPr="00C92457" w:rsidRDefault="00CE05C4" w:rsidP="00CE05C4">
                      <w:pPr>
                        <w:rPr>
                          <w:rFonts w:ascii="Avenir Next LT Pro Light" w:hAnsi="Avenir Next LT Pro Light"/>
                          <w:color w:val="4F81BD" w:themeColor="accent1"/>
                          <w:sz w:val="44"/>
                          <w:szCs w:val="44"/>
                        </w:rPr>
                      </w:pPr>
                      <w:r>
                        <w:rPr>
                          <w:rFonts w:ascii="Avenir Next LT Pro Light" w:hAnsi="Avenir Next LT Pro Light"/>
                          <w:color w:val="4F81BD" w:themeColor="accent1"/>
                          <w:sz w:val="44"/>
                          <w:szCs w:val="44"/>
                        </w:rPr>
                        <w:t>REGLAMENTO INTERNO DE TRABAJO</w:t>
                      </w:r>
                    </w:p>
                  </w:txbxContent>
                </v:textbox>
              </v:shape>
            </w:pict>
          </mc:Fallback>
        </mc:AlternateContent>
      </w:r>
      <w:r w:rsidR="00D577EC">
        <w:rPr>
          <w:noProof/>
        </w:rPr>
        <w:drawing>
          <wp:anchor distT="0" distB="0" distL="114300" distR="114300" simplePos="0" relativeHeight="251658752" behindDoc="1" locked="0" layoutInCell="1" allowOverlap="1" wp14:anchorId="76F2876B" wp14:editId="3A1E0BCA">
            <wp:simplePos x="0" y="0"/>
            <wp:positionH relativeFrom="margin">
              <wp:posOffset>316230</wp:posOffset>
            </wp:positionH>
            <wp:positionV relativeFrom="paragraph">
              <wp:posOffset>34925</wp:posOffset>
            </wp:positionV>
            <wp:extent cx="3199765" cy="1428750"/>
            <wp:effectExtent l="0" t="0" r="635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44AEB" w14:textId="78D964BB" w:rsidR="00CF2A3F" w:rsidRDefault="00CF2A3F">
      <w:pPr>
        <w:rPr>
          <w:rFonts w:ascii="Times New Roman"/>
          <w:sz w:val="20"/>
        </w:rPr>
      </w:pPr>
    </w:p>
    <w:p w14:paraId="57CB0ADF" w14:textId="77777777" w:rsidR="00CF2A3F" w:rsidRDefault="00CF2A3F">
      <w:pPr>
        <w:rPr>
          <w:rFonts w:ascii="Times New Roman"/>
          <w:sz w:val="20"/>
        </w:rPr>
      </w:pPr>
    </w:p>
    <w:p w14:paraId="639A6161" w14:textId="77777777" w:rsidR="00CF2A3F" w:rsidRDefault="00CF2A3F">
      <w:pPr>
        <w:rPr>
          <w:rFonts w:ascii="Times New Roman"/>
          <w:sz w:val="20"/>
        </w:rPr>
      </w:pPr>
    </w:p>
    <w:tbl>
      <w:tblPr>
        <w:tblpPr w:leftFromText="141" w:rightFromText="141" w:vertAnchor="text" w:horzAnchor="margin" w:tblpY="5128"/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402"/>
        <w:gridCol w:w="2835"/>
      </w:tblGrid>
      <w:tr w:rsidR="006E3DC8" w:rsidRPr="00C33937" w14:paraId="5EA801C7" w14:textId="77777777" w:rsidTr="00C26A38">
        <w:trPr>
          <w:trHeight w:val="48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498F1" w14:textId="3B482C3E" w:rsidR="006E3DC8" w:rsidRPr="00C33937" w:rsidRDefault="006E3DC8" w:rsidP="00C26A38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C33937">
              <w:rPr>
                <w:rFonts w:eastAsia="Times New Roman"/>
                <w:sz w:val="20"/>
                <w:szCs w:val="20"/>
              </w:rPr>
              <w:t>ELABORÓ: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C535B" w14:textId="5AD60DA2" w:rsidR="006E3DC8" w:rsidRPr="00C33937" w:rsidRDefault="006E3DC8" w:rsidP="00C26A38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C33937">
              <w:rPr>
                <w:rFonts w:eastAsia="Times New Roman"/>
                <w:sz w:val="20"/>
                <w:szCs w:val="20"/>
              </w:rPr>
              <w:t>REVISÓ: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6A301" w14:textId="60D5D8CA" w:rsidR="006E3DC8" w:rsidRPr="00C33937" w:rsidRDefault="006E3DC8" w:rsidP="00C26A38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C33937">
              <w:rPr>
                <w:rFonts w:eastAsia="Times New Roman"/>
                <w:sz w:val="20"/>
                <w:szCs w:val="20"/>
              </w:rPr>
              <w:t>AUTORIZÓ:</w:t>
            </w:r>
          </w:p>
        </w:tc>
      </w:tr>
      <w:tr w:rsidR="006E3DC8" w:rsidRPr="004B6B06" w14:paraId="00677610" w14:textId="77777777" w:rsidTr="001069F2">
        <w:trPr>
          <w:trHeight w:val="525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913C5" w14:textId="69507EA8" w:rsidR="006E3DC8" w:rsidRPr="004B6B06" w:rsidRDefault="00A31819" w:rsidP="00604809">
            <w:pPr>
              <w:jc w:val="center"/>
              <w:textAlignment w:val="baseline"/>
              <w:rPr>
                <w:rFonts w:eastAsia="Times New Roman"/>
                <w:sz w:val="20"/>
                <w:szCs w:val="20"/>
                <w:lang w:val="es-ES"/>
              </w:rPr>
            </w:pPr>
            <w:r>
              <w:rPr>
                <w:rFonts w:eastAsia="Times New Roman"/>
                <w:sz w:val="20"/>
                <w:szCs w:val="20"/>
                <w:lang w:val="es-ES"/>
              </w:rPr>
              <w:t>Elizabeth Meza</w:t>
            </w:r>
            <w:r w:rsidR="00F02D82">
              <w:rPr>
                <w:rFonts w:eastAsia="Times New Roman"/>
                <w:sz w:val="20"/>
                <w:szCs w:val="20"/>
                <w:lang w:val="es-ES"/>
              </w:rPr>
              <w:t xml:space="preserve"> Barrera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5CA8" w14:textId="244D1F26" w:rsidR="006E3DC8" w:rsidRPr="004B6B06" w:rsidRDefault="00803F6F" w:rsidP="001530BA">
            <w:pPr>
              <w:jc w:val="center"/>
              <w:textAlignment w:val="baseline"/>
              <w:rPr>
                <w:rFonts w:eastAsia="Times New Roman"/>
                <w:sz w:val="20"/>
                <w:szCs w:val="20"/>
                <w:lang w:val="es-ES"/>
              </w:rPr>
            </w:pPr>
            <w:r>
              <w:rPr>
                <w:rFonts w:eastAsia="Times New Roman"/>
                <w:sz w:val="20"/>
                <w:szCs w:val="20"/>
                <w:lang w:val="es-ES"/>
              </w:rPr>
              <w:t xml:space="preserve">Aide </w:t>
            </w:r>
            <w:r w:rsidR="00920C8D">
              <w:rPr>
                <w:rFonts w:eastAsia="Times New Roman"/>
                <w:sz w:val="20"/>
                <w:szCs w:val="20"/>
                <w:lang w:val="es-ES"/>
              </w:rPr>
              <w:t>Chavarría Blancas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78F0B" w14:textId="008EFD45" w:rsidR="006E3DC8" w:rsidRPr="004B6B06" w:rsidRDefault="006E3DC8" w:rsidP="001530BA">
            <w:pPr>
              <w:jc w:val="center"/>
              <w:textAlignment w:val="baseline"/>
              <w:rPr>
                <w:rFonts w:eastAsia="Times New Roman"/>
                <w:sz w:val="20"/>
                <w:szCs w:val="20"/>
                <w:lang w:val="es-ES"/>
              </w:rPr>
            </w:pPr>
            <w:r w:rsidRPr="004B6B06">
              <w:rPr>
                <w:rFonts w:eastAsia="Times New Roman"/>
                <w:sz w:val="20"/>
                <w:szCs w:val="20"/>
                <w:lang w:val="es-ES"/>
              </w:rPr>
              <w:t xml:space="preserve">Javier Carapia </w:t>
            </w:r>
            <w:r w:rsidR="00FB1CB6">
              <w:rPr>
                <w:rFonts w:eastAsia="Times New Roman"/>
                <w:sz w:val="20"/>
                <w:szCs w:val="20"/>
                <w:lang w:val="es-ES"/>
              </w:rPr>
              <w:t>Ávila</w:t>
            </w:r>
          </w:p>
        </w:tc>
      </w:tr>
      <w:tr w:rsidR="006E3DC8" w:rsidRPr="00C33937" w14:paraId="08E93D73" w14:textId="77777777" w:rsidTr="001069F2">
        <w:trPr>
          <w:trHeight w:val="540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8E7DB" w14:textId="273D43AF" w:rsidR="006E3DC8" w:rsidRPr="00604809" w:rsidRDefault="00F02D82" w:rsidP="001530BA">
            <w:pPr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</w:pPr>
            <w:r w:rsidRPr="00604809">
              <w:rPr>
                <w:rFonts w:eastAsia="Times New Roman"/>
                <w:sz w:val="20"/>
                <w:szCs w:val="20"/>
              </w:rPr>
              <w:t>L</w:t>
            </w:r>
            <w:r w:rsidR="00604809" w:rsidRPr="00604809">
              <w:rPr>
                <w:rFonts w:eastAsia="Times New Roman"/>
                <w:sz w:val="20"/>
                <w:szCs w:val="20"/>
              </w:rPr>
              <w:t>icenciada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37E32" w14:textId="6A49700C" w:rsidR="006E3DC8" w:rsidRPr="00C10DAD" w:rsidRDefault="00920C8D" w:rsidP="001530BA">
            <w:pPr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</w:pPr>
            <w:r>
              <w:rPr>
                <w:rFonts w:eastAsia="Times New Roman"/>
                <w:sz w:val="20"/>
                <w:szCs w:val="20"/>
                <w:lang w:val="es-ES"/>
              </w:rPr>
              <w:t>Sub-</w:t>
            </w:r>
            <w:proofErr w:type="gramStart"/>
            <w:r w:rsidR="00C10DAD" w:rsidRPr="00C10DAD">
              <w:rPr>
                <w:rFonts w:eastAsia="Times New Roman"/>
                <w:sz w:val="20"/>
                <w:szCs w:val="20"/>
                <w:lang w:val="es-ES"/>
              </w:rPr>
              <w:t>Director General</w:t>
            </w:r>
            <w:proofErr w:type="gram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D30E2" w14:textId="697C3001" w:rsidR="006E3DC8" w:rsidRPr="00C33937" w:rsidRDefault="006E3DC8" w:rsidP="001530BA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C33937">
              <w:rPr>
                <w:rFonts w:eastAsia="Times New Roman"/>
                <w:sz w:val="20"/>
                <w:szCs w:val="20"/>
              </w:rPr>
              <w:t xml:space="preserve">Director </w:t>
            </w:r>
            <w:r w:rsidR="00C10DAD">
              <w:rPr>
                <w:rFonts w:eastAsia="Times New Roman"/>
                <w:sz w:val="20"/>
                <w:szCs w:val="20"/>
              </w:rPr>
              <w:t>General</w:t>
            </w:r>
          </w:p>
        </w:tc>
      </w:tr>
    </w:tbl>
    <w:p w14:paraId="5C372691" w14:textId="42C17C83" w:rsidR="00D923D7" w:rsidRDefault="00D923D7">
      <w:pPr>
        <w:rPr>
          <w:rFonts w:ascii="Times New Roman"/>
          <w:sz w:val="20"/>
          <w:szCs w:val="24"/>
        </w:rPr>
      </w:pPr>
      <w:r>
        <w:rPr>
          <w:rFonts w:ascii="Times New Roman"/>
          <w:sz w:val="20"/>
        </w:rPr>
        <w:br w:type="page"/>
      </w:r>
    </w:p>
    <w:p w14:paraId="70BDE7E9" w14:textId="77777777" w:rsidR="004B51F8" w:rsidRDefault="004B51F8">
      <w:pPr>
        <w:pStyle w:val="Textoindependiente"/>
        <w:ind w:left="0" w:firstLine="0"/>
        <w:jc w:val="left"/>
        <w:rPr>
          <w:rFonts w:ascii="Times New Roman"/>
          <w:sz w:val="20"/>
        </w:rPr>
      </w:pPr>
    </w:p>
    <w:p w14:paraId="633A0EC5" w14:textId="77777777" w:rsidR="005866F1" w:rsidRDefault="005866F1">
      <w:pPr>
        <w:pStyle w:val="Textoindependiente"/>
        <w:spacing w:before="1"/>
        <w:ind w:left="56" w:right="62" w:firstLine="0"/>
        <w:jc w:val="center"/>
        <w:rPr>
          <w:color w:val="2E5395"/>
        </w:rPr>
      </w:pPr>
    </w:p>
    <w:p w14:paraId="5C37269A" w14:textId="3430A7CE" w:rsidR="004B51F8" w:rsidRPr="00C768B2" w:rsidRDefault="00BE2073" w:rsidP="00CB4A35">
      <w:pPr>
        <w:pStyle w:val="Ttulo1"/>
        <w:jc w:val="center"/>
        <w:rPr>
          <w:rFonts w:ascii="Calibri Light" w:eastAsia="MS ????" w:hAnsi="Calibri Light" w:cs="Calibri Light"/>
          <w:b/>
          <w:bCs/>
          <w:color w:val="4F81BD" w:themeColor="accent1"/>
          <w:sz w:val="26"/>
          <w:szCs w:val="28"/>
          <w:lang w:val="x-none" w:bidi="ar-SA"/>
        </w:rPr>
      </w:pPr>
      <w:r w:rsidRPr="00C768B2">
        <w:rPr>
          <w:rFonts w:ascii="Calibri Light" w:eastAsia="MS ????" w:hAnsi="Calibri Light" w:cs="Calibri Light"/>
          <w:b/>
          <w:bCs/>
          <w:color w:val="4F81BD" w:themeColor="accent1"/>
          <w:sz w:val="26"/>
          <w:szCs w:val="28"/>
          <w:lang w:val="x-none" w:bidi="ar-SA"/>
        </w:rPr>
        <w:t>CL</w:t>
      </w:r>
      <w:r w:rsidR="00177874" w:rsidRPr="00C768B2">
        <w:rPr>
          <w:rFonts w:ascii="Calibri Light" w:eastAsia="MS ????" w:hAnsi="Calibri Light" w:cs="Calibri Light"/>
          <w:b/>
          <w:bCs/>
          <w:color w:val="4F81BD" w:themeColor="accent1"/>
          <w:sz w:val="26"/>
          <w:szCs w:val="28"/>
          <w:lang w:val="x-none" w:bidi="ar-SA"/>
        </w:rPr>
        <w:t>ÁU</w:t>
      </w:r>
      <w:r w:rsidRPr="00C768B2">
        <w:rPr>
          <w:rFonts w:ascii="Calibri Light" w:eastAsia="MS ????" w:hAnsi="Calibri Light" w:cs="Calibri Light"/>
          <w:b/>
          <w:bCs/>
          <w:color w:val="4F81BD" w:themeColor="accent1"/>
          <w:sz w:val="26"/>
          <w:szCs w:val="28"/>
          <w:lang w:val="x-none" w:bidi="ar-SA"/>
        </w:rPr>
        <w:t>SULAS</w:t>
      </w:r>
    </w:p>
    <w:p w14:paraId="5C37269B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5C37269C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5C37269D" w14:textId="77777777" w:rsidR="004B51F8" w:rsidRPr="00177874" w:rsidRDefault="004B51F8">
      <w:pPr>
        <w:pStyle w:val="Textoindependiente"/>
        <w:spacing w:before="4"/>
        <w:ind w:left="0" w:firstLine="0"/>
        <w:jc w:val="left"/>
        <w:rPr>
          <w:sz w:val="22"/>
          <w:szCs w:val="22"/>
        </w:rPr>
      </w:pPr>
    </w:p>
    <w:p w14:paraId="5C37269E" w14:textId="023783B7" w:rsidR="004B51F8" w:rsidRPr="00177874" w:rsidRDefault="00EE2E78">
      <w:pPr>
        <w:pStyle w:val="Textoindependiente"/>
        <w:spacing w:line="266" w:lineRule="auto"/>
        <w:ind w:right="112"/>
        <w:rPr>
          <w:sz w:val="22"/>
          <w:szCs w:val="22"/>
        </w:rPr>
      </w:pPr>
      <w:r w:rsidRPr="00177874">
        <w:rPr>
          <w:sz w:val="22"/>
          <w:szCs w:val="22"/>
        </w:rPr>
        <w:t xml:space="preserve">ARTÍCULO 1.- El presente reglamento es de observancia general y obligatoria, tanto para </w:t>
      </w:r>
      <w:r w:rsidRPr="00177874">
        <w:rPr>
          <w:spacing w:val="-3"/>
          <w:sz w:val="22"/>
          <w:szCs w:val="22"/>
        </w:rPr>
        <w:t xml:space="preserve">“LABORATORIO </w:t>
      </w:r>
      <w:r w:rsidR="00E92C69" w:rsidRPr="00177874">
        <w:rPr>
          <w:spacing w:val="-3"/>
          <w:sz w:val="22"/>
          <w:szCs w:val="22"/>
        </w:rPr>
        <w:t xml:space="preserve">CLÍNICO </w:t>
      </w:r>
      <w:r w:rsidRPr="00177874">
        <w:rPr>
          <w:sz w:val="22"/>
          <w:szCs w:val="22"/>
        </w:rPr>
        <w:t>ARCA”, como para sus trabajadores, lo anterior para lograr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un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óptimo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desarrollo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las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labores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cotidianas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una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buena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convivencia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dentro de la</w:t>
      </w:r>
      <w:r w:rsidRPr="00177874">
        <w:rPr>
          <w:spacing w:val="-1"/>
          <w:sz w:val="22"/>
          <w:szCs w:val="22"/>
        </w:rPr>
        <w:t xml:space="preserve"> </w:t>
      </w:r>
      <w:r w:rsidRPr="00177874">
        <w:rPr>
          <w:sz w:val="22"/>
          <w:szCs w:val="22"/>
        </w:rPr>
        <w:t>empresa.</w:t>
      </w:r>
    </w:p>
    <w:p w14:paraId="5C37269F" w14:textId="4FA5A1BA" w:rsidR="004B51F8" w:rsidRPr="00177874" w:rsidRDefault="00EE2E78">
      <w:pPr>
        <w:pStyle w:val="Textoindependiente"/>
        <w:spacing w:before="158" w:line="266" w:lineRule="auto"/>
        <w:ind w:right="116"/>
        <w:rPr>
          <w:sz w:val="22"/>
          <w:szCs w:val="22"/>
        </w:rPr>
      </w:pPr>
      <w:r w:rsidRPr="00177874">
        <w:rPr>
          <w:sz w:val="22"/>
          <w:szCs w:val="22"/>
        </w:rPr>
        <w:t>ARTÍCULO 2.-</w:t>
      </w:r>
      <w:r w:rsidR="00D537B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El presente reglamento se formula en plena observancia a los artículos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1°,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3°,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párrafo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primero,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cuarto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quinto,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4°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31°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fracción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I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Constitución Política de los Estados Unidos Mexicanos, acordándose en sesión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ordinaria.</w:t>
      </w:r>
    </w:p>
    <w:p w14:paraId="5C3726A0" w14:textId="77777777" w:rsidR="004B51F8" w:rsidRPr="00177874" w:rsidRDefault="00EE2E78">
      <w:pPr>
        <w:pStyle w:val="Textoindependiente"/>
        <w:spacing w:before="195" w:line="266" w:lineRule="auto"/>
        <w:ind w:right="111"/>
        <w:rPr>
          <w:sz w:val="22"/>
          <w:szCs w:val="22"/>
        </w:rPr>
      </w:pPr>
      <w:r w:rsidRPr="00177874">
        <w:rPr>
          <w:sz w:val="22"/>
          <w:szCs w:val="22"/>
        </w:rPr>
        <w:t>ARTÍCULO 3.- El presente Reglamento surtirá efecto a partir de la fecha de su depósito legal y una vez efectuado el mismo será impreso y repartido entre los trabajadores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al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servicio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del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patrón,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además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fijarse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los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lugares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pacing w:val="-3"/>
          <w:sz w:val="22"/>
          <w:szCs w:val="22"/>
        </w:rPr>
        <w:t>más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visibles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del centro de</w:t>
      </w:r>
      <w:r w:rsidRPr="00177874">
        <w:rPr>
          <w:spacing w:val="-1"/>
          <w:sz w:val="22"/>
          <w:szCs w:val="22"/>
        </w:rPr>
        <w:t xml:space="preserve"> </w:t>
      </w:r>
      <w:r w:rsidRPr="00177874">
        <w:rPr>
          <w:sz w:val="22"/>
          <w:szCs w:val="22"/>
        </w:rPr>
        <w:t>trabajo.</w:t>
      </w:r>
    </w:p>
    <w:p w14:paraId="5C3726A1" w14:textId="77777777" w:rsidR="004B51F8" w:rsidRPr="00177874" w:rsidRDefault="004B51F8">
      <w:pPr>
        <w:spacing w:line="266" w:lineRule="auto"/>
        <w:sectPr w:rsidR="004B51F8" w:rsidRPr="00177874">
          <w:headerReference w:type="default" r:id="rId8"/>
          <w:footerReference w:type="default" r:id="rId9"/>
          <w:type w:val="continuous"/>
          <w:pgSz w:w="12240" w:h="15840"/>
          <w:pgMar w:top="1500" w:right="1580" w:bottom="1240" w:left="1580" w:header="720" w:footer="1046" w:gutter="0"/>
          <w:pgNumType w:start="1"/>
          <w:cols w:space="720"/>
        </w:sectPr>
      </w:pPr>
    </w:p>
    <w:p w14:paraId="524DE650" w14:textId="77777777" w:rsidR="00CB4A35" w:rsidRDefault="00CB4A35">
      <w:pPr>
        <w:pStyle w:val="Textoindependiente"/>
        <w:spacing w:before="70"/>
        <w:ind w:left="58" w:right="62" w:firstLine="0"/>
        <w:jc w:val="center"/>
        <w:rPr>
          <w:b/>
          <w:bCs/>
          <w:sz w:val="22"/>
          <w:szCs w:val="22"/>
        </w:rPr>
      </w:pPr>
    </w:p>
    <w:p w14:paraId="5C3726A2" w14:textId="7832DCCF" w:rsidR="004B51F8" w:rsidRPr="000F524F" w:rsidRDefault="00EE2E78" w:rsidP="00CB4A35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CAPÍTULLO I</w:t>
      </w:r>
    </w:p>
    <w:p w14:paraId="5C3726A3" w14:textId="77777777" w:rsidR="004B51F8" w:rsidRPr="000F524F" w:rsidRDefault="00EE2E78" w:rsidP="00CB4A35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DE LA JORNADA DE TRABAJO</w:t>
      </w:r>
    </w:p>
    <w:p w14:paraId="54416EA2" w14:textId="77777777" w:rsidR="00CB4A35" w:rsidRPr="00CB4A35" w:rsidRDefault="00CB4A35" w:rsidP="00CB4A35"/>
    <w:p w14:paraId="5C3726A4" w14:textId="3D4CE625" w:rsidR="004B51F8" w:rsidRPr="00177874" w:rsidRDefault="00EE2E78">
      <w:pPr>
        <w:pStyle w:val="Textoindependiente"/>
        <w:spacing w:before="185" w:line="264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ARTÍCULO 4.-</w:t>
      </w:r>
      <w:r w:rsidR="003D5C32" w:rsidRPr="00177874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Sera obligación de los trabajadores asistir puntualmente a su lugar de trabajo los días y horarios establecidos en su contrato individual de trabajo.</w:t>
      </w:r>
    </w:p>
    <w:p w14:paraId="5C3726A5" w14:textId="77777777" w:rsidR="004B51F8" w:rsidRPr="00177874" w:rsidRDefault="00EE2E78">
      <w:pPr>
        <w:pStyle w:val="Textoindependiente"/>
        <w:spacing w:before="156"/>
        <w:ind w:right="137"/>
        <w:rPr>
          <w:sz w:val="22"/>
          <w:szCs w:val="22"/>
        </w:rPr>
      </w:pPr>
      <w:r w:rsidRPr="00177874">
        <w:rPr>
          <w:sz w:val="22"/>
          <w:szCs w:val="22"/>
        </w:rPr>
        <w:t>ARTÍCULO 5.- La tolerancia para la hora de entrada será únicamente de 5</w:t>
      </w:r>
      <w:r w:rsidRPr="00177874">
        <w:rPr>
          <w:spacing w:val="-38"/>
          <w:sz w:val="22"/>
          <w:szCs w:val="22"/>
        </w:rPr>
        <w:t xml:space="preserve"> </w:t>
      </w:r>
      <w:r w:rsidRPr="00177874">
        <w:rPr>
          <w:sz w:val="22"/>
          <w:szCs w:val="22"/>
        </w:rPr>
        <w:t>minutos por día, después de estos 5 minutos se le considerará al trabajador como retardo</w:t>
      </w:r>
      <w:r w:rsidRPr="00177874">
        <w:rPr>
          <w:spacing w:val="-33"/>
          <w:sz w:val="22"/>
          <w:szCs w:val="22"/>
        </w:rPr>
        <w:t xml:space="preserve"> </w:t>
      </w:r>
      <w:r w:rsidRPr="00177874">
        <w:rPr>
          <w:sz w:val="22"/>
          <w:szCs w:val="22"/>
        </w:rPr>
        <w:t>y la acumulación de 3 retardos será una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falta.</w:t>
      </w:r>
    </w:p>
    <w:p w14:paraId="5C3726A6" w14:textId="4A25F24E" w:rsidR="004B51F8" w:rsidRPr="00177874" w:rsidRDefault="00EE2E78">
      <w:pPr>
        <w:pStyle w:val="Textoindependiente"/>
        <w:spacing w:before="176" w:line="264" w:lineRule="auto"/>
        <w:ind w:right="110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6.-</w:t>
      </w:r>
      <w:r w:rsidR="003D5C32" w:rsidRPr="00177874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considerará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como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inasistencia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acumulación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tres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retardos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 xml:space="preserve">en un </w:t>
      </w:r>
      <w:r w:rsidRPr="00177874">
        <w:rPr>
          <w:spacing w:val="-3"/>
          <w:sz w:val="22"/>
          <w:szCs w:val="22"/>
        </w:rPr>
        <w:t xml:space="preserve">mismo </w:t>
      </w:r>
      <w:r w:rsidRPr="00177874">
        <w:rPr>
          <w:sz w:val="22"/>
          <w:szCs w:val="22"/>
        </w:rPr>
        <w:t>mes. Por lo que dará causa la sanción que señala el artículo 7 de este reglamento.</w:t>
      </w:r>
    </w:p>
    <w:p w14:paraId="5C3726A7" w14:textId="7DF23344" w:rsidR="004B51F8" w:rsidRPr="00177874" w:rsidRDefault="00EE2E78">
      <w:pPr>
        <w:pStyle w:val="Textoindependiente"/>
        <w:spacing w:before="160" w:line="264" w:lineRule="auto"/>
        <w:ind w:right="116"/>
        <w:rPr>
          <w:sz w:val="22"/>
          <w:szCs w:val="22"/>
        </w:rPr>
      </w:pPr>
      <w:r w:rsidRPr="00177874">
        <w:rPr>
          <w:sz w:val="22"/>
          <w:szCs w:val="22"/>
        </w:rPr>
        <w:t>ARTÍCULO 7.-</w:t>
      </w:r>
      <w:r w:rsidR="00D537B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Un día de inasistencia del trabajador, sin causa justificada, se sancionará con un día de salario, el cual el trabajador no tendrá derecho a percibir.</w:t>
      </w:r>
    </w:p>
    <w:p w14:paraId="5C3726A8" w14:textId="796211B6" w:rsidR="004B51F8" w:rsidRPr="00177874" w:rsidRDefault="00EE2E78">
      <w:pPr>
        <w:pStyle w:val="Textoindependiente"/>
        <w:spacing w:before="156" w:line="268" w:lineRule="auto"/>
        <w:ind w:right="119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8.-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Queda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debidamente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establecido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únicamente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9"/>
          <w:sz w:val="22"/>
          <w:szCs w:val="22"/>
        </w:rPr>
        <w:t xml:space="preserve"> </w:t>
      </w:r>
      <w:r w:rsidR="00613F82" w:rsidRPr="00177874">
        <w:rPr>
          <w:sz w:val="22"/>
          <w:szCs w:val="22"/>
        </w:rPr>
        <w:t>laborará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tiempo extraordinario cuando la parte patronal se lo autorice por escrito al trabajador, tal autorización deberá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contener:</w:t>
      </w:r>
    </w:p>
    <w:p w14:paraId="5C3726A9" w14:textId="77777777" w:rsidR="004B51F8" w:rsidRPr="00177874" w:rsidRDefault="00EE2E78">
      <w:pPr>
        <w:pStyle w:val="Prrafodelista"/>
        <w:numPr>
          <w:ilvl w:val="0"/>
          <w:numId w:val="2"/>
        </w:numPr>
        <w:tabs>
          <w:tab w:val="left" w:pos="1191"/>
        </w:tabs>
        <w:spacing w:before="192"/>
        <w:ind w:hanging="361"/>
      </w:pPr>
      <w:r w:rsidRPr="00177874">
        <w:t>El o los días en que laborará tiempo</w:t>
      </w:r>
      <w:r w:rsidRPr="00177874">
        <w:rPr>
          <w:spacing w:val="-8"/>
        </w:rPr>
        <w:t xml:space="preserve"> </w:t>
      </w:r>
      <w:r w:rsidRPr="00177874">
        <w:t>extraordinario</w:t>
      </w:r>
    </w:p>
    <w:p w14:paraId="5C3726AA" w14:textId="77777777" w:rsidR="004B51F8" w:rsidRPr="00177874" w:rsidRDefault="00EE2E78">
      <w:pPr>
        <w:pStyle w:val="Prrafodelista"/>
        <w:numPr>
          <w:ilvl w:val="0"/>
          <w:numId w:val="2"/>
        </w:numPr>
        <w:tabs>
          <w:tab w:val="left" w:pos="1191"/>
        </w:tabs>
        <w:spacing w:before="60"/>
        <w:ind w:hanging="361"/>
      </w:pPr>
      <w:r w:rsidRPr="00177874">
        <w:t>El horario que abarca la jornada</w:t>
      </w:r>
      <w:r w:rsidRPr="00177874">
        <w:rPr>
          <w:spacing w:val="-4"/>
        </w:rPr>
        <w:t xml:space="preserve"> </w:t>
      </w:r>
      <w:r w:rsidRPr="00177874">
        <w:t>extraordinaria</w:t>
      </w:r>
    </w:p>
    <w:p w14:paraId="5C3726AB" w14:textId="77777777" w:rsidR="004B51F8" w:rsidRPr="00177874" w:rsidRDefault="00EE2E78">
      <w:pPr>
        <w:pStyle w:val="Prrafodelista"/>
        <w:numPr>
          <w:ilvl w:val="0"/>
          <w:numId w:val="2"/>
        </w:numPr>
        <w:tabs>
          <w:tab w:val="left" w:pos="1191"/>
        </w:tabs>
        <w:spacing w:before="70"/>
        <w:ind w:hanging="361"/>
      </w:pPr>
      <w:r w:rsidRPr="00177874">
        <w:rPr>
          <w:spacing w:val="-5"/>
        </w:rPr>
        <w:t xml:space="preserve">Total, </w:t>
      </w:r>
      <w:r w:rsidRPr="00177874">
        <w:t>del número de horas extraordinarias</w:t>
      </w:r>
      <w:r w:rsidRPr="00177874">
        <w:rPr>
          <w:spacing w:val="2"/>
        </w:rPr>
        <w:t xml:space="preserve"> </w:t>
      </w:r>
      <w:r w:rsidRPr="00177874">
        <w:t>computadas</w:t>
      </w:r>
    </w:p>
    <w:p w14:paraId="5C3726AC" w14:textId="77777777" w:rsidR="004B51F8" w:rsidRPr="00177874" w:rsidRDefault="00EE2E78">
      <w:pPr>
        <w:pStyle w:val="Prrafodelista"/>
        <w:numPr>
          <w:ilvl w:val="0"/>
          <w:numId w:val="2"/>
        </w:numPr>
        <w:tabs>
          <w:tab w:val="left" w:pos="1191"/>
        </w:tabs>
        <w:ind w:hanging="361"/>
      </w:pPr>
      <w:r w:rsidRPr="00177874">
        <w:t>Firma del trabajador y del</w:t>
      </w:r>
      <w:r w:rsidRPr="00177874">
        <w:rPr>
          <w:spacing w:val="7"/>
        </w:rPr>
        <w:t xml:space="preserve"> </w:t>
      </w:r>
      <w:r w:rsidRPr="00177874">
        <w:t>patrón</w:t>
      </w:r>
    </w:p>
    <w:p w14:paraId="5C3726AD" w14:textId="77777777" w:rsidR="004B51F8" w:rsidRPr="00177874" w:rsidRDefault="00EE2E78">
      <w:pPr>
        <w:pStyle w:val="Textoindependiente"/>
        <w:spacing w:before="185" w:line="266" w:lineRule="auto"/>
        <w:ind w:right="101"/>
        <w:rPr>
          <w:sz w:val="22"/>
          <w:szCs w:val="22"/>
        </w:rPr>
      </w:pPr>
      <w:r w:rsidRPr="00177874">
        <w:rPr>
          <w:sz w:val="22"/>
          <w:szCs w:val="22"/>
        </w:rPr>
        <w:t>Notificación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será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hecha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por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parte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patronal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al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trabajador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con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un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mínimo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tres días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anticipación,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el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horario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extraordinario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será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laborado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salvo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acuerdo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ambas partes y para su pago será necesario la exhibición de tal autorización con los lineamientos ya señalados y según lo establecido en los contratos individuales de trabajo de cada trabajador. Su cuantificación será con base a lo establecido en la Ley Federal del</w:t>
      </w:r>
      <w:r w:rsidRPr="00177874">
        <w:rPr>
          <w:spacing w:val="-3"/>
          <w:sz w:val="22"/>
          <w:szCs w:val="22"/>
        </w:rPr>
        <w:t xml:space="preserve"> Trabajo.</w:t>
      </w:r>
    </w:p>
    <w:p w14:paraId="5C3726AE" w14:textId="77777777" w:rsidR="004B51F8" w:rsidRPr="00177874" w:rsidRDefault="00EE2E78">
      <w:pPr>
        <w:pStyle w:val="Textoindependiente"/>
        <w:spacing w:before="159" w:line="268" w:lineRule="auto"/>
        <w:ind w:right="112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9.-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Los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empleados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tengan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jornada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laboral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completa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tendrá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derecho a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descansar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tomar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sus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alimentos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por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lo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menos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30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minutos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diarios,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los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términos establecidos en su contrato individual de trabajo, este horario varia entorno a las actividades y horarios de cada uno, por lo consiguiente, este no tendrá recorrido, variación, ni</w:t>
      </w:r>
      <w:r w:rsidRPr="00177874">
        <w:rPr>
          <w:spacing w:val="-2"/>
          <w:sz w:val="22"/>
          <w:szCs w:val="22"/>
        </w:rPr>
        <w:t xml:space="preserve"> </w:t>
      </w:r>
      <w:r w:rsidRPr="00177874">
        <w:rPr>
          <w:sz w:val="22"/>
          <w:szCs w:val="22"/>
        </w:rPr>
        <w:t>prórroga.</w:t>
      </w:r>
    </w:p>
    <w:p w14:paraId="13A79DBD" w14:textId="77777777" w:rsidR="00187EFD" w:rsidRPr="00177874" w:rsidRDefault="00187EFD">
      <w:pPr>
        <w:pStyle w:val="Textoindependiente"/>
        <w:spacing w:before="183"/>
        <w:ind w:left="65" w:right="62" w:firstLine="0"/>
        <w:jc w:val="center"/>
        <w:rPr>
          <w:b/>
          <w:bCs/>
          <w:sz w:val="22"/>
          <w:szCs w:val="22"/>
        </w:rPr>
      </w:pPr>
    </w:p>
    <w:p w14:paraId="60E1DD91" w14:textId="77777777" w:rsidR="00187EFD" w:rsidRPr="00177874" w:rsidRDefault="00187EFD">
      <w:pPr>
        <w:pStyle w:val="Textoindependiente"/>
        <w:spacing w:before="183"/>
        <w:ind w:left="65" w:right="62" w:firstLine="0"/>
        <w:jc w:val="center"/>
        <w:rPr>
          <w:b/>
          <w:bCs/>
          <w:sz w:val="22"/>
          <w:szCs w:val="22"/>
        </w:rPr>
      </w:pPr>
    </w:p>
    <w:p w14:paraId="4E0AF868" w14:textId="4CBC770C" w:rsidR="00D826B3" w:rsidRDefault="00D826B3">
      <w:pPr>
        <w:rPr>
          <w:b/>
          <w:bCs/>
        </w:rPr>
      </w:pPr>
      <w:r>
        <w:rPr>
          <w:b/>
          <w:bCs/>
        </w:rPr>
        <w:br w:type="page"/>
      </w:r>
    </w:p>
    <w:p w14:paraId="752FEA90" w14:textId="77777777" w:rsidR="00187EFD" w:rsidRPr="00177874" w:rsidRDefault="00187EFD">
      <w:pPr>
        <w:pStyle w:val="Textoindependiente"/>
        <w:spacing w:before="183"/>
        <w:ind w:left="65" w:right="62" w:firstLine="0"/>
        <w:jc w:val="center"/>
        <w:rPr>
          <w:b/>
          <w:bCs/>
          <w:sz w:val="22"/>
          <w:szCs w:val="22"/>
        </w:rPr>
      </w:pPr>
    </w:p>
    <w:p w14:paraId="5C3726AF" w14:textId="53FDE36F" w:rsidR="004B51F8" w:rsidRPr="000F524F" w:rsidRDefault="00EE2E78" w:rsidP="001C783E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CAPÍTULO II</w:t>
      </w:r>
    </w:p>
    <w:p w14:paraId="5C3726B0" w14:textId="77777777" w:rsidR="004B51F8" w:rsidRPr="000F524F" w:rsidRDefault="00EE2E78" w:rsidP="001C783E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LICENCIAS Y PERMISOS</w:t>
      </w:r>
    </w:p>
    <w:p w14:paraId="5C3726B1" w14:textId="7424EFEE" w:rsidR="004B51F8" w:rsidRPr="00177874" w:rsidRDefault="00EE2E78">
      <w:pPr>
        <w:pStyle w:val="Textoindependiente"/>
        <w:spacing w:before="185" w:line="264" w:lineRule="auto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ARTÍCULO 10.-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Para las licencias o permisos con goce de sueldo, sólo será autorizado por la parte patronal o la persona que ella designe para tal efecto.</w:t>
      </w:r>
    </w:p>
    <w:p w14:paraId="6EBC7B1E" w14:textId="77777777" w:rsidR="004B51F8" w:rsidRPr="00177874" w:rsidRDefault="004B51F8">
      <w:pPr>
        <w:spacing w:line="264" w:lineRule="auto"/>
      </w:pPr>
    </w:p>
    <w:p w14:paraId="5C3726B3" w14:textId="3AFC17AC" w:rsidR="004B51F8" w:rsidRPr="00177874" w:rsidRDefault="00EE2E78" w:rsidP="005527A3">
      <w:pPr>
        <w:pStyle w:val="Textoindependiente"/>
        <w:spacing w:before="75" w:line="266" w:lineRule="auto"/>
        <w:ind w:right="117"/>
        <w:rPr>
          <w:sz w:val="22"/>
          <w:szCs w:val="22"/>
        </w:rPr>
      </w:pPr>
      <w:r w:rsidRPr="00177874">
        <w:rPr>
          <w:sz w:val="22"/>
          <w:szCs w:val="22"/>
        </w:rPr>
        <w:t>ARTÍCULO 11.-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 otorgará a los trabajadores permisos con goce de sueldo para los siguientes casos y por los siguientes plazos:</w:t>
      </w:r>
    </w:p>
    <w:p w14:paraId="5C3726B4" w14:textId="35B87006" w:rsidR="004B51F8" w:rsidRPr="00177874" w:rsidRDefault="00EE2E78">
      <w:pPr>
        <w:pStyle w:val="Textoindependiente"/>
        <w:spacing w:before="151" w:line="266" w:lineRule="auto"/>
        <w:ind w:left="840" w:right="113"/>
        <w:rPr>
          <w:sz w:val="22"/>
          <w:szCs w:val="22"/>
        </w:rPr>
      </w:pPr>
      <w:r w:rsidRPr="00177874">
        <w:rPr>
          <w:sz w:val="22"/>
          <w:szCs w:val="22"/>
        </w:rPr>
        <w:t xml:space="preserve">I.-En los casos de enfermedad del trabajador originados por causas ajenas al patrón, se le otorgará al trabajador de un día a los que el médico señale como necesarios, salvo recomendaciones por escrito </w:t>
      </w:r>
      <w:r w:rsidR="00AF0EEB" w:rsidRPr="00177874">
        <w:rPr>
          <w:sz w:val="22"/>
          <w:szCs w:val="22"/>
        </w:rPr>
        <w:t>de este</w:t>
      </w:r>
      <w:r w:rsidRPr="00177874">
        <w:rPr>
          <w:sz w:val="22"/>
          <w:szCs w:val="22"/>
        </w:rPr>
        <w:t xml:space="preserve"> y bajo los siguientes lineamientos.</w:t>
      </w:r>
    </w:p>
    <w:p w14:paraId="5C3726B5" w14:textId="77777777" w:rsidR="004B51F8" w:rsidRPr="00177874" w:rsidRDefault="00EE2E78">
      <w:pPr>
        <w:pStyle w:val="Prrafodelista"/>
        <w:numPr>
          <w:ilvl w:val="0"/>
          <w:numId w:val="1"/>
        </w:numPr>
        <w:tabs>
          <w:tab w:val="left" w:pos="1191"/>
        </w:tabs>
        <w:spacing w:before="119" w:line="266" w:lineRule="auto"/>
        <w:ind w:right="109" w:hanging="10"/>
        <w:jc w:val="both"/>
      </w:pPr>
      <w:r w:rsidRPr="00177874">
        <w:t xml:space="preserve">-El trabajador tiene la obligación de dar aviso al patrón con al menos 24 horas antes, o bien </w:t>
      </w:r>
      <w:r w:rsidRPr="00177874">
        <w:rPr>
          <w:spacing w:val="-3"/>
        </w:rPr>
        <w:t xml:space="preserve">si </w:t>
      </w:r>
      <w:r w:rsidRPr="00177874">
        <w:t>la situación fuese urgente y no tuviese medio para dar aviso, informará al momento de reincorporarse al trabajo, lo cual no puede excederse de tres días</w:t>
      </w:r>
      <w:r w:rsidRPr="00177874">
        <w:rPr>
          <w:spacing w:val="-6"/>
        </w:rPr>
        <w:t xml:space="preserve"> </w:t>
      </w:r>
      <w:r w:rsidRPr="00177874">
        <w:t>hábiles.</w:t>
      </w:r>
    </w:p>
    <w:p w14:paraId="5C3726B6" w14:textId="77777777" w:rsidR="004B51F8" w:rsidRPr="00177874" w:rsidRDefault="00EE2E78">
      <w:pPr>
        <w:pStyle w:val="Prrafodelista"/>
        <w:numPr>
          <w:ilvl w:val="0"/>
          <w:numId w:val="1"/>
        </w:numPr>
        <w:tabs>
          <w:tab w:val="left" w:pos="1191"/>
        </w:tabs>
        <w:spacing w:before="152" w:line="266" w:lineRule="auto"/>
        <w:ind w:right="104" w:hanging="10"/>
        <w:jc w:val="both"/>
      </w:pPr>
      <w:r w:rsidRPr="00177874">
        <w:t>-Es obligación del trabajador presentar ante el representante de la parte patronal, o bien ante quien ella delegue esta facultad; original de receta o justificante médico coincidente con la fecha de su ausencia al trabajo, con número de cedula profesional, nombre y firma del médico que lo atendió y por</w:t>
      </w:r>
      <w:r w:rsidRPr="00177874">
        <w:rPr>
          <w:spacing w:val="-10"/>
        </w:rPr>
        <w:t xml:space="preserve"> </w:t>
      </w:r>
      <w:r w:rsidRPr="00177874">
        <w:t>ende</w:t>
      </w:r>
      <w:r w:rsidRPr="00177874">
        <w:rPr>
          <w:spacing w:val="-11"/>
        </w:rPr>
        <w:t xml:space="preserve"> </w:t>
      </w:r>
      <w:r w:rsidRPr="00177874">
        <w:t>extiende</w:t>
      </w:r>
      <w:r w:rsidRPr="00177874">
        <w:rPr>
          <w:spacing w:val="-15"/>
        </w:rPr>
        <w:t xml:space="preserve"> </w:t>
      </w:r>
      <w:r w:rsidRPr="00177874">
        <w:t>la</w:t>
      </w:r>
      <w:r w:rsidRPr="00177874">
        <w:rPr>
          <w:spacing w:val="-16"/>
        </w:rPr>
        <w:t xml:space="preserve"> </w:t>
      </w:r>
      <w:r w:rsidRPr="00177874">
        <w:t>receta</w:t>
      </w:r>
      <w:r w:rsidRPr="00177874">
        <w:rPr>
          <w:spacing w:val="-14"/>
        </w:rPr>
        <w:t xml:space="preserve"> </w:t>
      </w:r>
      <w:r w:rsidRPr="00177874">
        <w:t>o</w:t>
      </w:r>
      <w:r w:rsidRPr="00177874">
        <w:rPr>
          <w:spacing w:val="-11"/>
        </w:rPr>
        <w:t xml:space="preserve"> </w:t>
      </w:r>
      <w:r w:rsidRPr="00177874">
        <w:t>justificante.</w:t>
      </w:r>
      <w:r w:rsidRPr="00177874">
        <w:rPr>
          <w:spacing w:val="-24"/>
        </w:rPr>
        <w:t xml:space="preserve"> </w:t>
      </w:r>
      <w:r w:rsidRPr="00177874">
        <w:t>Así</w:t>
      </w:r>
      <w:r w:rsidRPr="00177874">
        <w:rPr>
          <w:spacing w:val="-11"/>
        </w:rPr>
        <w:t xml:space="preserve"> </w:t>
      </w:r>
      <w:r w:rsidRPr="00177874">
        <w:t>como</w:t>
      </w:r>
      <w:r w:rsidRPr="00177874">
        <w:rPr>
          <w:spacing w:val="-11"/>
        </w:rPr>
        <w:t xml:space="preserve"> </w:t>
      </w:r>
      <w:r w:rsidRPr="00177874">
        <w:t>el</w:t>
      </w:r>
      <w:r w:rsidRPr="00177874">
        <w:rPr>
          <w:spacing w:val="-7"/>
        </w:rPr>
        <w:t xml:space="preserve"> </w:t>
      </w:r>
      <w:r w:rsidRPr="00177874">
        <w:t>padecimiento</w:t>
      </w:r>
      <w:r w:rsidRPr="00177874">
        <w:rPr>
          <w:spacing w:val="-10"/>
        </w:rPr>
        <w:t xml:space="preserve"> </w:t>
      </w:r>
      <w:r w:rsidRPr="00177874">
        <w:t>que</w:t>
      </w:r>
      <w:r w:rsidRPr="00177874">
        <w:rPr>
          <w:spacing w:val="-11"/>
        </w:rPr>
        <w:t xml:space="preserve"> </w:t>
      </w:r>
      <w:r w:rsidRPr="00177874">
        <w:t xml:space="preserve">sufre y el tratamiento a </w:t>
      </w:r>
      <w:r w:rsidRPr="00177874">
        <w:rPr>
          <w:spacing w:val="-3"/>
        </w:rPr>
        <w:t xml:space="preserve">seguir, si </w:t>
      </w:r>
      <w:r w:rsidRPr="00177874">
        <w:t>fuera necesario deberá contener los días recomendados de</w:t>
      </w:r>
      <w:r w:rsidRPr="00177874">
        <w:rPr>
          <w:spacing w:val="-1"/>
        </w:rPr>
        <w:t xml:space="preserve"> </w:t>
      </w:r>
      <w:r w:rsidRPr="00177874">
        <w:t>reposo.</w:t>
      </w:r>
    </w:p>
    <w:p w14:paraId="5C3726B7" w14:textId="77777777" w:rsidR="004B51F8" w:rsidRPr="00177874" w:rsidRDefault="00EE2E78">
      <w:pPr>
        <w:pStyle w:val="Textoindependiente"/>
        <w:spacing w:before="161" w:line="328" w:lineRule="auto"/>
        <w:ind w:left="840" w:right="105"/>
        <w:rPr>
          <w:sz w:val="22"/>
          <w:szCs w:val="22"/>
        </w:rPr>
      </w:pPr>
      <w:r w:rsidRPr="00177874">
        <w:rPr>
          <w:sz w:val="22"/>
          <w:szCs w:val="22"/>
        </w:rPr>
        <w:t>C.-No será necesario que la receta o el justificante médico sea del Instituto Mexicano del Seguro Social o de alguna institución gubernamental, salvo para los casos en que el reposo recomendado sea mayor a un día.</w:t>
      </w:r>
    </w:p>
    <w:p w14:paraId="5C3726B8" w14:textId="77777777" w:rsidR="004B51F8" w:rsidRPr="00177874" w:rsidRDefault="00EE2E78">
      <w:pPr>
        <w:pStyle w:val="Textoindependiente"/>
        <w:spacing w:before="85" w:line="264" w:lineRule="auto"/>
        <w:ind w:left="840" w:right="116"/>
        <w:rPr>
          <w:sz w:val="22"/>
          <w:szCs w:val="22"/>
        </w:rPr>
      </w:pPr>
      <w:r w:rsidRPr="00177874">
        <w:rPr>
          <w:sz w:val="22"/>
          <w:szCs w:val="22"/>
        </w:rPr>
        <w:t>II.-Para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las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madres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trabajadoras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observará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lo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dispuesto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el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Título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Quinto de la Ley Federal del</w:t>
      </w:r>
      <w:r w:rsidRPr="00177874">
        <w:rPr>
          <w:spacing w:val="-4"/>
          <w:sz w:val="22"/>
          <w:szCs w:val="22"/>
        </w:rPr>
        <w:t xml:space="preserve"> </w:t>
      </w:r>
      <w:r w:rsidRPr="00177874">
        <w:rPr>
          <w:sz w:val="22"/>
          <w:szCs w:val="22"/>
        </w:rPr>
        <w:t>Trabajo.</w:t>
      </w:r>
    </w:p>
    <w:p w14:paraId="5C3726B9" w14:textId="77777777" w:rsidR="004B51F8" w:rsidRPr="00177874" w:rsidRDefault="00EE2E78">
      <w:pPr>
        <w:pStyle w:val="Textoindependiente"/>
        <w:spacing w:before="156" w:line="264" w:lineRule="auto"/>
        <w:ind w:left="840" w:right="123"/>
        <w:rPr>
          <w:sz w:val="22"/>
          <w:szCs w:val="22"/>
        </w:rPr>
      </w:pPr>
      <w:r w:rsidRPr="00177874">
        <w:rPr>
          <w:sz w:val="22"/>
          <w:szCs w:val="22"/>
        </w:rPr>
        <w:t>III.-En los casos de enfermedad profesional, riesgo o accidentes del trabajo a lo establecido por la Ley Federal del Trabajo.</w:t>
      </w:r>
    </w:p>
    <w:p w14:paraId="28ACB6EA" w14:textId="7456A4C5" w:rsidR="0099058D" w:rsidRPr="00177874" w:rsidRDefault="00EE2E78" w:rsidP="001C783E">
      <w:pPr>
        <w:pStyle w:val="Textoindependiente"/>
        <w:spacing w:before="157" w:line="266" w:lineRule="auto"/>
        <w:ind w:right="109"/>
        <w:rPr>
          <w:sz w:val="22"/>
          <w:szCs w:val="22"/>
        </w:rPr>
      </w:pPr>
      <w:r w:rsidRPr="00177874">
        <w:rPr>
          <w:sz w:val="22"/>
          <w:szCs w:val="22"/>
        </w:rPr>
        <w:t>ARTÍCULO 12.-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Otros permisos con goce de sueldo y bajo el mismo lineamiento señalado en el artículo 11 del presente Reglamento y que no excederán de tres días, salvo situaciones especiales que serán calificadas por la parte patronal o a quien ella delegue esta facultad.</w:t>
      </w:r>
    </w:p>
    <w:p w14:paraId="5C3726BB" w14:textId="77777777" w:rsidR="004B51F8" w:rsidRPr="00177874" w:rsidRDefault="00EE2E78" w:rsidP="00F22F19">
      <w:pPr>
        <w:pStyle w:val="Textoindependiente"/>
        <w:spacing w:before="100" w:beforeAutospacing="1" w:after="100" w:afterAutospacing="1" w:line="20" w:lineRule="atLeast"/>
        <w:ind w:left="830" w:firstLine="0"/>
        <w:rPr>
          <w:sz w:val="22"/>
          <w:szCs w:val="22"/>
        </w:rPr>
      </w:pPr>
      <w:r w:rsidRPr="00177874">
        <w:rPr>
          <w:sz w:val="22"/>
          <w:szCs w:val="22"/>
        </w:rPr>
        <w:t>I.-Fallecimiento del cónyuge del trabajador o algún familiar de primer grado.</w:t>
      </w:r>
    </w:p>
    <w:p w14:paraId="5C3726BC" w14:textId="77777777" w:rsidR="004B51F8" w:rsidRPr="00177874" w:rsidRDefault="00EE2E78" w:rsidP="00F22F19">
      <w:pPr>
        <w:pStyle w:val="Textoindependiente"/>
        <w:spacing w:before="100" w:beforeAutospacing="1" w:after="100" w:afterAutospacing="1" w:line="20" w:lineRule="atLeast"/>
        <w:ind w:left="840" w:right="118"/>
        <w:rPr>
          <w:sz w:val="22"/>
          <w:szCs w:val="22"/>
        </w:rPr>
      </w:pPr>
      <w:r w:rsidRPr="00177874">
        <w:rPr>
          <w:sz w:val="22"/>
          <w:szCs w:val="22"/>
        </w:rPr>
        <w:t>II.-Accidentes o enfermedades del conyugue o de algún familiar de primer grado.</w:t>
      </w:r>
    </w:p>
    <w:p w14:paraId="5C3726BD" w14:textId="77777777" w:rsidR="004B51F8" w:rsidRPr="00177874" w:rsidRDefault="00EE2E78" w:rsidP="00F22F19">
      <w:pPr>
        <w:pStyle w:val="Textoindependiente"/>
        <w:spacing w:before="100" w:beforeAutospacing="1" w:after="100" w:afterAutospacing="1" w:line="20" w:lineRule="atLeast"/>
        <w:ind w:left="840" w:right="121"/>
        <w:rPr>
          <w:sz w:val="22"/>
          <w:szCs w:val="22"/>
        </w:rPr>
      </w:pPr>
      <w:r w:rsidRPr="00177874">
        <w:rPr>
          <w:sz w:val="22"/>
          <w:szCs w:val="22"/>
        </w:rPr>
        <w:t xml:space="preserve">III.-Por incendio, inundación o cualquier siniestro que acontezca en la residencia del </w:t>
      </w:r>
      <w:r w:rsidRPr="00177874">
        <w:rPr>
          <w:sz w:val="22"/>
          <w:szCs w:val="22"/>
        </w:rPr>
        <w:lastRenderedPageBreak/>
        <w:t>trabajador.</w:t>
      </w:r>
    </w:p>
    <w:p w14:paraId="5C3726BE" w14:textId="77777777" w:rsidR="004B51F8" w:rsidRPr="00177874" w:rsidRDefault="00EE2E78" w:rsidP="00F22F19">
      <w:pPr>
        <w:pStyle w:val="Textoindependiente"/>
        <w:spacing w:before="100" w:beforeAutospacing="1" w:after="100" w:afterAutospacing="1" w:line="20" w:lineRule="atLeast"/>
        <w:ind w:left="830" w:firstLine="0"/>
        <w:rPr>
          <w:sz w:val="22"/>
          <w:szCs w:val="22"/>
        </w:rPr>
      </w:pPr>
      <w:r w:rsidRPr="00177874">
        <w:rPr>
          <w:sz w:val="22"/>
          <w:szCs w:val="22"/>
        </w:rPr>
        <w:t>IV.- Matrimonio del trabajador (por única vez, ya sea civil o religioso)</w:t>
      </w:r>
    </w:p>
    <w:p w14:paraId="7984678E" w14:textId="77777777" w:rsidR="00F22F19" w:rsidRPr="00177874" w:rsidRDefault="00EE2E78" w:rsidP="00F22F19">
      <w:pPr>
        <w:pStyle w:val="Textoindependiente"/>
        <w:spacing w:before="100" w:beforeAutospacing="1" w:after="100" w:afterAutospacing="1" w:line="20" w:lineRule="atLeast"/>
        <w:ind w:left="830" w:firstLine="0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V.-Parto del conyugue</w:t>
      </w:r>
    </w:p>
    <w:p w14:paraId="5C3726C1" w14:textId="7DF9D468" w:rsidR="004B51F8" w:rsidRPr="00177874" w:rsidRDefault="00EE2E78" w:rsidP="000C17AE">
      <w:pPr>
        <w:pStyle w:val="Textoindependiente"/>
        <w:spacing w:before="100" w:beforeAutospacing="1" w:after="100" w:afterAutospacing="1" w:line="20" w:lineRule="atLeast"/>
        <w:ind w:firstLine="0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ARTÍCULO 13.-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Para el caso de que el trabajador necesite faltar y el motivo no se encuentre previsto en los artículos que anteceden, resolverá a su consideración y según lo expuesto por el trabajador, la representante legal de la parte patronal o la persona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ella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faculte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para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tal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efecto.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Si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aceptara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autorización,</w:t>
      </w:r>
      <w:r w:rsidRPr="00177874">
        <w:rPr>
          <w:spacing w:val="-5"/>
          <w:sz w:val="22"/>
          <w:szCs w:val="22"/>
        </w:rPr>
        <w:t xml:space="preserve"> </w:t>
      </w:r>
      <w:r w:rsidRPr="00177874">
        <w:rPr>
          <w:sz w:val="22"/>
          <w:szCs w:val="22"/>
        </w:rPr>
        <w:t>este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permiso no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será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con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goce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sueldo,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ni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mayor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cuatro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días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será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salvo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autorización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escrita.</w:t>
      </w:r>
    </w:p>
    <w:p w14:paraId="5C3726C2" w14:textId="77777777" w:rsidR="004B51F8" w:rsidRPr="00177874" w:rsidRDefault="00EE2E78">
      <w:pPr>
        <w:pStyle w:val="Textoindependiente"/>
        <w:spacing w:before="111" w:line="264" w:lineRule="auto"/>
        <w:ind w:right="117"/>
        <w:rPr>
          <w:sz w:val="22"/>
          <w:szCs w:val="22"/>
        </w:rPr>
      </w:pPr>
      <w:r w:rsidRPr="00177874">
        <w:rPr>
          <w:sz w:val="22"/>
          <w:szCs w:val="22"/>
        </w:rPr>
        <w:t>La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solicitud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dicho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permiso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realizará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por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escrito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al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correo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electrónico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al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área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de recursos humanos, quien resolverá en un periodo no mayor a tres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días.</w:t>
      </w:r>
    </w:p>
    <w:p w14:paraId="5C3726C3" w14:textId="11E0F3E8" w:rsidR="004B51F8" w:rsidRPr="00177874" w:rsidRDefault="00EE2E78">
      <w:pPr>
        <w:pStyle w:val="Textoindependiente"/>
        <w:spacing w:before="157" w:line="266" w:lineRule="auto"/>
        <w:ind w:right="118"/>
        <w:rPr>
          <w:sz w:val="22"/>
          <w:szCs w:val="22"/>
        </w:rPr>
      </w:pPr>
      <w:r w:rsidRPr="00177874">
        <w:rPr>
          <w:sz w:val="22"/>
          <w:szCs w:val="22"/>
        </w:rPr>
        <w:t>ARTÍCULO 14.-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Será causa de rescisión de la relación laboral cuando por forma reiterada, sin permiso del patrón o por causa injustificada el trabajador falte a su trabajo por más de tres veces en un periodo de treinta días, así como las demás causales que establezca el artículo 47 de la Ley Federal del Trabajo.</w:t>
      </w:r>
    </w:p>
    <w:p w14:paraId="5C3726C4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5C3726C5" w14:textId="77777777" w:rsidR="004B51F8" w:rsidRDefault="004B51F8">
      <w:pPr>
        <w:pStyle w:val="Textoindependiente"/>
        <w:spacing w:before="3"/>
        <w:ind w:left="0" w:firstLine="0"/>
        <w:jc w:val="left"/>
        <w:rPr>
          <w:sz w:val="22"/>
          <w:szCs w:val="22"/>
        </w:rPr>
      </w:pPr>
    </w:p>
    <w:p w14:paraId="2B49304F" w14:textId="77777777" w:rsidR="00B43D3D" w:rsidRPr="00177874" w:rsidRDefault="00B43D3D">
      <w:pPr>
        <w:pStyle w:val="Textoindependiente"/>
        <w:spacing w:before="3"/>
        <w:ind w:left="0" w:firstLine="0"/>
        <w:jc w:val="left"/>
        <w:rPr>
          <w:sz w:val="22"/>
          <w:szCs w:val="22"/>
        </w:rPr>
      </w:pPr>
    </w:p>
    <w:p w14:paraId="4241950A" w14:textId="5ECB8CA0" w:rsidR="002A5861" w:rsidRPr="000F524F" w:rsidRDefault="00EE2E78" w:rsidP="001C783E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CAPÍTULO III</w:t>
      </w:r>
    </w:p>
    <w:p w14:paraId="5C3726C6" w14:textId="68FF73E0" w:rsidR="004B51F8" w:rsidRPr="000F524F" w:rsidRDefault="00EE2E78" w:rsidP="001C783E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 xml:space="preserve">LOS </w:t>
      </w:r>
      <w:r w:rsidR="002C739C" w:rsidRPr="000F524F">
        <w:rPr>
          <w:rFonts w:ascii="Calibri Light" w:hAnsi="Calibri Light" w:cs="Calibri Light"/>
        </w:rPr>
        <w:t>S</w:t>
      </w:r>
      <w:r w:rsidRPr="000F524F">
        <w:rPr>
          <w:rFonts w:ascii="Calibri Light" w:hAnsi="Calibri Light" w:cs="Calibri Light"/>
        </w:rPr>
        <w:t>ALARIOS</w:t>
      </w:r>
    </w:p>
    <w:p w14:paraId="1083348F" w14:textId="77777777" w:rsidR="00B43D3D" w:rsidRPr="00B43D3D" w:rsidRDefault="00B43D3D" w:rsidP="00B43D3D"/>
    <w:p w14:paraId="5C3726C7" w14:textId="16C154DA" w:rsidR="004B51F8" w:rsidRPr="00177874" w:rsidRDefault="00EE2E78">
      <w:pPr>
        <w:pStyle w:val="Textoindependiente"/>
        <w:spacing w:line="226" w:lineRule="exact"/>
        <w:ind w:left="105" w:firstLine="0"/>
        <w:rPr>
          <w:sz w:val="22"/>
          <w:szCs w:val="22"/>
        </w:rPr>
      </w:pPr>
      <w:r w:rsidRPr="00177874">
        <w:rPr>
          <w:sz w:val="22"/>
          <w:szCs w:val="22"/>
        </w:rPr>
        <w:t>ARTÍCULO 15.-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Para efectos de suspensión temporal de las obligaciones de prestar</w:t>
      </w:r>
    </w:p>
    <w:p w14:paraId="5C3726C8" w14:textId="72D3F6C1" w:rsidR="004B51F8" w:rsidRPr="00177874" w:rsidRDefault="00EE2E78">
      <w:pPr>
        <w:pStyle w:val="Textoindependiente"/>
        <w:spacing w:before="32" w:line="264" w:lineRule="auto"/>
        <w:ind w:right="121" w:firstLine="0"/>
        <w:rPr>
          <w:sz w:val="22"/>
          <w:szCs w:val="22"/>
        </w:rPr>
      </w:pPr>
      <w:r w:rsidRPr="00177874">
        <w:rPr>
          <w:sz w:val="22"/>
          <w:szCs w:val="22"/>
        </w:rPr>
        <w:t xml:space="preserve">el servicio y paga, el salario sin responsabilidad para el trabajador y el </w:t>
      </w:r>
      <w:r w:rsidR="00CB0320" w:rsidRPr="00177874">
        <w:rPr>
          <w:sz w:val="22"/>
          <w:szCs w:val="22"/>
        </w:rPr>
        <w:t>patrón</w:t>
      </w:r>
      <w:r w:rsidRPr="00177874">
        <w:rPr>
          <w:sz w:val="22"/>
          <w:szCs w:val="22"/>
        </w:rPr>
        <w:t xml:space="preserve"> se estará a la literalidad de la Ley Federal del Trabajo en sus artículos 42, 43,44 y 45.</w:t>
      </w:r>
    </w:p>
    <w:p w14:paraId="5C3726C9" w14:textId="05367F61" w:rsidR="004B51F8" w:rsidRPr="00177874" w:rsidRDefault="00EE2E78">
      <w:pPr>
        <w:pStyle w:val="Textoindependiente"/>
        <w:spacing w:before="156" w:line="264" w:lineRule="auto"/>
        <w:ind w:right="107"/>
        <w:rPr>
          <w:sz w:val="22"/>
          <w:szCs w:val="22"/>
        </w:rPr>
      </w:pPr>
      <w:r w:rsidRPr="00177874">
        <w:rPr>
          <w:sz w:val="22"/>
          <w:szCs w:val="22"/>
        </w:rPr>
        <w:t>ARTÍCULO 16.-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 establecen como días de pago los días quince y último hábiles de cada mes y como lugar de pago el centro de trabajo en la oficina de dirección.</w:t>
      </w:r>
    </w:p>
    <w:p w14:paraId="5C3726CA" w14:textId="0445CF83" w:rsidR="004B51F8" w:rsidRPr="00177874" w:rsidRDefault="00EE2E78">
      <w:pPr>
        <w:pStyle w:val="Textoindependiente"/>
        <w:spacing w:before="156" w:line="266" w:lineRule="auto"/>
        <w:ind w:right="101"/>
        <w:rPr>
          <w:sz w:val="22"/>
          <w:szCs w:val="22"/>
        </w:rPr>
      </w:pPr>
      <w:r w:rsidRPr="00177874">
        <w:rPr>
          <w:sz w:val="22"/>
          <w:szCs w:val="22"/>
        </w:rPr>
        <w:t>ARTÍCULO 17.-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El salario se pagará directamente al trabajador o a la persona que el faculte para ello. En su caso de imposibilidad para cobrarlo, se entregará únicamente mediante carta poder firmada por el otorgante y de quien recibe este poder ante la presencia de dos testigos, sin necesidad de ratificar esta.</w:t>
      </w:r>
    </w:p>
    <w:p w14:paraId="5C3726CB" w14:textId="7F69433F" w:rsidR="00B43D3D" w:rsidRDefault="00EE2E78">
      <w:pPr>
        <w:pStyle w:val="Textoindependiente"/>
        <w:spacing w:before="158" w:line="266" w:lineRule="auto"/>
        <w:ind w:right="117"/>
        <w:rPr>
          <w:sz w:val="22"/>
          <w:szCs w:val="22"/>
        </w:rPr>
      </w:pPr>
      <w:r w:rsidRPr="00177874">
        <w:rPr>
          <w:sz w:val="22"/>
          <w:szCs w:val="22"/>
        </w:rPr>
        <w:t>ARTÍCULO 18.-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Al momento de la entrega del salario al trabajador, este deberá contar y firmar de recibido ante nómina o recibos de pago.</w:t>
      </w:r>
    </w:p>
    <w:p w14:paraId="708A81CC" w14:textId="77777777" w:rsidR="00B43D3D" w:rsidRDefault="00B43D3D">
      <w:r>
        <w:br w:type="page"/>
      </w:r>
    </w:p>
    <w:p w14:paraId="0BDCFB97" w14:textId="77777777" w:rsidR="004B51F8" w:rsidRPr="00177874" w:rsidRDefault="004B51F8">
      <w:pPr>
        <w:pStyle w:val="Textoindependiente"/>
        <w:spacing w:before="158" w:line="266" w:lineRule="auto"/>
        <w:ind w:right="117"/>
        <w:rPr>
          <w:sz w:val="22"/>
          <w:szCs w:val="22"/>
        </w:rPr>
      </w:pPr>
    </w:p>
    <w:p w14:paraId="5C3726CC" w14:textId="77777777" w:rsidR="004B51F8" w:rsidRPr="000F524F" w:rsidRDefault="00EE2E78" w:rsidP="00B43D3D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CAPÍTULO IV</w:t>
      </w:r>
    </w:p>
    <w:p w14:paraId="5C3726CD" w14:textId="77777777" w:rsidR="004B51F8" w:rsidRPr="000F524F" w:rsidRDefault="00EE2E78" w:rsidP="00B43D3D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DISPOSICIONES DISCIPLINARIAS</w:t>
      </w:r>
    </w:p>
    <w:p w14:paraId="5C3726CE" w14:textId="15CD48A9" w:rsidR="004B51F8" w:rsidRPr="00177874" w:rsidRDefault="00EE2E78">
      <w:pPr>
        <w:pStyle w:val="Textoindependiente"/>
        <w:spacing w:before="180" w:line="266" w:lineRule="auto"/>
        <w:ind w:right="122"/>
        <w:rPr>
          <w:sz w:val="22"/>
          <w:szCs w:val="22"/>
        </w:rPr>
      </w:pPr>
      <w:r w:rsidRPr="00177874">
        <w:rPr>
          <w:sz w:val="22"/>
          <w:szCs w:val="22"/>
        </w:rPr>
        <w:t>ARTÍCULO 19.-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Con la finalidad de prevenir riesgos dentro del centro de trabajo, deberán respetar y cumplir los lineamientos marcados por el presente reglamento.</w:t>
      </w:r>
    </w:p>
    <w:p w14:paraId="5C3726CF" w14:textId="17F10EB1" w:rsidR="004B51F8" w:rsidRPr="00177874" w:rsidRDefault="00EE2E78">
      <w:pPr>
        <w:pStyle w:val="Textoindependiente"/>
        <w:spacing w:before="151" w:line="266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ARTÍCULO 20.-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prohibido platicar, así como hacer reuniones que alteren el orden dentro de la fuente de trabajo. El uso de celular se autoriza únicamente para fines laborales.</w:t>
      </w:r>
    </w:p>
    <w:p w14:paraId="5C3726D1" w14:textId="420A15BF" w:rsidR="004B51F8" w:rsidRPr="00177874" w:rsidRDefault="00EE2E78">
      <w:pPr>
        <w:pStyle w:val="Textoindependiente"/>
        <w:spacing w:before="75" w:line="266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ARTÍCULO 21.-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las peleas o riñas, y para el caso</w:t>
      </w:r>
      <w:r w:rsidRPr="00177874">
        <w:rPr>
          <w:spacing w:val="-35"/>
          <w:sz w:val="22"/>
          <w:szCs w:val="22"/>
        </w:rPr>
        <w:t xml:space="preserve"> </w:t>
      </w:r>
      <w:r w:rsidRPr="00177874">
        <w:rPr>
          <w:sz w:val="22"/>
          <w:szCs w:val="22"/>
        </w:rPr>
        <w:t>de estas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suscitará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los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19"/>
          <w:sz w:val="22"/>
          <w:szCs w:val="22"/>
        </w:rPr>
        <w:t xml:space="preserve"> </w:t>
      </w:r>
      <w:r w:rsidRPr="00177874">
        <w:rPr>
          <w:sz w:val="22"/>
          <w:szCs w:val="22"/>
        </w:rPr>
        <w:t>participen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ella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fomenten.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Quedando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suspendidos hasta por seis días sin goce de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sueldo.</w:t>
      </w:r>
    </w:p>
    <w:p w14:paraId="5C3726D2" w14:textId="7A705216" w:rsidR="004B51F8" w:rsidRPr="00177874" w:rsidRDefault="00EE2E78">
      <w:pPr>
        <w:pStyle w:val="Textoindependiente"/>
        <w:spacing w:before="157" w:line="266" w:lineRule="auto"/>
        <w:ind w:right="108"/>
        <w:rPr>
          <w:sz w:val="22"/>
          <w:szCs w:val="22"/>
        </w:rPr>
      </w:pPr>
      <w:r w:rsidRPr="00177874">
        <w:rPr>
          <w:sz w:val="22"/>
          <w:szCs w:val="22"/>
        </w:rPr>
        <w:t>ARTÍCULO 22.-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 xml:space="preserve">Queda estrictamente prohibido las palabras obscenas u ofensivas, así como actos o señas de la </w:t>
      </w:r>
      <w:r w:rsidRPr="00177874">
        <w:rPr>
          <w:spacing w:val="-3"/>
          <w:sz w:val="22"/>
          <w:szCs w:val="22"/>
        </w:rPr>
        <w:t xml:space="preserve">misma </w:t>
      </w:r>
      <w:r w:rsidRPr="00177874">
        <w:rPr>
          <w:sz w:val="22"/>
          <w:szCs w:val="22"/>
        </w:rPr>
        <w:t>especie; a las personas que fuesen sorprendidas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en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esta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falta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harán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acreedoras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una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suspensión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sin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goce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sueldo hasta de cuatro</w:t>
      </w:r>
      <w:r w:rsidRPr="00177874">
        <w:rPr>
          <w:spacing w:val="-4"/>
          <w:sz w:val="22"/>
          <w:szCs w:val="22"/>
        </w:rPr>
        <w:t xml:space="preserve"> </w:t>
      </w:r>
      <w:r w:rsidRPr="00177874">
        <w:rPr>
          <w:sz w:val="22"/>
          <w:szCs w:val="22"/>
        </w:rPr>
        <w:t>días.</w:t>
      </w:r>
    </w:p>
    <w:p w14:paraId="5C3726D3" w14:textId="3F214567" w:rsidR="004B51F8" w:rsidRPr="00177874" w:rsidRDefault="00EE2E78">
      <w:pPr>
        <w:pStyle w:val="Textoindependiente"/>
        <w:spacing w:before="119" w:line="266" w:lineRule="auto"/>
        <w:ind w:right="109"/>
        <w:rPr>
          <w:sz w:val="22"/>
          <w:szCs w:val="22"/>
        </w:rPr>
      </w:pPr>
      <w:r w:rsidRPr="00177874">
        <w:rPr>
          <w:sz w:val="22"/>
          <w:szCs w:val="22"/>
        </w:rPr>
        <w:t>ARTÍCULO 23-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Será obligatorio el uso de uniforme para los trabajadores desde la entrada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19"/>
          <w:sz w:val="22"/>
          <w:szCs w:val="22"/>
        </w:rPr>
        <w:t xml:space="preserve"> </w:t>
      </w:r>
      <w:r w:rsidRPr="00177874">
        <w:rPr>
          <w:sz w:val="22"/>
          <w:szCs w:val="22"/>
        </w:rPr>
        <w:t>las</w:t>
      </w:r>
      <w:r w:rsidRPr="00177874">
        <w:rPr>
          <w:spacing w:val="-20"/>
          <w:sz w:val="22"/>
          <w:szCs w:val="22"/>
        </w:rPr>
        <w:t xml:space="preserve"> </w:t>
      </w:r>
      <w:r w:rsidRPr="00177874">
        <w:rPr>
          <w:sz w:val="22"/>
          <w:szCs w:val="22"/>
        </w:rPr>
        <w:t>instalaciones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la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empresa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todo</w:t>
      </w:r>
      <w:r w:rsidRPr="00177874">
        <w:rPr>
          <w:spacing w:val="-6"/>
          <w:sz w:val="22"/>
          <w:szCs w:val="22"/>
        </w:rPr>
        <w:t xml:space="preserve"> </w:t>
      </w:r>
      <w:r w:rsidRPr="00177874">
        <w:rPr>
          <w:sz w:val="22"/>
          <w:szCs w:val="22"/>
        </w:rPr>
        <w:t>el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tiempo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que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presten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sus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 xml:space="preserve">servicios, para el buen funcionamiento y presencia de </w:t>
      </w:r>
      <w:r w:rsidR="00FF2C2C" w:rsidRPr="00177874">
        <w:rPr>
          <w:sz w:val="22"/>
          <w:szCs w:val="22"/>
        </w:rPr>
        <w:t>esta</w:t>
      </w:r>
      <w:r w:rsidRPr="00177874">
        <w:rPr>
          <w:sz w:val="22"/>
          <w:szCs w:val="22"/>
        </w:rPr>
        <w:t xml:space="preserve">, utilizar equipo de seguridad y protección guantes, cubre bocas y bata (los trabajadores que no cumplan de forma completa y presentable, se </w:t>
      </w:r>
      <w:r w:rsidR="00A15801" w:rsidRPr="00177874">
        <w:rPr>
          <w:sz w:val="22"/>
          <w:szCs w:val="22"/>
        </w:rPr>
        <w:t>les</w:t>
      </w:r>
      <w:r w:rsidRPr="00177874">
        <w:rPr>
          <w:sz w:val="22"/>
          <w:szCs w:val="22"/>
        </w:rPr>
        <w:t xml:space="preserve"> negará el acceso a las instalaciones del Laboratorio. Lo que se equipará a una falta del trabajador, con la sanción correspondiente señalada en el artículo 7 de este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reglamento).</w:t>
      </w:r>
    </w:p>
    <w:p w14:paraId="5C3726D4" w14:textId="77777777" w:rsidR="004B51F8" w:rsidRPr="00177874" w:rsidRDefault="00EE2E78">
      <w:pPr>
        <w:pStyle w:val="Textoindependiente"/>
        <w:spacing w:before="160"/>
        <w:ind w:right="109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Como parte de su uniforme para el género masculino debe mantener uñas limpias, cortas, cabello corto y bien peinado, sin barba o barba corta y bien delineada ropa de vestir pantalón colores oscuros, camisa y corbata zapatos antiderrapantes limpios y bata limpia (a quien aplique).</w:t>
      </w:r>
    </w:p>
    <w:p w14:paraId="5C3726D5" w14:textId="77777777" w:rsidR="004B51F8" w:rsidRPr="00177874" w:rsidRDefault="004B51F8">
      <w:pPr>
        <w:pStyle w:val="Textoindependiente"/>
        <w:spacing w:before="4"/>
        <w:ind w:left="0" w:firstLine="0"/>
        <w:jc w:val="left"/>
        <w:rPr>
          <w:sz w:val="22"/>
          <w:szCs w:val="22"/>
        </w:rPr>
      </w:pPr>
    </w:p>
    <w:p w14:paraId="5C3726D6" w14:textId="41D4C3E0" w:rsidR="004B51F8" w:rsidRPr="00177874" w:rsidRDefault="00EE2E78">
      <w:pPr>
        <w:pStyle w:val="Textoindependiente"/>
        <w:spacing w:line="268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Para el género femenino como parte de su uniforme deben portar cabello limpio, peinado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2"/>
          <w:sz w:val="22"/>
          <w:szCs w:val="22"/>
        </w:rPr>
        <w:t xml:space="preserve"> </w:t>
      </w:r>
      <w:r w:rsidRPr="00177874">
        <w:rPr>
          <w:sz w:val="22"/>
          <w:szCs w:val="22"/>
        </w:rPr>
        <w:t>recogido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completamente,</w:t>
      </w:r>
      <w:r w:rsidRPr="00177874">
        <w:rPr>
          <w:spacing w:val="-2"/>
          <w:sz w:val="22"/>
          <w:szCs w:val="22"/>
        </w:rPr>
        <w:t xml:space="preserve"> </w:t>
      </w:r>
      <w:r w:rsidRPr="00177874">
        <w:rPr>
          <w:sz w:val="22"/>
          <w:szCs w:val="22"/>
        </w:rPr>
        <w:t>uñas</w:t>
      </w:r>
      <w:r w:rsidRPr="00177874">
        <w:rPr>
          <w:spacing w:val="-8"/>
          <w:sz w:val="22"/>
          <w:szCs w:val="22"/>
        </w:rPr>
        <w:t xml:space="preserve"> </w:t>
      </w:r>
      <w:r w:rsidRPr="00177874">
        <w:rPr>
          <w:sz w:val="22"/>
          <w:szCs w:val="22"/>
        </w:rPr>
        <w:t>limpias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y</w:t>
      </w:r>
      <w:r w:rsidRPr="00177874">
        <w:rPr>
          <w:spacing w:val="-3"/>
          <w:sz w:val="22"/>
          <w:szCs w:val="22"/>
        </w:rPr>
        <w:t xml:space="preserve"> </w:t>
      </w:r>
      <w:r w:rsidRPr="00177874">
        <w:rPr>
          <w:sz w:val="22"/>
          <w:szCs w:val="22"/>
        </w:rPr>
        <w:t>cortas</w:t>
      </w:r>
      <w:r w:rsidRPr="00177874">
        <w:rPr>
          <w:spacing w:val="-7"/>
          <w:sz w:val="22"/>
          <w:szCs w:val="22"/>
        </w:rPr>
        <w:t xml:space="preserve"> </w:t>
      </w:r>
      <w:r w:rsidRPr="00177874">
        <w:rPr>
          <w:sz w:val="22"/>
          <w:szCs w:val="22"/>
        </w:rPr>
        <w:t>(en</w:t>
      </w:r>
      <w:r w:rsidRPr="00177874">
        <w:rPr>
          <w:spacing w:val="-3"/>
          <w:sz w:val="22"/>
          <w:szCs w:val="22"/>
        </w:rPr>
        <w:t xml:space="preserve"> </w:t>
      </w:r>
      <w:r w:rsidRPr="00177874">
        <w:rPr>
          <w:sz w:val="22"/>
          <w:szCs w:val="22"/>
        </w:rPr>
        <w:t>caso</w:t>
      </w:r>
      <w:r w:rsidRPr="00177874">
        <w:rPr>
          <w:spacing w:val="-2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3"/>
          <w:sz w:val="22"/>
          <w:szCs w:val="22"/>
        </w:rPr>
        <w:t xml:space="preserve"> </w:t>
      </w:r>
      <w:r w:rsidRPr="00177874">
        <w:rPr>
          <w:sz w:val="22"/>
          <w:szCs w:val="22"/>
        </w:rPr>
        <w:t>usar</w:t>
      </w:r>
      <w:r w:rsidRPr="00177874">
        <w:rPr>
          <w:spacing w:val="-1"/>
          <w:sz w:val="22"/>
          <w:szCs w:val="22"/>
        </w:rPr>
        <w:t xml:space="preserve"> </w:t>
      </w:r>
      <w:r w:rsidRPr="00177874">
        <w:rPr>
          <w:sz w:val="22"/>
          <w:szCs w:val="22"/>
        </w:rPr>
        <w:t>esmalte utilizar colores claros y discretos), arreglo facial discreto, uniforme completo, pantalón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vestir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corte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recto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no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entubado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colores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oscuros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(a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quien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aplique)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 xml:space="preserve">zapatos </w:t>
      </w:r>
      <w:r w:rsidR="00A15801" w:rsidRPr="00177874">
        <w:rPr>
          <w:sz w:val="22"/>
          <w:szCs w:val="22"/>
        </w:rPr>
        <w:t>antiderrapantes</w:t>
      </w:r>
      <w:r w:rsidRPr="00177874">
        <w:rPr>
          <w:sz w:val="22"/>
          <w:szCs w:val="22"/>
        </w:rPr>
        <w:t xml:space="preserve"> limpios y bata limpia (a quien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aplique).</w:t>
      </w:r>
    </w:p>
    <w:p w14:paraId="5C3726D7" w14:textId="77777777" w:rsidR="004B51F8" w:rsidRPr="00177874" w:rsidRDefault="004B51F8">
      <w:pPr>
        <w:pStyle w:val="Textoindependiente"/>
        <w:spacing w:before="6"/>
        <w:ind w:left="0" w:firstLine="0"/>
        <w:jc w:val="left"/>
        <w:rPr>
          <w:sz w:val="22"/>
          <w:szCs w:val="22"/>
        </w:rPr>
      </w:pPr>
    </w:p>
    <w:p w14:paraId="5C3726D8" w14:textId="30C4A0DF" w:rsidR="004B51F8" w:rsidRPr="00177874" w:rsidRDefault="00EE2E78">
      <w:pPr>
        <w:pStyle w:val="Textoindependiente"/>
        <w:spacing w:line="266" w:lineRule="auto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Para el personal del área de proceso será obligatorio la utilización de zapato</w:t>
      </w:r>
      <w:r w:rsidR="002727C8" w:rsidRPr="00177874">
        <w:rPr>
          <w:sz w:val="22"/>
          <w:szCs w:val="22"/>
        </w:rPr>
        <w:t>s</w:t>
      </w:r>
      <w:r w:rsidRPr="00177874">
        <w:rPr>
          <w:sz w:val="22"/>
          <w:szCs w:val="22"/>
        </w:rPr>
        <w:t xml:space="preserve"> </w:t>
      </w:r>
      <w:r w:rsidR="002727C8" w:rsidRPr="00177874">
        <w:rPr>
          <w:sz w:val="22"/>
          <w:szCs w:val="22"/>
        </w:rPr>
        <w:t>antiderrapantes</w:t>
      </w:r>
      <w:r w:rsidRPr="00177874">
        <w:rPr>
          <w:sz w:val="22"/>
          <w:szCs w:val="22"/>
        </w:rPr>
        <w:t xml:space="preserve"> totalmente cerrado (mujeres tacón no mayor a 3.5 cm).</w:t>
      </w:r>
    </w:p>
    <w:p w14:paraId="5C3726D9" w14:textId="63CB354D" w:rsidR="00956D5A" w:rsidRDefault="00956D5A">
      <w:r>
        <w:br w:type="page"/>
      </w:r>
    </w:p>
    <w:p w14:paraId="05C8B274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6C466990" w14:textId="77777777" w:rsidR="00A37541" w:rsidRPr="00177874" w:rsidRDefault="00A37541">
      <w:pPr>
        <w:pStyle w:val="Textoindependiente"/>
        <w:spacing w:before="7"/>
        <w:ind w:left="0" w:firstLine="0"/>
        <w:jc w:val="left"/>
        <w:rPr>
          <w:sz w:val="22"/>
          <w:szCs w:val="22"/>
        </w:rPr>
      </w:pPr>
    </w:p>
    <w:p w14:paraId="27E618DB" w14:textId="3A02C91A" w:rsidR="00B43D3D" w:rsidRPr="000F524F" w:rsidRDefault="00EE2E78" w:rsidP="00FA3AA8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CAPÍTULO V</w:t>
      </w:r>
    </w:p>
    <w:p w14:paraId="5C3726DB" w14:textId="350019DB" w:rsidR="004B51F8" w:rsidRPr="000F524F" w:rsidRDefault="00EE2E78" w:rsidP="00FA3AA8">
      <w:pPr>
        <w:pStyle w:val="Ttulo2"/>
        <w:jc w:val="center"/>
        <w:rPr>
          <w:rFonts w:ascii="Calibri Light" w:hAnsi="Calibri Light" w:cs="Calibri Light"/>
          <w:spacing w:val="-3"/>
        </w:rPr>
      </w:pPr>
      <w:r w:rsidRPr="000F524F">
        <w:rPr>
          <w:rFonts w:ascii="Calibri Light" w:hAnsi="Calibri Light" w:cs="Calibri Light"/>
          <w:spacing w:val="-9"/>
        </w:rPr>
        <w:t>FALTAS</w:t>
      </w:r>
      <w:r w:rsidR="00FA3AA8" w:rsidRPr="000F524F">
        <w:rPr>
          <w:rFonts w:ascii="Calibri Light" w:hAnsi="Calibri Light" w:cs="Calibri Light"/>
          <w:spacing w:val="-9"/>
        </w:rPr>
        <w:t xml:space="preserve"> </w:t>
      </w:r>
      <w:r w:rsidRPr="000F524F">
        <w:rPr>
          <w:rFonts w:ascii="Calibri Light" w:hAnsi="Calibri Light" w:cs="Calibri Light"/>
          <w:spacing w:val="-3"/>
        </w:rPr>
        <w:t>ADMINISTRA</w:t>
      </w:r>
      <w:r w:rsidR="00FA3AA8" w:rsidRPr="000F524F">
        <w:rPr>
          <w:rFonts w:ascii="Calibri Light" w:hAnsi="Calibri Light" w:cs="Calibri Light"/>
          <w:spacing w:val="-3"/>
        </w:rPr>
        <w:t>T</w:t>
      </w:r>
      <w:r w:rsidRPr="000F524F">
        <w:rPr>
          <w:rFonts w:ascii="Calibri Light" w:hAnsi="Calibri Light" w:cs="Calibri Light"/>
          <w:spacing w:val="-3"/>
        </w:rPr>
        <w:t>IVAS</w:t>
      </w:r>
    </w:p>
    <w:p w14:paraId="0820FD34" w14:textId="77777777" w:rsidR="007F128D" w:rsidRPr="007F128D" w:rsidRDefault="007F128D" w:rsidP="007F128D"/>
    <w:p w14:paraId="5C3726DC" w14:textId="6875F306" w:rsidR="004B51F8" w:rsidRPr="00177874" w:rsidRDefault="00EE2E78">
      <w:pPr>
        <w:pStyle w:val="Textoindependiente"/>
        <w:spacing w:line="226" w:lineRule="exact"/>
        <w:ind w:left="105" w:firstLine="0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ARTÍCULO 24.-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abandonar el trabajo sin previa</w:t>
      </w:r>
    </w:p>
    <w:p w14:paraId="5C3726DD" w14:textId="77777777" w:rsidR="004B51F8" w:rsidRPr="00177874" w:rsidRDefault="00EE2E78">
      <w:pPr>
        <w:pStyle w:val="Textoindependiente"/>
        <w:spacing w:before="27"/>
        <w:ind w:firstLine="0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autorización y permiso por escrito de quien esté facultado para ello.</w:t>
      </w:r>
    </w:p>
    <w:p w14:paraId="5C3726DE" w14:textId="77777777" w:rsidR="004B51F8" w:rsidRPr="00177874" w:rsidRDefault="00EE2E78">
      <w:pPr>
        <w:pStyle w:val="Textoindependiente"/>
        <w:tabs>
          <w:tab w:val="left" w:pos="1525"/>
          <w:tab w:val="left" w:pos="2870"/>
          <w:tab w:val="left" w:pos="4514"/>
          <w:tab w:val="left" w:pos="5718"/>
          <w:tab w:val="left" w:pos="6605"/>
          <w:tab w:val="left" w:pos="8000"/>
          <w:tab w:val="left" w:pos="8557"/>
        </w:tabs>
        <w:spacing w:before="184" w:line="264" w:lineRule="auto"/>
        <w:ind w:right="109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z w:val="22"/>
          <w:szCs w:val="22"/>
        </w:rPr>
        <w:tab/>
        <w:t>25.-Queda</w:t>
      </w:r>
      <w:r w:rsidRPr="00177874">
        <w:rPr>
          <w:sz w:val="22"/>
          <w:szCs w:val="22"/>
        </w:rPr>
        <w:tab/>
        <w:t>estrictamente</w:t>
      </w:r>
      <w:r w:rsidRPr="00177874">
        <w:rPr>
          <w:sz w:val="22"/>
          <w:szCs w:val="22"/>
        </w:rPr>
        <w:tab/>
        <w:t>prohibido</w:t>
      </w:r>
      <w:r w:rsidRPr="00177874">
        <w:rPr>
          <w:sz w:val="22"/>
          <w:szCs w:val="22"/>
        </w:rPr>
        <w:tab/>
        <w:t>anotar</w:t>
      </w:r>
      <w:r w:rsidRPr="00177874">
        <w:rPr>
          <w:sz w:val="22"/>
          <w:szCs w:val="22"/>
        </w:rPr>
        <w:tab/>
        <w:t>asistencias</w:t>
      </w:r>
      <w:r w:rsidRPr="00177874">
        <w:rPr>
          <w:sz w:val="22"/>
          <w:szCs w:val="22"/>
        </w:rPr>
        <w:tab/>
        <w:t>por</w:t>
      </w:r>
      <w:r w:rsidRPr="00177874">
        <w:rPr>
          <w:sz w:val="22"/>
          <w:szCs w:val="22"/>
        </w:rPr>
        <w:tab/>
      </w:r>
      <w:r w:rsidRPr="00177874">
        <w:rPr>
          <w:spacing w:val="-5"/>
          <w:sz w:val="22"/>
          <w:szCs w:val="22"/>
        </w:rPr>
        <w:t xml:space="preserve">otro </w:t>
      </w:r>
      <w:r w:rsidRPr="00177874">
        <w:rPr>
          <w:sz w:val="22"/>
          <w:szCs w:val="22"/>
        </w:rPr>
        <w:t>compañero.</w:t>
      </w:r>
    </w:p>
    <w:p w14:paraId="115EC33C" w14:textId="0D8CAA82" w:rsidR="006D5375" w:rsidRPr="00177874" w:rsidRDefault="00EE2E78" w:rsidP="006D5375">
      <w:pPr>
        <w:pStyle w:val="Textoindependiente"/>
        <w:spacing w:before="157" w:line="266" w:lineRule="auto"/>
        <w:ind w:right="118"/>
        <w:rPr>
          <w:sz w:val="22"/>
          <w:szCs w:val="22"/>
        </w:rPr>
      </w:pPr>
      <w:r w:rsidRPr="00177874">
        <w:rPr>
          <w:sz w:val="22"/>
          <w:szCs w:val="22"/>
        </w:rPr>
        <w:t>ARTÍCULO 26.-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utilizar las instalaciones del Laboratorio como teléfono para uso personal, salvo emergencias y no de manera reiterada.</w:t>
      </w:r>
    </w:p>
    <w:p w14:paraId="5C3726E1" w14:textId="29CF3763" w:rsidR="004B51F8" w:rsidRPr="00177874" w:rsidRDefault="00EE2E78" w:rsidP="006D5375">
      <w:pPr>
        <w:pStyle w:val="Textoindependiente"/>
        <w:spacing w:before="157" w:line="266" w:lineRule="auto"/>
        <w:ind w:right="118"/>
        <w:rPr>
          <w:sz w:val="22"/>
          <w:szCs w:val="22"/>
        </w:rPr>
      </w:pPr>
      <w:r w:rsidRPr="00177874">
        <w:rPr>
          <w:sz w:val="22"/>
          <w:szCs w:val="22"/>
        </w:rPr>
        <w:t>ARTÍCULO 27.-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sacar de las instalaciones materiales de trabajo, salvo que por la actividad fuese necesario y dar previo aviso a la representante de la Parte patronal o bien a personas que ella faculte para tal efecto.</w:t>
      </w:r>
    </w:p>
    <w:p w14:paraId="5C3726E2" w14:textId="73053500" w:rsidR="004B51F8" w:rsidRPr="00177874" w:rsidRDefault="00EE2E78">
      <w:pPr>
        <w:pStyle w:val="Textoindependiente"/>
        <w:spacing w:before="158" w:line="264" w:lineRule="auto"/>
        <w:ind w:right="104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28.-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estrictamente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prohibido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cualquier</w:t>
      </w:r>
      <w:r w:rsidRPr="00177874">
        <w:rPr>
          <w:spacing w:val="-11"/>
          <w:sz w:val="22"/>
          <w:szCs w:val="22"/>
        </w:rPr>
        <w:t xml:space="preserve"> </w:t>
      </w:r>
      <w:r w:rsidRPr="00177874">
        <w:rPr>
          <w:sz w:val="22"/>
          <w:szCs w:val="22"/>
        </w:rPr>
        <w:t>acto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inmoral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u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obsceno,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en cualquier parte de las instalaciones de la fuente de trabajo. El acto inmoral u obsceno será calificado según criterios actuales de nuestra</w:t>
      </w:r>
      <w:r w:rsidRPr="00177874">
        <w:rPr>
          <w:spacing w:val="-3"/>
          <w:sz w:val="22"/>
          <w:szCs w:val="22"/>
        </w:rPr>
        <w:t xml:space="preserve"> </w:t>
      </w:r>
      <w:r w:rsidRPr="00177874">
        <w:rPr>
          <w:sz w:val="22"/>
          <w:szCs w:val="22"/>
        </w:rPr>
        <w:t>sociedad.</w:t>
      </w:r>
    </w:p>
    <w:p w14:paraId="5C3726E3" w14:textId="4FB1CCA8" w:rsidR="004B51F8" w:rsidRPr="00177874" w:rsidRDefault="00EE2E78">
      <w:pPr>
        <w:pStyle w:val="Textoindependiente"/>
        <w:spacing w:before="160" w:line="264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29.-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estrictamente</w:t>
      </w:r>
      <w:r w:rsidRPr="00177874">
        <w:rPr>
          <w:spacing w:val="-12"/>
          <w:sz w:val="22"/>
          <w:szCs w:val="22"/>
        </w:rPr>
        <w:t xml:space="preserve"> </w:t>
      </w:r>
      <w:r w:rsidRPr="00177874">
        <w:rPr>
          <w:sz w:val="22"/>
          <w:szCs w:val="22"/>
        </w:rPr>
        <w:t>prohibido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los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trabajadores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el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ejercer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actos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de comercio dentro de la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empresa.</w:t>
      </w:r>
    </w:p>
    <w:p w14:paraId="5C3726E4" w14:textId="2AAD26AF" w:rsidR="004B51F8" w:rsidRPr="00177874" w:rsidRDefault="00EE2E78">
      <w:pPr>
        <w:pStyle w:val="Textoindependiente"/>
        <w:spacing w:before="156" w:line="264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30.-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estrictamente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prohibido</w:t>
      </w:r>
      <w:r w:rsidRPr="00177874">
        <w:rPr>
          <w:spacing w:val="-9"/>
          <w:sz w:val="22"/>
          <w:szCs w:val="22"/>
        </w:rPr>
        <w:t xml:space="preserve"> </w:t>
      </w:r>
      <w:r w:rsidRPr="00177874">
        <w:rPr>
          <w:sz w:val="22"/>
          <w:szCs w:val="22"/>
        </w:rPr>
        <w:t>ejercer</w:t>
      </w:r>
      <w:r w:rsidRPr="00177874">
        <w:rPr>
          <w:spacing w:val="-13"/>
          <w:sz w:val="22"/>
          <w:szCs w:val="22"/>
        </w:rPr>
        <w:t xml:space="preserve"> </w:t>
      </w:r>
      <w:r w:rsidRPr="00177874">
        <w:rPr>
          <w:sz w:val="22"/>
          <w:szCs w:val="22"/>
        </w:rPr>
        <w:t>actos</w:t>
      </w:r>
      <w:r w:rsidRPr="00177874">
        <w:rPr>
          <w:spacing w:val="-15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propaganda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política o religiosa dentro del</w:t>
      </w:r>
      <w:r w:rsidRPr="00177874">
        <w:rPr>
          <w:spacing w:val="-1"/>
          <w:sz w:val="22"/>
          <w:szCs w:val="22"/>
        </w:rPr>
        <w:t xml:space="preserve"> </w:t>
      </w:r>
      <w:r w:rsidRPr="00177874">
        <w:rPr>
          <w:sz w:val="22"/>
          <w:szCs w:val="22"/>
        </w:rPr>
        <w:t>Laboratorio.</w:t>
      </w:r>
    </w:p>
    <w:p w14:paraId="5C3726E5" w14:textId="5511E5E3" w:rsidR="004B51F8" w:rsidRPr="00177874" w:rsidRDefault="00EE2E78">
      <w:pPr>
        <w:pStyle w:val="Textoindependiente"/>
        <w:spacing w:before="156" w:line="266" w:lineRule="auto"/>
        <w:ind w:right="111"/>
        <w:rPr>
          <w:sz w:val="22"/>
          <w:szCs w:val="22"/>
        </w:rPr>
      </w:pPr>
      <w:r w:rsidRPr="00177874">
        <w:rPr>
          <w:sz w:val="22"/>
          <w:szCs w:val="22"/>
        </w:rPr>
        <w:t>ARTÍCULO 31.-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acudir al trabajo en estado de embriaguez o bajo la influencia de algún narcótico o droga enervante. Salvo que , en este último caso , exista prescripción médica , para la cuál será obligación del trabajador informar de esta situación a la representante de la Parte patronal o a quien ella delegue esta facultad y presentar la prescripción suscrita por el médico, en la cual constara que aún bajo ese efecto está apto (a) para realizar su encomendada labor .</w:t>
      </w:r>
    </w:p>
    <w:p w14:paraId="5C3726E6" w14:textId="30C01C7E" w:rsidR="004B51F8" w:rsidRPr="00177874" w:rsidRDefault="00EE2E78">
      <w:pPr>
        <w:pStyle w:val="Textoindependiente"/>
        <w:spacing w:before="160" w:line="264" w:lineRule="auto"/>
        <w:ind w:right="115"/>
        <w:rPr>
          <w:sz w:val="22"/>
          <w:szCs w:val="22"/>
        </w:rPr>
      </w:pPr>
      <w:r w:rsidRPr="00177874">
        <w:rPr>
          <w:sz w:val="22"/>
          <w:szCs w:val="22"/>
        </w:rPr>
        <w:t>ARTÍCULO 32.-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Queda estrictamente prohibido el consumo e introducción de bebidas embriagantes dentro de las instalaciones de la fuente de trabajo.</w:t>
      </w:r>
    </w:p>
    <w:p w14:paraId="5C3726E7" w14:textId="79F389B5" w:rsidR="004B51F8" w:rsidRPr="00177874" w:rsidRDefault="007F128D" w:rsidP="007F128D">
      <w:pPr>
        <w:pStyle w:val="Textoindependiente"/>
        <w:spacing w:before="152"/>
        <w:ind w:left="53" w:right="62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E2E78" w:rsidRPr="00177874">
        <w:rPr>
          <w:sz w:val="22"/>
          <w:szCs w:val="22"/>
        </w:rPr>
        <w:t>ARTÍCULO 33.-</w:t>
      </w:r>
      <w:r>
        <w:rPr>
          <w:sz w:val="22"/>
          <w:szCs w:val="22"/>
        </w:rPr>
        <w:t xml:space="preserve"> </w:t>
      </w:r>
      <w:r w:rsidR="00EE2E78" w:rsidRPr="00177874">
        <w:rPr>
          <w:sz w:val="22"/>
          <w:szCs w:val="22"/>
        </w:rPr>
        <w:t>Queda estrictamente prohibido fumar dentro de la fuente de trabajo.</w:t>
      </w:r>
    </w:p>
    <w:p w14:paraId="5C3726E8" w14:textId="0EF6E51C" w:rsidR="004B51F8" w:rsidRPr="00177874" w:rsidRDefault="00EE2E78">
      <w:pPr>
        <w:pStyle w:val="Textoindependiente"/>
        <w:spacing w:before="185" w:line="264" w:lineRule="auto"/>
        <w:ind w:right="106"/>
        <w:rPr>
          <w:sz w:val="22"/>
          <w:szCs w:val="22"/>
        </w:rPr>
      </w:pPr>
      <w:r w:rsidRPr="00177874">
        <w:rPr>
          <w:sz w:val="22"/>
          <w:szCs w:val="22"/>
        </w:rPr>
        <w:t>ARTÍCULO 34.-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 xml:space="preserve">Algunas faltas administrativas a que se refiere este capítulo podrán considerarse faltas de probidad y honradez, por lo </w:t>
      </w:r>
      <w:r w:rsidR="00F8597D" w:rsidRPr="00177874">
        <w:rPr>
          <w:sz w:val="22"/>
          <w:szCs w:val="22"/>
        </w:rPr>
        <w:t>tanto,</w:t>
      </w:r>
      <w:r w:rsidRPr="00177874">
        <w:rPr>
          <w:sz w:val="22"/>
          <w:szCs w:val="22"/>
        </w:rPr>
        <w:t xml:space="preserve"> susceptibles de ser causales de rescisión de la relación laboral.</w:t>
      </w:r>
    </w:p>
    <w:p w14:paraId="6EE5E9BB" w14:textId="7F72B9B2" w:rsidR="00956D5A" w:rsidRDefault="00956D5A">
      <w:r>
        <w:br w:type="page"/>
      </w:r>
    </w:p>
    <w:p w14:paraId="6F4ACC49" w14:textId="77777777" w:rsidR="00A37541" w:rsidRPr="00177874" w:rsidRDefault="00A37541">
      <w:pPr>
        <w:pStyle w:val="Textoindependiente"/>
        <w:spacing w:before="185" w:line="264" w:lineRule="auto"/>
        <w:ind w:right="106"/>
        <w:rPr>
          <w:sz w:val="22"/>
          <w:szCs w:val="22"/>
        </w:rPr>
      </w:pPr>
    </w:p>
    <w:p w14:paraId="5C3726E9" w14:textId="77777777" w:rsidR="004B51F8" w:rsidRPr="000F524F" w:rsidRDefault="00EE2E78" w:rsidP="00956D5A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CAPÍTULO VI</w:t>
      </w:r>
    </w:p>
    <w:p w14:paraId="5C3726EA" w14:textId="77777777" w:rsidR="004B51F8" w:rsidRPr="000F524F" w:rsidRDefault="00EE2E78" w:rsidP="00956D5A">
      <w:pPr>
        <w:pStyle w:val="Ttulo2"/>
        <w:jc w:val="center"/>
        <w:rPr>
          <w:rFonts w:ascii="Calibri Light" w:hAnsi="Calibri Light" w:cs="Calibri Light"/>
        </w:rPr>
      </w:pPr>
      <w:r w:rsidRPr="000F524F">
        <w:rPr>
          <w:rFonts w:ascii="Calibri Light" w:hAnsi="Calibri Light" w:cs="Calibri Light"/>
        </w:rPr>
        <w:t>LIMPIEZA E HIGIENE</w:t>
      </w:r>
    </w:p>
    <w:p w14:paraId="5C3726EB" w14:textId="0FF9170E" w:rsidR="004B51F8" w:rsidRPr="00177874" w:rsidRDefault="00EE2E78">
      <w:pPr>
        <w:pStyle w:val="Textoindependiente"/>
        <w:spacing w:before="180" w:line="266" w:lineRule="auto"/>
        <w:ind w:right="112"/>
        <w:rPr>
          <w:sz w:val="22"/>
          <w:szCs w:val="22"/>
        </w:rPr>
      </w:pPr>
      <w:r w:rsidRPr="00177874">
        <w:rPr>
          <w:sz w:val="22"/>
          <w:szCs w:val="22"/>
        </w:rPr>
        <w:t>ARTÍCULO 35.-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Para las actividades de limpieza de la empresa a cargo de las personas encargadas para ello, será necesario que las mismas observen los siguientes lineamientos:</w:t>
      </w:r>
    </w:p>
    <w:p w14:paraId="5C3726EC" w14:textId="4626960E" w:rsidR="004B51F8" w:rsidRPr="00177874" w:rsidRDefault="00EE2E78" w:rsidP="00956D5A">
      <w:pPr>
        <w:pStyle w:val="Textoindependiente"/>
        <w:spacing w:before="195"/>
        <w:ind w:left="845" w:right="936" w:firstLine="0"/>
        <w:rPr>
          <w:sz w:val="22"/>
          <w:szCs w:val="22"/>
        </w:rPr>
      </w:pPr>
      <w:r w:rsidRPr="00177874">
        <w:rPr>
          <w:sz w:val="22"/>
          <w:szCs w:val="22"/>
        </w:rPr>
        <w:t>a)</w:t>
      </w:r>
      <w:r w:rsidR="00F8597D" w:rsidRPr="00177874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La limpieza se realizará diariamente en todo el centro de trabajo.</w:t>
      </w:r>
    </w:p>
    <w:p w14:paraId="5C3726ED" w14:textId="5D53FA0B" w:rsidR="004B51F8" w:rsidRPr="00177874" w:rsidRDefault="00EE2E78">
      <w:pPr>
        <w:pStyle w:val="Textoindependiente"/>
        <w:spacing w:before="180" w:line="264" w:lineRule="auto"/>
        <w:ind w:left="840"/>
        <w:jc w:val="left"/>
        <w:rPr>
          <w:sz w:val="22"/>
          <w:szCs w:val="22"/>
        </w:rPr>
      </w:pPr>
      <w:r w:rsidRPr="00177874">
        <w:rPr>
          <w:sz w:val="22"/>
          <w:szCs w:val="22"/>
        </w:rPr>
        <w:t>b)</w:t>
      </w:r>
      <w:r w:rsidR="00F8597D" w:rsidRPr="00177874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Será necesario la utilización de la indumentaria necesaria para cada tipo de aseo y en su totalidad será proporcionado por la empresa.</w:t>
      </w:r>
    </w:p>
    <w:p w14:paraId="5C3726F0" w14:textId="52D045DE" w:rsidR="004B51F8" w:rsidRPr="00177874" w:rsidRDefault="00EE2E78" w:rsidP="002A1D32">
      <w:pPr>
        <w:pStyle w:val="Textoindependiente"/>
        <w:spacing w:before="156" w:line="266" w:lineRule="auto"/>
        <w:ind w:right="114"/>
        <w:rPr>
          <w:sz w:val="22"/>
          <w:szCs w:val="22"/>
        </w:rPr>
      </w:pPr>
      <w:r w:rsidRPr="00177874">
        <w:rPr>
          <w:sz w:val="22"/>
          <w:szCs w:val="22"/>
        </w:rPr>
        <w:t xml:space="preserve">Presentación de personal masculino: uñas limpias, cortas, cabello corto y bien peinado, sin </w:t>
      </w:r>
      <w:r w:rsidR="002A1D32" w:rsidRPr="00177874">
        <w:rPr>
          <w:sz w:val="22"/>
          <w:szCs w:val="22"/>
        </w:rPr>
        <w:t>barba</w:t>
      </w:r>
      <w:r w:rsidRPr="00177874">
        <w:rPr>
          <w:sz w:val="22"/>
          <w:szCs w:val="22"/>
        </w:rPr>
        <w:t xml:space="preserve"> o barba corta y bien delineada ropa de vestir pantalón colores</w:t>
      </w:r>
      <w:r w:rsidR="006D5375" w:rsidRPr="00177874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oscuros, camisa y corbata zapatos antiderrapantes limpios y bata limpia (a quien aplique)</w:t>
      </w:r>
    </w:p>
    <w:p w14:paraId="5C3726F1" w14:textId="7B64DF9D" w:rsidR="004B51F8" w:rsidRPr="00177874" w:rsidRDefault="00EE2E78">
      <w:pPr>
        <w:pStyle w:val="Textoindependiente"/>
        <w:spacing w:before="151" w:line="266" w:lineRule="auto"/>
        <w:ind w:right="110"/>
        <w:rPr>
          <w:sz w:val="22"/>
          <w:szCs w:val="22"/>
        </w:rPr>
      </w:pPr>
      <w:r w:rsidRPr="00177874">
        <w:rPr>
          <w:sz w:val="22"/>
          <w:szCs w:val="22"/>
        </w:rPr>
        <w:t xml:space="preserve">Presentación del personal femenino: cabello limpio, peinado y recogido completamente, uñas limpias y cortas (en caso de usar esmalte utilizar colores claros y discretos), arreglo facial discreto, uniforme completo, pantalones de vestir corte recto no entubado colores oscuros (a quien aplique) zapatos </w:t>
      </w:r>
      <w:r w:rsidR="00FF2C2C" w:rsidRPr="00177874">
        <w:rPr>
          <w:sz w:val="22"/>
          <w:szCs w:val="22"/>
        </w:rPr>
        <w:t>antiderrapantes</w:t>
      </w:r>
      <w:r w:rsidRPr="00177874">
        <w:rPr>
          <w:sz w:val="22"/>
          <w:szCs w:val="22"/>
        </w:rPr>
        <w:t xml:space="preserve"> limpios y bata limpia (a quien aplique).</w:t>
      </w:r>
    </w:p>
    <w:p w14:paraId="5C3726F2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5C3726F3" w14:textId="61F640D0" w:rsidR="004B51F8" w:rsidRPr="00177874" w:rsidRDefault="00EE2E78">
      <w:pPr>
        <w:pStyle w:val="Textoindependiente"/>
        <w:spacing w:before="157" w:line="264" w:lineRule="auto"/>
        <w:ind w:right="106"/>
        <w:rPr>
          <w:sz w:val="22"/>
          <w:szCs w:val="22"/>
        </w:rPr>
      </w:pPr>
      <w:r w:rsidRPr="00177874">
        <w:rPr>
          <w:sz w:val="22"/>
          <w:szCs w:val="22"/>
        </w:rPr>
        <w:t>ARTÍCULO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36.-</w:t>
      </w:r>
      <w:r w:rsidR="007F128D">
        <w:rPr>
          <w:sz w:val="22"/>
          <w:szCs w:val="22"/>
        </w:rPr>
        <w:t xml:space="preserve"> </w:t>
      </w:r>
      <w:r w:rsidRPr="00177874">
        <w:rPr>
          <w:sz w:val="22"/>
          <w:szCs w:val="22"/>
        </w:rPr>
        <w:t>El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personal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a</w:t>
      </w:r>
      <w:r w:rsidRPr="00177874">
        <w:rPr>
          <w:spacing w:val="-17"/>
          <w:sz w:val="22"/>
          <w:szCs w:val="22"/>
        </w:rPr>
        <w:t xml:space="preserve"> </w:t>
      </w:r>
      <w:r w:rsidRPr="00177874">
        <w:rPr>
          <w:sz w:val="22"/>
          <w:szCs w:val="22"/>
        </w:rPr>
        <w:t>cargo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del</w:t>
      </w:r>
      <w:r w:rsidRPr="00177874">
        <w:rPr>
          <w:spacing w:val="-14"/>
          <w:sz w:val="22"/>
          <w:szCs w:val="22"/>
        </w:rPr>
        <w:t xml:space="preserve"> </w:t>
      </w:r>
      <w:r w:rsidRPr="00177874">
        <w:rPr>
          <w:sz w:val="22"/>
          <w:szCs w:val="22"/>
        </w:rPr>
        <w:t>grupo</w:t>
      </w:r>
      <w:r w:rsidRPr="00177874">
        <w:rPr>
          <w:spacing w:val="-21"/>
          <w:sz w:val="22"/>
          <w:szCs w:val="22"/>
        </w:rPr>
        <w:t xml:space="preserve"> </w:t>
      </w:r>
      <w:r w:rsidRPr="00177874">
        <w:rPr>
          <w:sz w:val="22"/>
          <w:szCs w:val="22"/>
        </w:rPr>
        <w:t>se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encargará</w:t>
      </w:r>
      <w:r w:rsidRPr="00177874">
        <w:rPr>
          <w:spacing w:val="-18"/>
          <w:sz w:val="22"/>
          <w:szCs w:val="22"/>
        </w:rPr>
        <w:t xml:space="preserve"> </w:t>
      </w:r>
      <w:r w:rsidRPr="00177874">
        <w:rPr>
          <w:sz w:val="22"/>
          <w:szCs w:val="22"/>
        </w:rPr>
        <w:t>de</w:t>
      </w:r>
      <w:r w:rsidRPr="00177874">
        <w:rPr>
          <w:spacing w:val="-10"/>
          <w:sz w:val="22"/>
          <w:szCs w:val="22"/>
        </w:rPr>
        <w:t xml:space="preserve"> </w:t>
      </w:r>
      <w:r w:rsidRPr="00177874">
        <w:rPr>
          <w:sz w:val="22"/>
          <w:szCs w:val="22"/>
        </w:rPr>
        <w:t>fomentar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un</w:t>
      </w:r>
      <w:r w:rsidRPr="00177874">
        <w:rPr>
          <w:spacing w:val="-16"/>
          <w:sz w:val="22"/>
          <w:szCs w:val="22"/>
        </w:rPr>
        <w:t xml:space="preserve"> </w:t>
      </w:r>
      <w:r w:rsidRPr="00177874">
        <w:rPr>
          <w:sz w:val="22"/>
          <w:szCs w:val="22"/>
        </w:rPr>
        <w:t>ambiente de limpieza, orden, pero el encargado de la limpieza de las instalaciones corre únicamente para el personal contratado para</w:t>
      </w:r>
      <w:r w:rsidRPr="00177874">
        <w:rPr>
          <w:spacing w:val="2"/>
          <w:sz w:val="22"/>
          <w:szCs w:val="22"/>
        </w:rPr>
        <w:t xml:space="preserve"> </w:t>
      </w:r>
      <w:r w:rsidRPr="00177874">
        <w:rPr>
          <w:sz w:val="22"/>
          <w:szCs w:val="22"/>
        </w:rPr>
        <w:t>ello.</w:t>
      </w:r>
    </w:p>
    <w:p w14:paraId="5C3726F4" w14:textId="77777777" w:rsidR="004B51F8" w:rsidRPr="00177874" w:rsidRDefault="00EE2E78">
      <w:pPr>
        <w:pStyle w:val="Textoindependiente"/>
        <w:spacing w:before="160" w:line="271" w:lineRule="auto"/>
        <w:ind w:right="112"/>
        <w:rPr>
          <w:sz w:val="22"/>
          <w:szCs w:val="22"/>
        </w:rPr>
      </w:pPr>
      <w:r w:rsidRPr="00177874">
        <w:rPr>
          <w:sz w:val="22"/>
          <w:szCs w:val="22"/>
        </w:rPr>
        <w:t>ARTICULO 37. - La recolección de las muestras de maquila tiene que ser por personal de la misma unidad</w:t>
      </w:r>
    </w:p>
    <w:p w14:paraId="5C3726F5" w14:textId="77777777" w:rsidR="004B51F8" w:rsidRPr="00177874" w:rsidRDefault="004B51F8">
      <w:pPr>
        <w:pStyle w:val="Textoindependiente"/>
        <w:ind w:left="0" w:firstLine="0"/>
        <w:jc w:val="left"/>
        <w:rPr>
          <w:sz w:val="22"/>
          <w:szCs w:val="22"/>
        </w:rPr>
      </w:pPr>
    </w:p>
    <w:p w14:paraId="5C3726F6" w14:textId="77777777" w:rsidR="004B51F8" w:rsidRPr="00177874" w:rsidRDefault="00EE2E78">
      <w:pPr>
        <w:pStyle w:val="Textoindependiente"/>
        <w:ind w:left="105" w:firstLine="0"/>
        <w:rPr>
          <w:sz w:val="22"/>
          <w:szCs w:val="22"/>
        </w:rPr>
      </w:pPr>
      <w:r w:rsidRPr="00177874">
        <w:rPr>
          <w:sz w:val="22"/>
          <w:szCs w:val="22"/>
        </w:rPr>
        <w:t>ARTICULO 38.- Queda estrictamente prohibido comer en áreas de trabajo.</w:t>
      </w:r>
    </w:p>
    <w:sectPr w:rsidR="004B51F8" w:rsidRPr="00177874">
      <w:pgSz w:w="12240" w:h="15840"/>
      <w:pgMar w:top="1380" w:right="1580" w:bottom="1240" w:left="158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34330" w14:textId="77777777" w:rsidR="002937AA" w:rsidRDefault="002937AA">
      <w:r>
        <w:separator/>
      </w:r>
    </w:p>
  </w:endnote>
  <w:endnote w:type="continuationSeparator" w:id="0">
    <w:p w14:paraId="3181C71E" w14:textId="77777777" w:rsidR="002937AA" w:rsidRDefault="002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??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3BC9" w14:textId="3A6B8B88" w:rsidR="001530BA" w:rsidRPr="00AD739B" w:rsidRDefault="001530BA" w:rsidP="001530BA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 xml:space="preserve">Este documento es de propiedad de </w:t>
    </w:r>
    <w:r>
      <w:rPr>
        <w:b/>
        <w:bCs/>
        <w:i/>
        <w:iCs/>
        <w:sz w:val="18"/>
        <w:szCs w:val="18"/>
      </w:rPr>
      <w:t>LABORATORIO CL</w:t>
    </w:r>
    <w:r w:rsidR="00312F90">
      <w:rPr>
        <w:b/>
        <w:bCs/>
        <w:i/>
        <w:iCs/>
        <w:sz w:val="18"/>
        <w:szCs w:val="18"/>
      </w:rPr>
      <w:t>Í</w:t>
    </w:r>
    <w:r>
      <w:rPr>
        <w:b/>
        <w:bCs/>
        <w:i/>
        <w:iCs/>
        <w:sz w:val="18"/>
        <w:szCs w:val="18"/>
      </w:rPr>
      <w:t>NICO ARCA</w:t>
    </w:r>
  </w:p>
  <w:p w14:paraId="1D9082AF" w14:textId="77777777" w:rsidR="001530BA" w:rsidRDefault="001530BA" w:rsidP="001530BA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>Prohibida su reproducción total o parcial sin previa autorización.</w:t>
    </w:r>
  </w:p>
  <w:p w14:paraId="4BF2465F" w14:textId="77777777" w:rsidR="001530BA" w:rsidRPr="00B469C3" w:rsidRDefault="001530BA" w:rsidP="001530BA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B469C3">
      <w:rPr>
        <w:i/>
        <w:iCs/>
        <w:sz w:val="18"/>
        <w:szCs w:val="18"/>
      </w:rPr>
      <w:t xml:space="preserve">Página </w:t>
    </w:r>
    <w:r w:rsidRPr="00B469C3">
      <w:rPr>
        <w:i/>
        <w:iCs/>
        <w:sz w:val="18"/>
        <w:szCs w:val="18"/>
      </w:rPr>
      <w:fldChar w:fldCharType="begin"/>
    </w:r>
    <w:r w:rsidRPr="00B469C3">
      <w:rPr>
        <w:i/>
        <w:iCs/>
        <w:sz w:val="18"/>
        <w:szCs w:val="18"/>
      </w:rPr>
      <w:instrText xml:space="preserve"> PAGE </w:instrText>
    </w:r>
    <w:r w:rsidRPr="00B469C3">
      <w:rPr>
        <w:i/>
        <w:iCs/>
        <w:sz w:val="18"/>
        <w:szCs w:val="18"/>
      </w:rPr>
      <w:fldChar w:fldCharType="separate"/>
    </w:r>
    <w:r w:rsidRPr="00B469C3">
      <w:rPr>
        <w:i/>
        <w:iCs/>
        <w:sz w:val="18"/>
        <w:szCs w:val="18"/>
      </w:rPr>
      <w:t>2</w:t>
    </w:r>
    <w:r w:rsidRPr="00B469C3">
      <w:rPr>
        <w:i/>
        <w:iCs/>
        <w:sz w:val="18"/>
        <w:szCs w:val="18"/>
      </w:rPr>
      <w:fldChar w:fldCharType="end"/>
    </w:r>
    <w:r w:rsidRPr="00B469C3">
      <w:rPr>
        <w:i/>
        <w:iCs/>
        <w:sz w:val="18"/>
        <w:szCs w:val="18"/>
      </w:rPr>
      <w:t xml:space="preserve"> de </w:t>
    </w:r>
    <w:r w:rsidRPr="00B469C3">
      <w:rPr>
        <w:i/>
        <w:iCs/>
        <w:sz w:val="18"/>
        <w:szCs w:val="18"/>
      </w:rPr>
      <w:fldChar w:fldCharType="begin"/>
    </w:r>
    <w:r w:rsidRPr="00B469C3">
      <w:rPr>
        <w:i/>
        <w:iCs/>
        <w:sz w:val="18"/>
        <w:szCs w:val="18"/>
      </w:rPr>
      <w:instrText xml:space="preserve"> NUMPAGES </w:instrText>
    </w:r>
    <w:r w:rsidRPr="00B469C3">
      <w:rPr>
        <w:i/>
        <w:iCs/>
        <w:sz w:val="18"/>
        <w:szCs w:val="18"/>
      </w:rPr>
      <w:fldChar w:fldCharType="separate"/>
    </w:r>
    <w:r w:rsidRPr="00B469C3">
      <w:rPr>
        <w:i/>
        <w:iCs/>
        <w:sz w:val="18"/>
        <w:szCs w:val="18"/>
      </w:rPr>
      <w:t>23</w:t>
    </w:r>
    <w:r w:rsidRPr="00B469C3">
      <w:rPr>
        <w:i/>
        <w:iCs/>
        <w:sz w:val="18"/>
        <w:szCs w:val="18"/>
      </w:rPr>
      <w:fldChar w:fldCharType="end"/>
    </w:r>
  </w:p>
  <w:p w14:paraId="5C3726F9" w14:textId="7BC662A3" w:rsidR="004B51F8" w:rsidRDefault="004B51F8">
    <w:pPr>
      <w:pStyle w:val="Textoindependiente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82AE8" w14:textId="77777777" w:rsidR="002937AA" w:rsidRDefault="002937AA">
      <w:r>
        <w:separator/>
      </w:r>
    </w:p>
  </w:footnote>
  <w:footnote w:type="continuationSeparator" w:id="0">
    <w:p w14:paraId="4B1E7794" w14:textId="77777777" w:rsidR="002937AA" w:rsidRDefault="00293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50FB0" w14:textId="77777777" w:rsidR="00D454E2" w:rsidRDefault="00D454E2"/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CF2A3F" w:rsidRPr="00150FC7" w14:paraId="3E0DE1CE" w14:textId="77777777" w:rsidTr="00E7799A">
      <w:trPr>
        <w:trHeight w:val="557"/>
        <w:jc w:val="center"/>
      </w:trPr>
      <w:tc>
        <w:tcPr>
          <w:tcW w:w="1581" w:type="dxa"/>
          <w:vMerge w:val="restart"/>
        </w:tcPr>
        <w:p w14:paraId="5AB0B5E7" w14:textId="77777777" w:rsidR="00CF2A3F" w:rsidRPr="00C93BC6" w:rsidRDefault="00CF2A3F" w:rsidP="00CF2A3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2A8724D7" wp14:editId="1D9D09A0">
                <wp:simplePos x="0" y="0"/>
                <wp:positionH relativeFrom="column">
                  <wp:posOffset>-48895</wp:posOffset>
                </wp:positionH>
                <wp:positionV relativeFrom="paragraph">
                  <wp:posOffset>275590</wp:posOffset>
                </wp:positionV>
                <wp:extent cx="962025" cy="391160"/>
                <wp:effectExtent l="0" t="0" r="9525" b="8890"/>
                <wp:wrapNone/>
                <wp:docPr id="457325525" name="Imagen 457325525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483F5441" w14:textId="0214ED16" w:rsidR="00CF2A3F" w:rsidRPr="00256FB3" w:rsidRDefault="00CF2A3F" w:rsidP="00CF2A3F">
          <w:pPr>
            <w:pStyle w:val="Encabezado"/>
            <w:jc w:val="center"/>
            <w:rPr>
              <w:b/>
              <w:bCs/>
            </w:rPr>
          </w:pPr>
          <w:r w:rsidRPr="00256FB3">
            <w:rPr>
              <w:b/>
              <w:bCs/>
            </w:rPr>
            <w:t>LABORATORIO CL</w:t>
          </w:r>
          <w:r w:rsidR="00312F90">
            <w:rPr>
              <w:b/>
              <w:bCs/>
            </w:rPr>
            <w:t>Í</w:t>
          </w:r>
          <w:r w:rsidRPr="00256FB3">
            <w:rPr>
              <w:b/>
              <w:bCs/>
            </w:rPr>
            <w:t>NICO ARCA</w:t>
          </w:r>
        </w:p>
      </w:tc>
      <w:tc>
        <w:tcPr>
          <w:tcW w:w="2005" w:type="dxa"/>
          <w:vAlign w:val="center"/>
        </w:tcPr>
        <w:p w14:paraId="40902CB0" w14:textId="77777777" w:rsidR="00CF2A3F" w:rsidRPr="00150FC7" w:rsidRDefault="00CF2A3F" w:rsidP="00CF2A3F">
          <w:pPr>
            <w:pStyle w:val="Encabezado"/>
            <w:jc w:val="center"/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CÓDIGO:</w:t>
          </w:r>
        </w:p>
        <w:p w14:paraId="760F2511" w14:textId="1868A5AE" w:rsidR="00CF2A3F" w:rsidRPr="00150FC7" w:rsidRDefault="001448F4" w:rsidP="00CF2A3F">
          <w:pPr>
            <w:pStyle w:val="Encabezado"/>
            <w:jc w:val="center"/>
            <w:rPr>
              <w:sz w:val="18"/>
              <w:szCs w:val="18"/>
            </w:rPr>
          </w:pPr>
          <w:r w:rsidRPr="001448F4">
            <w:rPr>
              <w:sz w:val="18"/>
              <w:szCs w:val="18"/>
            </w:rPr>
            <w:t>FOR-RRH-17</w:t>
          </w:r>
        </w:p>
      </w:tc>
    </w:tr>
    <w:tr w:rsidR="00CF2A3F" w:rsidRPr="00150FC7" w14:paraId="5B68EA4D" w14:textId="77777777" w:rsidTr="00E7799A">
      <w:trPr>
        <w:trHeight w:val="277"/>
        <w:jc w:val="center"/>
      </w:trPr>
      <w:tc>
        <w:tcPr>
          <w:tcW w:w="1581" w:type="dxa"/>
          <w:vMerge/>
        </w:tcPr>
        <w:p w14:paraId="359C7394" w14:textId="77777777" w:rsidR="00CF2A3F" w:rsidRPr="00C93BC6" w:rsidRDefault="00CF2A3F" w:rsidP="00CF2A3F">
          <w:pPr>
            <w:pStyle w:val="Encabezado"/>
            <w:rPr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4E0AC324" w14:textId="77777777" w:rsidR="00CF2A3F" w:rsidRPr="00150FC7" w:rsidRDefault="00CF2A3F" w:rsidP="00CF2A3F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0DED15C5" w14:textId="77777777" w:rsidR="00CF2A3F" w:rsidRPr="00150FC7" w:rsidRDefault="00CF2A3F" w:rsidP="00CF2A3F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</w:t>
          </w:r>
          <w:r w:rsidRPr="00150FC7">
            <w:rPr>
              <w:sz w:val="18"/>
              <w:szCs w:val="18"/>
            </w:rPr>
            <w:t>: 0</w:t>
          </w:r>
        </w:p>
      </w:tc>
    </w:tr>
    <w:tr w:rsidR="00CF2A3F" w:rsidRPr="00150FC7" w14:paraId="5AB69BE2" w14:textId="77777777" w:rsidTr="00E7799A">
      <w:trPr>
        <w:trHeight w:val="130"/>
        <w:jc w:val="center"/>
      </w:trPr>
      <w:tc>
        <w:tcPr>
          <w:tcW w:w="1581" w:type="dxa"/>
          <w:vMerge/>
        </w:tcPr>
        <w:p w14:paraId="62F16D9A" w14:textId="77777777" w:rsidR="00CF2A3F" w:rsidRPr="00C93BC6" w:rsidRDefault="00CF2A3F" w:rsidP="00CF2A3F">
          <w:pPr>
            <w:pStyle w:val="Encabezado"/>
          </w:pPr>
        </w:p>
      </w:tc>
      <w:tc>
        <w:tcPr>
          <w:tcW w:w="5812" w:type="dxa"/>
          <w:vAlign w:val="center"/>
        </w:tcPr>
        <w:p w14:paraId="6306A0C8" w14:textId="41D4D63A" w:rsidR="00CF2A3F" w:rsidRPr="00B469C3" w:rsidRDefault="00CF2A3F" w:rsidP="00CF2A3F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B469C3">
            <w:rPr>
              <w:b/>
              <w:bCs/>
              <w:sz w:val="20"/>
              <w:szCs w:val="20"/>
            </w:rPr>
            <w:t>REGLAMENTO INTERNO DE TRABAJ</w:t>
          </w:r>
          <w:r w:rsidR="004C56BE" w:rsidRPr="00B469C3">
            <w:rPr>
              <w:b/>
              <w:bCs/>
              <w:sz w:val="20"/>
              <w:szCs w:val="20"/>
            </w:rPr>
            <w:t>O</w:t>
          </w:r>
        </w:p>
      </w:tc>
      <w:tc>
        <w:tcPr>
          <w:tcW w:w="2005" w:type="dxa"/>
        </w:tcPr>
        <w:p w14:paraId="105311D2" w14:textId="77777777" w:rsidR="00CF2A3F" w:rsidRPr="00150FC7" w:rsidRDefault="00CF2A3F" w:rsidP="00CF2A3F">
          <w:pPr>
            <w:pStyle w:val="Encabezado"/>
            <w:tabs>
              <w:tab w:val="left" w:pos="790"/>
            </w:tabs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FECHA DE EMISIÓN:</w:t>
          </w:r>
        </w:p>
        <w:p w14:paraId="5DDF4DC0" w14:textId="77777777" w:rsidR="00CF2A3F" w:rsidRPr="001841AC" w:rsidRDefault="00CF2A3F" w:rsidP="00CF2A3F">
          <w:pPr>
            <w:pStyle w:val="Encabezado"/>
            <w:tabs>
              <w:tab w:val="left" w:pos="79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28/04/2023</w:t>
          </w:r>
        </w:p>
      </w:tc>
    </w:tr>
  </w:tbl>
  <w:p w14:paraId="5527E85B" w14:textId="77777777" w:rsidR="00CF2A3F" w:rsidRDefault="00CF2A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B6C1F"/>
    <w:multiLevelType w:val="hybridMultilevel"/>
    <w:tmpl w:val="7D5A67A2"/>
    <w:lvl w:ilvl="0" w:tplc="45C05AD0">
      <w:start w:val="1"/>
      <w:numFmt w:val="lowerLetter"/>
      <w:lvlText w:val="%1)"/>
      <w:lvlJc w:val="left"/>
      <w:pPr>
        <w:ind w:left="119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5B566532">
      <w:numFmt w:val="bullet"/>
      <w:lvlText w:val="•"/>
      <w:lvlJc w:val="left"/>
      <w:pPr>
        <w:ind w:left="1988" w:hanging="360"/>
      </w:pPr>
      <w:rPr>
        <w:rFonts w:hint="default"/>
        <w:lang w:val="es-MX" w:eastAsia="es-MX" w:bidi="es-MX"/>
      </w:rPr>
    </w:lvl>
    <w:lvl w:ilvl="2" w:tplc="B8B8FD9C">
      <w:numFmt w:val="bullet"/>
      <w:lvlText w:val="•"/>
      <w:lvlJc w:val="left"/>
      <w:pPr>
        <w:ind w:left="2776" w:hanging="360"/>
      </w:pPr>
      <w:rPr>
        <w:rFonts w:hint="default"/>
        <w:lang w:val="es-MX" w:eastAsia="es-MX" w:bidi="es-MX"/>
      </w:rPr>
    </w:lvl>
    <w:lvl w:ilvl="3" w:tplc="E522E35A">
      <w:numFmt w:val="bullet"/>
      <w:lvlText w:val="•"/>
      <w:lvlJc w:val="left"/>
      <w:pPr>
        <w:ind w:left="3564" w:hanging="360"/>
      </w:pPr>
      <w:rPr>
        <w:rFonts w:hint="default"/>
        <w:lang w:val="es-MX" w:eastAsia="es-MX" w:bidi="es-MX"/>
      </w:rPr>
    </w:lvl>
    <w:lvl w:ilvl="4" w:tplc="70FAB9BA">
      <w:numFmt w:val="bullet"/>
      <w:lvlText w:val="•"/>
      <w:lvlJc w:val="left"/>
      <w:pPr>
        <w:ind w:left="4352" w:hanging="360"/>
      </w:pPr>
      <w:rPr>
        <w:rFonts w:hint="default"/>
        <w:lang w:val="es-MX" w:eastAsia="es-MX" w:bidi="es-MX"/>
      </w:rPr>
    </w:lvl>
    <w:lvl w:ilvl="5" w:tplc="96026612">
      <w:numFmt w:val="bullet"/>
      <w:lvlText w:val="•"/>
      <w:lvlJc w:val="left"/>
      <w:pPr>
        <w:ind w:left="5140" w:hanging="360"/>
      </w:pPr>
      <w:rPr>
        <w:rFonts w:hint="default"/>
        <w:lang w:val="es-MX" w:eastAsia="es-MX" w:bidi="es-MX"/>
      </w:rPr>
    </w:lvl>
    <w:lvl w:ilvl="6" w:tplc="2B62AB4A">
      <w:numFmt w:val="bullet"/>
      <w:lvlText w:val="•"/>
      <w:lvlJc w:val="left"/>
      <w:pPr>
        <w:ind w:left="5928" w:hanging="360"/>
      </w:pPr>
      <w:rPr>
        <w:rFonts w:hint="default"/>
        <w:lang w:val="es-MX" w:eastAsia="es-MX" w:bidi="es-MX"/>
      </w:rPr>
    </w:lvl>
    <w:lvl w:ilvl="7" w:tplc="D95411CA">
      <w:numFmt w:val="bullet"/>
      <w:lvlText w:val="•"/>
      <w:lvlJc w:val="left"/>
      <w:pPr>
        <w:ind w:left="6716" w:hanging="360"/>
      </w:pPr>
      <w:rPr>
        <w:rFonts w:hint="default"/>
        <w:lang w:val="es-MX" w:eastAsia="es-MX" w:bidi="es-MX"/>
      </w:rPr>
    </w:lvl>
    <w:lvl w:ilvl="8" w:tplc="DCF419B2">
      <w:numFmt w:val="bullet"/>
      <w:lvlText w:val="•"/>
      <w:lvlJc w:val="left"/>
      <w:pPr>
        <w:ind w:left="7504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4ACE1208"/>
    <w:multiLevelType w:val="hybridMultilevel"/>
    <w:tmpl w:val="EBCEC03A"/>
    <w:lvl w:ilvl="0" w:tplc="E3E4438E">
      <w:start w:val="1"/>
      <w:numFmt w:val="lowerLetter"/>
      <w:lvlText w:val="%1)."/>
      <w:lvlJc w:val="left"/>
      <w:pPr>
        <w:ind w:left="84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MX" w:eastAsia="es-MX" w:bidi="es-MX"/>
      </w:rPr>
    </w:lvl>
    <w:lvl w:ilvl="1" w:tplc="0EB2287C">
      <w:numFmt w:val="bullet"/>
      <w:lvlText w:val="•"/>
      <w:lvlJc w:val="left"/>
      <w:pPr>
        <w:ind w:left="1664" w:hanging="360"/>
      </w:pPr>
      <w:rPr>
        <w:rFonts w:hint="default"/>
        <w:lang w:val="es-MX" w:eastAsia="es-MX" w:bidi="es-MX"/>
      </w:rPr>
    </w:lvl>
    <w:lvl w:ilvl="2" w:tplc="7B5AD156">
      <w:numFmt w:val="bullet"/>
      <w:lvlText w:val="•"/>
      <w:lvlJc w:val="left"/>
      <w:pPr>
        <w:ind w:left="2488" w:hanging="360"/>
      </w:pPr>
      <w:rPr>
        <w:rFonts w:hint="default"/>
        <w:lang w:val="es-MX" w:eastAsia="es-MX" w:bidi="es-MX"/>
      </w:rPr>
    </w:lvl>
    <w:lvl w:ilvl="3" w:tplc="70586804">
      <w:numFmt w:val="bullet"/>
      <w:lvlText w:val="•"/>
      <w:lvlJc w:val="left"/>
      <w:pPr>
        <w:ind w:left="3312" w:hanging="360"/>
      </w:pPr>
      <w:rPr>
        <w:rFonts w:hint="default"/>
        <w:lang w:val="es-MX" w:eastAsia="es-MX" w:bidi="es-MX"/>
      </w:rPr>
    </w:lvl>
    <w:lvl w:ilvl="4" w:tplc="BB38FA42">
      <w:numFmt w:val="bullet"/>
      <w:lvlText w:val="•"/>
      <w:lvlJc w:val="left"/>
      <w:pPr>
        <w:ind w:left="4136" w:hanging="360"/>
      </w:pPr>
      <w:rPr>
        <w:rFonts w:hint="default"/>
        <w:lang w:val="es-MX" w:eastAsia="es-MX" w:bidi="es-MX"/>
      </w:rPr>
    </w:lvl>
    <w:lvl w:ilvl="5" w:tplc="6B2600FA">
      <w:numFmt w:val="bullet"/>
      <w:lvlText w:val="•"/>
      <w:lvlJc w:val="left"/>
      <w:pPr>
        <w:ind w:left="4960" w:hanging="360"/>
      </w:pPr>
      <w:rPr>
        <w:rFonts w:hint="default"/>
        <w:lang w:val="es-MX" w:eastAsia="es-MX" w:bidi="es-MX"/>
      </w:rPr>
    </w:lvl>
    <w:lvl w:ilvl="6" w:tplc="D2BC1ACA">
      <w:numFmt w:val="bullet"/>
      <w:lvlText w:val="•"/>
      <w:lvlJc w:val="left"/>
      <w:pPr>
        <w:ind w:left="5784" w:hanging="360"/>
      </w:pPr>
      <w:rPr>
        <w:rFonts w:hint="default"/>
        <w:lang w:val="es-MX" w:eastAsia="es-MX" w:bidi="es-MX"/>
      </w:rPr>
    </w:lvl>
    <w:lvl w:ilvl="7" w:tplc="35624B40">
      <w:numFmt w:val="bullet"/>
      <w:lvlText w:val="•"/>
      <w:lvlJc w:val="left"/>
      <w:pPr>
        <w:ind w:left="6608" w:hanging="360"/>
      </w:pPr>
      <w:rPr>
        <w:rFonts w:hint="default"/>
        <w:lang w:val="es-MX" w:eastAsia="es-MX" w:bidi="es-MX"/>
      </w:rPr>
    </w:lvl>
    <w:lvl w:ilvl="8" w:tplc="427E637C">
      <w:numFmt w:val="bullet"/>
      <w:lvlText w:val="•"/>
      <w:lvlJc w:val="left"/>
      <w:pPr>
        <w:ind w:left="7432" w:hanging="360"/>
      </w:pPr>
      <w:rPr>
        <w:rFonts w:hint="default"/>
        <w:lang w:val="es-MX" w:eastAsia="es-MX" w:bidi="es-MX"/>
      </w:rPr>
    </w:lvl>
  </w:abstractNum>
  <w:num w:numId="1" w16cid:durableId="112752776">
    <w:abstractNumId w:val="1"/>
  </w:num>
  <w:num w:numId="2" w16cid:durableId="37088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F8"/>
    <w:rsid w:val="00010EB6"/>
    <w:rsid w:val="00012B40"/>
    <w:rsid w:val="00061AB4"/>
    <w:rsid w:val="000C17AE"/>
    <w:rsid w:val="000F524F"/>
    <w:rsid w:val="001069F2"/>
    <w:rsid w:val="00143580"/>
    <w:rsid w:val="001448F4"/>
    <w:rsid w:val="001530BA"/>
    <w:rsid w:val="00177874"/>
    <w:rsid w:val="00187EFD"/>
    <w:rsid w:val="001C0FDA"/>
    <w:rsid w:val="001C783E"/>
    <w:rsid w:val="001D33FE"/>
    <w:rsid w:val="002132C2"/>
    <w:rsid w:val="002727C8"/>
    <w:rsid w:val="002937AA"/>
    <w:rsid w:val="002A1D32"/>
    <w:rsid w:val="002A5861"/>
    <w:rsid w:val="002C739C"/>
    <w:rsid w:val="00312F90"/>
    <w:rsid w:val="003D5C32"/>
    <w:rsid w:val="004B51F8"/>
    <w:rsid w:val="004C56BE"/>
    <w:rsid w:val="00505590"/>
    <w:rsid w:val="005527A3"/>
    <w:rsid w:val="005866F1"/>
    <w:rsid w:val="005E2EA4"/>
    <w:rsid w:val="00604809"/>
    <w:rsid w:val="00613F82"/>
    <w:rsid w:val="006D5375"/>
    <w:rsid w:val="006E3DC8"/>
    <w:rsid w:val="007F128D"/>
    <w:rsid w:val="00803F6F"/>
    <w:rsid w:val="008053B6"/>
    <w:rsid w:val="00807FCB"/>
    <w:rsid w:val="00880A5B"/>
    <w:rsid w:val="00920C8D"/>
    <w:rsid w:val="00956D5A"/>
    <w:rsid w:val="0099058D"/>
    <w:rsid w:val="009D2F36"/>
    <w:rsid w:val="009E1BF8"/>
    <w:rsid w:val="00A15801"/>
    <w:rsid w:val="00A31819"/>
    <w:rsid w:val="00A37541"/>
    <w:rsid w:val="00A468D1"/>
    <w:rsid w:val="00A73C94"/>
    <w:rsid w:val="00A90477"/>
    <w:rsid w:val="00AF0EEB"/>
    <w:rsid w:val="00B43D3D"/>
    <w:rsid w:val="00B469C3"/>
    <w:rsid w:val="00B97452"/>
    <w:rsid w:val="00BE2073"/>
    <w:rsid w:val="00C10DAD"/>
    <w:rsid w:val="00C24735"/>
    <w:rsid w:val="00C26A38"/>
    <w:rsid w:val="00C768B2"/>
    <w:rsid w:val="00C951B4"/>
    <w:rsid w:val="00CB0320"/>
    <w:rsid w:val="00CB4A35"/>
    <w:rsid w:val="00CE05C4"/>
    <w:rsid w:val="00CF2A3F"/>
    <w:rsid w:val="00D454E2"/>
    <w:rsid w:val="00D537BD"/>
    <w:rsid w:val="00D577EC"/>
    <w:rsid w:val="00D613DE"/>
    <w:rsid w:val="00D62EC3"/>
    <w:rsid w:val="00D826B3"/>
    <w:rsid w:val="00D923D7"/>
    <w:rsid w:val="00E92C69"/>
    <w:rsid w:val="00EE2E78"/>
    <w:rsid w:val="00F02D82"/>
    <w:rsid w:val="00F22F19"/>
    <w:rsid w:val="00F370A6"/>
    <w:rsid w:val="00F70E99"/>
    <w:rsid w:val="00F8597D"/>
    <w:rsid w:val="00FA3AA8"/>
    <w:rsid w:val="00FB1CB6"/>
    <w:rsid w:val="00F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72691"/>
  <w15:docId w15:val="{ACA76546-80BA-4657-8EDA-0136E711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B4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4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4" w:hanging="10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5"/>
      <w:ind w:left="119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F2A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2A3F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CF2A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A3F"/>
    <w:rPr>
      <w:rFonts w:ascii="Arial" w:eastAsia="Arial" w:hAnsi="Arial" w:cs="Arial"/>
      <w:lang w:val="es-MX" w:eastAsia="es-MX" w:bidi="es-MX"/>
    </w:rPr>
  </w:style>
  <w:style w:type="character" w:customStyle="1" w:styleId="Ttulo1Car">
    <w:name w:val="Título 1 Car"/>
    <w:basedOn w:val="Fuentedeprrafopredeter"/>
    <w:link w:val="Ttulo1"/>
    <w:uiPriority w:val="9"/>
    <w:rsid w:val="00CB4A3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 w:bidi="es-MX"/>
    </w:rPr>
  </w:style>
  <w:style w:type="character" w:customStyle="1" w:styleId="Ttulo2Car">
    <w:name w:val="Título 2 Car"/>
    <w:basedOn w:val="Fuentedeprrafopredeter"/>
    <w:link w:val="Ttulo2"/>
    <w:uiPriority w:val="9"/>
    <w:rsid w:val="00CB4A3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1958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Montserrat Olivares</cp:lastModifiedBy>
  <cp:revision>47</cp:revision>
  <cp:lastPrinted>2024-10-05T00:22:00Z</cp:lastPrinted>
  <dcterms:created xsi:type="dcterms:W3CDTF">2023-07-14T19:23:00Z</dcterms:created>
  <dcterms:modified xsi:type="dcterms:W3CDTF">2024-10-08T20:57:00Z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