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64A63" w14:textId="77777777" w:rsidR="00033967" w:rsidRPr="00AC0AD5" w:rsidRDefault="00033967" w:rsidP="00D500C9">
      <w:bookmarkStart w:id="0" w:name="_Toc363817718"/>
    </w:p>
    <w:p w14:paraId="6CC07AF3" w14:textId="77777777" w:rsidR="00033967" w:rsidRPr="00AC0AD5" w:rsidRDefault="00033967" w:rsidP="00D500C9"/>
    <w:p w14:paraId="2F39A4F4" w14:textId="77777777" w:rsidR="00033967" w:rsidRPr="00AC0AD5" w:rsidRDefault="00033967" w:rsidP="00D500C9"/>
    <w:p w14:paraId="5179F50A" w14:textId="77777777" w:rsidR="00033967" w:rsidRDefault="00864212" w:rsidP="00D500C9">
      <w:r>
        <w:rPr>
          <w:rFonts w:cs="Arial"/>
          <w:noProof/>
        </w:rPr>
        <mc:AlternateContent>
          <mc:Choice Requires="wps">
            <w:drawing>
              <wp:anchor distT="0" distB="0" distL="114300" distR="114300" simplePos="0" relativeHeight="251658241" behindDoc="1" locked="0" layoutInCell="1" allowOverlap="1" wp14:anchorId="0A69FF83" wp14:editId="0002B64E">
                <wp:simplePos x="0" y="0"/>
                <wp:positionH relativeFrom="column">
                  <wp:posOffset>3199130</wp:posOffset>
                </wp:positionH>
                <wp:positionV relativeFrom="paragraph">
                  <wp:posOffset>87630</wp:posOffset>
                </wp:positionV>
                <wp:extent cx="9525" cy="4448175"/>
                <wp:effectExtent l="0" t="0" r="28575" b="28575"/>
                <wp:wrapNone/>
                <wp:docPr id="16" name="Conector recto 16"/>
                <wp:cNvGraphicFramePr/>
                <a:graphic xmlns:a="http://schemas.openxmlformats.org/drawingml/2006/main">
                  <a:graphicData uri="http://schemas.microsoft.com/office/word/2010/wordprocessingShape">
                    <wps:wsp>
                      <wps:cNvCnPr/>
                      <wps:spPr>
                        <a:xfrm>
                          <a:off x="0" y="0"/>
                          <a:ext cx="9525" cy="4448175"/>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w:pict>
              <v:line id="Conector recto 1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o:spid="_x0000_s1026" strokecolor="#44546a [3215]" strokeweight="1pt" from="251.9pt,6.9pt" to="252.65pt,357.15pt" w14:anchorId="4552A8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">
                <v:stroke joinstyle="miter"/>
              </v:line>
            </w:pict>
          </mc:Fallback>
        </mc:AlternateContent>
      </w:r>
    </w:p>
    <w:p w14:paraId="4EBA56A6" w14:textId="77777777" w:rsidR="003132ED" w:rsidRDefault="003132ED" w:rsidP="00D500C9"/>
    <w:p w14:paraId="5D9B0C39" w14:textId="77777777" w:rsidR="003132ED" w:rsidRDefault="003132ED" w:rsidP="00D500C9"/>
    <w:p w14:paraId="2030D275" w14:textId="77777777" w:rsidR="003132ED" w:rsidRPr="00AC0AD5" w:rsidRDefault="0059458C" w:rsidP="00D500C9">
      <w:r>
        <w:rPr>
          <w:rFonts w:cs="Arial"/>
          <w:noProof/>
        </w:rPr>
        <w:drawing>
          <wp:anchor distT="0" distB="0" distL="114300" distR="114300" simplePos="0" relativeHeight="251658240" behindDoc="1" locked="0" layoutInCell="1" allowOverlap="1" wp14:anchorId="70A68454" wp14:editId="1CA4F975">
            <wp:simplePos x="0" y="0"/>
            <wp:positionH relativeFrom="margin">
              <wp:align>left</wp:align>
            </wp:positionH>
            <wp:positionV relativeFrom="paragraph">
              <wp:posOffset>207645</wp:posOffset>
            </wp:positionV>
            <wp:extent cx="3199765" cy="1428750"/>
            <wp:effectExtent l="0" t="0" r="635" b="0"/>
            <wp:wrapNone/>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3199765" cy="1428750"/>
                    </a:xfrm>
                    <a:prstGeom prst="rect">
                      <a:avLst/>
                    </a:prstGeom>
                  </pic:spPr>
                </pic:pic>
              </a:graphicData>
            </a:graphic>
            <wp14:sizeRelH relativeFrom="page">
              <wp14:pctWidth>0</wp14:pctWidth>
            </wp14:sizeRelH>
            <wp14:sizeRelV relativeFrom="page">
              <wp14:pctHeight>0</wp14:pctHeight>
            </wp14:sizeRelV>
          </wp:anchor>
        </w:drawing>
      </w:r>
    </w:p>
    <w:p w14:paraId="0C068DA0" w14:textId="77777777" w:rsidR="00033967" w:rsidRPr="00AC0AD5" w:rsidRDefault="00033967" w:rsidP="00D500C9"/>
    <w:p w14:paraId="7273F2A9" w14:textId="77777777" w:rsidR="00033967" w:rsidRPr="00AC0AD5" w:rsidRDefault="00033967" w:rsidP="00D500C9"/>
    <w:p w14:paraId="65313ECB" w14:textId="77777777" w:rsidR="00033967" w:rsidRPr="00AC0AD5" w:rsidRDefault="00864212" w:rsidP="00D500C9">
      <w:r w:rsidRPr="00762628">
        <w:rPr>
          <w:rFonts w:cs="Arial"/>
          <w:noProof/>
        </w:rPr>
        <mc:AlternateContent>
          <mc:Choice Requires="wps">
            <w:drawing>
              <wp:anchor distT="45720" distB="45720" distL="114300" distR="114300" simplePos="0" relativeHeight="251658242" behindDoc="1" locked="0" layoutInCell="1" allowOverlap="1" wp14:anchorId="1E06454D" wp14:editId="031875AD">
                <wp:simplePos x="0" y="0"/>
                <wp:positionH relativeFrom="column">
                  <wp:posOffset>3232785</wp:posOffset>
                </wp:positionH>
                <wp:positionV relativeFrom="paragraph">
                  <wp:posOffset>7620</wp:posOffset>
                </wp:positionV>
                <wp:extent cx="2724150" cy="1404620"/>
                <wp:effectExtent l="0" t="0" r="0" b="317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noFill/>
                          <a:miter lim="800000"/>
                          <a:headEnd/>
                          <a:tailEnd/>
                        </a:ln>
                      </wps:spPr>
                      <wps:txbx>
                        <w:txbxContent>
                          <w:p w14:paraId="69EF1A52" w14:textId="7679E6E8" w:rsidR="0059458C" w:rsidRPr="00C92457" w:rsidRDefault="00DB24DD" w:rsidP="0059458C">
                            <w:pPr>
                              <w:rPr>
                                <w:rFonts w:ascii="Avenir Next LT Pro Light" w:hAnsi="Avenir Next LT Pro Light"/>
                                <w:color w:val="4472C4" w:themeColor="accent1"/>
                                <w:sz w:val="44"/>
                                <w:szCs w:val="44"/>
                              </w:rPr>
                            </w:pPr>
                            <w:r>
                              <w:rPr>
                                <w:rFonts w:ascii="Avenir Next LT Pro Light" w:hAnsi="Avenir Next LT Pro Light"/>
                                <w:color w:val="4472C4" w:themeColor="accent1"/>
                                <w:sz w:val="44"/>
                                <w:szCs w:val="44"/>
                              </w:rPr>
                              <w:t>PROCEDIMIENTO DE ATENCION A PACIENTES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1E06454D">
                <v:stroke joinstyle="miter"/>
                <v:path gradientshapeok="t" o:connecttype="rect"/>
              </v:shapetype>
              <v:shape id="Cuadro de texto 6" style="position:absolute;left:0;text-align:left;margin-left:254.55pt;margin-top:.6pt;width:214.5pt;height:110.6pt;z-index:-25165823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">
                <v:textbox style="mso-fit-shape-to-text:t">
                  <w:txbxContent>
                    <w:p w:rsidRPr="00C92457" w:rsidR="0059458C" w:rsidP="0059458C" w:rsidRDefault="00DB24DD" w14:paraId="69EF1A52" w14:textId="7679E6E8">
                      <w:pPr>
                        <w:rPr>
                          <w:rFonts w:ascii="Avenir Next LT Pro Light" w:hAnsi="Avenir Next LT Pro Light"/>
                          <w:color w:val="4472C4" w:themeColor="accent1"/>
                          <w:sz w:val="44"/>
                          <w:szCs w:val="44"/>
                        </w:rPr>
                      </w:pPr>
                      <w:r>
                        <w:rPr>
                          <w:rFonts w:ascii="Avenir Next LT Pro Light" w:hAnsi="Avenir Next LT Pro Light"/>
                          <w:color w:val="4472C4" w:themeColor="accent1"/>
                          <w:sz w:val="44"/>
                          <w:szCs w:val="44"/>
                        </w:rPr>
                        <w:t>PROCEDIMIENTO DE ATENCION A PACIENTES</w:t>
                      </w:r>
                    </w:p>
                  </w:txbxContent>
                </v:textbox>
              </v:shape>
            </w:pict>
          </mc:Fallback>
        </mc:AlternateContent>
      </w:r>
    </w:p>
    <w:p w14:paraId="2D42E643" w14:textId="77777777" w:rsidR="00033967" w:rsidRPr="00AC0AD5" w:rsidRDefault="00033967" w:rsidP="00D500C9"/>
    <w:p w14:paraId="7A885D1F" w14:textId="77777777" w:rsidR="00033967" w:rsidRPr="00AC0AD5" w:rsidRDefault="00033967" w:rsidP="00D500C9"/>
    <w:p w14:paraId="5C6964B9" w14:textId="77777777" w:rsidR="00033967" w:rsidRDefault="00033967" w:rsidP="00D500C9"/>
    <w:p w14:paraId="5249EDCA" w14:textId="77777777" w:rsidR="00CB6298" w:rsidRDefault="00CB6298" w:rsidP="00D500C9"/>
    <w:p w14:paraId="79343D64" w14:textId="77777777" w:rsidR="00C9378B" w:rsidRDefault="00C9378B" w:rsidP="00D500C9"/>
    <w:p w14:paraId="64240B74" w14:textId="77777777" w:rsidR="00C9378B" w:rsidRDefault="00C9378B" w:rsidP="00D500C9"/>
    <w:p w14:paraId="55D85128" w14:textId="77777777" w:rsidR="00C9378B" w:rsidRDefault="00C9378B" w:rsidP="00D500C9"/>
    <w:p w14:paraId="66AE5A93" w14:textId="77777777" w:rsidR="00C9378B" w:rsidRDefault="00C9378B" w:rsidP="00D500C9"/>
    <w:p w14:paraId="49D59A96" w14:textId="77777777" w:rsidR="00CB6298" w:rsidRDefault="00CB6298" w:rsidP="0059458C"/>
    <w:p w14:paraId="22983686" w14:textId="77777777" w:rsidR="00CB6298" w:rsidRDefault="00CB6298" w:rsidP="00D500C9"/>
    <w:p w14:paraId="447077D7" w14:textId="77777777" w:rsidR="00CB6298" w:rsidRPr="00AC0AD5" w:rsidRDefault="00CB6298" w:rsidP="00D500C9"/>
    <w:p w14:paraId="29B23FAF" w14:textId="77777777" w:rsidR="00033967" w:rsidRPr="00AC0AD5" w:rsidRDefault="00033967" w:rsidP="00D500C9"/>
    <w:p w14:paraId="3641E87A" w14:textId="77777777" w:rsidR="00033967" w:rsidRPr="00AC0AD5" w:rsidRDefault="00033967" w:rsidP="00D500C9"/>
    <w:p w14:paraId="19806A3D" w14:textId="77777777" w:rsidR="00033967" w:rsidRPr="00AC0AD5" w:rsidRDefault="00033967" w:rsidP="00D500C9"/>
    <w:p w14:paraId="6E78586F" w14:textId="77777777" w:rsidR="00033967" w:rsidRDefault="00033967" w:rsidP="00D500C9"/>
    <w:p w14:paraId="19E595F5" w14:textId="77777777" w:rsidR="00FA6308" w:rsidRDefault="00FA6308" w:rsidP="00D500C9">
      <w:pPr>
        <w:sectPr w:rsidR="00FA6308" w:rsidSect="004A2581">
          <w:headerReference w:type="default" r:id="rId9"/>
          <w:footerReference w:type="default" r:id="rId10"/>
          <w:footerReference w:type="first" r:id="rId11"/>
          <w:pgSz w:w="12240" w:h="15840"/>
          <w:pgMar w:top="1417" w:right="1892" w:bottom="1417" w:left="1701" w:header="708" w:footer="708" w:gutter="0"/>
          <w:cols w:space="708"/>
          <w:docGrid w:linePitch="360"/>
        </w:sectPr>
      </w:pPr>
    </w:p>
    <w:p w14:paraId="17B6A6C2" w14:textId="77777777" w:rsidR="00033967" w:rsidRPr="00AC0AD5" w:rsidRDefault="00033967" w:rsidP="00D500C9"/>
    <w:p w14:paraId="55281048" w14:textId="77777777" w:rsidR="00033967" w:rsidRPr="00AC0AD5" w:rsidRDefault="003D3695" w:rsidP="00A310D3">
      <w:pPr>
        <w:pStyle w:val="TtuloTDC"/>
        <w:rPr>
          <w:rFonts w:cs="Arial"/>
          <w:b/>
          <w:sz w:val="28"/>
          <w:szCs w:val="28"/>
        </w:rPr>
      </w:pPr>
      <w:r w:rsidRPr="00677656">
        <w:rPr>
          <w:lang w:val="es-ES"/>
        </w:rPr>
        <w:t>Contenido</w:t>
      </w:r>
    </w:p>
    <w:p w14:paraId="2244709C" w14:textId="7FDA3B61" w:rsidR="00A557FC" w:rsidRDefault="002B2E9E">
      <w:pPr>
        <w:pStyle w:val="TDC1"/>
        <w:rPr>
          <w:rFonts w:eastAsiaTheme="minorEastAsia" w:cstheme="minorBidi"/>
          <w:b w:val="0"/>
          <w:bCs w:val="0"/>
          <w:caps w:val="0"/>
          <w:noProof/>
          <w:kern w:val="2"/>
          <w:sz w:val="24"/>
          <w:szCs w:val="24"/>
          <w14:ligatures w14:val="standardContextual"/>
        </w:rPr>
      </w:pPr>
      <w:r>
        <w:rPr>
          <w:rFonts w:cs="Arial"/>
          <w:noProof/>
        </w:rPr>
        <w:fldChar w:fldCharType="begin"/>
      </w:r>
      <w:r>
        <w:rPr>
          <w:rFonts w:cs="Arial"/>
          <w:noProof/>
        </w:rPr>
        <w:instrText xml:space="preserve"> TOC \o "1-3" \h \z \u </w:instrText>
      </w:r>
      <w:r>
        <w:rPr>
          <w:rFonts w:cs="Arial"/>
          <w:noProof/>
        </w:rPr>
        <w:fldChar w:fldCharType="separate"/>
      </w:r>
      <w:hyperlink w:anchor="_Toc150358208" w:history="1">
        <w:r w:rsidR="00A557FC" w:rsidRPr="00B3493F">
          <w:rPr>
            <w:rStyle w:val="Hipervnculo"/>
            <w:noProof/>
          </w:rPr>
          <w:t>OBJETIVO</w:t>
        </w:r>
        <w:r w:rsidR="00A557FC">
          <w:rPr>
            <w:noProof/>
            <w:webHidden/>
          </w:rPr>
          <w:tab/>
        </w:r>
        <w:r w:rsidR="00A557FC">
          <w:rPr>
            <w:noProof/>
            <w:webHidden/>
          </w:rPr>
          <w:fldChar w:fldCharType="begin"/>
        </w:r>
        <w:r w:rsidR="00A557FC">
          <w:rPr>
            <w:noProof/>
            <w:webHidden/>
          </w:rPr>
          <w:instrText xml:space="preserve"> PAGEREF _Toc150358208 \h </w:instrText>
        </w:r>
        <w:r w:rsidR="00A557FC">
          <w:rPr>
            <w:noProof/>
            <w:webHidden/>
          </w:rPr>
        </w:r>
        <w:r w:rsidR="00A557FC">
          <w:rPr>
            <w:noProof/>
            <w:webHidden/>
          </w:rPr>
          <w:fldChar w:fldCharType="separate"/>
        </w:r>
        <w:r w:rsidR="00954934">
          <w:rPr>
            <w:noProof/>
            <w:webHidden/>
          </w:rPr>
          <w:t>3</w:t>
        </w:r>
        <w:r w:rsidR="00A557FC">
          <w:rPr>
            <w:noProof/>
            <w:webHidden/>
          </w:rPr>
          <w:fldChar w:fldCharType="end"/>
        </w:r>
      </w:hyperlink>
    </w:p>
    <w:p w14:paraId="36A0CA4B" w14:textId="2B541C06" w:rsidR="00A557FC" w:rsidRDefault="00000000">
      <w:pPr>
        <w:pStyle w:val="TDC1"/>
        <w:rPr>
          <w:rFonts w:eastAsiaTheme="minorEastAsia" w:cstheme="minorBidi"/>
          <w:b w:val="0"/>
          <w:bCs w:val="0"/>
          <w:caps w:val="0"/>
          <w:noProof/>
          <w:kern w:val="2"/>
          <w:sz w:val="24"/>
          <w:szCs w:val="24"/>
          <w14:ligatures w14:val="standardContextual"/>
        </w:rPr>
      </w:pPr>
      <w:hyperlink w:anchor="_Toc150358209" w:history="1">
        <w:r w:rsidR="00A557FC" w:rsidRPr="00B3493F">
          <w:rPr>
            <w:rStyle w:val="Hipervnculo"/>
            <w:noProof/>
          </w:rPr>
          <w:t>ALCANCE</w:t>
        </w:r>
        <w:r w:rsidR="00A557FC">
          <w:rPr>
            <w:noProof/>
            <w:webHidden/>
          </w:rPr>
          <w:tab/>
        </w:r>
        <w:r w:rsidR="00A557FC">
          <w:rPr>
            <w:noProof/>
            <w:webHidden/>
          </w:rPr>
          <w:fldChar w:fldCharType="begin"/>
        </w:r>
        <w:r w:rsidR="00A557FC">
          <w:rPr>
            <w:noProof/>
            <w:webHidden/>
          </w:rPr>
          <w:instrText xml:space="preserve"> PAGEREF _Toc150358209 \h </w:instrText>
        </w:r>
        <w:r w:rsidR="00A557FC">
          <w:rPr>
            <w:noProof/>
            <w:webHidden/>
          </w:rPr>
        </w:r>
        <w:r w:rsidR="00A557FC">
          <w:rPr>
            <w:noProof/>
            <w:webHidden/>
          </w:rPr>
          <w:fldChar w:fldCharType="separate"/>
        </w:r>
        <w:r w:rsidR="00954934">
          <w:rPr>
            <w:noProof/>
            <w:webHidden/>
          </w:rPr>
          <w:t>3</w:t>
        </w:r>
        <w:r w:rsidR="00A557FC">
          <w:rPr>
            <w:noProof/>
            <w:webHidden/>
          </w:rPr>
          <w:fldChar w:fldCharType="end"/>
        </w:r>
      </w:hyperlink>
    </w:p>
    <w:p w14:paraId="517D6CDF" w14:textId="7B7EAAC5" w:rsidR="00A557FC" w:rsidRDefault="00000000">
      <w:pPr>
        <w:pStyle w:val="TDC1"/>
        <w:rPr>
          <w:rFonts w:eastAsiaTheme="minorEastAsia" w:cstheme="minorBidi"/>
          <w:b w:val="0"/>
          <w:bCs w:val="0"/>
          <w:caps w:val="0"/>
          <w:noProof/>
          <w:kern w:val="2"/>
          <w:sz w:val="24"/>
          <w:szCs w:val="24"/>
          <w14:ligatures w14:val="standardContextual"/>
        </w:rPr>
      </w:pPr>
      <w:hyperlink w:anchor="_Toc150358210" w:history="1">
        <w:r w:rsidR="00A557FC" w:rsidRPr="00B3493F">
          <w:rPr>
            <w:rStyle w:val="Hipervnculo"/>
            <w:noProof/>
          </w:rPr>
          <w:t>RESPONSABILIDADES</w:t>
        </w:r>
        <w:r w:rsidR="00A557FC">
          <w:rPr>
            <w:noProof/>
            <w:webHidden/>
          </w:rPr>
          <w:tab/>
        </w:r>
        <w:r w:rsidR="00A557FC">
          <w:rPr>
            <w:noProof/>
            <w:webHidden/>
          </w:rPr>
          <w:fldChar w:fldCharType="begin"/>
        </w:r>
        <w:r w:rsidR="00A557FC">
          <w:rPr>
            <w:noProof/>
            <w:webHidden/>
          </w:rPr>
          <w:instrText xml:space="preserve"> PAGEREF _Toc150358210 \h </w:instrText>
        </w:r>
        <w:r w:rsidR="00A557FC">
          <w:rPr>
            <w:noProof/>
            <w:webHidden/>
          </w:rPr>
        </w:r>
        <w:r w:rsidR="00A557FC">
          <w:rPr>
            <w:noProof/>
            <w:webHidden/>
          </w:rPr>
          <w:fldChar w:fldCharType="separate"/>
        </w:r>
        <w:r w:rsidR="00954934">
          <w:rPr>
            <w:noProof/>
            <w:webHidden/>
          </w:rPr>
          <w:t>3</w:t>
        </w:r>
        <w:r w:rsidR="00A557FC">
          <w:rPr>
            <w:noProof/>
            <w:webHidden/>
          </w:rPr>
          <w:fldChar w:fldCharType="end"/>
        </w:r>
      </w:hyperlink>
    </w:p>
    <w:p w14:paraId="53C687BE" w14:textId="17C6541C" w:rsidR="00A557FC" w:rsidRDefault="00000000">
      <w:pPr>
        <w:pStyle w:val="TDC1"/>
        <w:rPr>
          <w:rFonts w:eastAsiaTheme="minorEastAsia" w:cstheme="minorBidi"/>
          <w:b w:val="0"/>
          <w:bCs w:val="0"/>
          <w:caps w:val="0"/>
          <w:noProof/>
          <w:kern w:val="2"/>
          <w:sz w:val="24"/>
          <w:szCs w:val="24"/>
          <w14:ligatures w14:val="standardContextual"/>
        </w:rPr>
      </w:pPr>
      <w:hyperlink w:anchor="_Toc150358211" w:history="1">
        <w:r w:rsidR="00A557FC" w:rsidRPr="00B3493F">
          <w:rPr>
            <w:rStyle w:val="Hipervnculo"/>
            <w:noProof/>
          </w:rPr>
          <w:t>TÉRMINOS Y DEFINICIONES</w:t>
        </w:r>
        <w:r w:rsidR="00A557FC">
          <w:rPr>
            <w:noProof/>
            <w:webHidden/>
          </w:rPr>
          <w:tab/>
        </w:r>
        <w:r w:rsidR="00A557FC">
          <w:rPr>
            <w:noProof/>
            <w:webHidden/>
          </w:rPr>
          <w:fldChar w:fldCharType="begin"/>
        </w:r>
        <w:r w:rsidR="00A557FC">
          <w:rPr>
            <w:noProof/>
            <w:webHidden/>
          </w:rPr>
          <w:instrText xml:space="preserve"> PAGEREF _Toc150358211 \h </w:instrText>
        </w:r>
        <w:r w:rsidR="00A557FC">
          <w:rPr>
            <w:noProof/>
            <w:webHidden/>
          </w:rPr>
        </w:r>
        <w:r w:rsidR="00A557FC">
          <w:rPr>
            <w:noProof/>
            <w:webHidden/>
          </w:rPr>
          <w:fldChar w:fldCharType="separate"/>
        </w:r>
        <w:r w:rsidR="00954934">
          <w:rPr>
            <w:noProof/>
            <w:webHidden/>
          </w:rPr>
          <w:t>3</w:t>
        </w:r>
        <w:r w:rsidR="00A557FC">
          <w:rPr>
            <w:noProof/>
            <w:webHidden/>
          </w:rPr>
          <w:fldChar w:fldCharType="end"/>
        </w:r>
      </w:hyperlink>
    </w:p>
    <w:p w14:paraId="025270F9" w14:textId="35677273" w:rsidR="00A557FC" w:rsidRDefault="00000000">
      <w:pPr>
        <w:pStyle w:val="TDC1"/>
        <w:rPr>
          <w:rFonts w:eastAsiaTheme="minorEastAsia" w:cstheme="minorBidi"/>
          <w:b w:val="0"/>
          <w:bCs w:val="0"/>
          <w:caps w:val="0"/>
          <w:noProof/>
          <w:kern w:val="2"/>
          <w:sz w:val="24"/>
          <w:szCs w:val="24"/>
          <w14:ligatures w14:val="standardContextual"/>
        </w:rPr>
      </w:pPr>
      <w:hyperlink w:anchor="_Toc150358212" w:history="1">
        <w:r w:rsidR="00A557FC" w:rsidRPr="00B3493F">
          <w:rPr>
            <w:rStyle w:val="Hipervnculo"/>
            <w:noProof/>
          </w:rPr>
          <w:t>DESCRIPCIÓN DEL PROCEDIMIENTO</w:t>
        </w:r>
        <w:r w:rsidR="00A557FC">
          <w:rPr>
            <w:noProof/>
            <w:webHidden/>
          </w:rPr>
          <w:tab/>
        </w:r>
        <w:r w:rsidR="00A557FC">
          <w:rPr>
            <w:noProof/>
            <w:webHidden/>
          </w:rPr>
          <w:fldChar w:fldCharType="begin"/>
        </w:r>
        <w:r w:rsidR="00A557FC">
          <w:rPr>
            <w:noProof/>
            <w:webHidden/>
          </w:rPr>
          <w:instrText xml:space="preserve"> PAGEREF _Toc150358212 \h </w:instrText>
        </w:r>
        <w:r w:rsidR="00A557FC">
          <w:rPr>
            <w:noProof/>
            <w:webHidden/>
          </w:rPr>
        </w:r>
        <w:r w:rsidR="00A557FC">
          <w:rPr>
            <w:noProof/>
            <w:webHidden/>
          </w:rPr>
          <w:fldChar w:fldCharType="separate"/>
        </w:r>
        <w:r w:rsidR="00954934">
          <w:rPr>
            <w:noProof/>
            <w:webHidden/>
          </w:rPr>
          <w:t>4</w:t>
        </w:r>
        <w:r w:rsidR="00A557FC">
          <w:rPr>
            <w:noProof/>
            <w:webHidden/>
          </w:rPr>
          <w:fldChar w:fldCharType="end"/>
        </w:r>
      </w:hyperlink>
    </w:p>
    <w:p w14:paraId="2FC4B7FB" w14:textId="48E2F2F0" w:rsidR="00A557FC" w:rsidRDefault="00000000">
      <w:pPr>
        <w:pStyle w:val="TDC2"/>
        <w:rPr>
          <w:rFonts w:eastAsiaTheme="minorEastAsia" w:cstheme="minorBidi"/>
          <w:smallCaps w:val="0"/>
          <w:noProof/>
          <w:kern w:val="2"/>
          <w:sz w:val="24"/>
          <w:szCs w:val="24"/>
          <w14:ligatures w14:val="standardContextual"/>
        </w:rPr>
      </w:pPr>
      <w:hyperlink w:anchor="_Toc150358213" w:history="1">
        <w:r w:rsidR="00A557FC" w:rsidRPr="00B3493F">
          <w:rPr>
            <w:rStyle w:val="Hipervnculo"/>
            <w:noProof/>
          </w:rPr>
          <w:t>1.1</w:t>
        </w:r>
        <w:r w:rsidR="00A557FC">
          <w:rPr>
            <w:rFonts w:eastAsiaTheme="minorEastAsia" w:cstheme="minorBidi"/>
            <w:smallCaps w:val="0"/>
            <w:noProof/>
            <w:kern w:val="2"/>
            <w:sz w:val="24"/>
            <w:szCs w:val="24"/>
            <w14:ligatures w14:val="standardContextual"/>
          </w:rPr>
          <w:tab/>
        </w:r>
        <w:r w:rsidR="00A557FC" w:rsidRPr="00B3493F">
          <w:rPr>
            <w:rStyle w:val="Hipervnculo"/>
            <w:noProof/>
          </w:rPr>
          <w:t>Políticas</w:t>
        </w:r>
        <w:r w:rsidR="00A557FC">
          <w:rPr>
            <w:noProof/>
            <w:webHidden/>
          </w:rPr>
          <w:tab/>
        </w:r>
        <w:r w:rsidR="00A557FC">
          <w:rPr>
            <w:noProof/>
            <w:webHidden/>
          </w:rPr>
          <w:fldChar w:fldCharType="begin"/>
        </w:r>
        <w:r w:rsidR="00A557FC">
          <w:rPr>
            <w:noProof/>
            <w:webHidden/>
          </w:rPr>
          <w:instrText xml:space="preserve"> PAGEREF _Toc150358213 \h </w:instrText>
        </w:r>
        <w:r w:rsidR="00A557FC">
          <w:rPr>
            <w:noProof/>
            <w:webHidden/>
          </w:rPr>
        </w:r>
        <w:r w:rsidR="00A557FC">
          <w:rPr>
            <w:noProof/>
            <w:webHidden/>
          </w:rPr>
          <w:fldChar w:fldCharType="separate"/>
        </w:r>
        <w:r w:rsidR="00954934">
          <w:rPr>
            <w:noProof/>
            <w:webHidden/>
          </w:rPr>
          <w:t>4</w:t>
        </w:r>
        <w:r w:rsidR="00A557FC">
          <w:rPr>
            <w:noProof/>
            <w:webHidden/>
          </w:rPr>
          <w:fldChar w:fldCharType="end"/>
        </w:r>
      </w:hyperlink>
    </w:p>
    <w:p w14:paraId="28D2E284" w14:textId="1213D16A" w:rsidR="00A557FC" w:rsidRDefault="00000000">
      <w:pPr>
        <w:pStyle w:val="TDC2"/>
        <w:rPr>
          <w:rFonts w:eastAsiaTheme="minorEastAsia" w:cstheme="minorBidi"/>
          <w:smallCaps w:val="0"/>
          <w:noProof/>
          <w:kern w:val="2"/>
          <w:sz w:val="24"/>
          <w:szCs w:val="24"/>
          <w14:ligatures w14:val="standardContextual"/>
        </w:rPr>
      </w:pPr>
      <w:hyperlink w:anchor="_Toc150358214" w:history="1">
        <w:r w:rsidR="00A557FC" w:rsidRPr="00B3493F">
          <w:rPr>
            <w:rStyle w:val="Hipervnculo"/>
            <w:noProof/>
          </w:rPr>
          <w:t>1.2</w:t>
        </w:r>
        <w:r w:rsidR="00A557FC">
          <w:rPr>
            <w:rFonts w:eastAsiaTheme="minorEastAsia" w:cstheme="minorBidi"/>
            <w:smallCaps w:val="0"/>
            <w:noProof/>
            <w:kern w:val="2"/>
            <w:sz w:val="24"/>
            <w:szCs w:val="24"/>
            <w14:ligatures w14:val="standardContextual"/>
          </w:rPr>
          <w:tab/>
        </w:r>
        <w:r w:rsidR="00A557FC" w:rsidRPr="00B3493F">
          <w:rPr>
            <w:rStyle w:val="Hipervnculo"/>
            <w:noProof/>
          </w:rPr>
          <w:t>Solicitud de estudios</w:t>
        </w:r>
        <w:r w:rsidR="00A557FC">
          <w:rPr>
            <w:noProof/>
            <w:webHidden/>
          </w:rPr>
          <w:tab/>
        </w:r>
        <w:r w:rsidR="00A557FC">
          <w:rPr>
            <w:noProof/>
            <w:webHidden/>
          </w:rPr>
          <w:fldChar w:fldCharType="begin"/>
        </w:r>
        <w:r w:rsidR="00A557FC">
          <w:rPr>
            <w:noProof/>
            <w:webHidden/>
          </w:rPr>
          <w:instrText xml:space="preserve"> PAGEREF _Toc150358214 \h </w:instrText>
        </w:r>
        <w:r w:rsidR="00A557FC">
          <w:rPr>
            <w:noProof/>
            <w:webHidden/>
          </w:rPr>
        </w:r>
        <w:r w:rsidR="00A557FC">
          <w:rPr>
            <w:noProof/>
            <w:webHidden/>
          </w:rPr>
          <w:fldChar w:fldCharType="separate"/>
        </w:r>
        <w:r w:rsidR="00954934">
          <w:rPr>
            <w:noProof/>
            <w:webHidden/>
          </w:rPr>
          <w:t>5</w:t>
        </w:r>
        <w:r w:rsidR="00A557FC">
          <w:rPr>
            <w:noProof/>
            <w:webHidden/>
          </w:rPr>
          <w:fldChar w:fldCharType="end"/>
        </w:r>
      </w:hyperlink>
    </w:p>
    <w:p w14:paraId="3D48B3A0" w14:textId="73F0B654" w:rsidR="00A557FC" w:rsidRDefault="00000000">
      <w:pPr>
        <w:pStyle w:val="TDC2"/>
        <w:rPr>
          <w:rFonts w:eastAsiaTheme="minorEastAsia" w:cstheme="minorBidi"/>
          <w:smallCaps w:val="0"/>
          <w:noProof/>
          <w:kern w:val="2"/>
          <w:sz w:val="24"/>
          <w:szCs w:val="24"/>
          <w14:ligatures w14:val="standardContextual"/>
        </w:rPr>
      </w:pPr>
      <w:hyperlink w:anchor="_Toc150358215" w:history="1">
        <w:r w:rsidR="00A557FC" w:rsidRPr="00B3493F">
          <w:rPr>
            <w:rStyle w:val="Hipervnculo"/>
            <w:noProof/>
          </w:rPr>
          <w:t>1.3</w:t>
        </w:r>
        <w:r w:rsidR="00A557FC">
          <w:rPr>
            <w:rFonts w:eastAsiaTheme="minorEastAsia" w:cstheme="minorBidi"/>
            <w:smallCaps w:val="0"/>
            <w:noProof/>
            <w:kern w:val="2"/>
            <w:sz w:val="24"/>
            <w:szCs w:val="24"/>
            <w14:ligatures w14:val="standardContextual"/>
          </w:rPr>
          <w:tab/>
        </w:r>
        <w:r w:rsidR="00A557FC" w:rsidRPr="00B3493F">
          <w:rPr>
            <w:rStyle w:val="Hipervnculo"/>
            <w:noProof/>
          </w:rPr>
          <w:t>Solicitudes verbales de estudios</w:t>
        </w:r>
        <w:r w:rsidR="00A557FC">
          <w:rPr>
            <w:noProof/>
            <w:webHidden/>
          </w:rPr>
          <w:tab/>
        </w:r>
        <w:r w:rsidR="00A557FC">
          <w:rPr>
            <w:noProof/>
            <w:webHidden/>
          </w:rPr>
          <w:fldChar w:fldCharType="begin"/>
        </w:r>
        <w:r w:rsidR="00A557FC">
          <w:rPr>
            <w:noProof/>
            <w:webHidden/>
          </w:rPr>
          <w:instrText xml:space="preserve"> PAGEREF _Toc150358215 \h </w:instrText>
        </w:r>
        <w:r w:rsidR="00A557FC">
          <w:rPr>
            <w:noProof/>
            <w:webHidden/>
          </w:rPr>
        </w:r>
        <w:r w:rsidR="00A557FC">
          <w:rPr>
            <w:noProof/>
            <w:webHidden/>
          </w:rPr>
          <w:fldChar w:fldCharType="separate"/>
        </w:r>
        <w:r w:rsidR="00954934">
          <w:rPr>
            <w:noProof/>
            <w:webHidden/>
          </w:rPr>
          <w:t>8</w:t>
        </w:r>
        <w:r w:rsidR="00A557FC">
          <w:rPr>
            <w:noProof/>
            <w:webHidden/>
          </w:rPr>
          <w:fldChar w:fldCharType="end"/>
        </w:r>
      </w:hyperlink>
    </w:p>
    <w:p w14:paraId="291FDA84" w14:textId="477C6F85" w:rsidR="00A557FC" w:rsidRDefault="00000000">
      <w:pPr>
        <w:pStyle w:val="TDC2"/>
        <w:rPr>
          <w:rFonts w:eastAsiaTheme="minorEastAsia" w:cstheme="minorBidi"/>
          <w:smallCaps w:val="0"/>
          <w:noProof/>
          <w:kern w:val="2"/>
          <w:sz w:val="24"/>
          <w:szCs w:val="24"/>
          <w14:ligatures w14:val="standardContextual"/>
        </w:rPr>
      </w:pPr>
      <w:hyperlink w:anchor="_Toc150358216" w:history="1">
        <w:r w:rsidR="00A557FC" w:rsidRPr="00B3493F">
          <w:rPr>
            <w:rStyle w:val="Hipervnculo"/>
            <w:noProof/>
          </w:rPr>
          <w:t>1.4</w:t>
        </w:r>
        <w:r w:rsidR="00A557FC">
          <w:rPr>
            <w:rFonts w:eastAsiaTheme="minorEastAsia" w:cstheme="minorBidi"/>
            <w:smallCaps w:val="0"/>
            <w:noProof/>
            <w:kern w:val="2"/>
            <w:sz w:val="24"/>
            <w:szCs w:val="24"/>
            <w14:ligatures w14:val="standardContextual"/>
          </w:rPr>
          <w:tab/>
        </w:r>
        <w:r w:rsidR="00A557FC" w:rsidRPr="00B3493F">
          <w:rPr>
            <w:rStyle w:val="Hipervnculo"/>
            <w:noProof/>
          </w:rPr>
          <w:t>Recepción del paciente</w:t>
        </w:r>
        <w:r w:rsidR="00A557FC">
          <w:rPr>
            <w:noProof/>
            <w:webHidden/>
          </w:rPr>
          <w:tab/>
        </w:r>
        <w:r w:rsidR="00A557FC">
          <w:rPr>
            <w:noProof/>
            <w:webHidden/>
          </w:rPr>
          <w:fldChar w:fldCharType="begin"/>
        </w:r>
        <w:r w:rsidR="00A557FC">
          <w:rPr>
            <w:noProof/>
            <w:webHidden/>
          </w:rPr>
          <w:instrText xml:space="preserve"> PAGEREF _Toc150358216 \h </w:instrText>
        </w:r>
        <w:r w:rsidR="00A557FC">
          <w:rPr>
            <w:noProof/>
            <w:webHidden/>
          </w:rPr>
        </w:r>
        <w:r w:rsidR="00A557FC">
          <w:rPr>
            <w:noProof/>
            <w:webHidden/>
          </w:rPr>
          <w:fldChar w:fldCharType="separate"/>
        </w:r>
        <w:r w:rsidR="00954934">
          <w:rPr>
            <w:noProof/>
            <w:webHidden/>
          </w:rPr>
          <w:t>8</w:t>
        </w:r>
        <w:r w:rsidR="00A557FC">
          <w:rPr>
            <w:noProof/>
            <w:webHidden/>
          </w:rPr>
          <w:fldChar w:fldCharType="end"/>
        </w:r>
      </w:hyperlink>
    </w:p>
    <w:p w14:paraId="460EC82E" w14:textId="23969C1A" w:rsidR="00A557FC" w:rsidRDefault="00000000">
      <w:pPr>
        <w:pStyle w:val="TDC2"/>
        <w:rPr>
          <w:rFonts w:eastAsiaTheme="minorEastAsia" w:cstheme="minorBidi"/>
          <w:smallCaps w:val="0"/>
          <w:noProof/>
          <w:kern w:val="2"/>
          <w:sz w:val="24"/>
          <w:szCs w:val="24"/>
          <w14:ligatures w14:val="standardContextual"/>
        </w:rPr>
      </w:pPr>
      <w:hyperlink w:anchor="_Toc150358217" w:history="1">
        <w:r w:rsidR="00A557FC" w:rsidRPr="00B3493F">
          <w:rPr>
            <w:rStyle w:val="Hipervnculo"/>
            <w:noProof/>
          </w:rPr>
          <w:t>1.5</w:t>
        </w:r>
        <w:r w:rsidR="00A557FC">
          <w:rPr>
            <w:rFonts w:eastAsiaTheme="minorEastAsia" w:cstheme="minorBidi"/>
            <w:smallCaps w:val="0"/>
            <w:noProof/>
            <w:kern w:val="2"/>
            <w:sz w:val="24"/>
            <w:szCs w:val="24"/>
            <w14:ligatures w14:val="standardContextual"/>
          </w:rPr>
          <w:tab/>
        </w:r>
        <w:r w:rsidR="00A557FC" w:rsidRPr="00B3493F">
          <w:rPr>
            <w:rStyle w:val="Hipervnculo"/>
            <w:noProof/>
          </w:rPr>
          <w:t>Pacientes que se realizan estudios</w:t>
        </w:r>
        <w:r w:rsidR="00A557FC">
          <w:rPr>
            <w:noProof/>
            <w:webHidden/>
          </w:rPr>
          <w:tab/>
        </w:r>
        <w:r w:rsidR="00A557FC">
          <w:rPr>
            <w:noProof/>
            <w:webHidden/>
          </w:rPr>
          <w:fldChar w:fldCharType="begin"/>
        </w:r>
        <w:r w:rsidR="00A557FC">
          <w:rPr>
            <w:noProof/>
            <w:webHidden/>
          </w:rPr>
          <w:instrText xml:space="preserve"> PAGEREF _Toc150358217 \h </w:instrText>
        </w:r>
        <w:r w:rsidR="00A557FC">
          <w:rPr>
            <w:noProof/>
            <w:webHidden/>
          </w:rPr>
        </w:r>
        <w:r w:rsidR="00A557FC">
          <w:rPr>
            <w:noProof/>
            <w:webHidden/>
          </w:rPr>
          <w:fldChar w:fldCharType="separate"/>
        </w:r>
        <w:r w:rsidR="00954934">
          <w:rPr>
            <w:noProof/>
            <w:webHidden/>
          </w:rPr>
          <w:t>10</w:t>
        </w:r>
        <w:r w:rsidR="00A557FC">
          <w:rPr>
            <w:noProof/>
            <w:webHidden/>
          </w:rPr>
          <w:fldChar w:fldCharType="end"/>
        </w:r>
      </w:hyperlink>
    </w:p>
    <w:p w14:paraId="40225877" w14:textId="6F8F883F" w:rsidR="00A557FC" w:rsidRDefault="00000000">
      <w:pPr>
        <w:pStyle w:val="TDC2"/>
        <w:rPr>
          <w:rFonts w:eastAsiaTheme="minorEastAsia" w:cstheme="minorBidi"/>
          <w:smallCaps w:val="0"/>
          <w:noProof/>
          <w:kern w:val="2"/>
          <w:sz w:val="24"/>
          <w:szCs w:val="24"/>
          <w14:ligatures w14:val="standardContextual"/>
        </w:rPr>
      </w:pPr>
      <w:hyperlink w:anchor="_Toc150358218" w:history="1">
        <w:r w:rsidR="00A557FC" w:rsidRPr="00B3493F">
          <w:rPr>
            <w:rStyle w:val="Hipervnculo"/>
            <w:noProof/>
          </w:rPr>
          <w:t>1.6</w:t>
        </w:r>
        <w:r w:rsidR="00A557FC">
          <w:rPr>
            <w:rFonts w:eastAsiaTheme="minorEastAsia" w:cstheme="minorBidi"/>
            <w:smallCaps w:val="0"/>
            <w:noProof/>
            <w:kern w:val="2"/>
            <w:sz w:val="24"/>
            <w:szCs w:val="24"/>
            <w14:ligatures w14:val="standardContextual"/>
          </w:rPr>
          <w:tab/>
        </w:r>
        <w:r w:rsidR="00A557FC" w:rsidRPr="00B3493F">
          <w:rPr>
            <w:rStyle w:val="Hipervnculo"/>
            <w:noProof/>
          </w:rPr>
          <w:t>Número de orden asignado a cada paciente</w:t>
        </w:r>
        <w:r w:rsidR="00A557FC">
          <w:rPr>
            <w:noProof/>
            <w:webHidden/>
          </w:rPr>
          <w:tab/>
        </w:r>
        <w:r w:rsidR="00A557FC">
          <w:rPr>
            <w:noProof/>
            <w:webHidden/>
          </w:rPr>
          <w:fldChar w:fldCharType="begin"/>
        </w:r>
        <w:r w:rsidR="00A557FC">
          <w:rPr>
            <w:noProof/>
            <w:webHidden/>
          </w:rPr>
          <w:instrText xml:space="preserve"> PAGEREF _Toc150358218 \h </w:instrText>
        </w:r>
        <w:r w:rsidR="00A557FC">
          <w:rPr>
            <w:noProof/>
            <w:webHidden/>
          </w:rPr>
        </w:r>
        <w:r w:rsidR="00A557FC">
          <w:rPr>
            <w:noProof/>
            <w:webHidden/>
          </w:rPr>
          <w:fldChar w:fldCharType="separate"/>
        </w:r>
        <w:r w:rsidR="00954934">
          <w:rPr>
            <w:noProof/>
            <w:webHidden/>
          </w:rPr>
          <w:t>13</w:t>
        </w:r>
        <w:r w:rsidR="00A557FC">
          <w:rPr>
            <w:noProof/>
            <w:webHidden/>
          </w:rPr>
          <w:fldChar w:fldCharType="end"/>
        </w:r>
      </w:hyperlink>
    </w:p>
    <w:p w14:paraId="00A89936" w14:textId="4ACFBEDD" w:rsidR="00A557FC" w:rsidRDefault="00000000">
      <w:pPr>
        <w:pStyle w:val="TDC2"/>
        <w:rPr>
          <w:rFonts w:eastAsiaTheme="minorEastAsia" w:cstheme="minorBidi"/>
          <w:smallCaps w:val="0"/>
          <w:noProof/>
          <w:kern w:val="2"/>
          <w:sz w:val="24"/>
          <w:szCs w:val="24"/>
          <w14:ligatures w14:val="standardContextual"/>
        </w:rPr>
      </w:pPr>
      <w:hyperlink w:anchor="_Toc150358219" w:history="1">
        <w:r w:rsidR="00A557FC" w:rsidRPr="00B3493F">
          <w:rPr>
            <w:rStyle w:val="Hipervnculo"/>
            <w:noProof/>
          </w:rPr>
          <w:t>1.7</w:t>
        </w:r>
        <w:r w:rsidR="00A557FC">
          <w:rPr>
            <w:rFonts w:eastAsiaTheme="minorEastAsia" w:cstheme="minorBidi"/>
            <w:smallCaps w:val="0"/>
            <w:noProof/>
            <w:kern w:val="2"/>
            <w:sz w:val="24"/>
            <w:szCs w:val="24"/>
            <w14:ligatures w14:val="standardContextual"/>
          </w:rPr>
          <w:tab/>
        </w:r>
        <w:r w:rsidR="00A557FC" w:rsidRPr="00B3493F">
          <w:rPr>
            <w:rStyle w:val="Hipervnculo"/>
            <w:noProof/>
          </w:rPr>
          <w:t>Cotización y condiciones pre-examen</w:t>
        </w:r>
        <w:r w:rsidR="00A557FC">
          <w:rPr>
            <w:noProof/>
            <w:webHidden/>
          </w:rPr>
          <w:tab/>
        </w:r>
        <w:r w:rsidR="00A557FC">
          <w:rPr>
            <w:noProof/>
            <w:webHidden/>
          </w:rPr>
          <w:fldChar w:fldCharType="begin"/>
        </w:r>
        <w:r w:rsidR="00A557FC">
          <w:rPr>
            <w:noProof/>
            <w:webHidden/>
          </w:rPr>
          <w:instrText xml:space="preserve"> PAGEREF _Toc150358219 \h </w:instrText>
        </w:r>
        <w:r w:rsidR="00A557FC">
          <w:rPr>
            <w:noProof/>
            <w:webHidden/>
          </w:rPr>
        </w:r>
        <w:r w:rsidR="00A557FC">
          <w:rPr>
            <w:noProof/>
            <w:webHidden/>
          </w:rPr>
          <w:fldChar w:fldCharType="separate"/>
        </w:r>
        <w:r w:rsidR="00954934">
          <w:rPr>
            <w:noProof/>
            <w:webHidden/>
          </w:rPr>
          <w:t>14</w:t>
        </w:r>
        <w:r w:rsidR="00A557FC">
          <w:rPr>
            <w:noProof/>
            <w:webHidden/>
          </w:rPr>
          <w:fldChar w:fldCharType="end"/>
        </w:r>
      </w:hyperlink>
    </w:p>
    <w:p w14:paraId="5F0A6722" w14:textId="2F103F9B" w:rsidR="00A557FC" w:rsidRDefault="00000000">
      <w:pPr>
        <w:pStyle w:val="TDC2"/>
        <w:rPr>
          <w:rFonts w:eastAsiaTheme="minorEastAsia" w:cstheme="minorBidi"/>
          <w:smallCaps w:val="0"/>
          <w:noProof/>
          <w:kern w:val="2"/>
          <w:sz w:val="24"/>
          <w:szCs w:val="24"/>
          <w14:ligatures w14:val="standardContextual"/>
        </w:rPr>
      </w:pPr>
      <w:hyperlink w:anchor="_Toc150358220" w:history="1">
        <w:r w:rsidR="00A557FC" w:rsidRPr="00B3493F">
          <w:rPr>
            <w:rStyle w:val="Hipervnculo"/>
            <w:noProof/>
          </w:rPr>
          <w:t>1.8</w:t>
        </w:r>
        <w:r w:rsidR="00A557FC">
          <w:rPr>
            <w:rFonts w:eastAsiaTheme="minorEastAsia" w:cstheme="minorBidi"/>
            <w:smallCaps w:val="0"/>
            <w:noProof/>
            <w:kern w:val="2"/>
            <w:sz w:val="24"/>
            <w:szCs w:val="24"/>
            <w14:ligatures w14:val="standardContextual"/>
          </w:rPr>
          <w:tab/>
        </w:r>
        <w:r w:rsidR="00A557FC" w:rsidRPr="00B3493F">
          <w:rPr>
            <w:rStyle w:val="Hipervnculo"/>
            <w:noProof/>
          </w:rPr>
          <w:t>Estudios a Domicilio</w:t>
        </w:r>
        <w:r w:rsidR="00A557FC">
          <w:rPr>
            <w:noProof/>
            <w:webHidden/>
          </w:rPr>
          <w:tab/>
        </w:r>
        <w:r w:rsidR="00A557FC">
          <w:rPr>
            <w:noProof/>
            <w:webHidden/>
          </w:rPr>
          <w:fldChar w:fldCharType="begin"/>
        </w:r>
        <w:r w:rsidR="00A557FC">
          <w:rPr>
            <w:noProof/>
            <w:webHidden/>
          </w:rPr>
          <w:instrText xml:space="preserve"> PAGEREF _Toc150358220 \h </w:instrText>
        </w:r>
        <w:r w:rsidR="00A557FC">
          <w:rPr>
            <w:noProof/>
            <w:webHidden/>
          </w:rPr>
        </w:r>
        <w:r w:rsidR="00A557FC">
          <w:rPr>
            <w:noProof/>
            <w:webHidden/>
          </w:rPr>
          <w:fldChar w:fldCharType="separate"/>
        </w:r>
        <w:r w:rsidR="00954934">
          <w:rPr>
            <w:noProof/>
            <w:webHidden/>
          </w:rPr>
          <w:t>15</w:t>
        </w:r>
        <w:r w:rsidR="00A557FC">
          <w:rPr>
            <w:noProof/>
            <w:webHidden/>
          </w:rPr>
          <w:fldChar w:fldCharType="end"/>
        </w:r>
      </w:hyperlink>
    </w:p>
    <w:p w14:paraId="2D237E3D" w14:textId="419EAA30" w:rsidR="00A557FC" w:rsidRDefault="00000000">
      <w:pPr>
        <w:pStyle w:val="TDC2"/>
        <w:rPr>
          <w:rFonts w:eastAsiaTheme="minorEastAsia" w:cstheme="minorBidi"/>
          <w:smallCaps w:val="0"/>
          <w:noProof/>
          <w:kern w:val="2"/>
          <w:sz w:val="24"/>
          <w:szCs w:val="24"/>
          <w14:ligatures w14:val="standardContextual"/>
        </w:rPr>
      </w:pPr>
      <w:hyperlink w:anchor="_Toc150358221" w:history="1">
        <w:r w:rsidR="00A557FC" w:rsidRPr="00B3493F">
          <w:rPr>
            <w:rStyle w:val="Hipervnculo"/>
            <w:noProof/>
          </w:rPr>
          <w:t>1.9</w:t>
        </w:r>
        <w:r w:rsidR="00A557FC">
          <w:rPr>
            <w:rFonts w:eastAsiaTheme="minorEastAsia" w:cstheme="minorBidi"/>
            <w:smallCaps w:val="0"/>
            <w:noProof/>
            <w:kern w:val="2"/>
            <w:sz w:val="24"/>
            <w:szCs w:val="24"/>
            <w14:ligatures w14:val="standardContextual"/>
          </w:rPr>
          <w:tab/>
        </w:r>
        <w:r w:rsidR="00A557FC" w:rsidRPr="00B3493F">
          <w:rPr>
            <w:rStyle w:val="Hipervnculo"/>
            <w:noProof/>
          </w:rPr>
          <w:t>Atención a pacientes vía telefónica.</w:t>
        </w:r>
        <w:r w:rsidR="00A557FC">
          <w:rPr>
            <w:noProof/>
            <w:webHidden/>
          </w:rPr>
          <w:tab/>
        </w:r>
        <w:r w:rsidR="00A557FC">
          <w:rPr>
            <w:noProof/>
            <w:webHidden/>
          </w:rPr>
          <w:fldChar w:fldCharType="begin"/>
        </w:r>
        <w:r w:rsidR="00A557FC">
          <w:rPr>
            <w:noProof/>
            <w:webHidden/>
          </w:rPr>
          <w:instrText xml:space="preserve"> PAGEREF _Toc150358221 \h </w:instrText>
        </w:r>
        <w:r w:rsidR="00A557FC">
          <w:rPr>
            <w:noProof/>
            <w:webHidden/>
          </w:rPr>
        </w:r>
        <w:r w:rsidR="00A557FC">
          <w:rPr>
            <w:noProof/>
            <w:webHidden/>
          </w:rPr>
          <w:fldChar w:fldCharType="separate"/>
        </w:r>
        <w:r w:rsidR="00954934">
          <w:rPr>
            <w:noProof/>
            <w:webHidden/>
          </w:rPr>
          <w:t>16</w:t>
        </w:r>
        <w:r w:rsidR="00A557FC">
          <w:rPr>
            <w:noProof/>
            <w:webHidden/>
          </w:rPr>
          <w:fldChar w:fldCharType="end"/>
        </w:r>
      </w:hyperlink>
    </w:p>
    <w:p w14:paraId="45AEA4E7" w14:textId="6BCBDACE" w:rsidR="00A557FC" w:rsidRDefault="00000000">
      <w:pPr>
        <w:pStyle w:val="TDC2"/>
        <w:rPr>
          <w:rFonts w:eastAsiaTheme="minorEastAsia" w:cstheme="minorBidi"/>
          <w:smallCaps w:val="0"/>
          <w:noProof/>
          <w:kern w:val="2"/>
          <w:sz w:val="24"/>
          <w:szCs w:val="24"/>
          <w14:ligatures w14:val="standardContextual"/>
        </w:rPr>
      </w:pPr>
      <w:hyperlink w:anchor="_Toc150358222" w:history="1">
        <w:r w:rsidR="00A557FC" w:rsidRPr="00B3493F">
          <w:rPr>
            <w:rStyle w:val="Hipervnculo"/>
            <w:noProof/>
          </w:rPr>
          <w:t>1.10</w:t>
        </w:r>
        <w:r w:rsidR="00A557FC">
          <w:rPr>
            <w:rFonts w:eastAsiaTheme="minorEastAsia" w:cstheme="minorBidi"/>
            <w:smallCaps w:val="0"/>
            <w:noProof/>
            <w:kern w:val="2"/>
            <w:sz w:val="24"/>
            <w:szCs w:val="24"/>
            <w14:ligatures w14:val="standardContextual"/>
          </w:rPr>
          <w:tab/>
        </w:r>
        <w:r w:rsidR="00A557FC" w:rsidRPr="00B3493F">
          <w:rPr>
            <w:rStyle w:val="Hipervnculo"/>
            <w:noProof/>
          </w:rPr>
          <w:t>Atención a pacientes vía WhatsApp</w:t>
        </w:r>
        <w:r w:rsidR="00A557FC">
          <w:rPr>
            <w:noProof/>
            <w:webHidden/>
          </w:rPr>
          <w:tab/>
        </w:r>
        <w:r w:rsidR="00A557FC">
          <w:rPr>
            <w:noProof/>
            <w:webHidden/>
          </w:rPr>
          <w:fldChar w:fldCharType="begin"/>
        </w:r>
        <w:r w:rsidR="00A557FC">
          <w:rPr>
            <w:noProof/>
            <w:webHidden/>
          </w:rPr>
          <w:instrText xml:space="preserve"> PAGEREF _Toc150358222 \h </w:instrText>
        </w:r>
        <w:r w:rsidR="00A557FC">
          <w:rPr>
            <w:noProof/>
            <w:webHidden/>
          </w:rPr>
        </w:r>
        <w:r w:rsidR="00A557FC">
          <w:rPr>
            <w:noProof/>
            <w:webHidden/>
          </w:rPr>
          <w:fldChar w:fldCharType="separate"/>
        </w:r>
        <w:r w:rsidR="00954934">
          <w:rPr>
            <w:noProof/>
            <w:webHidden/>
          </w:rPr>
          <w:t>17</w:t>
        </w:r>
        <w:r w:rsidR="00A557FC">
          <w:rPr>
            <w:noProof/>
            <w:webHidden/>
          </w:rPr>
          <w:fldChar w:fldCharType="end"/>
        </w:r>
      </w:hyperlink>
    </w:p>
    <w:p w14:paraId="57F91B57" w14:textId="442A14A0" w:rsidR="00A557FC" w:rsidRDefault="00000000">
      <w:pPr>
        <w:pStyle w:val="TDC2"/>
        <w:rPr>
          <w:rFonts w:eastAsiaTheme="minorEastAsia" w:cstheme="minorBidi"/>
          <w:smallCaps w:val="0"/>
          <w:noProof/>
          <w:kern w:val="2"/>
          <w:sz w:val="24"/>
          <w:szCs w:val="24"/>
          <w14:ligatures w14:val="standardContextual"/>
        </w:rPr>
      </w:pPr>
      <w:hyperlink w:anchor="_Toc150358223" w:history="1">
        <w:r w:rsidR="00A557FC" w:rsidRPr="00B3493F">
          <w:rPr>
            <w:rStyle w:val="Hipervnculo"/>
            <w:noProof/>
          </w:rPr>
          <w:t>1.11</w:t>
        </w:r>
        <w:r w:rsidR="00A557FC">
          <w:rPr>
            <w:rFonts w:eastAsiaTheme="minorEastAsia" w:cstheme="minorBidi"/>
            <w:smallCaps w:val="0"/>
            <w:noProof/>
            <w:kern w:val="2"/>
            <w:sz w:val="24"/>
            <w:szCs w:val="24"/>
            <w14:ligatures w14:val="standardContextual"/>
          </w:rPr>
          <w:tab/>
        </w:r>
        <w:r w:rsidR="00A557FC" w:rsidRPr="00B3493F">
          <w:rPr>
            <w:rStyle w:val="Hipervnculo"/>
            <w:noProof/>
          </w:rPr>
          <w:t>Estudios nuevos.</w:t>
        </w:r>
        <w:r w:rsidR="00A557FC">
          <w:rPr>
            <w:noProof/>
            <w:webHidden/>
          </w:rPr>
          <w:tab/>
        </w:r>
        <w:r w:rsidR="00A557FC">
          <w:rPr>
            <w:noProof/>
            <w:webHidden/>
          </w:rPr>
          <w:fldChar w:fldCharType="begin"/>
        </w:r>
        <w:r w:rsidR="00A557FC">
          <w:rPr>
            <w:noProof/>
            <w:webHidden/>
          </w:rPr>
          <w:instrText xml:space="preserve"> PAGEREF _Toc150358223 \h </w:instrText>
        </w:r>
        <w:r w:rsidR="00A557FC">
          <w:rPr>
            <w:noProof/>
            <w:webHidden/>
          </w:rPr>
        </w:r>
        <w:r w:rsidR="00A557FC">
          <w:rPr>
            <w:noProof/>
            <w:webHidden/>
          </w:rPr>
          <w:fldChar w:fldCharType="separate"/>
        </w:r>
        <w:r w:rsidR="00954934">
          <w:rPr>
            <w:noProof/>
            <w:webHidden/>
          </w:rPr>
          <w:t>18</w:t>
        </w:r>
        <w:r w:rsidR="00A557FC">
          <w:rPr>
            <w:noProof/>
            <w:webHidden/>
          </w:rPr>
          <w:fldChar w:fldCharType="end"/>
        </w:r>
      </w:hyperlink>
    </w:p>
    <w:p w14:paraId="0A9AC841" w14:textId="6EA9E7CF" w:rsidR="00A557FC" w:rsidRDefault="00000000">
      <w:pPr>
        <w:pStyle w:val="TDC2"/>
        <w:rPr>
          <w:rFonts w:eastAsiaTheme="minorEastAsia" w:cstheme="minorBidi"/>
          <w:smallCaps w:val="0"/>
          <w:noProof/>
          <w:kern w:val="2"/>
          <w:sz w:val="24"/>
          <w:szCs w:val="24"/>
          <w14:ligatures w14:val="standardContextual"/>
        </w:rPr>
      </w:pPr>
      <w:hyperlink w:anchor="_Toc150358224" w:history="1">
        <w:r w:rsidR="00A557FC" w:rsidRPr="00B3493F">
          <w:rPr>
            <w:rStyle w:val="Hipervnculo"/>
            <w:noProof/>
          </w:rPr>
          <w:t>1.12</w:t>
        </w:r>
        <w:r w:rsidR="00A557FC">
          <w:rPr>
            <w:rFonts w:eastAsiaTheme="minorEastAsia" w:cstheme="minorBidi"/>
            <w:smallCaps w:val="0"/>
            <w:noProof/>
            <w:kern w:val="2"/>
            <w:sz w:val="24"/>
            <w:szCs w:val="24"/>
            <w14:ligatures w14:val="standardContextual"/>
          </w:rPr>
          <w:tab/>
        </w:r>
        <w:r w:rsidR="00A557FC" w:rsidRPr="00B3493F">
          <w:rPr>
            <w:rStyle w:val="Hipervnculo"/>
            <w:noProof/>
          </w:rPr>
          <w:t>Solicitud exámenes adicionales o cambios de estudios.</w:t>
        </w:r>
        <w:r w:rsidR="00A557FC">
          <w:rPr>
            <w:noProof/>
            <w:webHidden/>
          </w:rPr>
          <w:tab/>
        </w:r>
        <w:r w:rsidR="00A557FC">
          <w:rPr>
            <w:noProof/>
            <w:webHidden/>
          </w:rPr>
          <w:fldChar w:fldCharType="begin"/>
        </w:r>
        <w:r w:rsidR="00A557FC">
          <w:rPr>
            <w:noProof/>
            <w:webHidden/>
          </w:rPr>
          <w:instrText xml:space="preserve"> PAGEREF _Toc150358224 \h </w:instrText>
        </w:r>
        <w:r w:rsidR="00A557FC">
          <w:rPr>
            <w:noProof/>
            <w:webHidden/>
          </w:rPr>
        </w:r>
        <w:r w:rsidR="00A557FC">
          <w:rPr>
            <w:noProof/>
            <w:webHidden/>
          </w:rPr>
          <w:fldChar w:fldCharType="separate"/>
        </w:r>
        <w:r w:rsidR="00954934">
          <w:rPr>
            <w:noProof/>
            <w:webHidden/>
          </w:rPr>
          <w:t>18</w:t>
        </w:r>
        <w:r w:rsidR="00A557FC">
          <w:rPr>
            <w:noProof/>
            <w:webHidden/>
          </w:rPr>
          <w:fldChar w:fldCharType="end"/>
        </w:r>
      </w:hyperlink>
    </w:p>
    <w:p w14:paraId="6F010B73" w14:textId="2B84F6BA" w:rsidR="00A557FC" w:rsidRDefault="00000000">
      <w:pPr>
        <w:pStyle w:val="TDC2"/>
        <w:rPr>
          <w:rFonts w:eastAsiaTheme="minorEastAsia" w:cstheme="minorBidi"/>
          <w:smallCaps w:val="0"/>
          <w:noProof/>
          <w:kern w:val="2"/>
          <w:sz w:val="24"/>
          <w:szCs w:val="24"/>
          <w14:ligatures w14:val="standardContextual"/>
        </w:rPr>
      </w:pPr>
      <w:hyperlink w:anchor="_Toc150358225" w:history="1">
        <w:r w:rsidR="00A557FC" w:rsidRPr="00B3493F">
          <w:rPr>
            <w:rStyle w:val="Hipervnculo"/>
            <w:noProof/>
          </w:rPr>
          <w:t>1.13</w:t>
        </w:r>
        <w:r w:rsidR="00A557FC">
          <w:rPr>
            <w:rFonts w:eastAsiaTheme="minorEastAsia" w:cstheme="minorBidi"/>
            <w:smallCaps w:val="0"/>
            <w:noProof/>
            <w:kern w:val="2"/>
            <w:sz w:val="24"/>
            <w:szCs w:val="24"/>
            <w14:ligatures w14:val="standardContextual"/>
          </w:rPr>
          <w:tab/>
        </w:r>
        <w:r w:rsidR="00A557FC" w:rsidRPr="00B3493F">
          <w:rPr>
            <w:rStyle w:val="Hipervnculo"/>
            <w:noProof/>
          </w:rPr>
          <w:t>Recepción de muestras.</w:t>
        </w:r>
        <w:r w:rsidR="00A557FC">
          <w:rPr>
            <w:noProof/>
            <w:webHidden/>
          </w:rPr>
          <w:tab/>
        </w:r>
        <w:r w:rsidR="00A557FC">
          <w:rPr>
            <w:noProof/>
            <w:webHidden/>
          </w:rPr>
          <w:fldChar w:fldCharType="begin"/>
        </w:r>
        <w:r w:rsidR="00A557FC">
          <w:rPr>
            <w:noProof/>
            <w:webHidden/>
          </w:rPr>
          <w:instrText xml:space="preserve"> PAGEREF _Toc150358225 \h </w:instrText>
        </w:r>
        <w:r w:rsidR="00A557FC">
          <w:rPr>
            <w:noProof/>
            <w:webHidden/>
          </w:rPr>
        </w:r>
        <w:r w:rsidR="00A557FC">
          <w:rPr>
            <w:noProof/>
            <w:webHidden/>
          </w:rPr>
          <w:fldChar w:fldCharType="separate"/>
        </w:r>
        <w:r w:rsidR="00954934">
          <w:rPr>
            <w:noProof/>
            <w:webHidden/>
          </w:rPr>
          <w:t>20</w:t>
        </w:r>
        <w:r w:rsidR="00A557FC">
          <w:rPr>
            <w:noProof/>
            <w:webHidden/>
          </w:rPr>
          <w:fldChar w:fldCharType="end"/>
        </w:r>
      </w:hyperlink>
    </w:p>
    <w:p w14:paraId="16213091" w14:textId="5F0E3A9B" w:rsidR="00A557FC" w:rsidRDefault="00000000">
      <w:pPr>
        <w:pStyle w:val="TDC2"/>
        <w:rPr>
          <w:rFonts w:eastAsiaTheme="minorEastAsia" w:cstheme="minorBidi"/>
          <w:smallCaps w:val="0"/>
          <w:noProof/>
          <w:kern w:val="2"/>
          <w:sz w:val="24"/>
          <w:szCs w:val="24"/>
          <w14:ligatures w14:val="standardContextual"/>
        </w:rPr>
      </w:pPr>
      <w:hyperlink w:anchor="_Toc150358226" w:history="1">
        <w:r w:rsidR="00A557FC" w:rsidRPr="00B3493F">
          <w:rPr>
            <w:rStyle w:val="Hipervnculo"/>
            <w:noProof/>
          </w:rPr>
          <w:t>1.14</w:t>
        </w:r>
        <w:r w:rsidR="00A557FC">
          <w:rPr>
            <w:rFonts w:eastAsiaTheme="minorEastAsia" w:cstheme="minorBidi"/>
            <w:smallCaps w:val="0"/>
            <w:noProof/>
            <w:kern w:val="2"/>
            <w:sz w:val="24"/>
            <w:szCs w:val="24"/>
            <w14:ligatures w14:val="standardContextual"/>
          </w:rPr>
          <w:tab/>
        </w:r>
        <w:r w:rsidR="00A557FC" w:rsidRPr="00B3493F">
          <w:rPr>
            <w:rStyle w:val="Hipervnculo"/>
            <w:noProof/>
          </w:rPr>
          <w:t>Corte de caja</w:t>
        </w:r>
        <w:r w:rsidR="00A557FC">
          <w:rPr>
            <w:noProof/>
            <w:webHidden/>
          </w:rPr>
          <w:tab/>
        </w:r>
        <w:r w:rsidR="00A557FC">
          <w:rPr>
            <w:noProof/>
            <w:webHidden/>
          </w:rPr>
          <w:fldChar w:fldCharType="begin"/>
        </w:r>
        <w:r w:rsidR="00A557FC">
          <w:rPr>
            <w:noProof/>
            <w:webHidden/>
          </w:rPr>
          <w:instrText xml:space="preserve"> PAGEREF _Toc150358226 \h </w:instrText>
        </w:r>
        <w:r w:rsidR="00A557FC">
          <w:rPr>
            <w:noProof/>
            <w:webHidden/>
          </w:rPr>
        </w:r>
        <w:r w:rsidR="00A557FC">
          <w:rPr>
            <w:noProof/>
            <w:webHidden/>
          </w:rPr>
          <w:fldChar w:fldCharType="separate"/>
        </w:r>
        <w:r w:rsidR="00954934">
          <w:rPr>
            <w:noProof/>
            <w:webHidden/>
          </w:rPr>
          <w:t>20</w:t>
        </w:r>
        <w:r w:rsidR="00A557FC">
          <w:rPr>
            <w:noProof/>
            <w:webHidden/>
          </w:rPr>
          <w:fldChar w:fldCharType="end"/>
        </w:r>
      </w:hyperlink>
    </w:p>
    <w:p w14:paraId="1250F2D6" w14:textId="3D201A96" w:rsidR="00A557FC" w:rsidRDefault="00000000">
      <w:pPr>
        <w:pStyle w:val="TDC2"/>
        <w:rPr>
          <w:rFonts w:eastAsiaTheme="minorEastAsia" w:cstheme="minorBidi"/>
          <w:smallCaps w:val="0"/>
          <w:noProof/>
          <w:kern w:val="2"/>
          <w:sz w:val="24"/>
          <w:szCs w:val="24"/>
          <w14:ligatures w14:val="standardContextual"/>
        </w:rPr>
      </w:pPr>
      <w:hyperlink w:anchor="_Toc150358227" w:history="1">
        <w:r w:rsidR="00A557FC" w:rsidRPr="00B3493F">
          <w:rPr>
            <w:rStyle w:val="Hipervnculo"/>
            <w:noProof/>
          </w:rPr>
          <w:t>1.15</w:t>
        </w:r>
        <w:r w:rsidR="00A557FC">
          <w:rPr>
            <w:rFonts w:eastAsiaTheme="minorEastAsia" w:cstheme="minorBidi"/>
            <w:smallCaps w:val="0"/>
            <w:noProof/>
            <w:kern w:val="2"/>
            <w:sz w:val="24"/>
            <w:szCs w:val="24"/>
            <w14:ligatures w14:val="standardContextual"/>
          </w:rPr>
          <w:tab/>
        </w:r>
        <w:r w:rsidR="00A557FC" w:rsidRPr="00B3493F">
          <w:rPr>
            <w:rStyle w:val="Hipervnculo"/>
            <w:noProof/>
          </w:rPr>
          <w:t>Inventarios</w:t>
        </w:r>
        <w:r w:rsidR="00A557FC">
          <w:rPr>
            <w:noProof/>
            <w:webHidden/>
          </w:rPr>
          <w:tab/>
        </w:r>
        <w:r w:rsidR="00A557FC">
          <w:rPr>
            <w:noProof/>
            <w:webHidden/>
          </w:rPr>
          <w:fldChar w:fldCharType="begin"/>
        </w:r>
        <w:r w:rsidR="00A557FC">
          <w:rPr>
            <w:noProof/>
            <w:webHidden/>
          </w:rPr>
          <w:instrText xml:space="preserve"> PAGEREF _Toc150358227 \h </w:instrText>
        </w:r>
        <w:r w:rsidR="00A557FC">
          <w:rPr>
            <w:noProof/>
            <w:webHidden/>
          </w:rPr>
        </w:r>
        <w:r w:rsidR="00A557FC">
          <w:rPr>
            <w:noProof/>
            <w:webHidden/>
          </w:rPr>
          <w:fldChar w:fldCharType="separate"/>
        </w:r>
        <w:r w:rsidR="00954934">
          <w:rPr>
            <w:noProof/>
            <w:webHidden/>
          </w:rPr>
          <w:t>21</w:t>
        </w:r>
        <w:r w:rsidR="00A557FC">
          <w:rPr>
            <w:noProof/>
            <w:webHidden/>
          </w:rPr>
          <w:fldChar w:fldCharType="end"/>
        </w:r>
      </w:hyperlink>
    </w:p>
    <w:p w14:paraId="4680AC25" w14:textId="4CA81E3B" w:rsidR="00A557FC" w:rsidRDefault="00000000">
      <w:pPr>
        <w:pStyle w:val="TDC2"/>
        <w:rPr>
          <w:rFonts w:eastAsiaTheme="minorEastAsia" w:cstheme="minorBidi"/>
          <w:smallCaps w:val="0"/>
          <w:noProof/>
          <w:kern w:val="2"/>
          <w:sz w:val="24"/>
          <w:szCs w:val="24"/>
          <w14:ligatures w14:val="standardContextual"/>
        </w:rPr>
      </w:pPr>
      <w:hyperlink w:anchor="_Toc150358228" w:history="1">
        <w:r w:rsidR="00A557FC" w:rsidRPr="00B3493F">
          <w:rPr>
            <w:rStyle w:val="Hipervnculo"/>
            <w:noProof/>
          </w:rPr>
          <w:t>1.16</w:t>
        </w:r>
        <w:r w:rsidR="00A557FC">
          <w:rPr>
            <w:rFonts w:eastAsiaTheme="minorEastAsia" w:cstheme="minorBidi"/>
            <w:smallCaps w:val="0"/>
            <w:noProof/>
            <w:kern w:val="2"/>
            <w:sz w:val="24"/>
            <w:szCs w:val="24"/>
            <w14:ligatures w14:val="standardContextual"/>
          </w:rPr>
          <w:tab/>
        </w:r>
        <w:r w:rsidR="00A557FC" w:rsidRPr="00B3493F">
          <w:rPr>
            <w:rStyle w:val="Hipervnculo"/>
            <w:noProof/>
          </w:rPr>
          <w:t>Cafetería</w:t>
        </w:r>
        <w:r w:rsidR="00A557FC">
          <w:rPr>
            <w:noProof/>
            <w:webHidden/>
          </w:rPr>
          <w:tab/>
        </w:r>
        <w:r w:rsidR="00A557FC">
          <w:rPr>
            <w:noProof/>
            <w:webHidden/>
          </w:rPr>
          <w:fldChar w:fldCharType="begin"/>
        </w:r>
        <w:r w:rsidR="00A557FC">
          <w:rPr>
            <w:noProof/>
            <w:webHidden/>
          </w:rPr>
          <w:instrText xml:space="preserve"> PAGEREF _Toc150358228 \h </w:instrText>
        </w:r>
        <w:r w:rsidR="00A557FC">
          <w:rPr>
            <w:noProof/>
            <w:webHidden/>
          </w:rPr>
        </w:r>
        <w:r w:rsidR="00A557FC">
          <w:rPr>
            <w:noProof/>
            <w:webHidden/>
          </w:rPr>
          <w:fldChar w:fldCharType="separate"/>
        </w:r>
        <w:r w:rsidR="00954934">
          <w:rPr>
            <w:noProof/>
            <w:webHidden/>
          </w:rPr>
          <w:t>21</w:t>
        </w:r>
        <w:r w:rsidR="00A557FC">
          <w:rPr>
            <w:noProof/>
            <w:webHidden/>
          </w:rPr>
          <w:fldChar w:fldCharType="end"/>
        </w:r>
      </w:hyperlink>
    </w:p>
    <w:p w14:paraId="5158EE51" w14:textId="5C9A709F" w:rsidR="00A557FC" w:rsidRDefault="00000000">
      <w:pPr>
        <w:pStyle w:val="TDC2"/>
        <w:rPr>
          <w:rFonts w:eastAsiaTheme="minorEastAsia" w:cstheme="minorBidi"/>
          <w:smallCaps w:val="0"/>
          <w:noProof/>
          <w:kern w:val="2"/>
          <w:sz w:val="24"/>
          <w:szCs w:val="24"/>
          <w14:ligatures w14:val="standardContextual"/>
        </w:rPr>
      </w:pPr>
      <w:hyperlink w:anchor="_Toc150358229" w:history="1">
        <w:r w:rsidR="00A557FC" w:rsidRPr="00B3493F">
          <w:rPr>
            <w:rStyle w:val="Hipervnculo"/>
            <w:noProof/>
          </w:rPr>
          <w:t>1.17</w:t>
        </w:r>
        <w:r w:rsidR="00A557FC">
          <w:rPr>
            <w:rFonts w:eastAsiaTheme="minorEastAsia" w:cstheme="minorBidi"/>
            <w:smallCaps w:val="0"/>
            <w:noProof/>
            <w:kern w:val="2"/>
            <w:sz w:val="24"/>
            <w:szCs w:val="24"/>
            <w14:ligatures w14:val="standardContextual"/>
          </w:rPr>
          <w:tab/>
        </w:r>
        <w:r w:rsidR="00A557FC" w:rsidRPr="00B3493F">
          <w:rPr>
            <w:rStyle w:val="Hipervnculo"/>
            <w:noProof/>
          </w:rPr>
          <w:t>Consentimiento informado</w:t>
        </w:r>
        <w:r w:rsidR="00A557FC">
          <w:rPr>
            <w:noProof/>
            <w:webHidden/>
          </w:rPr>
          <w:tab/>
        </w:r>
        <w:r w:rsidR="00A557FC">
          <w:rPr>
            <w:noProof/>
            <w:webHidden/>
          </w:rPr>
          <w:fldChar w:fldCharType="begin"/>
        </w:r>
        <w:r w:rsidR="00A557FC">
          <w:rPr>
            <w:noProof/>
            <w:webHidden/>
          </w:rPr>
          <w:instrText xml:space="preserve"> PAGEREF _Toc150358229 \h </w:instrText>
        </w:r>
        <w:r w:rsidR="00A557FC">
          <w:rPr>
            <w:noProof/>
            <w:webHidden/>
          </w:rPr>
        </w:r>
        <w:r w:rsidR="00A557FC">
          <w:rPr>
            <w:noProof/>
            <w:webHidden/>
          </w:rPr>
          <w:fldChar w:fldCharType="separate"/>
        </w:r>
        <w:r w:rsidR="00954934">
          <w:rPr>
            <w:noProof/>
            <w:webHidden/>
          </w:rPr>
          <w:t>22</w:t>
        </w:r>
        <w:r w:rsidR="00A557FC">
          <w:rPr>
            <w:noProof/>
            <w:webHidden/>
          </w:rPr>
          <w:fldChar w:fldCharType="end"/>
        </w:r>
      </w:hyperlink>
    </w:p>
    <w:p w14:paraId="5BBB8253" w14:textId="37D697EA" w:rsidR="00A557FC" w:rsidRDefault="00000000">
      <w:pPr>
        <w:pStyle w:val="TDC2"/>
        <w:rPr>
          <w:rFonts w:eastAsiaTheme="minorEastAsia" w:cstheme="minorBidi"/>
          <w:smallCaps w:val="0"/>
          <w:noProof/>
          <w:kern w:val="2"/>
          <w:sz w:val="24"/>
          <w:szCs w:val="24"/>
          <w14:ligatures w14:val="standardContextual"/>
        </w:rPr>
      </w:pPr>
      <w:hyperlink w:anchor="_Toc150358230" w:history="1">
        <w:r w:rsidR="00A557FC" w:rsidRPr="00B3493F">
          <w:rPr>
            <w:rStyle w:val="Hipervnculo"/>
            <w:noProof/>
          </w:rPr>
          <w:t>1.18</w:t>
        </w:r>
        <w:r w:rsidR="00A557FC">
          <w:rPr>
            <w:rFonts w:eastAsiaTheme="minorEastAsia" w:cstheme="minorBidi"/>
            <w:smallCaps w:val="0"/>
            <w:noProof/>
            <w:kern w:val="2"/>
            <w:sz w:val="24"/>
            <w:szCs w:val="24"/>
            <w14:ligatures w14:val="standardContextual"/>
          </w:rPr>
          <w:tab/>
        </w:r>
        <w:r w:rsidR="00A557FC" w:rsidRPr="00B3493F">
          <w:rPr>
            <w:rStyle w:val="Hipervnculo"/>
            <w:noProof/>
          </w:rPr>
          <w:t>Entrega de resultados</w:t>
        </w:r>
        <w:r w:rsidR="00A557FC">
          <w:rPr>
            <w:noProof/>
            <w:webHidden/>
          </w:rPr>
          <w:tab/>
        </w:r>
        <w:r w:rsidR="00A557FC">
          <w:rPr>
            <w:noProof/>
            <w:webHidden/>
          </w:rPr>
          <w:fldChar w:fldCharType="begin"/>
        </w:r>
        <w:r w:rsidR="00A557FC">
          <w:rPr>
            <w:noProof/>
            <w:webHidden/>
          </w:rPr>
          <w:instrText xml:space="preserve"> PAGEREF _Toc150358230 \h </w:instrText>
        </w:r>
        <w:r w:rsidR="00A557FC">
          <w:rPr>
            <w:noProof/>
            <w:webHidden/>
          </w:rPr>
        </w:r>
        <w:r w:rsidR="00A557FC">
          <w:rPr>
            <w:noProof/>
            <w:webHidden/>
          </w:rPr>
          <w:fldChar w:fldCharType="separate"/>
        </w:r>
        <w:r w:rsidR="00954934">
          <w:rPr>
            <w:noProof/>
            <w:webHidden/>
          </w:rPr>
          <w:t>23</w:t>
        </w:r>
        <w:r w:rsidR="00A557FC">
          <w:rPr>
            <w:noProof/>
            <w:webHidden/>
          </w:rPr>
          <w:fldChar w:fldCharType="end"/>
        </w:r>
      </w:hyperlink>
    </w:p>
    <w:p w14:paraId="43838F61" w14:textId="03B0E562" w:rsidR="00A557FC" w:rsidRDefault="00000000">
      <w:pPr>
        <w:pStyle w:val="TDC2"/>
        <w:rPr>
          <w:rFonts w:eastAsiaTheme="minorEastAsia" w:cstheme="minorBidi"/>
          <w:smallCaps w:val="0"/>
          <w:noProof/>
          <w:kern w:val="2"/>
          <w:sz w:val="24"/>
          <w:szCs w:val="24"/>
          <w14:ligatures w14:val="standardContextual"/>
        </w:rPr>
      </w:pPr>
      <w:hyperlink w:anchor="_Toc150358231" w:history="1">
        <w:r w:rsidR="00A557FC" w:rsidRPr="00B3493F">
          <w:rPr>
            <w:rStyle w:val="Hipervnculo"/>
            <w:noProof/>
          </w:rPr>
          <w:t>1.19</w:t>
        </w:r>
        <w:r w:rsidR="00A557FC">
          <w:rPr>
            <w:rFonts w:eastAsiaTheme="minorEastAsia" w:cstheme="minorBidi"/>
            <w:smallCaps w:val="0"/>
            <w:noProof/>
            <w:kern w:val="2"/>
            <w:sz w:val="24"/>
            <w:szCs w:val="24"/>
            <w14:ligatures w14:val="standardContextual"/>
          </w:rPr>
          <w:tab/>
        </w:r>
        <w:r w:rsidR="00A557FC" w:rsidRPr="00B3493F">
          <w:rPr>
            <w:rStyle w:val="Hipervnculo"/>
            <w:noProof/>
          </w:rPr>
          <w:t>Almacenamiento de las órdenes.</w:t>
        </w:r>
        <w:r w:rsidR="00A557FC">
          <w:rPr>
            <w:noProof/>
            <w:webHidden/>
          </w:rPr>
          <w:tab/>
        </w:r>
        <w:r w:rsidR="00A557FC">
          <w:rPr>
            <w:noProof/>
            <w:webHidden/>
          </w:rPr>
          <w:fldChar w:fldCharType="begin"/>
        </w:r>
        <w:r w:rsidR="00A557FC">
          <w:rPr>
            <w:noProof/>
            <w:webHidden/>
          </w:rPr>
          <w:instrText xml:space="preserve"> PAGEREF _Toc150358231 \h </w:instrText>
        </w:r>
        <w:r w:rsidR="00A557FC">
          <w:rPr>
            <w:noProof/>
            <w:webHidden/>
          </w:rPr>
        </w:r>
        <w:r w:rsidR="00A557FC">
          <w:rPr>
            <w:noProof/>
            <w:webHidden/>
          </w:rPr>
          <w:fldChar w:fldCharType="separate"/>
        </w:r>
        <w:r w:rsidR="00954934">
          <w:rPr>
            <w:noProof/>
            <w:webHidden/>
          </w:rPr>
          <w:t>24</w:t>
        </w:r>
        <w:r w:rsidR="00A557FC">
          <w:rPr>
            <w:noProof/>
            <w:webHidden/>
          </w:rPr>
          <w:fldChar w:fldCharType="end"/>
        </w:r>
      </w:hyperlink>
    </w:p>
    <w:p w14:paraId="2920654A" w14:textId="5D8741FF" w:rsidR="00A557FC" w:rsidRDefault="00000000">
      <w:pPr>
        <w:pStyle w:val="TDC1"/>
        <w:rPr>
          <w:rFonts w:eastAsiaTheme="minorEastAsia" w:cstheme="minorBidi"/>
          <w:b w:val="0"/>
          <w:bCs w:val="0"/>
          <w:caps w:val="0"/>
          <w:noProof/>
          <w:kern w:val="2"/>
          <w:sz w:val="24"/>
          <w:szCs w:val="24"/>
          <w14:ligatures w14:val="standardContextual"/>
        </w:rPr>
      </w:pPr>
      <w:hyperlink w:anchor="_Toc150358232" w:history="1">
        <w:r w:rsidR="00A557FC" w:rsidRPr="00B3493F">
          <w:rPr>
            <w:rStyle w:val="Hipervnculo"/>
            <w:noProof/>
          </w:rPr>
          <w:t>REGISTROS</w:t>
        </w:r>
        <w:r w:rsidR="00A557FC">
          <w:rPr>
            <w:noProof/>
            <w:webHidden/>
          </w:rPr>
          <w:tab/>
        </w:r>
        <w:r w:rsidR="00A557FC">
          <w:rPr>
            <w:noProof/>
            <w:webHidden/>
          </w:rPr>
          <w:fldChar w:fldCharType="begin"/>
        </w:r>
        <w:r w:rsidR="00A557FC">
          <w:rPr>
            <w:noProof/>
            <w:webHidden/>
          </w:rPr>
          <w:instrText xml:space="preserve"> PAGEREF _Toc150358232 \h </w:instrText>
        </w:r>
        <w:r w:rsidR="00A557FC">
          <w:rPr>
            <w:noProof/>
            <w:webHidden/>
          </w:rPr>
        </w:r>
        <w:r w:rsidR="00A557FC">
          <w:rPr>
            <w:noProof/>
            <w:webHidden/>
          </w:rPr>
          <w:fldChar w:fldCharType="separate"/>
        </w:r>
        <w:r w:rsidR="00954934">
          <w:rPr>
            <w:noProof/>
            <w:webHidden/>
          </w:rPr>
          <w:t>24</w:t>
        </w:r>
        <w:r w:rsidR="00A557FC">
          <w:rPr>
            <w:noProof/>
            <w:webHidden/>
          </w:rPr>
          <w:fldChar w:fldCharType="end"/>
        </w:r>
      </w:hyperlink>
    </w:p>
    <w:p w14:paraId="5ADA94AF" w14:textId="5F0C1B83" w:rsidR="00A557FC" w:rsidRDefault="00000000">
      <w:pPr>
        <w:pStyle w:val="TDC1"/>
        <w:rPr>
          <w:rFonts w:eastAsiaTheme="minorEastAsia" w:cstheme="minorBidi"/>
          <w:b w:val="0"/>
          <w:bCs w:val="0"/>
          <w:caps w:val="0"/>
          <w:noProof/>
          <w:kern w:val="2"/>
          <w:sz w:val="24"/>
          <w:szCs w:val="24"/>
          <w14:ligatures w14:val="standardContextual"/>
        </w:rPr>
      </w:pPr>
      <w:hyperlink w:anchor="_Toc150358233" w:history="1">
        <w:r w:rsidR="00A557FC" w:rsidRPr="00B3493F">
          <w:rPr>
            <w:rStyle w:val="Hipervnculo"/>
            <w:noProof/>
          </w:rPr>
          <w:t>BIBLIOGRAFIA.</w:t>
        </w:r>
        <w:r w:rsidR="00A557FC">
          <w:rPr>
            <w:noProof/>
            <w:webHidden/>
          </w:rPr>
          <w:tab/>
        </w:r>
        <w:r w:rsidR="00A557FC">
          <w:rPr>
            <w:noProof/>
            <w:webHidden/>
          </w:rPr>
          <w:fldChar w:fldCharType="begin"/>
        </w:r>
        <w:r w:rsidR="00A557FC">
          <w:rPr>
            <w:noProof/>
            <w:webHidden/>
          </w:rPr>
          <w:instrText xml:space="preserve"> PAGEREF _Toc150358233 \h </w:instrText>
        </w:r>
        <w:r w:rsidR="00A557FC">
          <w:rPr>
            <w:noProof/>
            <w:webHidden/>
          </w:rPr>
        </w:r>
        <w:r w:rsidR="00A557FC">
          <w:rPr>
            <w:noProof/>
            <w:webHidden/>
          </w:rPr>
          <w:fldChar w:fldCharType="separate"/>
        </w:r>
        <w:r w:rsidR="00954934">
          <w:rPr>
            <w:noProof/>
            <w:webHidden/>
          </w:rPr>
          <w:t>25</w:t>
        </w:r>
        <w:r w:rsidR="00A557FC">
          <w:rPr>
            <w:noProof/>
            <w:webHidden/>
          </w:rPr>
          <w:fldChar w:fldCharType="end"/>
        </w:r>
      </w:hyperlink>
    </w:p>
    <w:p w14:paraId="0E86DE63" w14:textId="7D0F55F7" w:rsidR="00A557FC" w:rsidRDefault="00000000">
      <w:pPr>
        <w:pStyle w:val="TDC1"/>
        <w:rPr>
          <w:rFonts w:eastAsiaTheme="minorEastAsia" w:cstheme="minorBidi"/>
          <w:b w:val="0"/>
          <w:bCs w:val="0"/>
          <w:caps w:val="0"/>
          <w:noProof/>
          <w:kern w:val="2"/>
          <w:sz w:val="24"/>
          <w:szCs w:val="24"/>
          <w14:ligatures w14:val="standardContextual"/>
        </w:rPr>
      </w:pPr>
      <w:hyperlink w:anchor="_Toc150358234" w:history="1">
        <w:r w:rsidR="00A557FC" w:rsidRPr="00B3493F">
          <w:rPr>
            <w:rStyle w:val="Hipervnculo"/>
            <w:noProof/>
          </w:rPr>
          <w:t>CONTROL DE CAMBIOS</w:t>
        </w:r>
        <w:r w:rsidR="00A557FC">
          <w:rPr>
            <w:noProof/>
            <w:webHidden/>
          </w:rPr>
          <w:tab/>
        </w:r>
        <w:r w:rsidR="00A557FC">
          <w:rPr>
            <w:noProof/>
            <w:webHidden/>
          </w:rPr>
          <w:fldChar w:fldCharType="begin"/>
        </w:r>
        <w:r w:rsidR="00A557FC">
          <w:rPr>
            <w:noProof/>
            <w:webHidden/>
          </w:rPr>
          <w:instrText xml:space="preserve"> PAGEREF _Toc150358234 \h </w:instrText>
        </w:r>
        <w:r w:rsidR="00A557FC">
          <w:rPr>
            <w:noProof/>
            <w:webHidden/>
          </w:rPr>
        </w:r>
        <w:r w:rsidR="00A557FC">
          <w:rPr>
            <w:noProof/>
            <w:webHidden/>
          </w:rPr>
          <w:fldChar w:fldCharType="separate"/>
        </w:r>
        <w:r w:rsidR="00954934">
          <w:rPr>
            <w:noProof/>
            <w:webHidden/>
          </w:rPr>
          <w:t>25</w:t>
        </w:r>
        <w:r w:rsidR="00A557FC">
          <w:rPr>
            <w:noProof/>
            <w:webHidden/>
          </w:rPr>
          <w:fldChar w:fldCharType="end"/>
        </w:r>
      </w:hyperlink>
    </w:p>
    <w:p w14:paraId="670E2326" w14:textId="580E25C2" w:rsidR="00A557FC" w:rsidRDefault="00000000">
      <w:pPr>
        <w:pStyle w:val="TDC1"/>
        <w:rPr>
          <w:rFonts w:eastAsiaTheme="minorEastAsia" w:cstheme="minorBidi"/>
          <w:b w:val="0"/>
          <w:bCs w:val="0"/>
          <w:caps w:val="0"/>
          <w:noProof/>
          <w:kern w:val="2"/>
          <w:sz w:val="24"/>
          <w:szCs w:val="24"/>
          <w14:ligatures w14:val="standardContextual"/>
        </w:rPr>
      </w:pPr>
      <w:hyperlink w:anchor="_Toc150358235" w:history="1">
        <w:r w:rsidR="00A557FC" w:rsidRPr="00B3493F">
          <w:rPr>
            <w:rStyle w:val="Hipervnculo"/>
            <w:noProof/>
          </w:rPr>
          <w:t>ANEXO</w:t>
        </w:r>
        <w:r w:rsidR="00A557FC">
          <w:rPr>
            <w:noProof/>
            <w:webHidden/>
          </w:rPr>
          <w:tab/>
        </w:r>
        <w:r w:rsidR="00A557FC">
          <w:rPr>
            <w:noProof/>
            <w:webHidden/>
          </w:rPr>
          <w:fldChar w:fldCharType="begin"/>
        </w:r>
        <w:r w:rsidR="00A557FC">
          <w:rPr>
            <w:noProof/>
            <w:webHidden/>
          </w:rPr>
          <w:instrText xml:space="preserve"> PAGEREF _Toc150358235 \h </w:instrText>
        </w:r>
        <w:r w:rsidR="00A557FC">
          <w:rPr>
            <w:noProof/>
            <w:webHidden/>
          </w:rPr>
        </w:r>
        <w:r w:rsidR="00A557FC">
          <w:rPr>
            <w:noProof/>
            <w:webHidden/>
          </w:rPr>
          <w:fldChar w:fldCharType="separate"/>
        </w:r>
        <w:r w:rsidR="00954934">
          <w:rPr>
            <w:noProof/>
            <w:webHidden/>
          </w:rPr>
          <w:t>25</w:t>
        </w:r>
        <w:r w:rsidR="00A557FC">
          <w:rPr>
            <w:noProof/>
            <w:webHidden/>
          </w:rPr>
          <w:fldChar w:fldCharType="end"/>
        </w:r>
      </w:hyperlink>
    </w:p>
    <w:p w14:paraId="19100C9E" w14:textId="246768EF" w:rsidR="00033967" w:rsidRPr="00AC0AD5" w:rsidRDefault="002B2E9E" w:rsidP="00D12E24">
      <w:pPr>
        <w:tabs>
          <w:tab w:val="right" w:leader="underscore" w:pos="8789"/>
        </w:tabs>
        <w:spacing w:line="360" w:lineRule="auto"/>
        <w:rPr>
          <w:rFonts w:cs="Arial"/>
          <w:b/>
        </w:rPr>
      </w:pPr>
      <w:r>
        <w:rPr>
          <w:rFonts w:asciiTheme="minorHAnsi" w:hAnsiTheme="minorHAnsi" w:cs="Arial"/>
          <w:b/>
          <w:bCs/>
          <w:caps/>
          <w:noProof/>
          <w:sz w:val="20"/>
          <w:szCs w:val="20"/>
        </w:rPr>
        <w:fldChar w:fldCharType="end"/>
      </w:r>
    </w:p>
    <w:bookmarkEnd w:id="0"/>
    <w:p w14:paraId="322162A1" w14:textId="65DF45A9" w:rsidR="008D2F38" w:rsidRDefault="003D3695" w:rsidP="00911285">
      <w:pPr>
        <w:spacing w:before="0" w:after="0"/>
        <w:jc w:val="left"/>
      </w:pPr>
      <w:r>
        <w:br w:type="page"/>
      </w:r>
    </w:p>
    <w:p w14:paraId="45D17754" w14:textId="051594CF" w:rsidR="00033967" w:rsidRDefault="00033967" w:rsidP="00A310D3">
      <w:pPr>
        <w:pStyle w:val="Ttulo1"/>
      </w:pPr>
      <w:bookmarkStart w:id="1" w:name="_Toc150358208"/>
      <w:r w:rsidRPr="00AC0AD5">
        <w:lastRenderedPageBreak/>
        <w:t>OBJETIVO</w:t>
      </w:r>
      <w:bookmarkEnd w:id="1"/>
    </w:p>
    <w:p w14:paraId="15F46B57" w14:textId="12128424" w:rsidR="00682174" w:rsidRPr="000C5D71" w:rsidRDefault="00682174" w:rsidP="009B73E2">
      <w:pPr>
        <w:rPr>
          <w:rFonts w:eastAsia="Times New Roman" w:cs="Arial"/>
          <w:color w:val="000000" w:themeColor="text1"/>
          <w:sz w:val="24"/>
        </w:rPr>
      </w:pPr>
      <w:r w:rsidRPr="000C5D71">
        <w:rPr>
          <w:rFonts w:cs="Arial"/>
        </w:rPr>
        <w:t xml:space="preserve">Brindar una atención oportuna y con calidad al paciente que asista a nuestro laboratorio </w:t>
      </w:r>
      <w:r w:rsidR="00311C07" w:rsidRPr="000C5D71">
        <w:rPr>
          <w:rFonts w:cs="Arial"/>
        </w:rPr>
        <w:t xml:space="preserve">asi como </w:t>
      </w:r>
      <w:r w:rsidRPr="000C5D71">
        <w:rPr>
          <w:rFonts w:cs="Arial"/>
        </w:rPr>
        <w:t xml:space="preserve">  </w:t>
      </w:r>
      <w:r w:rsidR="00311C07" w:rsidRPr="000C5D71">
        <w:rPr>
          <w:rFonts w:cs="Arial"/>
        </w:rPr>
        <w:t>coordinar</w:t>
      </w:r>
      <w:r w:rsidRPr="000C5D71">
        <w:rPr>
          <w:rFonts w:cs="Arial"/>
        </w:rPr>
        <w:t xml:space="preserve"> </w:t>
      </w:r>
      <w:r w:rsidR="00311C07" w:rsidRPr="000C5D71">
        <w:rPr>
          <w:rFonts w:cs="Arial"/>
        </w:rPr>
        <w:t>el acceso a</w:t>
      </w:r>
      <w:r w:rsidRPr="000C5D71">
        <w:rPr>
          <w:rFonts w:cs="Arial"/>
        </w:rPr>
        <w:t xml:space="preserve"> los servicios existentes</w:t>
      </w:r>
      <w:r w:rsidR="00311C07" w:rsidRPr="000C5D71">
        <w:rPr>
          <w:rFonts w:cs="Arial"/>
        </w:rPr>
        <w:t>, con el propósito de otorgar una atención adecuada y oportuna</w:t>
      </w:r>
    </w:p>
    <w:p w14:paraId="7E586784" w14:textId="77777777" w:rsidR="00682174" w:rsidRPr="009B73E2" w:rsidRDefault="00682174" w:rsidP="009B73E2">
      <w:pPr>
        <w:rPr>
          <w:lang w:val="es-ES"/>
        </w:rPr>
      </w:pPr>
    </w:p>
    <w:p w14:paraId="0FDBBE3D" w14:textId="1035E812" w:rsidR="00033967" w:rsidRDefault="00033967" w:rsidP="00A310D3">
      <w:pPr>
        <w:pStyle w:val="Ttulo1"/>
      </w:pPr>
      <w:bookmarkStart w:id="2" w:name="_Toc150358209"/>
      <w:r w:rsidRPr="00AC0AD5">
        <w:t>ALCANCE</w:t>
      </w:r>
      <w:bookmarkEnd w:id="2"/>
    </w:p>
    <w:p w14:paraId="7F14ABD7" w14:textId="2AA14330" w:rsidR="009B73E2" w:rsidRPr="000C5D71" w:rsidRDefault="009B73E2" w:rsidP="009B73E2">
      <w:pPr>
        <w:rPr>
          <w:rFonts w:cs="Arial"/>
          <w:sz w:val="20"/>
          <w:szCs w:val="22"/>
          <w:lang w:val="es-ES"/>
        </w:rPr>
      </w:pPr>
      <w:r w:rsidRPr="000C5D71">
        <w:rPr>
          <w:rFonts w:eastAsia="Times New Roman" w:cs="Arial"/>
          <w:color w:val="000000"/>
          <w:szCs w:val="22"/>
        </w:rPr>
        <w:t>En área de recepción que atiende a todos los pacientes que acuden a el laboratorio para solicitar algún servicio que proporciona nuestro laboratorio</w:t>
      </w:r>
    </w:p>
    <w:p w14:paraId="7C1DF323" w14:textId="079B49EE" w:rsidR="00033967" w:rsidRDefault="00033967" w:rsidP="00A310D3">
      <w:pPr>
        <w:pStyle w:val="Ttulo1"/>
      </w:pPr>
      <w:bookmarkStart w:id="3" w:name="_Toc150358210"/>
      <w:r w:rsidRPr="00AC0AD5">
        <w:t>RESPONSABILIDADES</w:t>
      </w:r>
      <w:bookmarkEnd w:id="3"/>
    </w:p>
    <w:p w14:paraId="14700FEF" w14:textId="6B10546B" w:rsidR="009B73E2" w:rsidRPr="009B73E2" w:rsidRDefault="009B73E2" w:rsidP="009B73E2">
      <w:pPr>
        <w:rPr>
          <w:b/>
          <w:bCs/>
          <w:lang w:val="es-ES"/>
        </w:rPr>
      </w:pPr>
      <w:r w:rsidRPr="009B73E2">
        <w:rPr>
          <w:b/>
          <w:bCs/>
          <w:lang w:val="es-ES"/>
        </w:rPr>
        <w:t>Director de laboratorio.</w:t>
      </w:r>
    </w:p>
    <w:p w14:paraId="2B306AAD" w14:textId="6D5E98F9" w:rsidR="009B73E2" w:rsidRPr="004D1ED0" w:rsidRDefault="009B73E2" w:rsidP="00B31673">
      <w:pPr>
        <w:pStyle w:val="Prrafodelista"/>
        <w:numPr>
          <w:ilvl w:val="0"/>
          <w:numId w:val="4"/>
        </w:numPr>
      </w:pPr>
      <w:r w:rsidRPr="004D1ED0">
        <w:t>Autorizar las actividades y políticas descritas en este procedimiento.</w:t>
      </w:r>
    </w:p>
    <w:p w14:paraId="7B793427" w14:textId="25DAE930" w:rsidR="009B73E2" w:rsidRPr="004D1ED0" w:rsidRDefault="009B73E2" w:rsidP="00B31673">
      <w:pPr>
        <w:pStyle w:val="Prrafodelista"/>
        <w:numPr>
          <w:ilvl w:val="0"/>
          <w:numId w:val="4"/>
        </w:numPr>
      </w:pPr>
      <w:r w:rsidRPr="004D1ED0">
        <w:t>Supervisar los datos asentados en el reporte.</w:t>
      </w:r>
    </w:p>
    <w:p w14:paraId="73D2BD0B" w14:textId="02DBA803" w:rsidR="009B73E2" w:rsidRPr="004D1ED0" w:rsidRDefault="009B73E2" w:rsidP="00B31673">
      <w:pPr>
        <w:pStyle w:val="Prrafodelista"/>
        <w:numPr>
          <w:ilvl w:val="0"/>
          <w:numId w:val="4"/>
        </w:numPr>
      </w:pPr>
      <w:r w:rsidRPr="004D1ED0">
        <w:t>Verificar la correcta transcripción de la elaboración de registros.</w:t>
      </w:r>
    </w:p>
    <w:p w14:paraId="21B74F8F" w14:textId="77777777" w:rsidR="009B73E2" w:rsidRPr="009B73E2" w:rsidRDefault="009B73E2" w:rsidP="009B73E2">
      <w:pPr>
        <w:rPr>
          <w:lang w:val="es-ES"/>
        </w:rPr>
      </w:pPr>
    </w:p>
    <w:p w14:paraId="1073D33B" w14:textId="4002B8AA" w:rsidR="009B73E2" w:rsidRPr="009B73E2" w:rsidRDefault="009B73E2" w:rsidP="009B73E2">
      <w:pPr>
        <w:rPr>
          <w:b/>
          <w:bCs/>
          <w:lang w:val="es-ES"/>
        </w:rPr>
      </w:pPr>
      <w:r w:rsidRPr="009B73E2">
        <w:rPr>
          <w:b/>
          <w:bCs/>
          <w:lang w:val="es-ES"/>
        </w:rPr>
        <w:t>Personal encargado de llevar a cabo el proceso.</w:t>
      </w:r>
    </w:p>
    <w:p w14:paraId="7E873134" w14:textId="5CD79711" w:rsidR="009B73E2" w:rsidRPr="004D1ED0" w:rsidRDefault="009B73E2" w:rsidP="00B31673">
      <w:pPr>
        <w:pStyle w:val="Prrafodelista"/>
        <w:numPr>
          <w:ilvl w:val="0"/>
          <w:numId w:val="4"/>
        </w:numPr>
      </w:pPr>
      <w:r w:rsidRPr="004D1ED0">
        <w:t>Conocer y cumplir el presente procedimiento.</w:t>
      </w:r>
    </w:p>
    <w:p w14:paraId="6B6FD97E" w14:textId="39413CD2" w:rsidR="009B73E2" w:rsidRPr="004D1ED0" w:rsidRDefault="009B73E2" w:rsidP="00B31673">
      <w:pPr>
        <w:pStyle w:val="Prrafodelista"/>
        <w:numPr>
          <w:ilvl w:val="0"/>
          <w:numId w:val="4"/>
        </w:numPr>
      </w:pPr>
      <w:r w:rsidRPr="004D1ED0">
        <w:t>Asentar los datos de cada uno de los procesos (determinaciones) de manera clara y consistente en los formatos correspondientes conforme a lo establecido en este procedimiento.</w:t>
      </w:r>
    </w:p>
    <w:p w14:paraId="0DFF5674" w14:textId="77777777" w:rsidR="009B73E2" w:rsidRPr="009B73E2" w:rsidRDefault="009B73E2" w:rsidP="00B31673">
      <w:pPr>
        <w:pStyle w:val="Prrafodelista"/>
        <w:numPr>
          <w:ilvl w:val="0"/>
          <w:numId w:val="4"/>
        </w:numPr>
      </w:pPr>
      <w:r w:rsidRPr="004D1ED0">
        <w:t xml:space="preserve">Se encontrará en su lugar de trabajo 5 minutos antes de abrir </w:t>
      </w:r>
      <w:r w:rsidRPr="009B73E2">
        <w:t>el laboratorio.</w:t>
      </w:r>
    </w:p>
    <w:p w14:paraId="17A44A67" w14:textId="77777777" w:rsidR="009B73E2" w:rsidRPr="009B73E2" w:rsidRDefault="009B73E2" w:rsidP="00B31673">
      <w:pPr>
        <w:pStyle w:val="Prrafodelista"/>
        <w:numPr>
          <w:ilvl w:val="0"/>
          <w:numId w:val="4"/>
        </w:numPr>
      </w:pPr>
      <w:r w:rsidRPr="009B73E2">
        <w:t>Deberá portar el uniforme y credencial de identificación.</w:t>
      </w:r>
    </w:p>
    <w:p w14:paraId="16C71A16" w14:textId="77777777" w:rsidR="009B73E2" w:rsidRPr="009B73E2" w:rsidRDefault="009B73E2" w:rsidP="009B73E2">
      <w:pPr>
        <w:spacing w:before="0" w:after="0"/>
        <w:ind w:left="720"/>
        <w:rPr>
          <w:rFonts w:ascii="Arial Narrow" w:eastAsia="Times New Roman" w:hAnsi="Arial Narrow"/>
          <w:bCs/>
          <w:sz w:val="24"/>
        </w:rPr>
      </w:pPr>
    </w:p>
    <w:p w14:paraId="240582C6" w14:textId="3CF7B328" w:rsidR="00033967" w:rsidRDefault="00DD5FA2" w:rsidP="00A310D3">
      <w:pPr>
        <w:pStyle w:val="Ttulo1"/>
      </w:pPr>
      <w:bookmarkStart w:id="4" w:name="_Toc150358211"/>
      <w:r w:rsidRPr="00AC0AD5">
        <w:t xml:space="preserve">TÉRMINOS Y </w:t>
      </w:r>
      <w:r w:rsidR="00033967" w:rsidRPr="00AC0AD5">
        <w:t>DEFINICIONES</w:t>
      </w:r>
      <w:bookmarkEnd w:id="4"/>
    </w:p>
    <w:p w14:paraId="169E3161" w14:textId="77777777" w:rsidR="00870CF0" w:rsidRPr="00020A40" w:rsidRDefault="00870CF0" w:rsidP="00870CF0">
      <w:pPr>
        <w:spacing w:before="0" w:after="0"/>
        <w:rPr>
          <w:rFonts w:eastAsia="Times New Roman" w:cs="Arial"/>
          <w:b/>
          <w:sz w:val="24"/>
          <w:highlight w:val="yellow"/>
          <w:lang w:val="es-ES"/>
        </w:rPr>
      </w:pPr>
    </w:p>
    <w:p w14:paraId="1ACC5DDA" w14:textId="1A892F8C" w:rsidR="00870CF0" w:rsidRPr="000C5D71" w:rsidRDefault="00B70F97" w:rsidP="00870CF0">
      <w:pPr>
        <w:spacing w:before="0" w:after="0"/>
        <w:rPr>
          <w:rFonts w:cs="Arial"/>
          <w:color w:val="221E1F"/>
          <w:szCs w:val="22"/>
        </w:rPr>
      </w:pPr>
      <w:r w:rsidRPr="000C5D71">
        <w:rPr>
          <w:rFonts w:cs="Arial"/>
          <w:b/>
          <w:bCs/>
          <w:color w:val="221E1F"/>
          <w:szCs w:val="22"/>
        </w:rPr>
        <w:t xml:space="preserve">Paciente: </w:t>
      </w:r>
      <w:r w:rsidRPr="000C5D71">
        <w:rPr>
          <w:rFonts w:cs="Arial"/>
          <w:color w:val="221E1F"/>
          <w:szCs w:val="22"/>
        </w:rPr>
        <w:t>persona que es la fuente del material para el análisis</w:t>
      </w:r>
      <w:r w:rsidRPr="000C5D71">
        <w:rPr>
          <w:rFonts w:cs="Arial"/>
          <w:color w:val="221E1F"/>
          <w:szCs w:val="22"/>
          <w:vertAlign w:val="superscript"/>
        </w:rPr>
        <w:t>1</w:t>
      </w:r>
      <w:r w:rsidRPr="000C5D71">
        <w:rPr>
          <w:rFonts w:cs="Arial"/>
          <w:color w:val="221E1F"/>
          <w:szCs w:val="22"/>
        </w:rPr>
        <w:t xml:space="preserve">. </w:t>
      </w:r>
    </w:p>
    <w:p w14:paraId="0A13DD97" w14:textId="77777777" w:rsidR="003D4360" w:rsidRPr="000C5D71" w:rsidRDefault="003D4360" w:rsidP="00870CF0">
      <w:pPr>
        <w:spacing w:before="0" w:after="0"/>
        <w:rPr>
          <w:rFonts w:cs="Arial"/>
          <w:color w:val="221E1F"/>
          <w:szCs w:val="22"/>
        </w:rPr>
      </w:pPr>
    </w:p>
    <w:p w14:paraId="0477A956" w14:textId="29CC9DF7" w:rsidR="003D4360" w:rsidRPr="000C5D71" w:rsidRDefault="00997450" w:rsidP="00870CF0">
      <w:pPr>
        <w:spacing w:before="0" w:after="0"/>
        <w:rPr>
          <w:rFonts w:eastAsia="Times New Roman" w:cs="Arial"/>
          <w:bCs/>
          <w:szCs w:val="22"/>
          <w:lang w:val="es-ES"/>
        </w:rPr>
      </w:pPr>
      <w:r w:rsidRPr="000C5D71">
        <w:rPr>
          <w:rFonts w:eastAsia="Times New Roman" w:cs="Arial"/>
          <w:b/>
          <w:szCs w:val="22"/>
          <w:lang w:val="es-ES"/>
        </w:rPr>
        <w:t>Usuario</w:t>
      </w:r>
      <w:r w:rsidR="00C90537" w:rsidRPr="000C5D71">
        <w:rPr>
          <w:rFonts w:eastAsia="Times New Roman" w:cs="Arial"/>
          <w:b/>
          <w:szCs w:val="22"/>
          <w:lang w:val="es-ES"/>
        </w:rPr>
        <w:t>:</w:t>
      </w:r>
      <w:r w:rsidRPr="000C5D71">
        <w:rPr>
          <w:rFonts w:eastAsia="Times New Roman" w:cs="Arial"/>
          <w:b/>
          <w:szCs w:val="22"/>
          <w:lang w:val="es-ES"/>
        </w:rPr>
        <w:t xml:space="preserve"> </w:t>
      </w:r>
      <w:r w:rsidRPr="000C5D71">
        <w:rPr>
          <w:rFonts w:eastAsia="Times New Roman" w:cs="Arial"/>
          <w:bCs/>
          <w:szCs w:val="22"/>
          <w:lang w:val="es-ES"/>
        </w:rPr>
        <w:t>del laboratorio</w:t>
      </w:r>
      <w:r w:rsidR="00C90537" w:rsidRPr="000C5D71">
        <w:rPr>
          <w:rFonts w:eastAsia="Times New Roman" w:cs="Arial"/>
          <w:bCs/>
          <w:szCs w:val="22"/>
          <w:lang w:val="es-ES"/>
        </w:rPr>
        <w:t xml:space="preserve">, </w:t>
      </w:r>
      <w:r w:rsidRPr="000C5D71">
        <w:rPr>
          <w:rFonts w:eastAsia="Times New Roman" w:cs="Arial"/>
          <w:bCs/>
          <w:szCs w:val="22"/>
          <w:lang w:val="es-ES"/>
        </w:rPr>
        <w:t>individuo o entidad que solicita los servicios del laboratorio clínico</w:t>
      </w:r>
      <w:r w:rsidR="001C6E21" w:rsidRPr="000C5D71">
        <w:rPr>
          <w:rFonts w:eastAsia="Times New Roman" w:cs="Arial"/>
          <w:bCs/>
          <w:szCs w:val="22"/>
          <w:vertAlign w:val="superscript"/>
          <w:lang w:val="es-ES"/>
        </w:rPr>
        <w:t>1</w:t>
      </w:r>
      <w:r w:rsidRPr="000C5D71">
        <w:rPr>
          <w:rFonts w:eastAsia="Times New Roman" w:cs="Arial"/>
          <w:bCs/>
          <w:szCs w:val="22"/>
          <w:lang w:val="es-ES"/>
        </w:rPr>
        <w:t>.</w:t>
      </w:r>
    </w:p>
    <w:p w14:paraId="494D6E20" w14:textId="77777777" w:rsidR="00997450" w:rsidRPr="000C5D71" w:rsidRDefault="00997450" w:rsidP="00870CF0">
      <w:pPr>
        <w:spacing w:before="0" w:after="0"/>
        <w:rPr>
          <w:rFonts w:eastAsia="Times New Roman" w:cs="Arial"/>
          <w:b/>
          <w:szCs w:val="22"/>
          <w:lang w:val="es-ES"/>
        </w:rPr>
      </w:pPr>
    </w:p>
    <w:p w14:paraId="1328BE99" w14:textId="7FE57647" w:rsidR="00997450" w:rsidRPr="000C5D71" w:rsidRDefault="001C6E21" w:rsidP="001C6E21">
      <w:pPr>
        <w:spacing w:before="0" w:after="0"/>
        <w:rPr>
          <w:rFonts w:eastAsia="Times New Roman" w:cs="Arial"/>
          <w:b/>
          <w:szCs w:val="22"/>
          <w:lang w:val="es-ES"/>
        </w:rPr>
      </w:pPr>
      <w:r w:rsidRPr="000C5D71">
        <w:rPr>
          <w:rFonts w:eastAsia="Times New Roman" w:cs="Arial"/>
          <w:b/>
          <w:szCs w:val="22"/>
          <w:lang w:val="es-ES"/>
        </w:rPr>
        <w:t xml:space="preserve">Cliente: </w:t>
      </w:r>
      <w:r w:rsidRPr="000C5D71">
        <w:rPr>
          <w:rFonts w:eastAsia="Times New Roman" w:cs="Arial"/>
          <w:bCs/>
          <w:szCs w:val="22"/>
          <w:lang w:val="es-ES"/>
        </w:rPr>
        <w:t>persona u organización que podría recibir o que recibe un producto o un servicio destinado a esa persona u organización o requerido por ella</w:t>
      </w:r>
      <w:r w:rsidRPr="000C5D71">
        <w:rPr>
          <w:rFonts w:eastAsia="Times New Roman" w:cs="Arial"/>
          <w:bCs/>
          <w:szCs w:val="22"/>
          <w:vertAlign w:val="superscript"/>
          <w:lang w:val="es-ES"/>
        </w:rPr>
        <w:t>2</w:t>
      </w:r>
      <w:r w:rsidRPr="000C5D71">
        <w:rPr>
          <w:rFonts w:eastAsia="Times New Roman" w:cs="Arial"/>
          <w:bCs/>
          <w:szCs w:val="22"/>
          <w:lang w:val="es-ES"/>
        </w:rPr>
        <w:t>.</w:t>
      </w:r>
    </w:p>
    <w:p w14:paraId="080F3C7E" w14:textId="77777777" w:rsidR="00870CF0" w:rsidRPr="000C5D71" w:rsidRDefault="00870CF0" w:rsidP="00870CF0">
      <w:pPr>
        <w:spacing w:before="0" w:after="0"/>
        <w:rPr>
          <w:rFonts w:ascii="Arial Narrow" w:eastAsia="Times New Roman" w:hAnsi="Arial Narrow"/>
          <w:b/>
          <w:szCs w:val="22"/>
          <w:highlight w:val="yellow"/>
          <w:lang w:val="es-ES"/>
        </w:rPr>
      </w:pPr>
    </w:p>
    <w:p w14:paraId="6C11F2DA" w14:textId="1DC7BF1B" w:rsidR="0047152D" w:rsidRPr="000C5D71" w:rsidRDefault="0047152D" w:rsidP="00870CF0">
      <w:pPr>
        <w:spacing w:before="0" w:after="0"/>
        <w:rPr>
          <w:rFonts w:cs="Arial"/>
          <w:color w:val="111111"/>
          <w:szCs w:val="22"/>
          <w:shd w:val="clear" w:color="auto" w:fill="FFFFFF"/>
        </w:rPr>
      </w:pPr>
      <w:r w:rsidRPr="000C5D71">
        <w:rPr>
          <w:rFonts w:eastAsia="Times New Roman" w:cs="Arial"/>
          <w:b/>
          <w:szCs w:val="22"/>
          <w:lang w:val="es-ES"/>
        </w:rPr>
        <w:t>Contrato:</w:t>
      </w:r>
      <w:r w:rsidR="00C90537" w:rsidRPr="000C5D71">
        <w:rPr>
          <w:rFonts w:eastAsia="Times New Roman" w:cs="Arial"/>
          <w:b/>
          <w:szCs w:val="22"/>
          <w:lang w:val="es-ES"/>
        </w:rPr>
        <w:t xml:space="preserve"> </w:t>
      </w:r>
      <w:r w:rsidR="00C90537" w:rsidRPr="000C5D71">
        <w:rPr>
          <w:rFonts w:cs="Arial"/>
          <w:color w:val="111111"/>
          <w:szCs w:val="22"/>
          <w:shd w:val="clear" w:color="auto" w:fill="FFFFFF"/>
        </w:rPr>
        <w:t>Se trata de un acto privado entre dos o más partes destinado a crear obligaciones y generar derechos.</w:t>
      </w:r>
      <w:r w:rsidR="00902B62" w:rsidRPr="00902B62">
        <w:rPr>
          <w:rFonts w:cs="Arial"/>
          <w:color w:val="111111"/>
          <w:szCs w:val="22"/>
          <w:u w:val="single"/>
          <w:shd w:val="clear" w:color="auto" w:fill="FFFFFF"/>
          <w:vertAlign w:val="superscript"/>
        </w:rPr>
        <w:t>2</w:t>
      </w:r>
    </w:p>
    <w:p w14:paraId="079B405B" w14:textId="77777777" w:rsidR="00E50070" w:rsidRPr="000C5D71" w:rsidRDefault="00E50070" w:rsidP="00870CF0">
      <w:pPr>
        <w:spacing w:before="0" w:after="0"/>
        <w:rPr>
          <w:rFonts w:eastAsia="Times New Roman" w:cs="Arial"/>
          <w:b/>
          <w:szCs w:val="22"/>
          <w:highlight w:val="yellow"/>
          <w:lang w:val="es-ES"/>
        </w:rPr>
      </w:pPr>
    </w:p>
    <w:p w14:paraId="1366AE20" w14:textId="70E3CE03" w:rsidR="0047152D" w:rsidRPr="000C5D71" w:rsidRDefault="0047152D" w:rsidP="00870CF0">
      <w:pPr>
        <w:spacing w:before="0" w:after="0"/>
        <w:rPr>
          <w:rFonts w:eastAsia="Times New Roman" w:cs="Arial"/>
          <w:b/>
          <w:szCs w:val="22"/>
          <w:highlight w:val="yellow"/>
          <w:lang w:val="es-ES"/>
        </w:rPr>
      </w:pPr>
      <w:r w:rsidRPr="000C5D71">
        <w:rPr>
          <w:rFonts w:eastAsia="Times New Roman" w:cs="Arial"/>
          <w:b/>
          <w:szCs w:val="22"/>
          <w:lang w:val="es-ES"/>
        </w:rPr>
        <w:lastRenderedPageBreak/>
        <w:t>Convenio:</w:t>
      </w:r>
      <w:r w:rsidR="00E50070" w:rsidRPr="000C5D71">
        <w:rPr>
          <w:rFonts w:eastAsia="Times New Roman" w:cs="Arial"/>
          <w:b/>
          <w:szCs w:val="22"/>
          <w:lang w:val="es-ES"/>
        </w:rPr>
        <w:t xml:space="preserve"> </w:t>
      </w:r>
      <w:r w:rsidR="00E50070" w:rsidRPr="000C5D71">
        <w:rPr>
          <w:rStyle w:val="Textoennegrita"/>
          <w:rFonts w:cs="Arial"/>
          <w:b w:val="0"/>
          <w:bCs w:val="0"/>
          <w:color w:val="212529"/>
          <w:szCs w:val="22"/>
          <w:shd w:val="clear" w:color="auto" w:fill="F6F9FC"/>
        </w:rPr>
        <w:t>un acuerdo entre dos o más personas por el que se llegan a distintos pactos</w:t>
      </w:r>
    </w:p>
    <w:p w14:paraId="2F756C57" w14:textId="77777777" w:rsidR="0047152D" w:rsidRPr="000C5D71" w:rsidRDefault="0047152D" w:rsidP="00870CF0">
      <w:pPr>
        <w:spacing w:before="0" w:after="0"/>
        <w:rPr>
          <w:rFonts w:eastAsia="Times New Roman" w:cs="Arial"/>
          <w:bCs/>
          <w:szCs w:val="22"/>
          <w:highlight w:val="yellow"/>
          <w:lang w:val="es-ES"/>
        </w:rPr>
      </w:pPr>
    </w:p>
    <w:p w14:paraId="1C0F3D6C" w14:textId="7686B2F8" w:rsidR="0047152D" w:rsidRPr="000C5D71" w:rsidRDefault="00F37DD2" w:rsidP="00020A40">
      <w:pPr>
        <w:spacing w:before="0" w:after="0"/>
        <w:rPr>
          <w:rFonts w:eastAsia="Times New Roman" w:cs="Arial"/>
          <w:b/>
          <w:sz w:val="24"/>
          <w:lang w:val="es-ES"/>
        </w:rPr>
      </w:pPr>
      <w:r w:rsidRPr="000C5D71">
        <w:rPr>
          <w:rFonts w:eastAsia="Times New Roman" w:cs="Arial"/>
          <w:b/>
          <w:szCs w:val="22"/>
          <w:lang w:val="es-ES"/>
        </w:rPr>
        <w:t>Solicitud de est</w:t>
      </w:r>
      <w:r w:rsidR="00E50070" w:rsidRPr="000C5D71">
        <w:rPr>
          <w:rFonts w:eastAsia="Times New Roman" w:cs="Arial"/>
          <w:b/>
          <w:szCs w:val="22"/>
          <w:lang w:val="es-ES"/>
        </w:rPr>
        <w:t>u</w:t>
      </w:r>
      <w:r w:rsidRPr="000C5D71">
        <w:rPr>
          <w:rFonts w:eastAsia="Times New Roman" w:cs="Arial"/>
          <w:b/>
          <w:szCs w:val="22"/>
          <w:lang w:val="es-ES"/>
        </w:rPr>
        <w:t>dios</w:t>
      </w:r>
      <w:r w:rsidRPr="000C5D71">
        <w:rPr>
          <w:rFonts w:eastAsia="Times New Roman" w:cs="Arial"/>
          <w:bCs/>
          <w:szCs w:val="22"/>
          <w:lang w:val="es-ES"/>
        </w:rPr>
        <w:t>:</w:t>
      </w:r>
      <w:r w:rsidR="00E50070" w:rsidRPr="000C5D71">
        <w:rPr>
          <w:rFonts w:eastAsia="Times New Roman" w:cs="Arial"/>
          <w:bCs/>
          <w:szCs w:val="22"/>
          <w:lang w:val="es-ES"/>
        </w:rPr>
        <w:t xml:space="preserve"> </w:t>
      </w:r>
      <w:hyperlink r:id="rId12" w:tgtFrame="_blank" w:history="1">
        <w:r w:rsidR="00E50070" w:rsidRPr="000C5D71">
          <w:rPr>
            <w:rStyle w:val="Hipervnculo"/>
            <w:rFonts w:cs="Arial"/>
            <w:color w:val="auto"/>
            <w:u w:val="none"/>
          </w:rPr>
          <w:t>Una solicitud para participar en un estudio clínico que prueba una nueva intervención para un tratamiento médico</w:t>
        </w:r>
      </w:hyperlink>
    </w:p>
    <w:p w14:paraId="05A0CD17" w14:textId="77777777" w:rsidR="009B73E2" w:rsidRPr="009B73E2" w:rsidRDefault="009B73E2" w:rsidP="009B73E2">
      <w:pPr>
        <w:rPr>
          <w:lang w:val="es-ES"/>
        </w:rPr>
      </w:pPr>
    </w:p>
    <w:p w14:paraId="7268D9FA" w14:textId="66533B3F" w:rsidR="009B73E2" w:rsidRPr="00AA232C" w:rsidRDefault="00294ECA" w:rsidP="00A310D3">
      <w:pPr>
        <w:pStyle w:val="Ttulo1"/>
      </w:pPr>
      <w:bookmarkStart w:id="5" w:name="_Toc150358212"/>
      <w:r>
        <w:t>DESCRIPCIÓN</w:t>
      </w:r>
      <w:r w:rsidR="00183FB3">
        <w:t xml:space="preserve"> DEL </w:t>
      </w:r>
      <w:r w:rsidR="007B53EF">
        <w:t>PROCEDIMIENTO</w:t>
      </w:r>
      <w:bookmarkEnd w:id="5"/>
    </w:p>
    <w:p w14:paraId="480B263E" w14:textId="1E72F6BB" w:rsidR="000419D0" w:rsidRPr="00192AF8" w:rsidRDefault="000419D0" w:rsidP="001E005C">
      <w:pPr>
        <w:pStyle w:val="Ttulo2"/>
      </w:pPr>
      <w:bookmarkStart w:id="6" w:name="_Toc150358213"/>
      <w:r w:rsidRPr="00192AF8">
        <w:t>Polít</w:t>
      </w:r>
      <w:r w:rsidR="00FE5A0B" w:rsidRPr="00192AF8">
        <w:t>icas</w:t>
      </w:r>
      <w:bookmarkEnd w:id="6"/>
    </w:p>
    <w:p w14:paraId="42AC6B38" w14:textId="4458A759" w:rsidR="00D853FD" w:rsidRDefault="00D853FD" w:rsidP="00B31673">
      <w:pPr>
        <w:pStyle w:val="Prrafodelista"/>
      </w:pPr>
      <w:r>
        <w:t>El personal de recepción debe preguntar de la manera más amable</w:t>
      </w:r>
      <w:r w:rsidR="00C90537">
        <w:t>, cálida y respetuosa</w:t>
      </w:r>
      <w:r>
        <w:t xml:space="preserve"> si el paciente cuenta con una orden médica para realización de estudios de laboratorio, de ser así </w:t>
      </w:r>
      <w:r w:rsidR="00C90537">
        <w:t>recepción</w:t>
      </w:r>
      <w:r>
        <w:t xml:space="preserve"> debe asegurarse que realmente los estudios de la orden sean de laboratorio de análisis clínicos.</w:t>
      </w:r>
    </w:p>
    <w:p w14:paraId="0F4B8AE1" w14:textId="0D1319E8" w:rsidR="00C90537" w:rsidRDefault="00C90537" w:rsidP="00B31673">
      <w:pPr>
        <w:pStyle w:val="Prrafodelista"/>
      </w:pPr>
      <w:r>
        <w:t xml:space="preserve">Recepción debe identificar si la orden viene de un </w:t>
      </w:r>
      <w:r w:rsidR="00F73ABE">
        <w:t>médico</w:t>
      </w:r>
      <w:r>
        <w:t xml:space="preserve"> de la consulta externa de ARCA identificándolo por el código de barras que trae la orden.</w:t>
      </w:r>
    </w:p>
    <w:p w14:paraId="7ABBFBFF" w14:textId="64EA6241" w:rsidR="001C386D" w:rsidRDefault="00AA222B" w:rsidP="00B31673">
      <w:pPr>
        <w:pStyle w:val="Prrafodelista"/>
      </w:pPr>
      <w:r w:rsidRPr="001C386D">
        <w:rPr>
          <w:lang w:val="es-ES_tradnl"/>
        </w:rPr>
        <w:t>Cuando un paciente ingresa a las instalaciones de nuestro laboratorio, la hostess le ofrecerá</w:t>
      </w:r>
      <w:r>
        <w:t xml:space="preserve"> atención permanente expedita</w:t>
      </w:r>
      <w:r w:rsidR="00EC3217">
        <w:t>.</w:t>
      </w:r>
    </w:p>
    <w:p w14:paraId="2936CA24" w14:textId="506C3F64" w:rsidR="00EC3217" w:rsidRDefault="1A4D1467" w:rsidP="1A4D1467">
      <w:pPr>
        <w:pStyle w:val="Prrafodelista"/>
        <w:rPr>
          <w:lang w:val="es-ES"/>
        </w:rPr>
      </w:pPr>
      <w:r w:rsidRPr="1A4D1467">
        <w:rPr>
          <w:lang w:val="es-ES"/>
        </w:rPr>
        <w:t>Cuando el paciente por su incapacidad sea necesario el apoyo de una silla de ruedas la hostess debe proporcionar tal servicio e indicar a recepción la prioridad ante la situación.</w:t>
      </w:r>
    </w:p>
    <w:p w14:paraId="7F11FE16" w14:textId="56DCD7FF" w:rsidR="001C386D" w:rsidRDefault="1A4D1467" w:rsidP="1A4D1467">
      <w:pPr>
        <w:pStyle w:val="Prrafodelista"/>
        <w:rPr>
          <w:lang w:val="es-ES"/>
        </w:rPr>
      </w:pPr>
      <w:r w:rsidRPr="1A4D1467">
        <w:rPr>
          <w:lang w:val="es-ES"/>
        </w:rPr>
        <w:t xml:space="preserve">La cobertura de los servicios a domicilio es de 5 km alrededor de la sucursal más cercana al domicilio del paciente. En caso de requerir el servicio a una distancia superior, se deberá solicitar autorización al líder de recepción y atención </w:t>
      </w:r>
      <w:proofErr w:type="spellStart"/>
      <w:r w:rsidRPr="1A4D1467">
        <w:rPr>
          <w:lang w:val="es-ES"/>
        </w:rPr>
        <w:t>a</w:t>
      </w:r>
      <w:proofErr w:type="spellEnd"/>
      <w:r w:rsidRPr="1A4D1467">
        <w:rPr>
          <w:lang w:val="es-ES"/>
        </w:rPr>
        <w:t xml:space="preserve"> cliente.</w:t>
      </w:r>
    </w:p>
    <w:p w14:paraId="219A1469" w14:textId="2992B31E" w:rsidR="00413D63" w:rsidRDefault="00413D63" w:rsidP="00B31673">
      <w:pPr>
        <w:pStyle w:val="Prrafodelista"/>
        <w:rPr>
          <w:lang w:val="es-ES_tradnl"/>
        </w:rPr>
      </w:pPr>
      <w:r>
        <w:rPr>
          <w:lang w:val="es-ES_tradnl"/>
        </w:rPr>
        <w:t>Todo el personal</w:t>
      </w:r>
      <w:r w:rsidR="00F8361F">
        <w:rPr>
          <w:lang w:val="es-ES_tradnl"/>
        </w:rPr>
        <w:t xml:space="preserve"> que tiene contacto con el paciente debe a </w:t>
      </w:r>
      <w:r w:rsidR="00C653D2">
        <w:rPr>
          <w:lang w:val="es-ES_tradnl"/>
        </w:rPr>
        <w:t>hacer</w:t>
      </w:r>
      <w:r w:rsidR="00F8361F">
        <w:rPr>
          <w:lang w:val="es-ES_tradnl"/>
        </w:rPr>
        <w:t xml:space="preserve"> valer sus derechos sin excepción.</w:t>
      </w:r>
    </w:p>
    <w:p w14:paraId="3CDFC70A" w14:textId="040D79D8" w:rsidR="00F8361F" w:rsidRDefault="1A4D1467" w:rsidP="1A4D1467">
      <w:pPr>
        <w:pStyle w:val="Prrafodelista"/>
        <w:rPr>
          <w:lang w:val="es-ES"/>
        </w:rPr>
      </w:pPr>
      <w:r w:rsidRPr="1A4D1467">
        <w:rPr>
          <w:lang w:val="es-ES"/>
        </w:rPr>
        <w:t>Personal de recepción y hostess no debe ingerir alimentos ni agua ni masticar chicles en su área de trabajo.</w:t>
      </w:r>
    </w:p>
    <w:p w14:paraId="25CDC01E" w14:textId="65FCD1C4" w:rsidR="009A56E9" w:rsidRDefault="1A4D1467" w:rsidP="1A4D1467">
      <w:pPr>
        <w:pStyle w:val="Prrafodelista"/>
        <w:rPr>
          <w:lang w:val="es-ES"/>
        </w:rPr>
      </w:pPr>
      <w:r w:rsidRPr="1A4D1467">
        <w:rPr>
          <w:lang w:val="es-ES"/>
        </w:rPr>
        <w:t>El personal de recepción y hostess tienen prohíbo el uso de celulares personales durante su horario laboral.</w:t>
      </w:r>
    </w:p>
    <w:p w14:paraId="073911DB" w14:textId="2F20A41B" w:rsidR="00011709" w:rsidRDefault="00011709" w:rsidP="00B31673">
      <w:pPr>
        <w:pStyle w:val="Prrafodelista"/>
        <w:rPr>
          <w:lang w:val="es-ES_tradnl"/>
        </w:rPr>
      </w:pPr>
      <w:r>
        <w:rPr>
          <w:lang w:val="es-ES_tradnl"/>
        </w:rPr>
        <w:t xml:space="preserve">EL personal de recepción </w:t>
      </w:r>
      <w:r w:rsidR="008B7DB4">
        <w:rPr>
          <w:lang w:val="es-ES_tradnl"/>
        </w:rPr>
        <w:t>debe crear un ambiente de empatía y calidez al momento de atender al paciente.</w:t>
      </w:r>
    </w:p>
    <w:p w14:paraId="3D2ABC6A" w14:textId="78A239DD" w:rsidR="008B7DB4" w:rsidRDefault="008B7DB4" w:rsidP="00B31673">
      <w:pPr>
        <w:pStyle w:val="Prrafodelista"/>
        <w:rPr>
          <w:lang w:val="es-ES_tradnl"/>
        </w:rPr>
      </w:pPr>
      <w:r>
        <w:rPr>
          <w:lang w:val="es-ES_tradnl"/>
        </w:rPr>
        <w:t xml:space="preserve">El personal y hostess deberá cumplir con los lineamientos de presentación, </w:t>
      </w:r>
      <w:r w:rsidR="00AD7177">
        <w:rPr>
          <w:lang w:val="es-ES_tradnl"/>
        </w:rPr>
        <w:t>de acuerdo con el</w:t>
      </w:r>
      <w:r>
        <w:rPr>
          <w:lang w:val="es-ES_tradnl"/>
        </w:rPr>
        <w:t xml:space="preserve"> </w:t>
      </w:r>
      <w:r w:rsidRPr="00AD7177">
        <w:rPr>
          <w:b/>
          <w:bCs/>
          <w:lang w:val="es-ES_tradnl"/>
        </w:rPr>
        <w:t>reglamento interno de trabajo (</w:t>
      </w:r>
      <w:r w:rsidR="00032766" w:rsidRPr="00AD7177">
        <w:rPr>
          <w:b/>
          <w:bCs/>
          <w:lang w:val="es-ES_tradnl"/>
        </w:rPr>
        <w:t>FOR-RRH-17</w:t>
      </w:r>
      <w:r w:rsidRPr="00AD7177">
        <w:rPr>
          <w:b/>
          <w:bCs/>
          <w:lang w:val="es-ES_tradnl"/>
        </w:rPr>
        <w:t>)</w:t>
      </w:r>
      <w:r w:rsidR="00AD7177">
        <w:rPr>
          <w:b/>
          <w:bCs/>
          <w:lang w:val="es-ES_tradnl"/>
        </w:rPr>
        <w:t>.</w:t>
      </w:r>
    </w:p>
    <w:p w14:paraId="6A3E619D" w14:textId="48BB3183" w:rsidR="008B7DB4" w:rsidRDefault="008B7DB4" w:rsidP="00B31673">
      <w:pPr>
        <w:pStyle w:val="Prrafodelista"/>
        <w:rPr>
          <w:lang w:val="es-ES_tradnl"/>
        </w:rPr>
      </w:pPr>
      <w:r>
        <w:rPr>
          <w:lang w:val="es-ES_tradnl"/>
        </w:rPr>
        <w:t>Proyectar una imagen personal</w:t>
      </w:r>
    </w:p>
    <w:p w14:paraId="1D8637D1" w14:textId="6CA99C0D" w:rsidR="008B7DB4" w:rsidRDefault="008B7DB4" w:rsidP="00B31673">
      <w:pPr>
        <w:pStyle w:val="Prrafodelista"/>
        <w:rPr>
          <w:lang w:val="es-ES_tradnl"/>
        </w:rPr>
      </w:pPr>
      <w:r>
        <w:rPr>
          <w:lang w:val="es-ES_tradnl"/>
        </w:rPr>
        <w:t xml:space="preserve">Uso de maquillaje discreto y </w:t>
      </w:r>
      <w:r w:rsidR="00AC21DE">
        <w:rPr>
          <w:lang w:val="es-ES_tradnl"/>
        </w:rPr>
        <w:t>neutral</w:t>
      </w:r>
      <w:r>
        <w:rPr>
          <w:lang w:val="es-ES_tradnl"/>
        </w:rPr>
        <w:t>.</w:t>
      </w:r>
    </w:p>
    <w:p w14:paraId="46AFC51B" w14:textId="435C9E69" w:rsidR="00AC21DE" w:rsidRDefault="00AC21DE" w:rsidP="00B31673">
      <w:pPr>
        <w:pStyle w:val="Prrafodelista"/>
        <w:rPr>
          <w:lang w:val="es-ES_tradnl"/>
        </w:rPr>
      </w:pPr>
      <w:r>
        <w:rPr>
          <w:lang w:val="es-ES_tradnl"/>
        </w:rPr>
        <w:t xml:space="preserve">El cabello </w:t>
      </w:r>
      <w:r w:rsidR="00AC68F9">
        <w:rPr>
          <w:lang w:val="es-ES_tradnl"/>
        </w:rPr>
        <w:t>se debe mantener en cuidado y arreglado</w:t>
      </w:r>
      <w:r w:rsidR="00C649B2">
        <w:rPr>
          <w:lang w:val="es-ES_tradnl"/>
        </w:rPr>
        <w:t xml:space="preserve"> evitando flequillos.</w:t>
      </w:r>
    </w:p>
    <w:p w14:paraId="705CAD9F" w14:textId="7790F36E" w:rsidR="00AC68F9" w:rsidRDefault="00AC68F9" w:rsidP="00B31673">
      <w:pPr>
        <w:pStyle w:val="Prrafodelista"/>
        <w:rPr>
          <w:lang w:val="es-ES_tradnl"/>
        </w:rPr>
      </w:pPr>
      <w:r>
        <w:rPr>
          <w:lang w:val="es-ES_tradnl"/>
        </w:rPr>
        <w:t>En el caso de teñir el cabello, se recomienda tonos discretos</w:t>
      </w:r>
    </w:p>
    <w:p w14:paraId="20F4B691" w14:textId="332DC8AB" w:rsidR="00C649B2" w:rsidRDefault="00C649B2" w:rsidP="00B31673">
      <w:pPr>
        <w:pStyle w:val="Prrafodelista"/>
        <w:rPr>
          <w:lang w:val="es-ES_tradnl"/>
        </w:rPr>
      </w:pPr>
      <w:r>
        <w:rPr>
          <w:lang w:val="es-ES_tradnl"/>
        </w:rPr>
        <w:lastRenderedPageBreak/>
        <w:t xml:space="preserve">EL cuidado de las manos es muy importante, </w:t>
      </w:r>
      <w:r w:rsidR="000051A7">
        <w:rPr>
          <w:lang w:val="es-ES_tradnl"/>
        </w:rPr>
        <w:t>por</w:t>
      </w:r>
      <w:r>
        <w:rPr>
          <w:lang w:val="es-ES_tradnl"/>
        </w:rPr>
        <w:t xml:space="preserve"> lo </w:t>
      </w:r>
      <w:r w:rsidR="00156A48">
        <w:rPr>
          <w:lang w:val="es-ES_tradnl"/>
        </w:rPr>
        <w:t>tanto,</w:t>
      </w:r>
      <w:r>
        <w:rPr>
          <w:lang w:val="es-ES_tradnl"/>
        </w:rPr>
        <w:t xml:space="preserve"> es recomendable </w:t>
      </w:r>
      <w:r w:rsidR="00C257BA">
        <w:rPr>
          <w:lang w:val="es-ES_tradnl"/>
        </w:rPr>
        <w:t xml:space="preserve">en las uñas </w:t>
      </w:r>
      <w:r w:rsidR="009A6FA5">
        <w:rPr>
          <w:lang w:val="es-ES_tradnl"/>
        </w:rPr>
        <w:t>usar colores discretos evitando llevarlas demasiado largas y evitar el uso de anillos en exceso.</w:t>
      </w:r>
    </w:p>
    <w:p w14:paraId="59CBD69A" w14:textId="0260F4D2" w:rsidR="009A6FA5" w:rsidRDefault="009A6FA5" w:rsidP="00B31673">
      <w:pPr>
        <w:pStyle w:val="Prrafodelista"/>
        <w:rPr>
          <w:lang w:val="es-ES_tradnl"/>
        </w:rPr>
      </w:pPr>
      <w:r>
        <w:rPr>
          <w:lang w:val="es-ES_tradnl"/>
        </w:rPr>
        <w:t>E</w:t>
      </w:r>
      <w:r w:rsidR="00B43AB6">
        <w:rPr>
          <w:lang w:val="es-ES_tradnl"/>
        </w:rPr>
        <w:t>n</w:t>
      </w:r>
      <w:r>
        <w:rPr>
          <w:lang w:val="es-ES_tradnl"/>
        </w:rPr>
        <w:t xml:space="preserve"> el caso de hombre, </w:t>
      </w:r>
      <w:r w:rsidR="007F289B">
        <w:rPr>
          <w:lang w:val="es-ES_tradnl"/>
        </w:rPr>
        <w:t>el cabello de un estilo corte y arreglado para proyectar una imagen profesional y de confianza.</w:t>
      </w:r>
    </w:p>
    <w:p w14:paraId="37008A87" w14:textId="490D212F" w:rsidR="007F289B" w:rsidRDefault="008B7BA5" w:rsidP="00B31673">
      <w:pPr>
        <w:pStyle w:val="Prrafodelista"/>
        <w:rPr>
          <w:lang w:val="es-ES_tradnl"/>
        </w:rPr>
      </w:pPr>
      <w:r>
        <w:rPr>
          <w:lang w:val="es-ES_tradnl"/>
        </w:rPr>
        <w:t xml:space="preserve">EL afeitado </w:t>
      </w:r>
      <w:r w:rsidR="007537F2">
        <w:rPr>
          <w:lang w:val="es-ES_tradnl"/>
        </w:rPr>
        <w:t xml:space="preserve">diario </w:t>
      </w:r>
      <w:r>
        <w:rPr>
          <w:lang w:val="es-ES_tradnl"/>
        </w:rPr>
        <w:t xml:space="preserve">se </w:t>
      </w:r>
      <w:r w:rsidR="00E154F3">
        <w:rPr>
          <w:lang w:val="es-ES_tradnl"/>
        </w:rPr>
        <w:t>recomienda</w:t>
      </w:r>
      <w:r>
        <w:rPr>
          <w:lang w:val="es-ES_tradnl"/>
        </w:rPr>
        <w:t xml:space="preserve"> </w:t>
      </w:r>
      <w:r w:rsidR="007537F2">
        <w:rPr>
          <w:lang w:val="es-ES_tradnl"/>
        </w:rPr>
        <w:t>dado</w:t>
      </w:r>
      <w:r>
        <w:rPr>
          <w:lang w:val="es-ES_tradnl"/>
        </w:rPr>
        <w:t xml:space="preserve"> que refleja </w:t>
      </w:r>
      <w:r w:rsidR="00E154F3">
        <w:rPr>
          <w:lang w:val="es-ES_tradnl"/>
        </w:rPr>
        <w:t>hábitos</w:t>
      </w:r>
      <w:r>
        <w:rPr>
          <w:lang w:val="es-ES_tradnl"/>
        </w:rPr>
        <w:t xml:space="preserve"> de higiene ya que nos ayuda a presentar una imagen de profesional.</w:t>
      </w:r>
    </w:p>
    <w:p w14:paraId="1821E8DF" w14:textId="7FCE64F1" w:rsidR="008B7BA5" w:rsidRDefault="008B7BA5" w:rsidP="00B31673">
      <w:pPr>
        <w:pStyle w:val="Prrafodelista"/>
        <w:rPr>
          <w:lang w:val="es-ES_tradnl"/>
        </w:rPr>
      </w:pPr>
      <w:r>
        <w:rPr>
          <w:lang w:val="es-ES_tradnl"/>
        </w:rPr>
        <w:t xml:space="preserve">Para el caso de usar </w:t>
      </w:r>
      <w:r w:rsidR="00E154F3">
        <w:rPr>
          <w:lang w:val="es-ES_tradnl"/>
        </w:rPr>
        <w:t>bigote y barba</w:t>
      </w:r>
      <w:r>
        <w:rPr>
          <w:lang w:val="es-ES_tradnl"/>
        </w:rPr>
        <w:t>, debe a</w:t>
      </w:r>
      <w:r w:rsidR="00E154F3">
        <w:rPr>
          <w:lang w:val="es-ES_tradnl"/>
        </w:rPr>
        <w:t>rreglada.</w:t>
      </w:r>
    </w:p>
    <w:p w14:paraId="4BCA2678" w14:textId="2EABE9BD" w:rsidR="00F47B41" w:rsidRPr="00473C44" w:rsidRDefault="00F47B41" w:rsidP="00B31673">
      <w:pPr>
        <w:pStyle w:val="Prrafodelista"/>
        <w:rPr>
          <w:lang w:val="es-ES_tradnl"/>
        </w:rPr>
      </w:pPr>
      <w:r w:rsidRPr="00473C44">
        <w:rPr>
          <w:lang w:val="es-ES_tradnl"/>
        </w:rPr>
        <w:t>Evitar dejar la recepció</w:t>
      </w:r>
      <w:r w:rsidR="00DD5DD1" w:rsidRPr="00473C44">
        <w:rPr>
          <w:lang w:val="es-ES_tradnl"/>
        </w:rPr>
        <w:t xml:space="preserve">n </w:t>
      </w:r>
      <w:r w:rsidR="004D4901">
        <w:rPr>
          <w:lang w:val="es-ES_tradnl"/>
        </w:rPr>
        <w:t>a</w:t>
      </w:r>
      <w:r w:rsidR="00DD5DD1" w:rsidRPr="00473C44">
        <w:rPr>
          <w:lang w:val="es-ES_tradnl"/>
        </w:rPr>
        <w:t xml:space="preserve"> personal</w:t>
      </w:r>
      <w:r w:rsidR="00130CF8" w:rsidRPr="00473C44">
        <w:rPr>
          <w:lang w:val="es-ES_tradnl"/>
        </w:rPr>
        <w:t xml:space="preserve"> no</w:t>
      </w:r>
      <w:r w:rsidR="00DD5DD1" w:rsidRPr="00473C44">
        <w:rPr>
          <w:lang w:val="es-ES_tradnl"/>
        </w:rPr>
        <w:t xml:space="preserve"> autorizados</w:t>
      </w:r>
      <w:r w:rsidR="004D4901">
        <w:rPr>
          <w:lang w:val="es-ES_tradnl"/>
        </w:rPr>
        <w:t xml:space="preserve">, </w:t>
      </w:r>
      <w:r w:rsidR="009E2A79">
        <w:rPr>
          <w:lang w:val="es-ES_tradnl"/>
        </w:rPr>
        <w:t>esta debe</w:t>
      </w:r>
      <w:r w:rsidR="00225D32">
        <w:rPr>
          <w:lang w:val="es-ES_tradnl"/>
        </w:rPr>
        <w:t xml:space="preserve"> ser atendidas por el líder de la unidad y/o recepcionista.</w:t>
      </w:r>
    </w:p>
    <w:p w14:paraId="2E7D0AFD" w14:textId="71DB0DF8" w:rsidR="005D0E4A" w:rsidRDefault="005D0E4A" w:rsidP="00B31673">
      <w:pPr>
        <w:pStyle w:val="Prrafodelista"/>
        <w:rPr>
          <w:lang w:val="es-ES_tradnl"/>
        </w:rPr>
      </w:pPr>
      <w:r w:rsidRPr="00C05C45">
        <w:rPr>
          <w:lang w:val="es-ES_tradnl"/>
        </w:rPr>
        <w:t xml:space="preserve">Es obligación de personal de recepción </w:t>
      </w:r>
      <w:r w:rsidR="00D020DA" w:rsidRPr="00C05C45">
        <w:rPr>
          <w:lang w:val="es-ES_tradnl"/>
        </w:rPr>
        <w:t xml:space="preserve">mantener la pantalla encendida con un volumen </w:t>
      </w:r>
      <w:r w:rsidR="009E2A79">
        <w:rPr>
          <w:lang w:val="es-ES_tradnl"/>
        </w:rPr>
        <w:t>entre</w:t>
      </w:r>
      <w:r w:rsidR="00D020DA" w:rsidRPr="00C05C45">
        <w:rPr>
          <w:lang w:val="es-ES_tradnl"/>
        </w:rPr>
        <w:t xml:space="preserve"> </w:t>
      </w:r>
      <w:r w:rsidR="00712032">
        <w:rPr>
          <w:lang w:val="es-ES_tradnl"/>
        </w:rPr>
        <w:t>1</w:t>
      </w:r>
      <w:r w:rsidR="009E2A79">
        <w:rPr>
          <w:lang w:val="es-ES_tradnl"/>
        </w:rPr>
        <w:t>5-20</w:t>
      </w:r>
      <w:r w:rsidR="00D020DA" w:rsidRPr="00C05C45">
        <w:rPr>
          <w:lang w:val="es-ES_tradnl"/>
        </w:rPr>
        <w:t xml:space="preserve"> </w:t>
      </w:r>
      <w:r w:rsidR="00BF6614">
        <w:rPr>
          <w:lang w:val="es-ES_tradnl"/>
        </w:rPr>
        <w:t>dB</w:t>
      </w:r>
      <w:r w:rsidR="00E5394E">
        <w:rPr>
          <w:lang w:val="es-ES_tradnl"/>
        </w:rPr>
        <w:t xml:space="preserve">, </w:t>
      </w:r>
      <w:r w:rsidR="00D020DA" w:rsidRPr="00C05C45">
        <w:rPr>
          <w:lang w:val="es-ES_tradnl"/>
        </w:rPr>
        <w:t xml:space="preserve">proyectando los videos </w:t>
      </w:r>
      <w:r w:rsidR="00C05C45" w:rsidRPr="00C05C45">
        <w:rPr>
          <w:lang w:val="es-ES_tradnl"/>
        </w:rPr>
        <w:t>promocionales</w:t>
      </w:r>
      <w:r w:rsidR="00E5394E">
        <w:rPr>
          <w:lang w:val="es-ES_tradnl"/>
        </w:rPr>
        <w:t xml:space="preserve"> y videos de interés general relacionados </w:t>
      </w:r>
      <w:r w:rsidR="00C811CE">
        <w:rPr>
          <w:lang w:val="es-ES_tradnl"/>
        </w:rPr>
        <w:t xml:space="preserve">los estudios </w:t>
      </w:r>
    </w:p>
    <w:p w14:paraId="306152B0" w14:textId="2F37F7E6" w:rsidR="00C05C45" w:rsidRPr="008645F5" w:rsidRDefault="00C05C45" w:rsidP="00B31673">
      <w:pPr>
        <w:pStyle w:val="Prrafodelista"/>
        <w:rPr>
          <w:lang w:val="es-ES_tradnl"/>
        </w:rPr>
      </w:pPr>
      <w:r w:rsidRPr="008645F5">
        <w:rPr>
          <w:lang w:val="es-ES_tradnl"/>
        </w:rPr>
        <w:t xml:space="preserve">En las unidades donde se </w:t>
      </w:r>
      <w:r w:rsidR="00775E0E" w:rsidRPr="008645F5">
        <w:rPr>
          <w:lang w:val="es-ES_tradnl"/>
        </w:rPr>
        <w:t>cuente</w:t>
      </w:r>
      <w:r w:rsidRPr="008645F5">
        <w:rPr>
          <w:lang w:val="es-ES_tradnl"/>
        </w:rPr>
        <w:t xml:space="preserve"> con aire acondicionado </w:t>
      </w:r>
      <w:r w:rsidR="006E3C40" w:rsidRPr="008645F5">
        <w:rPr>
          <w:lang w:val="es-ES_tradnl"/>
        </w:rPr>
        <w:t xml:space="preserve">se debe mantener </w:t>
      </w:r>
      <w:r w:rsidR="000D4A57" w:rsidRPr="008645F5">
        <w:rPr>
          <w:lang w:val="es-ES_tradnl"/>
        </w:rPr>
        <w:t>una temperatura</w:t>
      </w:r>
      <w:r w:rsidR="006E3C40" w:rsidRPr="008645F5">
        <w:rPr>
          <w:lang w:val="es-ES_tradnl"/>
        </w:rPr>
        <w:t xml:space="preserve"> de </w:t>
      </w:r>
      <w:r w:rsidR="00D24B1B" w:rsidRPr="008645F5">
        <w:rPr>
          <w:lang w:val="es-ES_tradnl"/>
        </w:rPr>
        <w:t>22</w:t>
      </w:r>
      <w:r w:rsidR="006E3C40" w:rsidRPr="008645F5">
        <w:rPr>
          <w:lang w:val="es-ES_tradnl"/>
        </w:rPr>
        <w:t xml:space="preserve"> grados</w:t>
      </w:r>
      <w:r w:rsidR="00D24B1B" w:rsidRPr="008645F5">
        <w:rPr>
          <w:lang w:val="es-ES_tradnl"/>
        </w:rPr>
        <w:t>.</w:t>
      </w:r>
    </w:p>
    <w:p w14:paraId="40AFDEB2" w14:textId="7DE906E4" w:rsidR="003A3D06" w:rsidRDefault="44EE037E" w:rsidP="44EE037E">
      <w:pPr>
        <w:pStyle w:val="Prrafodelista"/>
        <w:rPr>
          <w:lang w:val="es-ES"/>
        </w:rPr>
      </w:pPr>
      <w:r w:rsidRPr="44EE037E">
        <w:rPr>
          <w:lang w:val="es-ES"/>
        </w:rPr>
        <w:t>El personal de recepción es responsable de la limpieza, orden y sanitación de su área de trabajo al inicio y cierre de su horario de trabajo.</w:t>
      </w:r>
    </w:p>
    <w:p w14:paraId="3FA20AFE" w14:textId="45081F5E" w:rsidR="00624EA9" w:rsidRPr="00912B3C" w:rsidRDefault="0031308D" w:rsidP="00B31673">
      <w:pPr>
        <w:pStyle w:val="Prrafodelista"/>
        <w:rPr>
          <w:lang w:val="es-ES_tradnl"/>
        </w:rPr>
      </w:pPr>
      <w:r w:rsidRPr="00912B3C">
        <w:rPr>
          <w:lang w:val="es-ES_tradnl"/>
        </w:rPr>
        <w:t>Insumos de trabajo. (tinta, etiquetas,</w:t>
      </w:r>
      <w:r w:rsidR="00912B3C">
        <w:rPr>
          <w:lang w:val="es-ES_tradnl"/>
        </w:rPr>
        <w:t xml:space="preserve"> hojas, </w:t>
      </w:r>
      <w:r w:rsidR="00003829">
        <w:rPr>
          <w:lang w:val="es-ES_tradnl"/>
        </w:rPr>
        <w:t xml:space="preserve">sobres, </w:t>
      </w:r>
      <w:r w:rsidR="00531245" w:rsidRPr="00912B3C">
        <w:rPr>
          <w:lang w:val="es-ES_tradnl"/>
        </w:rPr>
        <w:t>etc.</w:t>
      </w:r>
      <w:r w:rsidR="00FC7760" w:rsidRPr="00912B3C">
        <w:rPr>
          <w:lang w:val="es-ES_tradnl"/>
        </w:rPr>
        <w:t>)</w:t>
      </w:r>
      <w:r w:rsidR="0081389E">
        <w:rPr>
          <w:lang w:val="es-ES_tradnl"/>
        </w:rPr>
        <w:t xml:space="preserve">, </w:t>
      </w:r>
      <w:r w:rsidR="005E7DF4">
        <w:rPr>
          <w:lang w:val="es-ES_tradnl"/>
        </w:rPr>
        <w:t xml:space="preserve">en aquellos suministros indispensables </w:t>
      </w:r>
      <w:r w:rsidR="00A75279">
        <w:rPr>
          <w:lang w:val="es-ES_tradnl"/>
        </w:rPr>
        <w:t xml:space="preserve">que su faltante pueda provocar </w:t>
      </w:r>
      <w:r w:rsidR="00DC74B9">
        <w:rPr>
          <w:lang w:val="es-ES_tradnl"/>
        </w:rPr>
        <w:t xml:space="preserve">alteración en las actividades a realizar en su área o en ares </w:t>
      </w:r>
      <w:r w:rsidR="00225DC7">
        <w:rPr>
          <w:lang w:val="es-ES_tradnl"/>
        </w:rPr>
        <w:t>posteriores,</w:t>
      </w:r>
      <w:r w:rsidR="004453AD">
        <w:rPr>
          <w:lang w:val="es-ES_tradnl"/>
        </w:rPr>
        <w:t xml:space="preserve"> se debe tener siempre un </w:t>
      </w:r>
      <w:r w:rsidR="00003829">
        <w:rPr>
          <w:lang w:val="es-ES_tradnl"/>
        </w:rPr>
        <w:t>repuesto</w:t>
      </w:r>
      <w:r w:rsidR="004453AD">
        <w:rPr>
          <w:lang w:val="es-ES_tradnl"/>
        </w:rPr>
        <w:t>.</w:t>
      </w:r>
    </w:p>
    <w:p w14:paraId="65D7270F" w14:textId="77777777" w:rsidR="00EC6BBD" w:rsidRDefault="00EC6BBD" w:rsidP="00B31673">
      <w:pPr>
        <w:pStyle w:val="Prrafodelista"/>
      </w:pPr>
      <w:r>
        <w:t>Es obligación o responsabilidad informar al paciente de las promociones vigentes al momento de atenderlos.</w:t>
      </w:r>
    </w:p>
    <w:p w14:paraId="0F2CBB0F" w14:textId="77777777" w:rsidR="00A11252" w:rsidRDefault="00A11252" w:rsidP="00B31673">
      <w:pPr>
        <w:pStyle w:val="Prrafodelista"/>
      </w:pPr>
      <w:r>
        <w:t>Es obligación o responsabilidad informar al paciente de las promociones vigentes al momento de atenderlos.</w:t>
      </w:r>
    </w:p>
    <w:p w14:paraId="193A3108" w14:textId="1692F071" w:rsidR="006C174E" w:rsidRDefault="006C174E" w:rsidP="00B31673">
      <w:pPr>
        <w:pStyle w:val="Prrafodelista"/>
      </w:pPr>
      <w:r>
        <w:t xml:space="preserve">En la </w:t>
      </w:r>
      <w:r w:rsidR="00EC3F45">
        <w:t>pantalla de la TV de la sucursal</w:t>
      </w:r>
      <w:r w:rsidR="000A5E9A">
        <w:t xml:space="preserve"> se debe transmitir video</w:t>
      </w:r>
      <w:r w:rsidR="00225DC7">
        <w:t>s</w:t>
      </w:r>
      <w:r w:rsidR="000A5E9A">
        <w:t xml:space="preserve"> </w:t>
      </w:r>
      <w:r w:rsidR="00056625">
        <w:t>promocionales</w:t>
      </w:r>
      <w:r w:rsidR="000A5E9A">
        <w:t xml:space="preserve"> al laboratorio </w:t>
      </w:r>
      <w:r w:rsidR="00056625">
        <w:t xml:space="preserve">y a los servicios que se ofrecen </w:t>
      </w:r>
      <w:r w:rsidR="00865A34">
        <w:t xml:space="preserve">con sus respectivas promociones </w:t>
      </w:r>
      <w:r w:rsidR="008327FB">
        <w:t xml:space="preserve">asi como los instructivos </w:t>
      </w:r>
      <w:r w:rsidR="00666BB5">
        <w:t xml:space="preserve">de recolección de muestras, </w:t>
      </w:r>
      <w:r w:rsidR="000A5E9A">
        <w:t xml:space="preserve">en </w:t>
      </w:r>
      <w:r w:rsidR="00865A34">
        <w:t xml:space="preserve">el horario de mayor </w:t>
      </w:r>
      <w:r w:rsidR="00225DC7">
        <w:t>audiencia</w:t>
      </w:r>
      <w:r w:rsidR="00865A34">
        <w:t xml:space="preserve"> </w:t>
      </w:r>
      <w:r w:rsidR="00225DC7">
        <w:t>d</w:t>
      </w:r>
      <w:r w:rsidR="00865A34">
        <w:t>el laboratorio.</w:t>
      </w:r>
      <w:r w:rsidR="000A5E9A">
        <w:t xml:space="preserve"> </w:t>
      </w:r>
    </w:p>
    <w:p w14:paraId="0AFBA2B2" w14:textId="026CD57C" w:rsidR="00F35351" w:rsidRDefault="000E2504" w:rsidP="00B31673">
      <w:pPr>
        <w:pStyle w:val="Prrafodelista"/>
      </w:pPr>
      <w:r>
        <w:t>El</w:t>
      </w:r>
      <w:r w:rsidR="00393569">
        <w:t xml:space="preserve"> personal de nu</w:t>
      </w:r>
      <w:r w:rsidR="00A85F44">
        <w:t>e</w:t>
      </w:r>
      <w:r w:rsidR="00393569">
        <w:t xml:space="preserve">stro laboratorio queda dispuesto </w:t>
      </w:r>
      <w:r w:rsidR="00540D7A">
        <w:t xml:space="preserve">a las amonestaciones, sanciones y </w:t>
      </w:r>
      <w:r w:rsidR="00E0232F">
        <w:t>recisión</w:t>
      </w:r>
      <w:r w:rsidR="00540D7A">
        <w:t xml:space="preserve"> de</w:t>
      </w:r>
      <w:r w:rsidR="00EF1BED">
        <w:t>l</w:t>
      </w:r>
      <w:r w:rsidR="00540D7A">
        <w:t xml:space="preserve"> contrato en base a las faltas </w:t>
      </w:r>
      <w:r w:rsidR="00E6237A">
        <w:t>que genere durante su estancia en la empresa</w:t>
      </w:r>
      <w:r w:rsidR="00AD1442">
        <w:t xml:space="preserve">, dichas </w:t>
      </w:r>
      <w:r w:rsidR="00E0232F">
        <w:t>políticas</w:t>
      </w:r>
      <w:r w:rsidR="00AD1442">
        <w:t xml:space="preserve"> </w:t>
      </w:r>
      <w:r w:rsidR="00E0232F">
        <w:t>están</w:t>
      </w:r>
      <w:r w:rsidR="00AD1442">
        <w:t xml:space="preserve"> asentadas en las </w:t>
      </w:r>
      <w:r w:rsidR="00E0232F" w:rsidRPr="004059EF">
        <w:rPr>
          <w:b/>
          <w:bCs/>
        </w:rPr>
        <w:t>políticas</w:t>
      </w:r>
      <w:r w:rsidR="00AD1442" w:rsidRPr="004059EF">
        <w:rPr>
          <w:b/>
          <w:bCs/>
        </w:rPr>
        <w:t xml:space="preserve"> de </w:t>
      </w:r>
      <w:r w:rsidR="00A85F44" w:rsidRPr="004059EF">
        <w:rPr>
          <w:b/>
          <w:bCs/>
        </w:rPr>
        <w:t>consecuencias</w:t>
      </w:r>
      <w:r w:rsidR="00A85F44">
        <w:t xml:space="preserve"> </w:t>
      </w:r>
      <w:r w:rsidR="00D544BC" w:rsidRPr="004059EF">
        <w:rPr>
          <w:b/>
          <w:bCs/>
        </w:rPr>
        <w:t>(POT-REC-02),</w:t>
      </w:r>
      <w:r w:rsidR="00D544BC">
        <w:t xml:space="preserve"> </w:t>
      </w:r>
      <w:r w:rsidR="00A85F44">
        <w:t>establecidas por la empresa.</w:t>
      </w:r>
    </w:p>
    <w:p w14:paraId="2D56C3F1" w14:textId="299212FE" w:rsidR="00B43AB6" w:rsidRPr="00F47B41" w:rsidRDefault="00B43AB6" w:rsidP="00F47B41">
      <w:pPr>
        <w:ind w:left="1980"/>
        <w:rPr>
          <w:lang w:val="es-ES_tradnl"/>
        </w:rPr>
      </w:pPr>
    </w:p>
    <w:p w14:paraId="0008FB61" w14:textId="77777777" w:rsidR="00EC3217" w:rsidRPr="00EC3217" w:rsidRDefault="00EC3217" w:rsidP="00FE5A0B">
      <w:pPr>
        <w:rPr>
          <w:lang w:val="es-ES_tradnl"/>
        </w:rPr>
      </w:pPr>
    </w:p>
    <w:p w14:paraId="536D853B" w14:textId="31C565A8" w:rsidR="009128E0" w:rsidRDefault="00CC12FD" w:rsidP="001E005C">
      <w:pPr>
        <w:pStyle w:val="Ttulo2"/>
      </w:pPr>
      <w:bookmarkStart w:id="7" w:name="_Toc150358214"/>
      <w:r>
        <w:t>Solicitud de estudios</w:t>
      </w:r>
      <w:bookmarkEnd w:id="7"/>
    </w:p>
    <w:p w14:paraId="616AB27E" w14:textId="1AB67AD2" w:rsidR="008A65DA" w:rsidRPr="00020A40" w:rsidRDefault="008A65DA" w:rsidP="00020A40">
      <w:pPr>
        <w:rPr>
          <w:b/>
          <w:lang w:val="es-ES_tradnl"/>
        </w:rPr>
      </w:pPr>
      <w:r w:rsidRPr="00020A40">
        <w:rPr>
          <w:b/>
          <w:bCs/>
          <w:lang w:val="es-ES_tradnl"/>
        </w:rPr>
        <w:t>Pacientes particulares</w:t>
      </w:r>
    </w:p>
    <w:p w14:paraId="74CA0D6D" w14:textId="001A9C96" w:rsidR="00236BB0" w:rsidRDefault="00236BB0" w:rsidP="00B31673">
      <w:pPr>
        <w:pStyle w:val="Prrafodelista"/>
      </w:pPr>
      <w:r w:rsidRPr="006D2095">
        <w:lastRenderedPageBreak/>
        <w:t xml:space="preserve">Los pacientes podrán presentar </w:t>
      </w:r>
      <w:r w:rsidR="004130F4" w:rsidRPr="006D2095">
        <w:t>la solicitud de estudios que su médico tratante haya definido o bien puede presentar</w:t>
      </w:r>
      <w:r w:rsidR="00E77E89" w:rsidRPr="006D2095">
        <w:t xml:space="preserve"> nuestra </w:t>
      </w:r>
      <w:r w:rsidR="00A8034B" w:rsidRPr="00EF1BED">
        <w:rPr>
          <w:b/>
          <w:bCs/>
        </w:rPr>
        <w:t>solicitud</w:t>
      </w:r>
      <w:r w:rsidR="00297BAD" w:rsidRPr="00EF1BED">
        <w:rPr>
          <w:b/>
          <w:bCs/>
        </w:rPr>
        <w:t xml:space="preserve"> de estudios</w:t>
      </w:r>
      <w:r w:rsidR="0001343E" w:rsidRPr="00EF1BED">
        <w:rPr>
          <w:b/>
          <w:bCs/>
        </w:rPr>
        <w:t xml:space="preserve"> (FOR-REC-</w:t>
      </w:r>
      <w:r w:rsidR="0064653C" w:rsidRPr="00EF1BED">
        <w:rPr>
          <w:b/>
          <w:bCs/>
        </w:rPr>
        <w:t>0</w:t>
      </w:r>
      <w:r w:rsidR="00A8034B" w:rsidRPr="00EF1BED">
        <w:rPr>
          <w:b/>
          <w:bCs/>
        </w:rPr>
        <w:t>1</w:t>
      </w:r>
      <w:r w:rsidR="0001343E" w:rsidRPr="00EF1BED">
        <w:rPr>
          <w:b/>
          <w:bCs/>
        </w:rPr>
        <w:t>)</w:t>
      </w:r>
      <w:r w:rsidR="00B65005" w:rsidRPr="006D2095">
        <w:t>.</w:t>
      </w:r>
    </w:p>
    <w:p w14:paraId="641FCBDC" w14:textId="77777777" w:rsidR="006D2095" w:rsidRDefault="006D2095" w:rsidP="006D2095">
      <w:pPr>
        <w:ind w:left="720"/>
      </w:pPr>
    </w:p>
    <w:p w14:paraId="03C44B6C" w14:textId="523CD941" w:rsidR="006D2095" w:rsidRDefault="006D2095" w:rsidP="00B31673">
      <w:pPr>
        <w:pStyle w:val="Prrafodelista"/>
      </w:pPr>
      <w:r>
        <w:t xml:space="preserve">Nuestra </w:t>
      </w:r>
      <w:r w:rsidRPr="00782C46">
        <w:rPr>
          <w:b/>
          <w:bCs/>
        </w:rPr>
        <w:t>solicitud de estudios (FOR-REC-0</w:t>
      </w:r>
      <w:r w:rsidR="00A8034B">
        <w:rPr>
          <w:b/>
          <w:bCs/>
        </w:rPr>
        <w:t>1</w:t>
      </w:r>
      <w:r w:rsidRPr="00782C46">
        <w:rPr>
          <w:b/>
          <w:bCs/>
        </w:rPr>
        <w:t xml:space="preserve">) </w:t>
      </w:r>
      <w:r w:rsidR="00782C46">
        <w:t xml:space="preserve">debe </w:t>
      </w:r>
      <w:r w:rsidR="00076629">
        <w:t xml:space="preserve">estar </w:t>
      </w:r>
      <w:r w:rsidR="002E2CD2">
        <w:t>llena con</w:t>
      </w:r>
      <w:r w:rsidR="00782C46">
        <w:t xml:space="preserve"> la </w:t>
      </w:r>
      <w:r w:rsidR="002E2CD2">
        <w:t>siguiente</w:t>
      </w:r>
      <w:r w:rsidR="00782C46">
        <w:t xml:space="preserve"> </w:t>
      </w:r>
      <w:r w:rsidR="002E2CD2">
        <w:t>información.</w:t>
      </w:r>
      <w:r w:rsidR="00782C46">
        <w:t>:</w:t>
      </w:r>
    </w:p>
    <w:p w14:paraId="0C3161D0" w14:textId="622D0C4E" w:rsidR="0084070D" w:rsidRDefault="0084070D" w:rsidP="00AA1747">
      <w:pPr>
        <w:ind w:left="720"/>
        <w:rPr>
          <w:highlight w:val="yellow"/>
        </w:rPr>
      </w:pPr>
      <w:r>
        <w:rPr>
          <w:noProof/>
        </w:rPr>
        <w:lastRenderedPageBreak/>
        <w:drawing>
          <wp:anchor distT="0" distB="0" distL="114300" distR="114300" simplePos="0" relativeHeight="251658243" behindDoc="0" locked="0" layoutInCell="1" allowOverlap="1" wp14:anchorId="753DF768" wp14:editId="3710CE9E">
            <wp:simplePos x="0" y="0"/>
            <wp:positionH relativeFrom="column">
              <wp:posOffset>455295</wp:posOffset>
            </wp:positionH>
            <wp:positionV relativeFrom="paragraph">
              <wp:posOffset>-255270</wp:posOffset>
            </wp:positionV>
            <wp:extent cx="3423285" cy="5463540"/>
            <wp:effectExtent l="133350" t="114300" r="120015" b="156210"/>
            <wp:wrapTopAndBottom/>
            <wp:docPr id="270638685" name="Imagen 27063868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8685" name="Imagen 1" descr="Texto&#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3285" cy="5463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D102BD9" w14:textId="4758807A" w:rsidR="00782C46" w:rsidRDefault="008E5F24" w:rsidP="00B31673">
      <w:pPr>
        <w:pStyle w:val="Prrafodelista"/>
        <w:numPr>
          <w:ilvl w:val="0"/>
          <w:numId w:val="5"/>
        </w:numPr>
      </w:pPr>
      <w:r w:rsidRPr="008E5F24">
        <w:rPr>
          <w:b/>
          <w:bCs/>
        </w:rPr>
        <w:t xml:space="preserve">En </w:t>
      </w:r>
      <w:r w:rsidRPr="006361F1">
        <w:rPr>
          <w:b/>
          <w:bCs/>
        </w:rPr>
        <w:t>Doctor</w:t>
      </w:r>
      <w:r>
        <w:t>, a</w:t>
      </w:r>
      <w:r w:rsidR="009D66A3">
        <w:t>notar el nombre del médico</w:t>
      </w:r>
      <w:r w:rsidR="00A65F00">
        <w:t xml:space="preserve"> o colocar el código de barras que corresponde al </w:t>
      </w:r>
      <w:r w:rsidR="005C206A">
        <w:t>médico.</w:t>
      </w:r>
    </w:p>
    <w:p w14:paraId="4646F100" w14:textId="213292DD" w:rsidR="009D66A3" w:rsidRDefault="008E5F24" w:rsidP="00B31673">
      <w:pPr>
        <w:pStyle w:val="Prrafodelista"/>
        <w:numPr>
          <w:ilvl w:val="0"/>
          <w:numId w:val="5"/>
        </w:numPr>
      </w:pPr>
      <w:r w:rsidRPr="008E5F24">
        <w:rPr>
          <w:b/>
          <w:bCs/>
        </w:rPr>
        <w:t>En Paciente</w:t>
      </w:r>
      <w:r>
        <w:t>, debe a</w:t>
      </w:r>
      <w:r w:rsidR="009D66A3">
        <w:t>nota el nombre del paciente</w:t>
      </w:r>
      <w:r w:rsidR="005C206A">
        <w:t>.</w:t>
      </w:r>
    </w:p>
    <w:p w14:paraId="6D405504" w14:textId="3A308FCD" w:rsidR="005C206A" w:rsidRDefault="008E5F24" w:rsidP="00B31673">
      <w:pPr>
        <w:pStyle w:val="Prrafodelista"/>
        <w:numPr>
          <w:ilvl w:val="0"/>
          <w:numId w:val="5"/>
        </w:numPr>
      </w:pPr>
      <w:r w:rsidRPr="008D338D">
        <w:rPr>
          <w:b/>
          <w:bCs/>
        </w:rPr>
        <w:t>En Edad</w:t>
      </w:r>
      <w:r w:rsidR="008D338D">
        <w:t>, se debe a</w:t>
      </w:r>
      <w:r w:rsidR="00A02904">
        <w:t>notar la edad del paciente</w:t>
      </w:r>
    </w:p>
    <w:p w14:paraId="4468E282" w14:textId="7D6AE88A" w:rsidR="007A1E48" w:rsidRDefault="008D338D" w:rsidP="00B31673">
      <w:pPr>
        <w:pStyle w:val="Prrafodelista"/>
        <w:numPr>
          <w:ilvl w:val="0"/>
          <w:numId w:val="5"/>
        </w:numPr>
      </w:pPr>
      <w:r w:rsidRPr="00F02A5E">
        <w:rPr>
          <w:b/>
          <w:bCs/>
        </w:rPr>
        <w:t xml:space="preserve">En </w:t>
      </w:r>
      <w:proofErr w:type="spellStart"/>
      <w:r w:rsidRPr="00F02A5E">
        <w:rPr>
          <w:b/>
          <w:bCs/>
        </w:rPr>
        <w:t>Idx</w:t>
      </w:r>
      <w:proofErr w:type="spellEnd"/>
      <w:r>
        <w:t xml:space="preserve">, se </w:t>
      </w:r>
      <w:r w:rsidR="00F02A5E">
        <w:t>debe a</w:t>
      </w:r>
      <w:r w:rsidR="007A1E48">
        <w:t>notar el diagnóstico del paciente</w:t>
      </w:r>
    </w:p>
    <w:p w14:paraId="39762A2B" w14:textId="24CB94EC" w:rsidR="00C3262C" w:rsidRPr="00004F10" w:rsidRDefault="00C3262C" w:rsidP="00B31673">
      <w:pPr>
        <w:pStyle w:val="Prrafodelista"/>
        <w:numPr>
          <w:ilvl w:val="0"/>
          <w:numId w:val="5"/>
        </w:numPr>
      </w:pPr>
      <w:r w:rsidRPr="00004F10">
        <w:rPr>
          <w:b/>
          <w:bCs/>
        </w:rPr>
        <w:t>En Clave</w:t>
      </w:r>
      <w:r w:rsidRPr="00004F10">
        <w:t xml:space="preserve">, </w:t>
      </w:r>
      <w:r w:rsidR="00526E59" w:rsidRPr="00004F10">
        <w:t>clave asignada al medico</w:t>
      </w:r>
    </w:p>
    <w:p w14:paraId="44C24496" w14:textId="0B5CCE34" w:rsidR="007A1E48" w:rsidRDefault="00F02A5E" w:rsidP="00B31673">
      <w:pPr>
        <w:pStyle w:val="Prrafodelista"/>
        <w:numPr>
          <w:ilvl w:val="0"/>
          <w:numId w:val="5"/>
        </w:numPr>
      </w:pPr>
      <w:r w:rsidRPr="00F02A5E">
        <w:rPr>
          <w:b/>
          <w:bCs/>
        </w:rPr>
        <w:lastRenderedPageBreak/>
        <w:t>En Fecha</w:t>
      </w:r>
      <w:r>
        <w:t>, a</w:t>
      </w:r>
      <w:r w:rsidR="00CC10A2">
        <w:t>notar la fecha en que se solicitan los estudios</w:t>
      </w:r>
    </w:p>
    <w:p w14:paraId="6234C0FF" w14:textId="5EC12C3F" w:rsidR="00CC10A2" w:rsidRDefault="00F02A5E" w:rsidP="00B31673">
      <w:pPr>
        <w:pStyle w:val="Prrafodelista"/>
        <w:numPr>
          <w:ilvl w:val="0"/>
          <w:numId w:val="5"/>
        </w:numPr>
      </w:pPr>
      <w:r w:rsidRPr="00F02A5E">
        <w:rPr>
          <w:b/>
          <w:bCs/>
        </w:rPr>
        <w:t>En Sírvase practicar</w:t>
      </w:r>
      <w:r>
        <w:t>, se debe a</w:t>
      </w:r>
      <w:r w:rsidR="007244C5">
        <w:t>notar la lista de estudios a realizar.</w:t>
      </w:r>
    </w:p>
    <w:p w14:paraId="150FDF61" w14:textId="7F9D5CC0" w:rsidR="009D66A3" w:rsidRPr="006D2095" w:rsidRDefault="009D66A3" w:rsidP="007244C5"/>
    <w:p w14:paraId="159457D6" w14:textId="77777777" w:rsidR="00E20746" w:rsidRDefault="00E20746" w:rsidP="00FE5A0B">
      <w:pPr>
        <w:rPr>
          <w:sz w:val="24"/>
          <w:szCs w:val="28"/>
        </w:rPr>
      </w:pPr>
    </w:p>
    <w:p w14:paraId="2AF2055F" w14:textId="566D49A2" w:rsidR="0053197B" w:rsidRPr="00020A40" w:rsidRDefault="0053197B" w:rsidP="0053197B">
      <w:pPr>
        <w:rPr>
          <w:b/>
          <w:lang w:val="es-ES_tradnl"/>
        </w:rPr>
      </w:pPr>
      <w:r w:rsidRPr="00020A40">
        <w:rPr>
          <w:b/>
          <w:bCs/>
          <w:lang w:val="es-ES_tradnl"/>
        </w:rPr>
        <w:t xml:space="preserve">Pacientes </w:t>
      </w:r>
      <w:r>
        <w:rPr>
          <w:b/>
          <w:bCs/>
          <w:lang w:val="es-ES_tradnl"/>
        </w:rPr>
        <w:t>de convenios</w:t>
      </w:r>
    </w:p>
    <w:p w14:paraId="0FBF8C71" w14:textId="77777777" w:rsidR="0053197B" w:rsidRPr="004D1ED0" w:rsidRDefault="0053197B" w:rsidP="0053197B">
      <w:pPr>
        <w:rPr>
          <w:lang w:val="es-ES_tradnl"/>
        </w:rPr>
      </w:pPr>
      <w:r>
        <w:rPr>
          <w:lang w:val="es-ES_tradnl"/>
        </w:rPr>
        <w:t xml:space="preserve">Los convenios deben notificarse al área de recepción con anticipación, programando su asistencia en fecha y hora, para brindar un servicio de calidad a las empresas contratantes. </w:t>
      </w:r>
    </w:p>
    <w:p w14:paraId="15A67EBF" w14:textId="323B3997" w:rsidR="0053197B" w:rsidRPr="0053197B" w:rsidRDefault="0053197B" w:rsidP="00B31673">
      <w:pPr>
        <w:pStyle w:val="Prrafodelista"/>
        <w:rPr>
          <w:lang w:val="es-ES_tradnl"/>
        </w:rPr>
      </w:pPr>
      <w:r w:rsidRPr="004D1ED0">
        <w:rPr>
          <w:lang w:val="es-ES_tradnl"/>
        </w:rPr>
        <w:t xml:space="preserve">El paciente se presentará en la recepción del laboratorio con la solicitud emitida </w:t>
      </w:r>
      <w:r w:rsidR="00C20D44">
        <w:rPr>
          <w:lang w:val="es-ES_tradnl"/>
        </w:rPr>
        <w:t xml:space="preserve">para </w:t>
      </w:r>
      <w:r w:rsidRPr="004D1ED0">
        <w:rPr>
          <w:lang w:val="es-ES_tradnl"/>
        </w:rPr>
        <w:t>la empresa o credencial que lo acredite como empleado.</w:t>
      </w:r>
    </w:p>
    <w:p w14:paraId="2F59180A" w14:textId="58CC34B4" w:rsidR="0053197B" w:rsidRDefault="44EE037E" w:rsidP="44EE037E">
      <w:pPr>
        <w:pStyle w:val="Prrafodelista"/>
        <w:rPr>
          <w:lang w:val="es-ES"/>
        </w:rPr>
      </w:pPr>
      <w:r w:rsidRPr="44EE037E">
        <w:rPr>
          <w:lang w:val="es-ES"/>
        </w:rPr>
        <w:t xml:space="preserve">El personal deberá revisar el </w:t>
      </w:r>
      <w:r w:rsidRPr="44EE037E">
        <w:rPr>
          <w:b/>
          <w:bCs/>
          <w:lang w:val="es-ES"/>
        </w:rPr>
        <w:t>convenio</w:t>
      </w:r>
      <w:r w:rsidRPr="44EE037E">
        <w:rPr>
          <w:lang w:val="es-ES"/>
        </w:rPr>
        <w:t xml:space="preserve"> </w:t>
      </w:r>
      <w:r w:rsidRPr="44EE037E">
        <w:rPr>
          <w:b/>
          <w:bCs/>
          <w:lang w:val="es-ES"/>
        </w:rPr>
        <w:t xml:space="preserve">(POT-VEN-01) </w:t>
      </w:r>
      <w:r w:rsidRPr="44EE037E">
        <w:rPr>
          <w:lang w:val="es-ES"/>
        </w:rPr>
        <w:t xml:space="preserve">identificando las condiciones y restricciones. </w:t>
      </w:r>
    </w:p>
    <w:p w14:paraId="07FC0962" w14:textId="66E97452" w:rsidR="0053197B" w:rsidRPr="001A10EB" w:rsidRDefault="0053197B" w:rsidP="00B31673">
      <w:pPr>
        <w:pStyle w:val="Prrafodelista"/>
        <w:rPr>
          <w:lang w:val="es-ES_tradnl"/>
        </w:rPr>
      </w:pPr>
      <w:r>
        <w:rPr>
          <w:lang w:val="es-ES_tradnl"/>
        </w:rPr>
        <w:t xml:space="preserve">Se procede a dar de alta paciente de acuerdo con el numeral </w:t>
      </w:r>
      <w:r w:rsidR="009700D7">
        <w:rPr>
          <w:lang w:val="es-ES_tradnl"/>
        </w:rPr>
        <w:t>1.5</w:t>
      </w:r>
      <w:r>
        <w:rPr>
          <w:lang w:val="es-ES_tradnl"/>
        </w:rPr>
        <w:t>.</w:t>
      </w:r>
    </w:p>
    <w:p w14:paraId="39902F92" w14:textId="77777777" w:rsidR="009D66A3" w:rsidRPr="0053197B" w:rsidRDefault="009D66A3" w:rsidP="00FE5A0B">
      <w:pPr>
        <w:rPr>
          <w:sz w:val="24"/>
          <w:szCs w:val="28"/>
          <w:lang w:val="es-ES_tradnl"/>
        </w:rPr>
      </w:pPr>
    </w:p>
    <w:p w14:paraId="2F320351" w14:textId="77777777" w:rsidR="00192AF8" w:rsidRPr="00020A40" w:rsidRDefault="00192AF8" w:rsidP="001E005C">
      <w:pPr>
        <w:pStyle w:val="Ttulo2"/>
      </w:pPr>
      <w:bookmarkStart w:id="8" w:name="_Toc150358215"/>
      <w:r w:rsidRPr="00020A40">
        <w:t>Solicitudes verbales de estudios</w:t>
      </w:r>
      <w:bookmarkEnd w:id="8"/>
    </w:p>
    <w:p w14:paraId="1861DD1D" w14:textId="51CD4D59" w:rsidR="00663F8F" w:rsidRPr="00EF1BED" w:rsidRDefault="00DC6ED1" w:rsidP="00B31673">
      <w:pPr>
        <w:pStyle w:val="Prrafodelista"/>
        <w:rPr>
          <w:lang w:val="es-ES_tradnl"/>
        </w:rPr>
      </w:pPr>
      <w:r w:rsidRPr="00EF1BED">
        <w:rPr>
          <w:lang w:val="es-ES_tradnl"/>
        </w:rPr>
        <w:t xml:space="preserve">Cuando el paciente </w:t>
      </w:r>
      <w:r w:rsidRPr="00D20DA0">
        <w:rPr>
          <w:b/>
          <w:bCs/>
          <w:lang w:val="es-ES_tradnl"/>
        </w:rPr>
        <w:t>no presente solicitud de estudios</w:t>
      </w:r>
      <w:r w:rsidR="00CA2A54" w:rsidRPr="00EF1BED">
        <w:rPr>
          <w:lang w:val="es-ES_tradnl"/>
        </w:rPr>
        <w:t xml:space="preserve">, éste le </w:t>
      </w:r>
      <w:r w:rsidR="00F97FE2" w:rsidRPr="00EF1BED">
        <w:rPr>
          <w:lang w:val="es-ES_tradnl"/>
        </w:rPr>
        <w:t xml:space="preserve">proporcionará al personal de recepción </w:t>
      </w:r>
      <w:r w:rsidR="00663F8F" w:rsidRPr="00EF1BED">
        <w:rPr>
          <w:lang w:val="es-ES_tradnl"/>
        </w:rPr>
        <w:t>la información necesaria para su alta en nuestro sistema.</w:t>
      </w:r>
    </w:p>
    <w:p w14:paraId="59239BA1" w14:textId="77777777" w:rsidR="00AA1747" w:rsidRPr="00D967CB" w:rsidRDefault="00AA1747" w:rsidP="00D967CB">
      <w:pPr>
        <w:ind w:left="720"/>
        <w:rPr>
          <w:lang w:val="es-ES_tradnl"/>
        </w:rPr>
      </w:pPr>
    </w:p>
    <w:p w14:paraId="57965A36" w14:textId="3C9DA0F9" w:rsidR="00663F8F" w:rsidRPr="00192AF8" w:rsidRDefault="00663F8F" w:rsidP="00B31673">
      <w:pPr>
        <w:pStyle w:val="Prrafodelista"/>
        <w:rPr>
          <w:lang w:val="es-ES_tradnl"/>
        </w:rPr>
      </w:pPr>
      <w:r>
        <w:rPr>
          <w:lang w:val="es-ES_tradnl"/>
        </w:rPr>
        <w:t>Una vez que se imprime la orden de trabajo, se le solicita al paciente que confirme sus datos, incluyendo los estudios solicitados y, en caso de no haber</w:t>
      </w:r>
      <w:r w:rsidR="00AA1747">
        <w:rPr>
          <w:lang w:val="es-ES_tradnl"/>
        </w:rPr>
        <w:t xml:space="preserve"> ninguna</w:t>
      </w:r>
      <w:r>
        <w:rPr>
          <w:lang w:val="es-ES_tradnl"/>
        </w:rPr>
        <w:t xml:space="preserve"> corrección, deberá asentar su firma </w:t>
      </w:r>
      <w:r w:rsidR="00AA1747">
        <w:rPr>
          <w:lang w:val="es-ES_tradnl"/>
        </w:rPr>
        <w:t>como evidencia de conformidad</w:t>
      </w:r>
      <w:r w:rsidR="00BE6C24">
        <w:rPr>
          <w:lang w:val="es-ES_tradnl"/>
        </w:rPr>
        <w:t xml:space="preserve">, donde se </w:t>
      </w:r>
      <w:r w:rsidR="009D3609">
        <w:rPr>
          <w:lang w:val="es-ES_tradnl"/>
        </w:rPr>
        <w:t xml:space="preserve">hacer referencia </w:t>
      </w:r>
      <w:r w:rsidR="001A3E6D">
        <w:rPr>
          <w:lang w:val="es-ES_tradnl"/>
        </w:rPr>
        <w:t xml:space="preserve">al motivo por el cual no presenta orden </w:t>
      </w:r>
      <w:r w:rsidR="007E518E">
        <w:rPr>
          <w:lang w:val="es-ES_tradnl"/>
        </w:rPr>
        <w:t>médica</w:t>
      </w:r>
      <w:r w:rsidR="001A3E6D">
        <w:rPr>
          <w:lang w:val="es-ES_tradnl"/>
        </w:rPr>
        <w:t xml:space="preserve"> para la realización de sus estudios</w:t>
      </w:r>
      <w:r w:rsidR="007E518E">
        <w:rPr>
          <w:lang w:val="es-ES_tradnl"/>
        </w:rPr>
        <w:t>.</w:t>
      </w:r>
    </w:p>
    <w:p w14:paraId="492BA916" w14:textId="77777777" w:rsidR="003224C7" w:rsidRPr="00020A40" w:rsidRDefault="003224C7" w:rsidP="001E005C">
      <w:pPr>
        <w:pStyle w:val="Ttulo2"/>
      </w:pPr>
      <w:bookmarkStart w:id="9" w:name="_Toc150358216"/>
      <w:r w:rsidRPr="009B73E2">
        <w:t>Recepción del paciente</w:t>
      </w:r>
      <w:bookmarkEnd w:id="9"/>
    </w:p>
    <w:p w14:paraId="5B3269F1" w14:textId="4BEE2EB7" w:rsidR="00D16F53" w:rsidRPr="00EF1BED" w:rsidRDefault="00F64C1B" w:rsidP="00B31673">
      <w:pPr>
        <w:pStyle w:val="Prrafodelista"/>
        <w:rPr>
          <w:lang w:val="es-ES_tradnl"/>
        </w:rPr>
      </w:pPr>
      <w:r w:rsidRPr="00EF1BED">
        <w:rPr>
          <w:lang w:val="es-ES_tradnl"/>
        </w:rPr>
        <w:t xml:space="preserve">En nuestro laboratorio contamos con personal designado para recibir a </w:t>
      </w:r>
      <w:r w:rsidR="008739CB" w:rsidRPr="00EF1BED">
        <w:rPr>
          <w:lang w:val="es-ES_tradnl"/>
        </w:rPr>
        <w:t>nuestros pacientes</w:t>
      </w:r>
      <w:r w:rsidRPr="00EF1BED">
        <w:rPr>
          <w:lang w:val="es-ES_tradnl"/>
        </w:rPr>
        <w:t xml:space="preserve"> a la entrada </w:t>
      </w:r>
      <w:r w:rsidR="008739CB" w:rsidRPr="00EF1BED">
        <w:rPr>
          <w:lang w:val="es-ES_tradnl"/>
        </w:rPr>
        <w:t xml:space="preserve">de este. </w:t>
      </w:r>
    </w:p>
    <w:p w14:paraId="198D5A67" w14:textId="53C3CC52" w:rsidR="00296769" w:rsidRDefault="008739CB" w:rsidP="00B31673">
      <w:pPr>
        <w:pStyle w:val="Prrafodelista"/>
        <w:rPr>
          <w:lang w:val="es-ES_tradnl"/>
        </w:rPr>
      </w:pPr>
      <w:r w:rsidRPr="000A4144">
        <w:rPr>
          <w:lang w:val="es-ES_tradnl"/>
        </w:rPr>
        <w:t xml:space="preserve">La hostess </w:t>
      </w:r>
      <w:r w:rsidR="000A4144" w:rsidRPr="000A4144">
        <w:rPr>
          <w:lang w:val="es-ES_tradnl"/>
        </w:rPr>
        <w:t xml:space="preserve">le da un </w:t>
      </w:r>
      <w:r w:rsidR="004C6A15" w:rsidRPr="000A4144">
        <w:rPr>
          <w:lang w:val="es-ES_tradnl"/>
        </w:rPr>
        <w:t>saludo</w:t>
      </w:r>
      <w:r w:rsidR="000A4144" w:rsidRPr="000A4144">
        <w:rPr>
          <w:lang w:val="es-ES_tradnl"/>
        </w:rPr>
        <w:t xml:space="preserve"> al paciente y se presenta dando su nombre, seguido de la pregunta, “¿en qué le puedo servir?”, permitiendo que el paciente exprese su necesidad.</w:t>
      </w:r>
    </w:p>
    <w:p w14:paraId="0E7B53E3" w14:textId="043E4B6F" w:rsidR="00EB5EC8" w:rsidRPr="00A5100D" w:rsidRDefault="00D63C26" w:rsidP="00B31673">
      <w:pPr>
        <w:pStyle w:val="Prrafodelista"/>
        <w:rPr>
          <w:lang w:val="es-ES_tradnl"/>
        </w:rPr>
      </w:pPr>
      <w:r>
        <w:rPr>
          <w:lang w:val="es-ES_tradnl"/>
        </w:rPr>
        <w:t xml:space="preserve">La hostess </w:t>
      </w:r>
      <w:r w:rsidR="00270C5F">
        <w:rPr>
          <w:lang w:val="es-ES_tradnl"/>
        </w:rPr>
        <w:t>deberá identificar la necesidad del usuario, pudiendo ser</w:t>
      </w:r>
      <w:r w:rsidR="00AD172E">
        <w:rPr>
          <w:lang w:val="es-ES_tradnl"/>
        </w:rPr>
        <w:t>:</w:t>
      </w:r>
    </w:p>
    <w:p w14:paraId="3B459A23" w14:textId="75FA8D59" w:rsidR="00270C5F" w:rsidRDefault="00270C5F" w:rsidP="00B31673">
      <w:pPr>
        <w:pStyle w:val="Prrafodelista"/>
        <w:rPr>
          <w:lang w:val="es-ES_tradnl"/>
        </w:rPr>
      </w:pPr>
      <w:r>
        <w:rPr>
          <w:lang w:val="es-ES_tradnl"/>
        </w:rPr>
        <w:t>Realización de estudios.</w:t>
      </w:r>
    </w:p>
    <w:p w14:paraId="66206AEB" w14:textId="77777777" w:rsidR="009C5280" w:rsidRDefault="00063728" w:rsidP="00B31673">
      <w:pPr>
        <w:pStyle w:val="Prrafodelista"/>
        <w:rPr>
          <w:lang w:val="es-ES_tradnl"/>
        </w:rPr>
      </w:pPr>
      <w:r>
        <w:rPr>
          <w:lang w:val="es-ES_tradnl"/>
        </w:rPr>
        <w:t>C</w:t>
      </w:r>
      <w:r w:rsidR="00270C5F">
        <w:rPr>
          <w:lang w:val="es-ES_tradnl"/>
        </w:rPr>
        <w:t>otización</w:t>
      </w:r>
    </w:p>
    <w:p w14:paraId="35F58D86" w14:textId="6A3ADE8B" w:rsidR="00270C5F" w:rsidRDefault="009C5280" w:rsidP="00B31673">
      <w:pPr>
        <w:pStyle w:val="Prrafodelista"/>
        <w:rPr>
          <w:lang w:val="es-ES_tradnl"/>
        </w:rPr>
      </w:pPr>
      <w:r>
        <w:rPr>
          <w:lang w:val="es-ES_tradnl"/>
        </w:rPr>
        <w:t>C</w:t>
      </w:r>
      <w:r w:rsidR="00270C5F">
        <w:rPr>
          <w:lang w:val="es-ES_tradnl"/>
        </w:rPr>
        <w:t xml:space="preserve">ondiciones </w:t>
      </w:r>
      <w:proofErr w:type="spellStart"/>
      <w:r w:rsidR="00270C5F">
        <w:rPr>
          <w:lang w:val="es-ES_tradnl"/>
        </w:rPr>
        <w:t>pre-examen</w:t>
      </w:r>
      <w:proofErr w:type="spellEnd"/>
      <w:r w:rsidR="00270C5F">
        <w:rPr>
          <w:lang w:val="es-ES_tradnl"/>
        </w:rPr>
        <w:t xml:space="preserve"> de estudios.</w:t>
      </w:r>
    </w:p>
    <w:p w14:paraId="4B27CC7F" w14:textId="5A1ABB15" w:rsidR="00063728" w:rsidRDefault="00063728" w:rsidP="00B31673">
      <w:pPr>
        <w:pStyle w:val="Prrafodelista"/>
        <w:rPr>
          <w:lang w:val="es-ES_tradnl"/>
        </w:rPr>
      </w:pPr>
      <w:r>
        <w:rPr>
          <w:lang w:val="es-ES_tradnl"/>
        </w:rPr>
        <w:t>Información en general (horarios, localización de sucursales, etc.).</w:t>
      </w:r>
    </w:p>
    <w:p w14:paraId="4866DD70" w14:textId="6A024DB2" w:rsidR="00270C5F" w:rsidRDefault="00EB5EC8" w:rsidP="00B31673">
      <w:pPr>
        <w:pStyle w:val="Prrafodelista"/>
        <w:rPr>
          <w:lang w:val="es-ES_tradnl"/>
        </w:rPr>
      </w:pPr>
      <w:r>
        <w:rPr>
          <w:lang w:val="es-ES_tradnl"/>
        </w:rPr>
        <w:lastRenderedPageBreak/>
        <w:t>Recoger resultados.</w:t>
      </w:r>
    </w:p>
    <w:p w14:paraId="7E1E14AE" w14:textId="13D1506F" w:rsidR="00EB5EC8" w:rsidRDefault="00EB5EC8" w:rsidP="00B31673">
      <w:pPr>
        <w:pStyle w:val="Prrafodelista"/>
        <w:rPr>
          <w:lang w:val="es-ES_tradnl"/>
        </w:rPr>
      </w:pPr>
      <w:r>
        <w:rPr>
          <w:lang w:val="es-ES_tradnl"/>
        </w:rPr>
        <w:t>Entregar muestras pendientes.</w:t>
      </w:r>
    </w:p>
    <w:p w14:paraId="60077E73" w14:textId="59874279" w:rsidR="00DC0EDE" w:rsidRDefault="00DC0EDE" w:rsidP="00B31673">
      <w:pPr>
        <w:pStyle w:val="Prrafodelista"/>
        <w:rPr>
          <w:lang w:val="es-ES_tradnl"/>
        </w:rPr>
      </w:pPr>
      <w:r w:rsidRPr="00DC0EDE">
        <w:rPr>
          <w:lang w:val="es-ES_tradnl"/>
        </w:rPr>
        <w:t>Atención a pacientes, adultos mayores, con capacidades diferentes</w:t>
      </w:r>
    </w:p>
    <w:p w14:paraId="350DF918" w14:textId="5C842196" w:rsidR="00DC0EDE" w:rsidRDefault="00DC0EDE" w:rsidP="00B31673">
      <w:pPr>
        <w:pStyle w:val="Prrafodelista"/>
        <w:rPr>
          <w:lang w:val="es-ES_tradnl"/>
        </w:rPr>
      </w:pPr>
      <w:r>
        <w:rPr>
          <w:lang w:val="es-ES_tradnl"/>
        </w:rPr>
        <w:t>Atender urgencias que surjan con los pacientes.</w:t>
      </w:r>
    </w:p>
    <w:p w14:paraId="54095A52" w14:textId="29301D7D" w:rsidR="00DC0EDE" w:rsidRDefault="00DC0EDE" w:rsidP="00B31673">
      <w:pPr>
        <w:pStyle w:val="Prrafodelista"/>
        <w:rPr>
          <w:lang w:val="es-ES_tradnl"/>
        </w:rPr>
      </w:pPr>
      <w:r>
        <w:rPr>
          <w:lang w:val="es-ES_tradnl"/>
        </w:rPr>
        <w:t>Asignación de turno</w:t>
      </w:r>
    </w:p>
    <w:p w14:paraId="03162F98" w14:textId="0A09DE67" w:rsidR="00DC0EDE" w:rsidRDefault="00DC0EDE" w:rsidP="00B31673">
      <w:pPr>
        <w:pStyle w:val="Prrafodelista"/>
        <w:rPr>
          <w:lang w:val="es-ES_tradnl"/>
        </w:rPr>
      </w:pPr>
      <w:r>
        <w:rPr>
          <w:lang w:val="es-ES_tradnl"/>
        </w:rPr>
        <w:t>Organiza sala de espera</w:t>
      </w:r>
    </w:p>
    <w:p w14:paraId="37A5C90B" w14:textId="64E0A6C8" w:rsidR="00DC0EDE" w:rsidRDefault="00DC0EDE" w:rsidP="00B31673">
      <w:pPr>
        <w:pStyle w:val="Prrafodelista"/>
        <w:rPr>
          <w:lang w:val="es-ES_tradnl"/>
        </w:rPr>
      </w:pPr>
      <w:r>
        <w:rPr>
          <w:lang w:val="es-ES_tradnl"/>
        </w:rPr>
        <w:t xml:space="preserve">Dividir la sala de espera en </w:t>
      </w:r>
      <w:r w:rsidR="00A5100D">
        <w:rPr>
          <w:lang w:val="es-ES_tradnl"/>
        </w:rPr>
        <w:t>la recepción</w:t>
      </w:r>
      <w:r>
        <w:rPr>
          <w:lang w:val="es-ES_tradnl"/>
        </w:rPr>
        <w:t xml:space="preserve"> y toma de muestras.</w:t>
      </w:r>
    </w:p>
    <w:p w14:paraId="31640C38" w14:textId="2A07F40B" w:rsidR="00DC0EDE" w:rsidRDefault="00DC0EDE" w:rsidP="00B31673">
      <w:pPr>
        <w:pStyle w:val="Prrafodelista"/>
        <w:rPr>
          <w:lang w:val="es-ES_tradnl"/>
        </w:rPr>
      </w:pPr>
      <w:r>
        <w:rPr>
          <w:lang w:val="es-ES_tradnl"/>
        </w:rPr>
        <w:t xml:space="preserve">Verificación y registro de pacientes </w:t>
      </w:r>
    </w:p>
    <w:p w14:paraId="3105C930" w14:textId="1B527C45" w:rsidR="00DC0EDE" w:rsidRPr="00A5100D" w:rsidRDefault="00DC0EDE" w:rsidP="00B31673">
      <w:pPr>
        <w:pStyle w:val="Prrafodelista"/>
        <w:rPr>
          <w:lang w:val="es-ES_tradnl"/>
        </w:rPr>
      </w:pPr>
      <w:r>
        <w:rPr>
          <w:lang w:val="es-ES_tradnl"/>
        </w:rPr>
        <w:t>Solución de imprevistos.</w:t>
      </w:r>
    </w:p>
    <w:p w14:paraId="401686FE" w14:textId="77777777" w:rsidR="00270C5F" w:rsidRDefault="00270C5F" w:rsidP="00AB14EC">
      <w:pPr>
        <w:ind w:left="720"/>
        <w:rPr>
          <w:lang w:val="es-ES_tradnl"/>
        </w:rPr>
      </w:pPr>
    </w:p>
    <w:p w14:paraId="639BBEBA" w14:textId="069D748A" w:rsidR="008560AE" w:rsidRDefault="008560AE" w:rsidP="00B31673">
      <w:pPr>
        <w:pStyle w:val="Prrafodelista"/>
        <w:rPr>
          <w:lang w:val="es-ES_tradnl"/>
        </w:rPr>
      </w:pPr>
      <w:r>
        <w:rPr>
          <w:lang w:val="es-ES_tradnl"/>
        </w:rPr>
        <w:t xml:space="preserve">Si el paciente es de </w:t>
      </w:r>
      <w:r w:rsidR="006E250B">
        <w:rPr>
          <w:lang w:val="es-ES_tradnl"/>
        </w:rPr>
        <w:t>primera vez</w:t>
      </w:r>
      <w:r>
        <w:rPr>
          <w:lang w:val="es-ES_tradnl"/>
        </w:rPr>
        <w:t xml:space="preserve">, la hostess </w:t>
      </w:r>
      <w:r w:rsidR="00A00A42">
        <w:rPr>
          <w:lang w:val="es-ES_tradnl"/>
        </w:rPr>
        <w:t>preguntara los datos del paciente registrándolos en el sistema.</w:t>
      </w:r>
    </w:p>
    <w:p w14:paraId="75225618" w14:textId="632F4269" w:rsidR="006E250B" w:rsidRPr="00EF1BED" w:rsidRDefault="006E250B" w:rsidP="004059EF">
      <w:pPr>
        <w:ind w:left="720"/>
        <w:rPr>
          <w:lang w:val="es-ES_tradnl"/>
        </w:rPr>
      </w:pPr>
    </w:p>
    <w:p w14:paraId="72752307" w14:textId="2D4B19E5" w:rsidR="00A00A42" w:rsidRPr="00175E78" w:rsidRDefault="00A00A42" w:rsidP="00B31673">
      <w:pPr>
        <w:pStyle w:val="Prrafodelista"/>
        <w:rPr>
          <w:lang w:val="es-ES_tradnl"/>
        </w:rPr>
      </w:pPr>
      <w:r>
        <w:rPr>
          <w:lang w:val="es-ES_tradnl"/>
        </w:rPr>
        <w:t xml:space="preserve">Cuando el paciente traiga </w:t>
      </w:r>
      <w:r w:rsidR="00820FB0" w:rsidRPr="00782C46">
        <w:rPr>
          <w:b/>
          <w:bCs/>
        </w:rPr>
        <w:t>solicitud de estudios (FOR-REC-0</w:t>
      </w:r>
      <w:r w:rsidR="00820FB0">
        <w:rPr>
          <w:b/>
          <w:bCs/>
        </w:rPr>
        <w:t>1</w:t>
      </w:r>
      <w:r w:rsidR="00820FB0" w:rsidRPr="00782C46">
        <w:rPr>
          <w:b/>
          <w:bCs/>
        </w:rPr>
        <w:t>)</w:t>
      </w:r>
      <w:r w:rsidR="00820FB0">
        <w:rPr>
          <w:b/>
          <w:bCs/>
        </w:rPr>
        <w:t xml:space="preserve"> </w:t>
      </w:r>
      <w:r w:rsidR="00820FB0">
        <w:t xml:space="preserve">de </w:t>
      </w:r>
      <w:r w:rsidR="007B6055">
        <w:t>un médico</w:t>
      </w:r>
      <w:r w:rsidR="00820FB0">
        <w:t xml:space="preserve">, con código de </w:t>
      </w:r>
      <w:r w:rsidR="006E250B">
        <w:t>barras,</w:t>
      </w:r>
      <w:r w:rsidR="007C2661">
        <w:t xml:space="preserve"> deberá escanear el código de barras en el SYSARCAWEB en el </w:t>
      </w:r>
      <w:r w:rsidR="00470C59">
        <w:t>módulo</w:t>
      </w:r>
      <w:r w:rsidR="007C2661">
        <w:t xml:space="preserve"> de </w:t>
      </w:r>
      <w:proofErr w:type="spellStart"/>
      <w:r w:rsidR="007C2661">
        <w:t>pre-</w:t>
      </w:r>
      <w:r w:rsidR="007B6055">
        <w:t>registro</w:t>
      </w:r>
      <w:proofErr w:type="spellEnd"/>
      <w:r w:rsidR="007B6055">
        <w:t xml:space="preserve"> </w:t>
      </w:r>
      <w:r w:rsidR="00470C59">
        <w:t>de notas</w:t>
      </w:r>
      <w:r w:rsidR="00F6391C">
        <w:t xml:space="preserve"> laboratorios ARCA. Lo mismo aplica si trae un</w:t>
      </w:r>
      <w:r w:rsidR="00A93AC3">
        <w:t>a orden sin código de barras</w:t>
      </w:r>
      <w:r w:rsidR="006E250B">
        <w:t xml:space="preserve">, busca al </w:t>
      </w:r>
      <w:r w:rsidR="0020636B">
        <w:t>médico</w:t>
      </w:r>
      <w:r w:rsidR="006E250B">
        <w:t xml:space="preserve"> y hace el </w:t>
      </w:r>
      <w:proofErr w:type="spellStart"/>
      <w:r w:rsidR="006E250B">
        <w:t>pre-registro</w:t>
      </w:r>
      <w:proofErr w:type="spellEnd"/>
      <w:r w:rsidR="006E250B">
        <w:t>.</w:t>
      </w:r>
    </w:p>
    <w:p w14:paraId="2DBFC7AC" w14:textId="77777777" w:rsidR="00175E78" w:rsidRPr="00EF1BED" w:rsidRDefault="00175E78" w:rsidP="004059EF">
      <w:pPr>
        <w:ind w:left="720"/>
        <w:rPr>
          <w:lang w:val="es-ES_tradnl"/>
        </w:rPr>
      </w:pPr>
    </w:p>
    <w:p w14:paraId="65821B8E" w14:textId="1420BF7E" w:rsidR="00AA222B" w:rsidRPr="00A5100D" w:rsidRDefault="006507BA" w:rsidP="00B31673">
      <w:pPr>
        <w:pStyle w:val="Prrafodelista"/>
        <w:rPr>
          <w:lang w:val="es-ES_tradnl"/>
        </w:rPr>
      </w:pPr>
      <w:r>
        <w:rPr>
          <w:lang w:val="es-ES_tradnl"/>
        </w:rPr>
        <w:t xml:space="preserve"> </w:t>
      </w:r>
      <w:r w:rsidR="00AA222B">
        <w:rPr>
          <w:lang w:val="es-ES_tradnl"/>
        </w:rPr>
        <w:t xml:space="preserve">Si la visita es para solicitar estudios de laboratorio, la hostess le debe asignar un turno </w:t>
      </w:r>
      <w:r w:rsidR="004064BB">
        <w:rPr>
          <w:lang w:val="es-ES_tradnl"/>
        </w:rPr>
        <w:t xml:space="preserve">preguntar su nombre y anotarlo en </w:t>
      </w:r>
      <w:proofErr w:type="spellStart"/>
      <w:r w:rsidR="004064BB">
        <w:rPr>
          <w:lang w:val="es-ES_tradnl"/>
        </w:rPr>
        <w:t>a</w:t>
      </w:r>
      <w:proofErr w:type="spellEnd"/>
      <w:r w:rsidR="004064BB">
        <w:rPr>
          <w:lang w:val="es-ES_tradnl"/>
        </w:rPr>
        <w:t xml:space="preserve"> ficha de turno, </w:t>
      </w:r>
      <w:r w:rsidR="00AA222B">
        <w:rPr>
          <w:lang w:val="es-ES_tradnl"/>
        </w:rPr>
        <w:t>invitando al paciente a tomar u</w:t>
      </w:r>
      <w:r w:rsidR="00E00A11">
        <w:rPr>
          <w:lang w:val="es-ES_tradnl"/>
        </w:rPr>
        <w:t>n</w:t>
      </w:r>
      <w:r w:rsidR="00AA222B">
        <w:rPr>
          <w:lang w:val="es-ES_tradnl"/>
        </w:rPr>
        <w:t xml:space="preserve"> lugar en los asientos.</w:t>
      </w:r>
      <w:r w:rsidR="00EC3217">
        <w:rPr>
          <w:lang w:val="es-ES_tradnl"/>
        </w:rPr>
        <w:t xml:space="preserve"> Si el paciente requiere apoyo por algún tipo de incapacidad, </w:t>
      </w:r>
      <w:r w:rsidR="00A40E5D">
        <w:rPr>
          <w:lang w:val="es-ES_tradnl"/>
        </w:rPr>
        <w:t>l</w:t>
      </w:r>
      <w:r w:rsidR="00902FBF">
        <w:rPr>
          <w:lang w:val="es-ES_tradnl"/>
        </w:rPr>
        <w:t>a</w:t>
      </w:r>
      <w:r w:rsidR="00EC3217">
        <w:rPr>
          <w:lang w:val="es-ES_tradnl"/>
        </w:rPr>
        <w:t xml:space="preserve"> </w:t>
      </w:r>
      <w:r w:rsidR="00EC3217" w:rsidRPr="00020A40">
        <w:rPr>
          <w:lang w:val="es-ES_tradnl"/>
        </w:rPr>
        <w:t xml:space="preserve">hostess </w:t>
      </w:r>
      <w:r w:rsidR="00EC3217">
        <w:rPr>
          <w:color w:val="000000" w:themeColor="text1"/>
          <w:lang w:val="es-ES_tradnl"/>
        </w:rPr>
        <w:t xml:space="preserve">deberá ofrecer ayuda para facilitar su movilidad e invitarlo a tomar asiento en el lugar más cercano, posteriormente apoyarlo con el registro y solicitud de estudios desde la recepción. </w:t>
      </w:r>
    </w:p>
    <w:p w14:paraId="36AD30CE" w14:textId="77777777" w:rsidR="00AA222B" w:rsidRPr="00DC0EDE" w:rsidRDefault="00AA222B" w:rsidP="00911285">
      <w:pPr>
        <w:ind w:left="720"/>
        <w:rPr>
          <w:lang w:val="es-ES_tradnl"/>
        </w:rPr>
      </w:pPr>
    </w:p>
    <w:p w14:paraId="38D009FF" w14:textId="07404F88" w:rsidR="000A0A80" w:rsidRPr="007C4D63" w:rsidRDefault="00AA222B" w:rsidP="00B31673">
      <w:pPr>
        <w:pStyle w:val="Prrafodelista"/>
        <w:rPr>
          <w:lang w:val="es-ES_tradnl"/>
        </w:rPr>
      </w:pPr>
      <w:r w:rsidRPr="007C4D63">
        <w:rPr>
          <w:lang w:val="es-ES_tradnl"/>
        </w:rPr>
        <w:t xml:space="preserve">Cualquier otra situación </w:t>
      </w:r>
      <w:r w:rsidR="00B81CCB" w:rsidRPr="007C4D63">
        <w:rPr>
          <w:lang w:val="es-ES_tradnl"/>
        </w:rPr>
        <w:t xml:space="preserve">inherente a su estancia del </w:t>
      </w:r>
      <w:r w:rsidR="007C4D63" w:rsidRPr="007C4D63">
        <w:rPr>
          <w:lang w:val="es-ES_tradnl"/>
        </w:rPr>
        <w:t xml:space="preserve">paciente en nuestro laboratorio, </w:t>
      </w:r>
      <w:r w:rsidRPr="007C4D63">
        <w:rPr>
          <w:lang w:val="es-ES_tradnl"/>
        </w:rPr>
        <w:t>la hostess debe atender al paciente</w:t>
      </w:r>
      <w:r w:rsidR="004E7CF2">
        <w:rPr>
          <w:lang w:val="es-ES_tradnl"/>
        </w:rPr>
        <w:t>.</w:t>
      </w:r>
    </w:p>
    <w:p w14:paraId="28DFA81A" w14:textId="77777777" w:rsidR="00CD6C23" w:rsidRPr="00DC0EDE" w:rsidRDefault="00CD6C23" w:rsidP="00911285">
      <w:pPr>
        <w:ind w:left="720"/>
        <w:rPr>
          <w:lang w:val="es-ES_tradnl"/>
        </w:rPr>
      </w:pPr>
    </w:p>
    <w:p w14:paraId="3585A3C7" w14:textId="77777777" w:rsidR="00CD6C23" w:rsidRDefault="00CD6C23" w:rsidP="00B31673">
      <w:pPr>
        <w:pStyle w:val="Prrafodelista"/>
        <w:rPr>
          <w:lang w:val="es-ES_tradnl"/>
        </w:rPr>
      </w:pPr>
      <w:r>
        <w:rPr>
          <w:lang w:val="es-ES_tradnl"/>
        </w:rPr>
        <w:t>Para el caso de entrega de muestras, esta debe conducir al paciente con la persona indicada para tal función.</w:t>
      </w:r>
    </w:p>
    <w:p w14:paraId="115FF250" w14:textId="77777777" w:rsidR="00CD6C23" w:rsidRPr="00DC0EDE" w:rsidRDefault="00CD6C23" w:rsidP="00911285">
      <w:pPr>
        <w:ind w:left="720"/>
        <w:rPr>
          <w:lang w:val="es-ES_tradnl"/>
        </w:rPr>
      </w:pPr>
    </w:p>
    <w:p w14:paraId="76D3CA04" w14:textId="77777777" w:rsidR="00660309" w:rsidRDefault="00660309" w:rsidP="00713F55">
      <w:pPr>
        <w:ind w:left="720"/>
        <w:rPr>
          <w:lang w:val="es-ES_tradnl"/>
        </w:rPr>
      </w:pPr>
    </w:p>
    <w:p w14:paraId="4E9334A7" w14:textId="482CA16D" w:rsidR="000E6FFE" w:rsidRPr="00452659" w:rsidRDefault="00AB14EC" w:rsidP="001E005C">
      <w:pPr>
        <w:pStyle w:val="Ttulo2"/>
      </w:pPr>
      <w:bookmarkStart w:id="10" w:name="_Toc150358217"/>
      <w:r w:rsidRPr="00452659">
        <w:lastRenderedPageBreak/>
        <w:t>Pacientes que se realizan estudios</w:t>
      </w:r>
      <w:bookmarkEnd w:id="10"/>
    </w:p>
    <w:p w14:paraId="492AA157" w14:textId="43EC4239" w:rsidR="001E7175" w:rsidRPr="00EF1BED" w:rsidRDefault="00AB14EC" w:rsidP="00B31673">
      <w:pPr>
        <w:pStyle w:val="Prrafodelista"/>
        <w:rPr>
          <w:lang w:val="es-ES_tradnl"/>
        </w:rPr>
      </w:pPr>
      <w:r w:rsidRPr="00EF1BED">
        <w:rPr>
          <w:lang w:val="es-ES_tradnl"/>
        </w:rPr>
        <w:t>El personal deberá saludar amablemente al paciente, expresando “buenos días/tard</w:t>
      </w:r>
      <w:r w:rsidR="001E7175" w:rsidRPr="00EF1BED">
        <w:rPr>
          <w:lang w:val="es-ES_tradnl"/>
        </w:rPr>
        <w:t>es/noches”, según corresponda, “¿en qué puedo servirle?”.</w:t>
      </w:r>
    </w:p>
    <w:p w14:paraId="3801B1FE" w14:textId="77777777" w:rsidR="001E7175" w:rsidRPr="00DC0EDE" w:rsidRDefault="001E7175" w:rsidP="00911285">
      <w:pPr>
        <w:ind w:left="720"/>
        <w:rPr>
          <w:lang w:val="es-ES_tradnl"/>
        </w:rPr>
      </w:pPr>
    </w:p>
    <w:p w14:paraId="7F47A9CA" w14:textId="2C48342F" w:rsidR="001E7175" w:rsidRDefault="001E7175" w:rsidP="00B31673">
      <w:pPr>
        <w:pStyle w:val="Prrafodelista"/>
        <w:rPr>
          <w:lang w:val="es-ES_tradnl"/>
        </w:rPr>
      </w:pPr>
      <w:r>
        <w:rPr>
          <w:lang w:val="es-ES_tradnl"/>
        </w:rPr>
        <w:t>El paciente podrá entregar la solicitud de estudios o bien, en caso de no contar con ésta, expresar verbalmente los estudios requeridos.</w:t>
      </w:r>
    </w:p>
    <w:p w14:paraId="7894ECFB" w14:textId="77777777" w:rsidR="002F0207" w:rsidRPr="00DC0EDE" w:rsidRDefault="002F0207" w:rsidP="00911285">
      <w:pPr>
        <w:ind w:left="720"/>
        <w:rPr>
          <w:lang w:val="es-ES_tradnl"/>
        </w:rPr>
      </w:pPr>
    </w:p>
    <w:p w14:paraId="69BFA7CA" w14:textId="33F31DE0" w:rsidR="002F0207" w:rsidRDefault="00F1067C" w:rsidP="00B31673">
      <w:pPr>
        <w:pStyle w:val="Prrafodelista"/>
        <w:rPr>
          <w:lang w:val="es-ES_tradnl"/>
        </w:rPr>
      </w:pPr>
      <w:r>
        <w:rPr>
          <w:lang w:val="es-ES_tradnl"/>
        </w:rPr>
        <w:t xml:space="preserve">El personal de recepción deberá preguntar, “¿es la primera vez que nos visita?”, en caso afirmativo, deberá </w:t>
      </w:r>
      <w:r w:rsidR="00611747">
        <w:rPr>
          <w:lang w:val="es-ES_tradnl"/>
        </w:rPr>
        <w:t>registrar</w:t>
      </w:r>
      <w:r>
        <w:rPr>
          <w:lang w:val="es-ES_tradnl"/>
        </w:rPr>
        <w:t xml:space="preserve"> la información del paciente</w:t>
      </w:r>
      <w:r w:rsidR="00A04A15">
        <w:rPr>
          <w:lang w:val="es-ES_tradnl"/>
        </w:rPr>
        <w:t xml:space="preserve"> para iniciar el alta de los estudios solicitados. </w:t>
      </w:r>
    </w:p>
    <w:p w14:paraId="6FAB021F" w14:textId="77777777" w:rsidR="009122B5" w:rsidRPr="00EF1BED" w:rsidRDefault="009122B5" w:rsidP="004059EF">
      <w:pPr>
        <w:ind w:left="720"/>
        <w:rPr>
          <w:lang w:val="es-ES_tradnl"/>
        </w:rPr>
      </w:pPr>
    </w:p>
    <w:p w14:paraId="623F1BF9" w14:textId="21FF369E" w:rsidR="00B020C3" w:rsidRPr="009122B5" w:rsidRDefault="00CE64D1" w:rsidP="00B31673">
      <w:pPr>
        <w:pStyle w:val="Prrafodelista"/>
        <w:rPr>
          <w:lang w:val="es-ES_tradnl"/>
        </w:rPr>
      </w:pPr>
      <w:r>
        <w:rPr>
          <w:lang w:val="es-ES_tradnl"/>
        </w:rPr>
        <w:t xml:space="preserve">Para el caso de que el paciente </w:t>
      </w:r>
      <w:r w:rsidR="002F2E8E">
        <w:rPr>
          <w:lang w:val="es-ES_tradnl"/>
        </w:rPr>
        <w:t xml:space="preserve">ya haya asistido a nuestro laboratorio, el personal de recepción deberá actualizar los datos del paciente, </w:t>
      </w:r>
      <w:r w:rsidR="000431C2">
        <w:rPr>
          <w:lang w:val="es-ES_tradnl"/>
        </w:rPr>
        <w:t xml:space="preserve">para esto mostrara </w:t>
      </w:r>
      <w:r w:rsidR="002F2E8E">
        <w:rPr>
          <w:lang w:val="es-ES_tradnl"/>
        </w:rPr>
        <w:t xml:space="preserve">los datos actuales </w:t>
      </w:r>
      <w:r w:rsidR="00156F8B">
        <w:rPr>
          <w:lang w:val="es-ES_tradnl"/>
        </w:rPr>
        <w:t>verificando su veracidad y actualizando en el SYSARCAWEB cuando sea el caso.</w:t>
      </w:r>
    </w:p>
    <w:p w14:paraId="1CBD584D" w14:textId="77777777" w:rsidR="001E7175" w:rsidRPr="00DC0EDE" w:rsidRDefault="001E7175" w:rsidP="00911285">
      <w:pPr>
        <w:ind w:left="720"/>
        <w:rPr>
          <w:lang w:val="es-ES_tradnl"/>
        </w:rPr>
      </w:pPr>
    </w:p>
    <w:p w14:paraId="53A17F11" w14:textId="28F6D7F2" w:rsidR="00DE6533" w:rsidRDefault="001E7175" w:rsidP="00B31673">
      <w:pPr>
        <w:pStyle w:val="Prrafodelista"/>
        <w:rPr>
          <w:lang w:val="es-ES_tradnl"/>
        </w:rPr>
      </w:pPr>
      <w:r>
        <w:rPr>
          <w:lang w:val="es-ES_tradnl"/>
        </w:rPr>
        <w:t xml:space="preserve">La recepcionista deberá </w:t>
      </w:r>
      <w:r w:rsidR="00FC770E">
        <w:rPr>
          <w:lang w:val="es-ES_tradnl"/>
        </w:rPr>
        <w:t xml:space="preserve">revisar la solicitud estudios y cuando la letra del médico no sea legible, </w:t>
      </w:r>
      <w:r w:rsidR="00230032">
        <w:rPr>
          <w:lang w:val="es-ES_tradnl"/>
        </w:rPr>
        <w:t xml:space="preserve">se debe poner a </w:t>
      </w:r>
      <w:r w:rsidR="00520797">
        <w:rPr>
          <w:lang w:val="es-ES_tradnl"/>
        </w:rPr>
        <w:t>consideración,</w:t>
      </w:r>
      <w:r w:rsidR="00B331E7">
        <w:rPr>
          <w:lang w:val="es-ES_tradnl"/>
        </w:rPr>
        <w:t xml:space="preserve"> primeramente con compañero</w:t>
      </w:r>
      <w:r w:rsidR="007B29C7">
        <w:rPr>
          <w:lang w:val="es-ES_tradnl"/>
        </w:rPr>
        <w:t xml:space="preserve">s de la misma recepción para intentar descifrar el contenido, </w:t>
      </w:r>
      <w:r w:rsidR="00C41354">
        <w:rPr>
          <w:lang w:val="es-ES_tradnl"/>
        </w:rPr>
        <w:t xml:space="preserve">si no se logra </w:t>
      </w:r>
      <w:r w:rsidR="001D1EAF">
        <w:rPr>
          <w:lang w:val="es-ES_tradnl"/>
        </w:rPr>
        <w:t>identificar se</w:t>
      </w:r>
      <w:r w:rsidR="00C41354">
        <w:rPr>
          <w:lang w:val="es-ES_tradnl"/>
        </w:rPr>
        <w:t xml:space="preserve"> consulta </w:t>
      </w:r>
      <w:r w:rsidR="00FC770E">
        <w:rPr>
          <w:lang w:val="es-ES_tradnl"/>
        </w:rPr>
        <w:t xml:space="preserve">el líder del </w:t>
      </w:r>
      <w:r w:rsidR="00C05718">
        <w:rPr>
          <w:lang w:val="es-ES_tradnl"/>
        </w:rPr>
        <w:t>laboratorio</w:t>
      </w:r>
      <w:r w:rsidR="00FC770E">
        <w:rPr>
          <w:lang w:val="es-ES_tradnl"/>
        </w:rPr>
        <w:t xml:space="preserve"> </w:t>
      </w:r>
      <w:r w:rsidR="00C41354">
        <w:rPr>
          <w:lang w:val="es-ES_tradnl"/>
        </w:rPr>
        <w:t xml:space="preserve">y este </w:t>
      </w:r>
      <w:r w:rsidR="00FC770E">
        <w:rPr>
          <w:lang w:val="es-ES_tradnl"/>
        </w:rPr>
        <w:t>deberá contactar al médico para clarificar el estudio requerido. En caso de no contar con datos de contacto del médico tratante, se le pedirá amablemente al paciente que por favor acuda con su médico para clarificar el estudio solicitado.</w:t>
      </w:r>
      <w:r w:rsidR="00DD4BC4">
        <w:rPr>
          <w:lang w:val="es-ES_tradnl"/>
        </w:rPr>
        <w:t xml:space="preserve"> </w:t>
      </w:r>
    </w:p>
    <w:p w14:paraId="789F580F" w14:textId="77777777" w:rsidR="00F933C5" w:rsidRPr="00DC0EDE" w:rsidRDefault="00F933C5" w:rsidP="00911285">
      <w:pPr>
        <w:ind w:left="720"/>
        <w:rPr>
          <w:lang w:val="es-ES_tradnl"/>
        </w:rPr>
      </w:pPr>
    </w:p>
    <w:p w14:paraId="26B64762" w14:textId="65B1A514" w:rsidR="00693DDD" w:rsidRPr="00C05718" w:rsidRDefault="0092103A" w:rsidP="00B31673">
      <w:pPr>
        <w:pStyle w:val="Prrafodelista"/>
        <w:rPr>
          <w:lang w:val="es-ES_tradnl"/>
        </w:rPr>
      </w:pPr>
      <w:r>
        <w:rPr>
          <w:lang w:val="es-ES_tradnl"/>
        </w:rPr>
        <w:t xml:space="preserve">El </w:t>
      </w:r>
      <w:r w:rsidRPr="00D44C3C">
        <w:rPr>
          <w:lang w:val="es-ES_tradnl"/>
        </w:rPr>
        <w:t xml:space="preserve">personal de recepción deberá </w:t>
      </w:r>
      <w:r w:rsidR="00A36D6B" w:rsidRPr="00D44C3C">
        <w:rPr>
          <w:lang w:val="es-ES_tradnl"/>
        </w:rPr>
        <w:t xml:space="preserve">verificar </w:t>
      </w:r>
      <w:r w:rsidR="0062457A" w:rsidRPr="00D44C3C">
        <w:rPr>
          <w:lang w:val="es-ES_tradnl"/>
        </w:rPr>
        <w:t>preguntar “¿</w:t>
      </w:r>
      <w:r w:rsidR="008914AE" w:rsidRPr="00D44C3C">
        <w:rPr>
          <w:lang w:val="es-ES_tradnl"/>
        </w:rPr>
        <w:t>a qué hora fue su último alimento</w:t>
      </w:r>
      <w:r w:rsidR="0062457A" w:rsidRPr="00D44C3C">
        <w:rPr>
          <w:lang w:val="es-ES_tradnl"/>
        </w:rPr>
        <w:t>?”</w:t>
      </w:r>
      <w:r w:rsidR="00627E09" w:rsidRPr="00D44C3C">
        <w:rPr>
          <w:lang w:val="es-ES_tradnl"/>
        </w:rPr>
        <w:t>.</w:t>
      </w:r>
      <w:r w:rsidR="00627E09">
        <w:rPr>
          <w:lang w:val="es-ES_tradnl"/>
        </w:rPr>
        <w:t xml:space="preserve"> Si el paciente no </w:t>
      </w:r>
      <w:r w:rsidR="00846879">
        <w:rPr>
          <w:lang w:val="es-ES_tradnl"/>
        </w:rPr>
        <w:t>se presentó con el ayuno requerido,</w:t>
      </w:r>
      <w:r w:rsidR="007B1068">
        <w:rPr>
          <w:lang w:val="es-ES_tradnl"/>
        </w:rPr>
        <w:t xml:space="preserve"> el personal de recepción deberá informar al paciente </w:t>
      </w:r>
      <w:r w:rsidR="00D554DA">
        <w:rPr>
          <w:lang w:val="es-ES_tradnl"/>
        </w:rPr>
        <w:t>el ayuno requerido y expresarle la conveniencia de cumplir con dicho requerimiento</w:t>
      </w:r>
      <w:r w:rsidR="004D1592">
        <w:rPr>
          <w:lang w:val="es-ES_tradnl"/>
        </w:rPr>
        <w:t xml:space="preserve"> en aras de confiabilidad de los </w:t>
      </w:r>
      <w:r w:rsidR="0074089C">
        <w:rPr>
          <w:lang w:val="es-ES_tradnl"/>
        </w:rPr>
        <w:t>resultados</w:t>
      </w:r>
      <w:r w:rsidR="004D1592">
        <w:rPr>
          <w:lang w:val="es-ES_tradnl"/>
        </w:rPr>
        <w:t>.</w:t>
      </w:r>
    </w:p>
    <w:p w14:paraId="3C38B2DA" w14:textId="1A498937" w:rsidR="009A5F73" w:rsidRPr="00713F55" w:rsidRDefault="009A5F73" w:rsidP="00713F55">
      <w:pPr>
        <w:ind w:left="720"/>
        <w:rPr>
          <w:lang w:val="es-ES_tradnl"/>
        </w:rPr>
      </w:pPr>
      <w:r w:rsidRPr="00713F55">
        <w:rPr>
          <w:lang w:val="es-ES_tradnl"/>
        </w:rPr>
        <w:t xml:space="preserve">En caso de que el paciente o el médico tratante requieran que el estudio se lleve a cabo en condiciones </w:t>
      </w:r>
      <w:proofErr w:type="spellStart"/>
      <w:r w:rsidRPr="00713F55">
        <w:rPr>
          <w:lang w:val="es-ES_tradnl"/>
        </w:rPr>
        <w:t>pre-analíticas</w:t>
      </w:r>
      <w:proofErr w:type="spellEnd"/>
      <w:r w:rsidRPr="00713F55">
        <w:rPr>
          <w:lang w:val="es-ES_tradnl"/>
        </w:rPr>
        <w:t xml:space="preserve"> no adecuadas, se deberá </w:t>
      </w:r>
      <w:r w:rsidR="00693DDD" w:rsidRPr="00713F55">
        <w:rPr>
          <w:lang w:val="es-ES_tradnl"/>
        </w:rPr>
        <w:t xml:space="preserve">agregar una nota en el campo de “observaciones” de nuestro </w:t>
      </w:r>
      <w:r w:rsidR="009C01CA">
        <w:rPr>
          <w:lang w:val="es-ES_tradnl"/>
        </w:rPr>
        <w:t>SYSARCAWEB</w:t>
      </w:r>
      <w:r w:rsidR="00693DDD" w:rsidRPr="00713F55">
        <w:rPr>
          <w:lang w:val="es-ES_tradnl"/>
        </w:rPr>
        <w:t>.</w:t>
      </w:r>
      <w:r w:rsidR="00A4702C" w:rsidRPr="00713F55">
        <w:rPr>
          <w:lang w:val="es-ES_tradnl"/>
        </w:rPr>
        <w:t xml:space="preserve"> El líder del laboratorio deberá agregar una nota en el informe </w:t>
      </w:r>
      <w:r w:rsidR="00FE3ABD" w:rsidRPr="00713F55">
        <w:rPr>
          <w:lang w:val="es-ES_tradnl"/>
        </w:rPr>
        <w:t xml:space="preserve">de resultados </w:t>
      </w:r>
      <w:r w:rsidR="00CD109F" w:rsidRPr="00713F55">
        <w:rPr>
          <w:lang w:val="es-ES_tradnl"/>
        </w:rPr>
        <w:t xml:space="preserve">sobre la calidad </w:t>
      </w:r>
      <w:r w:rsidR="00CD109F" w:rsidRPr="00713F55">
        <w:rPr>
          <w:lang w:val="es-ES_tradnl"/>
        </w:rPr>
        <w:lastRenderedPageBreak/>
        <w:t>de la muestra que pudiera comprometer los resultados del examen</w:t>
      </w:r>
      <w:r w:rsidR="00C13980">
        <w:rPr>
          <w:lang w:val="es-ES_tradnl"/>
        </w:rPr>
        <w:t xml:space="preserve"> e indicarle al paciente </w:t>
      </w:r>
      <w:r w:rsidR="004B5B6C">
        <w:rPr>
          <w:lang w:val="es-ES_tradnl"/>
        </w:rPr>
        <w:t>de los riesgos que esto representa.</w:t>
      </w:r>
    </w:p>
    <w:p w14:paraId="707BD183" w14:textId="77777777" w:rsidR="004D2EC5" w:rsidRPr="00713F55" w:rsidRDefault="004D2EC5" w:rsidP="00112023">
      <w:pPr>
        <w:rPr>
          <w:lang w:val="es-ES_tradnl"/>
        </w:rPr>
      </w:pPr>
    </w:p>
    <w:p w14:paraId="36282D9C" w14:textId="571D253A" w:rsidR="004D2EC5" w:rsidRDefault="0074089C" w:rsidP="00B31673">
      <w:pPr>
        <w:pStyle w:val="Prrafodelista"/>
        <w:rPr>
          <w:lang w:val="es-ES_tradnl"/>
        </w:rPr>
      </w:pPr>
      <w:r>
        <w:rPr>
          <w:lang w:val="es-ES_tradnl"/>
        </w:rPr>
        <w:t>El personal de recepción deberá</w:t>
      </w:r>
      <w:r w:rsidR="00960606">
        <w:rPr>
          <w:lang w:val="es-ES_tradnl"/>
        </w:rPr>
        <w:t xml:space="preserve"> informarle al paciente el tiempo de entrega y el precio.</w:t>
      </w:r>
    </w:p>
    <w:p w14:paraId="458E09C2" w14:textId="77777777" w:rsidR="00960606" w:rsidRPr="00713F55" w:rsidRDefault="00960606" w:rsidP="00713F55">
      <w:pPr>
        <w:ind w:left="720"/>
        <w:rPr>
          <w:lang w:val="es-ES_tradnl"/>
        </w:rPr>
      </w:pPr>
    </w:p>
    <w:p w14:paraId="08754FCB" w14:textId="2ABE0118" w:rsidR="00960606" w:rsidRDefault="006B353C" w:rsidP="00B31673">
      <w:pPr>
        <w:pStyle w:val="Prrafodelista"/>
        <w:rPr>
          <w:lang w:val="es-ES_tradnl"/>
        </w:rPr>
      </w:pPr>
      <w:r>
        <w:rPr>
          <w:lang w:val="es-ES_tradnl"/>
        </w:rPr>
        <w:t>En caso de que el paciente nos visite por primera vez, el personal de recepción deberá solicitarle la siguiente información:</w:t>
      </w:r>
    </w:p>
    <w:p w14:paraId="4ABAC5AD" w14:textId="7253E205" w:rsidR="006B353C" w:rsidRDefault="006B353C" w:rsidP="00B31673">
      <w:pPr>
        <w:pStyle w:val="Prrafodelista"/>
        <w:numPr>
          <w:ilvl w:val="0"/>
          <w:numId w:val="6"/>
        </w:numPr>
        <w:rPr>
          <w:lang w:val="es-ES_tradnl"/>
        </w:rPr>
      </w:pPr>
      <w:r>
        <w:rPr>
          <w:lang w:val="es-ES_tradnl"/>
        </w:rPr>
        <w:t>Nombre completo.</w:t>
      </w:r>
    </w:p>
    <w:p w14:paraId="3837CF5A" w14:textId="2A939F1C" w:rsidR="006B353C" w:rsidRDefault="00B9721F" w:rsidP="00B31673">
      <w:pPr>
        <w:pStyle w:val="Prrafodelista"/>
        <w:numPr>
          <w:ilvl w:val="0"/>
          <w:numId w:val="6"/>
        </w:numPr>
        <w:rPr>
          <w:lang w:val="es-ES_tradnl"/>
        </w:rPr>
      </w:pPr>
      <w:r>
        <w:rPr>
          <w:lang w:val="es-ES_tradnl"/>
        </w:rPr>
        <w:t>Fecha de nacimiento.</w:t>
      </w:r>
    </w:p>
    <w:p w14:paraId="40169044" w14:textId="24E8B1D1" w:rsidR="00B9721F" w:rsidRDefault="00B9721F" w:rsidP="00B31673">
      <w:pPr>
        <w:pStyle w:val="Prrafodelista"/>
        <w:numPr>
          <w:ilvl w:val="0"/>
          <w:numId w:val="6"/>
        </w:numPr>
        <w:rPr>
          <w:lang w:val="es-ES_tradnl"/>
        </w:rPr>
      </w:pPr>
      <w:r>
        <w:rPr>
          <w:lang w:val="es-ES_tradnl"/>
        </w:rPr>
        <w:t>Teléfono de contacto</w:t>
      </w:r>
      <w:r w:rsidR="009A6F5D">
        <w:rPr>
          <w:lang w:val="es-ES_tradnl"/>
        </w:rPr>
        <w:t xml:space="preserve"> (</w:t>
      </w:r>
      <w:r w:rsidR="00900765">
        <w:rPr>
          <w:lang w:val="es-ES_tradnl"/>
        </w:rPr>
        <w:t>fijo y móvil)</w:t>
      </w:r>
    </w:p>
    <w:p w14:paraId="6FCA261B" w14:textId="61C74BEF" w:rsidR="00B9721F" w:rsidRDefault="009A6F5D" w:rsidP="00B31673">
      <w:pPr>
        <w:pStyle w:val="Prrafodelista"/>
        <w:numPr>
          <w:ilvl w:val="0"/>
          <w:numId w:val="6"/>
        </w:numPr>
        <w:rPr>
          <w:lang w:val="es-ES_tradnl"/>
        </w:rPr>
      </w:pPr>
      <w:r>
        <w:rPr>
          <w:lang w:val="es-ES_tradnl"/>
        </w:rPr>
        <w:t>Correo electrónico.</w:t>
      </w:r>
    </w:p>
    <w:p w14:paraId="399A86E5" w14:textId="56DB68D3" w:rsidR="00900765" w:rsidRPr="006B353C" w:rsidRDefault="00900765" w:rsidP="00B31673">
      <w:pPr>
        <w:pStyle w:val="Prrafodelista"/>
        <w:numPr>
          <w:ilvl w:val="0"/>
          <w:numId w:val="6"/>
        </w:numPr>
        <w:rPr>
          <w:lang w:val="es-ES_tradnl"/>
        </w:rPr>
      </w:pPr>
      <w:r>
        <w:rPr>
          <w:lang w:val="es-ES_tradnl"/>
        </w:rPr>
        <w:t>Domicilio.</w:t>
      </w:r>
    </w:p>
    <w:p w14:paraId="44E971AD" w14:textId="77777777" w:rsidR="006B353C" w:rsidRPr="00DC0EDE" w:rsidRDefault="006B353C" w:rsidP="00911285">
      <w:pPr>
        <w:ind w:left="720"/>
        <w:rPr>
          <w:lang w:val="es-ES_tradnl"/>
        </w:rPr>
      </w:pPr>
    </w:p>
    <w:p w14:paraId="5FF340A4" w14:textId="757472B0" w:rsidR="00A761EE" w:rsidRDefault="005A54C3" w:rsidP="00B31673">
      <w:pPr>
        <w:pStyle w:val="Prrafodelista"/>
        <w:rPr>
          <w:lang w:val="es-ES_tradnl"/>
        </w:rPr>
      </w:pPr>
      <w:r>
        <w:rPr>
          <w:lang w:val="es-ES_tradnl"/>
        </w:rPr>
        <w:t>Pedir</w:t>
      </w:r>
      <w:r w:rsidR="00D851D2">
        <w:rPr>
          <w:lang w:val="es-ES_tradnl"/>
        </w:rPr>
        <w:t xml:space="preserve"> al paciente que nos indique su forma de pago (efectivo, tarjeta de crédito o dé</w:t>
      </w:r>
      <w:r>
        <w:rPr>
          <w:lang w:val="es-ES_tradnl"/>
        </w:rPr>
        <w:t>bito</w:t>
      </w:r>
      <w:r w:rsidR="00BB6FBA">
        <w:rPr>
          <w:lang w:val="es-ES_tradnl"/>
        </w:rPr>
        <w:t xml:space="preserve">, </w:t>
      </w:r>
      <w:r>
        <w:rPr>
          <w:lang w:val="es-ES_tradnl"/>
        </w:rPr>
        <w:t>transferencia electrónica</w:t>
      </w:r>
      <w:r w:rsidR="00BB6FBA">
        <w:rPr>
          <w:lang w:val="es-ES_tradnl"/>
        </w:rPr>
        <w:t xml:space="preserve"> o bien con código QR</w:t>
      </w:r>
      <w:r>
        <w:rPr>
          <w:lang w:val="es-ES_tradnl"/>
        </w:rPr>
        <w:t>)</w:t>
      </w:r>
      <w:r w:rsidR="006F59C4">
        <w:rPr>
          <w:lang w:val="es-ES_tradnl"/>
        </w:rPr>
        <w:t xml:space="preserve"> y registrarlo en el </w:t>
      </w:r>
      <w:r w:rsidR="00110B3C">
        <w:rPr>
          <w:lang w:val="es-ES_tradnl"/>
        </w:rPr>
        <w:t>SYSARCAWEB</w:t>
      </w:r>
      <w:r w:rsidR="006F59C4">
        <w:rPr>
          <w:lang w:val="es-ES_tradnl"/>
        </w:rPr>
        <w:t>.</w:t>
      </w:r>
      <w:r w:rsidR="00A9445D">
        <w:rPr>
          <w:lang w:val="es-ES_tradnl"/>
        </w:rPr>
        <w:t xml:space="preserve"> </w:t>
      </w:r>
    </w:p>
    <w:p w14:paraId="24E294BE" w14:textId="77777777" w:rsidR="006F59C4" w:rsidRPr="00DC0EDE" w:rsidRDefault="006F59C4" w:rsidP="00911285">
      <w:pPr>
        <w:ind w:left="720"/>
        <w:rPr>
          <w:lang w:val="es-ES_tradnl"/>
        </w:rPr>
      </w:pPr>
    </w:p>
    <w:p w14:paraId="2F289ABF" w14:textId="497F0E33" w:rsidR="000003D4" w:rsidRPr="00B05B50" w:rsidRDefault="001D51F0" w:rsidP="00B31673">
      <w:pPr>
        <w:pStyle w:val="Prrafodelista"/>
        <w:rPr>
          <w:lang w:val="es-ES_tradnl"/>
        </w:rPr>
      </w:pPr>
      <w:r w:rsidRPr="000003D4">
        <w:rPr>
          <w:lang w:val="es-ES_tradnl"/>
        </w:rPr>
        <w:t xml:space="preserve">Preguntar al paciente si </w:t>
      </w:r>
      <w:r w:rsidRPr="000003D4">
        <w:rPr>
          <w:u w:val="single"/>
          <w:lang w:val="es-ES_tradnl"/>
        </w:rPr>
        <w:t>requiere</w:t>
      </w:r>
      <w:r w:rsidRPr="000003D4">
        <w:rPr>
          <w:lang w:val="es-ES_tradnl"/>
        </w:rPr>
        <w:t xml:space="preserve"> factura. </w:t>
      </w:r>
      <w:r w:rsidR="00EF5D07" w:rsidRPr="000003D4">
        <w:rPr>
          <w:lang w:val="es-ES_tradnl"/>
        </w:rPr>
        <w:t>En caso de requerir factura</w:t>
      </w:r>
      <w:r w:rsidR="007C4557" w:rsidRPr="000003D4">
        <w:rPr>
          <w:lang w:val="es-ES_tradnl"/>
        </w:rPr>
        <w:t xml:space="preserve">, se toman los datos que ya están en nuestro </w:t>
      </w:r>
      <w:r w:rsidR="00F2353C" w:rsidRPr="000003D4">
        <w:rPr>
          <w:lang w:val="es-ES_tradnl"/>
        </w:rPr>
        <w:t>SYSARCAWEB</w:t>
      </w:r>
      <w:r w:rsidR="007C4557" w:rsidRPr="000003D4">
        <w:rPr>
          <w:lang w:val="es-ES_tradnl"/>
        </w:rPr>
        <w:t xml:space="preserve"> y, en caso de no contar con éstos, se le solicitan</w:t>
      </w:r>
      <w:r w:rsidR="00F5645D" w:rsidRPr="000003D4">
        <w:rPr>
          <w:lang w:val="es-ES_tradnl"/>
        </w:rPr>
        <w:t xml:space="preserve"> al paciente y se ingresan al </w:t>
      </w:r>
      <w:r w:rsidR="00F2353C" w:rsidRPr="000003D4">
        <w:rPr>
          <w:lang w:val="es-ES_tradnl"/>
        </w:rPr>
        <w:t>SYSARCAWEB</w:t>
      </w:r>
      <w:r w:rsidR="00F5645D" w:rsidRPr="000003D4">
        <w:rPr>
          <w:lang w:val="es-ES_tradnl"/>
        </w:rPr>
        <w:t>.</w:t>
      </w:r>
      <w:r w:rsidR="00F27521" w:rsidRPr="000003D4">
        <w:rPr>
          <w:lang w:val="es-ES_tradnl"/>
        </w:rPr>
        <w:t xml:space="preserve"> </w:t>
      </w:r>
      <w:r w:rsidR="00BF556A" w:rsidRPr="000003D4">
        <w:rPr>
          <w:lang w:val="es-ES_tradnl"/>
        </w:rPr>
        <w:t xml:space="preserve">O </w:t>
      </w:r>
      <w:r w:rsidR="00426C4A">
        <w:rPr>
          <w:lang w:val="es-ES_tradnl"/>
        </w:rPr>
        <w:t>bien</w:t>
      </w:r>
      <w:r w:rsidR="002C2F81">
        <w:rPr>
          <w:lang w:val="es-ES_tradnl"/>
        </w:rPr>
        <w:t>,</w:t>
      </w:r>
      <w:r w:rsidR="00BF556A" w:rsidRPr="000003D4">
        <w:rPr>
          <w:lang w:val="es-ES_tradnl"/>
        </w:rPr>
        <w:t xml:space="preserve"> la opción de enviar sus documentos </w:t>
      </w:r>
      <w:r w:rsidR="005944CF" w:rsidRPr="000003D4">
        <w:rPr>
          <w:lang w:val="es-ES_tradnl"/>
        </w:rPr>
        <w:t xml:space="preserve">al email </w:t>
      </w:r>
      <w:proofErr w:type="spellStart"/>
      <w:r w:rsidR="005944CF" w:rsidRPr="000003D4">
        <w:rPr>
          <w:lang w:val="es-ES_tradnl"/>
        </w:rPr>
        <w:t>facturacion</w:t>
      </w:r>
      <w:r w:rsidR="000003D4" w:rsidRPr="000003D4">
        <w:rPr>
          <w:lang w:val="es-ES_tradnl"/>
        </w:rPr>
        <w:t>@laboratoriosarca,mx</w:t>
      </w:r>
      <w:proofErr w:type="spellEnd"/>
      <w:r w:rsidR="00DB29DD">
        <w:rPr>
          <w:lang w:val="es-ES_tradnl"/>
        </w:rPr>
        <w:t xml:space="preserve"> o al </w:t>
      </w:r>
      <w:r w:rsidR="001905B9">
        <w:rPr>
          <w:lang w:val="es-ES_tradnl"/>
        </w:rPr>
        <w:t>WhatsApp</w:t>
      </w:r>
      <w:r w:rsidR="00DB29DD">
        <w:rPr>
          <w:lang w:val="es-ES_tradnl"/>
        </w:rPr>
        <w:t xml:space="preserve"> </w:t>
      </w:r>
      <w:proofErr w:type="spellStart"/>
      <w:r w:rsidR="00DB29DD">
        <w:rPr>
          <w:lang w:val="es-ES_tradnl"/>
        </w:rPr>
        <w:t>numero</w:t>
      </w:r>
      <w:proofErr w:type="spellEnd"/>
      <w:r w:rsidR="00DB29DD">
        <w:rPr>
          <w:lang w:val="es-ES_tradnl"/>
        </w:rPr>
        <w:t xml:space="preserve"> </w:t>
      </w:r>
      <w:r w:rsidR="004C5EC9">
        <w:rPr>
          <w:lang w:val="es-ES_tradnl"/>
        </w:rPr>
        <w:t>556008</w:t>
      </w:r>
      <w:r w:rsidR="003C4133">
        <w:rPr>
          <w:lang w:val="es-ES_tradnl"/>
        </w:rPr>
        <w:t>5747.</w:t>
      </w:r>
    </w:p>
    <w:p w14:paraId="797240B0" w14:textId="77777777" w:rsidR="000003D4" w:rsidRPr="000003D4" w:rsidRDefault="000003D4" w:rsidP="000003D4">
      <w:pPr>
        <w:rPr>
          <w:lang w:val="es-ES_tradnl"/>
        </w:rPr>
      </w:pPr>
    </w:p>
    <w:p w14:paraId="4B8979FF" w14:textId="7175116C" w:rsidR="00CA738A" w:rsidRDefault="00CA738A" w:rsidP="00B31673">
      <w:pPr>
        <w:pStyle w:val="Prrafodelista"/>
        <w:rPr>
          <w:lang w:val="es-ES_tradnl"/>
        </w:rPr>
      </w:pPr>
      <w:r>
        <w:rPr>
          <w:lang w:val="es-ES_tradnl"/>
        </w:rPr>
        <w:t>Las ordenes de estudios que tengan impreso el código de barras son escaneado el código y el medico se asigna a la orden de trabajo.</w:t>
      </w:r>
    </w:p>
    <w:p w14:paraId="6D2FA5B4" w14:textId="77777777" w:rsidR="001D51F0" w:rsidRPr="006F59C4" w:rsidRDefault="001D51F0" w:rsidP="006F59C4">
      <w:pPr>
        <w:rPr>
          <w:lang w:val="es-ES_tradnl"/>
        </w:rPr>
      </w:pPr>
    </w:p>
    <w:p w14:paraId="72A4C50B" w14:textId="7E553827" w:rsidR="004D2EC5" w:rsidRPr="00CA738A" w:rsidRDefault="00CA738A" w:rsidP="00911285">
      <w:pPr>
        <w:ind w:left="1080"/>
        <w:rPr>
          <w:lang w:val="es-ES_tradnl"/>
        </w:rPr>
      </w:pPr>
      <w:r w:rsidRPr="008B3B41">
        <w:rPr>
          <w:lang w:val="es-ES_tradnl"/>
        </w:rPr>
        <w:t>Para el caso que la orden de estudios no tenga el código de barras</w:t>
      </w:r>
      <w:r w:rsidR="00075D01" w:rsidRPr="008B3B41">
        <w:rPr>
          <w:lang w:val="es-ES_tradnl"/>
        </w:rPr>
        <w:t>, se deberá buscar en la base de datos el nombre del médico</w:t>
      </w:r>
      <w:r w:rsidR="00712BC9" w:rsidRPr="008B3B41">
        <w:rPr>
          <w:lang w:val="es-ES_tradnl"/>
        </w:rPr>
        <w:t xml:space="preserve">. </w:t>
      </w:r>
      <w:r w:rsidR="00D23100" w:rsidRPr="008B3B41">
        <w:rPr>
          <w:lang w:val="es-ES_tradnl"/>
        </w:rPr>
        <w:t>En</w:t>
      </w:r>
      <w:r w:rsidR="00D23100" w:rsidRPr="00CA738A">
        <w:rPr>
          <w:lang w:val="es-ES_tradnl"/>
        </w:rPr>
        <w:t xml:space="preserve"> caso de no encontrarse en nuestro </w:t>
      </w:r>
      <w:r w:rsidR="00C61E3C">
        <w:rPr>
          <w:lang w:val="es-ES_tradnl"/>
        </w:rPr>
        <w:t>SYSARCAWEB</w:t>
      </w:r>
      <w:r w:rsidR="00D23100" w:rsidRPr="00CA738A">
        <w:rPr>
          <w:lang w:val="es-ES_tradnl"/>
        </w:rPr>
        <w:t>, ingre</w:t>
      </w:r>
      <w:r w:rsidR="00C84D87" w:rsidRPr="00CA738A">
        <w:rPr>
          <w:lang w:val="es-ES_tradnl"/>
        </w:rPr>
        <w:t>sará el nombre del médico y enviará</w:t>
      </w:r>
      <w:r w:rsidR="0099505F" w:rsidRPr="00CA738A">
        <w:rPr>
          <w:lang w:val="es-ES_tradnl"/>
        </w:rPr>
        <w:t xml:space="preserve"> una foto de la solicitud a la cuenta de correo </w:t>
      </w:r>
      <w:hyperlink r:id="rId14" w:history="1">
        <w:r w:rsidR="00E14DB8" w:rsidRPr="00CA738A">
          <w:rPr>
            <w:rStyle w:val="Hipervnculo"/>
            <w:lang w:val="es-ES_tradnl"/>
          </w:rPr>
          <w:t>visitaduria.medica@laboratoriosarca.mx</w:t>
        </w:r>
      </w:hyperlink>
      <w:r w:rsidR="00E14DB8" w:rsidRPr="00CA738A">
        <w:rPr>
          <w:lang w:val="es-ES_tradnl"/>
        </w:rPr>
        <w:t xml:space="preserve">. El </w:t>
      </w:r>
      <w:r w:rsidR="00117A76" w:rsidRPr="00CA738A">
        <w:rPr>
          <w:lang w:val="es-ES_tradnl"/>
        </w:rPr>
        <w:t>personal designado deberá dar seguimiento al alta del médico en nuestra base de datos.</w:t>
      </w:r>
    </w:p>
    <w:p w14:paraId="5CF8DD41" w14:textId="77777777" w:rsidR="00117A76" w:rsidRPr="00DC0EDE" w:rsidRDefault="00117A76" w:rsidP="00911285">
      <w:pPr>
        <w:ind w:left="720"/>
        <w:rPr>
          <w:lang w:val="es-ES_tradnl"/>
        </w:rPr>
      </w:pPr>
    </w:p>
    <w:p w14:paraId="6AA7E853" w14:textId="36A6151A" w:rsidR="00117A76" w:rsidRDefault="00117A76" w:rsidP="00B31673">
      <w:pPr>
        <w:pStyle w:val="Prrafodelista"/>
        <w:rPr>
          <w:lang w:val="es-ES_tradnl"/>
        </w:rPr>
      </w:pPr>
      <w:r>
        <w:rPr>
          <w:lang w:val="es-ES_tradnl"/>
        </w:rPr>
        <w:lastRenderedPageBreak/>
        <w:t xml:space="preserve">Si no se tiene </w:t>
      </w:r>
      <w:r w:rsidR="00503ACD">
        <w:rPr>
          <w:lang w:val="es-ES_tradnl"/>
        </w:rPr>
        <w:t>el nombre del médico, se deberá ingresar “A quien corresponda”.</w:t>
      </w:r>
    </w:p>
    <w:p w14:paraId="106A7AE2" w14:textId="77777777" w:rsidR="00DA6957" w:rsidRPr="00DC0EDE" w:rsidRDefault="00DA6957" w:rsidP="00911285">
      <w:pPr>
        <w:ind w:left="720"/>
        <w:rPr>
          <w:lang w:val="es-ES_tradnl"/>
        </w:rPr>
      </w:pPr>
    </w:p>
    <w:p w14:paraId="3BCBB1A2" w14:textId="21361848" w:rsidR="00DA6957" w:rsidRDefault="00DA6957" w:rsidP="00B31673">
      <w:pPr>
        <w:pStyle w:val="Prrafodelista"/>
        <w:rPr>
          <w:lang w:val="es-ES_tradnl"/>
        </w:rPr>
      </w:pPr>
      <w:r>
        <w:rPr>
          <w:lang w:val="es-ES_tradnl"/>
        </w:rPr>
        <w:t>Preguntar al paciente el medio por el cual serán entregados sus resultados</w:t>
      </w:r>
      <w:r w:rsidR="00FA7407">
        <w:rPr>
          <w:lang w:val="es-ES_tradnl"/>
        </w:rPr>
        <w:t>, es decir, en físico, correo electrónico</w:t>
      </w:r>
      <w:r w:rsidR="00BC3E61">
        <w:rPr>
          <w:lang w:val="es-ES_tradnl"/>
        </w:rPr>
        <w:t xml:space="preserve"> </w:t>
      </w:r>
      <w:r w:rsidR="00693D18">
        <w:rPr>
          <w:lang w:val="es-ES_tradnl"/>
        </w:rPr>
        <w:t>o WhatsApp</w:t>
      </w:r>
      <w:r w:rsidR="006C53C2">
        <w:rPr>
          <w:lang w:val="es-ES_tradnl"/>
        </w:rPr>
        <w:t xml:space="preserve">. Esta información debe ser registrada en el </w:t>
      </w:r>
      <w:r w:rsidR="00907640">
        <w:rPr>
          <w:lang w:val="es-ES_tradnl"/>
        </w:rPr>
        <w:t>SYSARCAWEB</w:t>
      </w:r>
      <w:r w:rsidR="006C53C2">
        <w:rPr>
          <w:lang w:val="es-ES_tradnl"/>
        </w:rPr>
        <w:t xml:space="preserve">. </w:t>
      </w:r>
      <w:r w:rsidR="006C53C2" w:rsidRPr="00DB0AA7">
        <w:rPr>
          <w:lang w:val="es-ES_tradnl"/>
        </w:rPr>
        <w:t xml:space="preserve">El personal de recepción </w:t>
      </w:r>
      <w:r w:rsidR="00CE32E3" w:rsidRPr="00DB0AA7">
        <w:rPr>
          <w:lang w:val="es-ES_tradnl"/>
        </w:rPr>
        <w:t>le debe informar al paciente que, adicionalmente, puede consultar los resultados en nuestro portal</w:t>
      </w:r>
      <w:r w:rsidR="00CA738A" w:rsidRPr="00DB0AA7">
        <w:rPr>
          <w:lang w:val="es-ES_tradnl"/>
        </w:rPr>
        <w:t xml:space="preserve"> </w:t>
      </w:r>
      <w:hyperlink r:id="rId15" w:history="1">
        <w:r w:rsidR="00D24A56" w:rsidRPr="00D416C7">
          <w:rPr>
            <w:rStyle w:val="Hipervnculo"/>
            <w:lang w:val="es-ES_tradnl"/>
          </w:rPr>
          <w:t>www.laboratoriosarca.com.mx</w:t>
        </w:r>
      </w:hyperlink>
      <w:r w:rsidR="00D24A56">
        <w:rPr>
          <w:lang w:val="es-ES_tradnl"/>
        </w:rPr>
        <w:t xml:space="preserve"> </w:t>
      </w:r>
      <w:r w:rsidR="00F618FD">
        <w:rPr>
          <w:lang w:val="es-ES_tradnl"/>
        </w:rPr>
        <w:t xml:space="preserve">indicando </w:t>
      </w:r>
      <w:r w:rsidR="006E27CC">
        <w:rPr>
          <w:lang w:val="es-ES_tradnl"/>
        </w:rPr>
        <w:t xml:space="preserve">donde encontrara </w:t>
      </w:r>
      <w:r w:rsidR="00D24A56">
        <w:rPr>
          <w:lang w:val="es-ES_tradnl"/>
        </w:rPr>
        <w:t>su usuario y contraseña</w:t>
      </w:r>
      <w:r w:rsidR="006E27CC">
        <w:rPr>
          <w:lang w:val="es-ES_tradnl"/>
        </w:rPr>
        <w:t xml:space="preserve"> para consultar sus resultados.</w:t>
      </w:r>
    </w:p>
    <w:p w14:paraId="5113AD32" w14:textId="77777777" w:rsidR="00503ACD" w:rsidRPr="00DC0EDE" w:rsidRDefault="00503ACD" w:rsidP="00911285">
      <w:pPr>
        <w:ind w:left="720"/>
        <w:rPr>
          <w:lang w:val="es-ES_tradnl"/>
        </w:rPr>
      </w:pPr>
    </w:p>
    <w:p w14:paraId="58730F02" w14:textId="774DEFE1" w:rsidR="00503ACD" w:rsidRDefault="001374AA" w:rsidP="00B31673">
      <w:pPr>
        <w:pStyle w:val="Prrafodelista"/>
        <w:rPr>
          <w:lang w:val="es-ES_tradnl"/>
        </w:rPr>
      </w:pPr>
      <w:r>
        <w:rPr>
          <w:lang w:val="es-ES_tradnl"/>
        </w:rPr>
        <w:t xml:space="preserve">El personal de recepción deberá solicitar amablemente al paciente que por favor revise </w:t>
      </w:r>
      <w:r w:rsidR="00C41362">
        <w:rPr>
          <w:lang w:val="es-ES_tradnl"/>
        </w:rPr>
        <w:t>su información en el monitor a fin de confirmar que no haya errores. En caso de detectar algún error, se deberá corregir.</w:t>
      </w:r>
    </w:p>
    <w:p w14:paraId="04E4B948" w14:textId="77777777" w:rsidR="00634737" w:rsidRPr="00DC0EDE" w:rsidRDefault="00634737" w:rsidP="00E24BBE">
      <w:pPr>
        <w:rPr>
          <w:lang w:val="es-ES_tradnl"/>
        </w:rPr>
      </w:pPr>
    </w:p>
    <w:p w14:paraId="42EC25BB" w14:textId="7B16F2A7" w:rsidR="00D4071A" w:rsidRPr="00417452" w:rsidRDefault="00634737" w:rsidP="00B31673">
      <w:pPr>
        <w:pStyle w:val="Prrafodelista"/>
        <w:rPr>
          <w:lang w:val="es-ES_tradnl"/>
        </w:rPr>
      </w:pPr>
      <w:r w:rsidRPr="00417452">
        <w:rPr>
          <w:lang w:val="es-ES_tradnl"/>
        </w:rPr>
        <w:t xml:space="preserve">El personal de </w:t>
      </w:r>
      <w:r w:rsidR="00417452" w:rsidRPr="00417452">
        <w:rPr>
          <w:lang w:val="es-ES_tradnl"/>
        </w:rPr>
        <w:t xml:space="preserve">toma de muestras </w:t>
      </w:r>
      <w:r w:rsidRPr="00417452">
        <w:rPr>
          <w:lang w:val="es-ES_tradnl"/>
        </w:rPr>
        <w:t>le pide al paciente que revise su información y que nos regale una firma de conformidad/aceptación de los estudios solicitados.</w:t>
      </w:r>
    </w:p>
    <w:p w14:paraId="2A70C55B" w14:textId="77777777" w:rsidR="00567066" w:rsidRPr="00EF1BED" w:rsidRDefault="00567066" w:rsidP="004059EF">
      <w:pPr>
        <w:ind w:left="720"/>
        <w:rPr>
          <w:lang w:val="es-ES_tradnl"/>
        </w:rPr>
      </w:pPr>
    </w:p>
    <w:p w14:paraId="70E8E28C" w14:textId="5E029343" w:rsidR="00567066" w:rsidRDefault="00567066" w:rsidP="00B31673">
      <w:pPr>
        <w:pStyle w:val="Prrafodelista"/>
        <w:rPr>
          <w:lang w:val="es-ES_tradnl"/>
        </w:rPr>
      </w:pPr>
      <w:r>
        <w:rPr>
          <w:lang w:val="es-ES_tradnl"/>
        </w:rPr>
        <w:t>El personal de recepción procede hacer el cobro de los estudios solicitados, preguntando su forma de pago. Si su pago es total en la forma de pago indicada, lo registra en el sistema</w:t>
      </w:r>
      <w:r w:rsidR="00CC5ECE">
        <w:rPr>
          <w:lang w:val="es-ES_tradnl"/>
        </w:rPr>
        <w:t>.</w:t>
      </w:r>
    </w:p>
    <w:p w14:paraId="3E94B52E" w14:textId="77777777" w:rsidR="00CC5ECE" w:rsidRPr="00EF1BED" w:rsidRDefault="00CC5ECE" w:rsidP="004059EF">
      <w:pPr>
        <w:ind w:left="720"/>
        <w:rPr>
          <w:lang w:val="es-ES_tradnl"/>
        </w:rPr>
      </w:pPr>
    </w:p>
    <w:p w14:paraId="1D75F362" w14:textId="0F5E5F94" w:rsidR="00054ACA" w:rsidRDefault="00054ACA" w:rsidP="00B31673">
      <w:pPr>
        <w:pStyle w:val="Prrafodelista"/>
        <w:rPr>
          <w:lang w:val="es-ES_tradnl"/>
        </w:rPr>
      </w:pPr>
      <w:r>
        <w:rPr>
          <w:lang w:val="es-ES_tradnl"/>
        </w:rPr>
        <w:t xml:space="preserve">Cuando el </w:t>
      </w:r>
      <w:r w:rsidR="00567066">
        <w:rPr>
          <w:lang w:val="es-ES_tradnl"/>
        </w:rPr>
        <w:t>pago es parcial en un una forma de pago y el complemento</w:t>
      </w:r>
      <w:r>
        <w:rPr>
          <w:lang w:val="es-ES_tradnl"/>
        </w:rPr>
        <w:t xml:space="preserve"> en otra</w:t>
      </w:r>
      <w:r w:rsidR="00567066">
        <w:rPr>
          <w:lang w:val="es-ES_tradnl"/>
        </w:rPr>
        <w:t xml:space="preserve">, </w:t>
      </w:r>
      <w:r>
        <w:rPr>
          <w:lang w:val="es-ES_tradnl"/>
        </w:rPr>
        <w:t xml:space="preserve">la </w:t>
      </w:r>
      <w:r w:rsidR="00B6663A">
        <w:rPr>
          <w:lang w:val="es-ES_tradnl"/>
        </w:rPr>
        <w:t>orden</w:t>
      </w:r>
      <w:r>
        <w:rPr>
          <w:lang w:val="es-ES_tradnl"/>
        </w:rPr>
        <w:t xml:space="preserve"> de estudios se debe dejar parcialmente </w:t>
      </w:r>
      <w:r w:rsidR="005F378D">
        <w:rPr>
          <w:lang w:val="es-ES_tradnl"/>
        </w:rPr>
        <w:t>pagada y</w:t>
      </w:r>
      <w:r>
        <w:rPr>
          <w:lang w:val="es-ES_tradnl"/>
        </w:rPr>
        <w:t xml:space="preserve"> </w:t>
      </w:r>
      <w:r w:rsidR="00567066">
        <w:rPr>
          <w:lang w:val="es-ES_tradnl"/>
        </w:rPr>
        <w:t>registrar el complemento</w:t>
      </w:r>
      <w:r>
        <w:rPr>
          <w:lang w:val="es-ES_tradnl"/>
        </w:rPr>
        <w:t xml:space="preserve"> en la sección de saldos pendientes.</w:t>
      </w:r>
    </w:p>
    <w:p w14:paraId="423DE302" w14:textId="77777777" w:rsidR="00CC5ECE" w:rsidRPr="00EF1BED" w:rsidRDefault="00CC5ECE" w:rsidP="004059EF">
      <w:pPr>
        <w:ind w:left="720"/>
        <w:rPr>
          <w:lang w:val="es-ES_tradnl"/>
        </w:rPr>
      </w:pPr>
    </w:p>
    <w:p w14:paraId="31B93D48" w14:textId="5EF85FF9" w:rsidR="00567066" w:rsidRPr="00634737" w:rsidRDefault="00054ACA" w:rsidP="00B31673">
      <w:pPr>
        <w:pStyle w:val="Prrafodelista"/>
        <w:rPr>
          <w:lang w:val="es-ES_tradnl"/>
        </w:rPr>
      </w:pPr>
      <w:r>
        <w:rPr>
          <w:lang w:val="es-ES_tradnl"/>
        </w:rPr>
        <w:t xml:space="preserve">Una vez completado los datos de solicitud de estudios se procede a guardar la </w:t>
      </w:r>
      <w:r w:rsidR="00E24BBE">
        <w:rPr>
          <w:b/>
          <w:bCs/>
          <w:lang w:val="es-ES_tradnl"/>
        </w:rPr>
        <w:t xml:space="preserve">solicitud interna de estudios (FOR-REC-02) </w:t>
      </w:r>
      <w:r>
        <w:rPr>
          <w:lang w:val="es-ES_tradnl"/>
        </w:rPr>
        <w:t xml:space="preserve">e imprimir </w:t>
      </w:r>
      <w:r w:rsidR="00E24BBE">
        <w:rPr>
          <w:lang w:val="es-ES_tradnl"/>
        </w:rPr>
        <w:t>junto con las etiquetas de código de barras</w:t>
      </w:r>
      <w:r>
        <w:rPr>
          <w:lang w:val="es-ES_tradnl"/>
        </w:rPr>
        <w:t>.</w:t>
      </w:r>
      <w:r w:rsidR="00567066">
        <w:rPr>
          <w:lang w:val="es-ES_tradnl"/>
        </w:rPr>
        <w:t xml:space="preserve"> </w:t>
      </w:r>
    </w:p>
    <w:p w14:paraId="41DB0E88" w14:textId="77777777" w:rsidR="00D4071A" w:rsidRPr="00DC0EDE" w:rsidRDefault="00D4071A" w:rsidP="00911285">
      <w:pPr>
        <w:ind w:left="720"/>
        <w:rPr>
          <w:lang w:val="es-ES_tradnl"/>
        </w:rPr>
      </w:pPr>
    </w:p>
    <w:p w14:paraId="386108E6" w14:textId="54EB0AF7" w:rsidR="00D4071A" w:rsidRPr="007A473C" w:rsidRDefault="00EB12A2" w:rsidP="00B31673">
      <w:pPr>
        <w:pStyle w:val="Prrafodelista"/>
        <w:rPr>
          <w:lang w:val="es-ES_tradnl"/>
        </w:rPr>
      </w:pPr>
      <w:r>
        <w:rPr>
          <w:lang w:val="es-ES_tradnl"/>
        </w:rPr>
        <w:t xml:space="preserve">El personal de recepción </w:t>
      </w:r>
      <w:r w:rsidR="00D4071A" w:rsidRPr="00EB12A2">
        <w:rPr>
          <w:lang w:val="es-ES_tradnl"/>
        </w:rPr>
        <w:t xml:space="preserve">deberá cobrar el importe total de la orden de estudios. En casos excepcionales, se podrá aceptar un pago parcial cubriendo el importe de cuando menos el </w:t>
      </w:r>
      <w:r w:rsidR="00054ACA" w:rsidRPr="00EB12A2">
        <w:rPr>
          <w:lang w:val="es-ES_tradnl"/>
        </w:rPr>
        <w:t>50</w:t>
      </w:r>
      <w:r w:rsidR="00D4071A" w:rsidRPr="00EB12A2">
        <w:rPr>
          <w:lang w:val="es-ES_tradnl"/>
        </w:rPr>
        <w:t>%</w:t>
      </w:r>
      <w:r w:rsidR="00D4071A">
        <w:rPr>
          <w:lang w:val="es-ES_tradnl"/>
        </w:rPr>
        <w:t xml:space="preserve"> previa autorización del líder de recepción</w:t>
      </w:r>
      <w:r w:rsidR="00054ACA">
        <w:rPr>
          <w:lang w:val="es-ES_tradnl"/>
        </w:rPr>
        <w:t>, que de ser necesario deberá consultar con la subdirección general</w:t>
      </w:r>
      <w:r w:rsidR="003B7F49">
        <w:rPr>
          <w:lang w:val="es-ES_tradnl"/>
        </w:rPr>
        <w:t>, lo anterior aplica a pacientes con estudios que se realizar</w:t>
      </w:r>
      <w:r w:rsidR="0097642D">
        <w:rPr>
          <w:lang w:val="es-ES_tradnl"/>
        </w:rPr>
        <w:t xml:space="preserve">an en otras fechas diferentes a la realización </w:t>
      </w:r>
      <w:r w:rsidR="0097642D">
        <w:rPr>
          <w:lang w:val="es-ES_tradnl"/>
        </w:rPr>
        <w:lastRenderedPageBreak/>
        <w:t xml:space="preserve">de la nota. Para el caso de pacientes </w:t>
      </w:r>
      <w:r w:rsidR="00816870">
        <w:rPr>
          <w:lang w:val="es-ES_tradnl"/>
        </w:rPr>
        <w:t xml:space="preserve">que se realizan estudios en el mismo día, el pueden dejar un anticipo y al momento de recoger su estudio o </w:t>
      </w:r>
      <w:r w:rsidR="00733C5F">
        <w:rPr>
          <w:lang w:val="es-ES_tradnl"/>
        </w:rPr>
        <w:t xml:space="preserve">al </w:t>
      </w:r>
      <w:r w:rsidR="009A4A08">
        <w:rPr>
          <w:lang w:val="es-ES_tradnl"/>
        </w:rPr>
        <w:t>término</w:t>
      </w:r>
      <w:r w:rsidR="00733C5F">
        <w:rPr>
          <w:lang w:val="es-ES_tradnl"/>
        </w:rPr>
        <w:t xml:space="preserve"> de su </w:t>
      </w:r>
      <w:r w:rsidR="00DC4C36">
        <w:rPr>
          <w:lang w:val="es-ES_tradnl"/>
        </w:rPr>
        <w:t>toma, pagar el complemento.</w:t>
      </w:r>
    </w:p>
    <w:p w14:paraId="44923751" w14:textId="77777777" w:rsidR="00D4071A" w:rsidRPr="00DC0EDE" w:rsidRDefault="00D4071A" w:rsidP="00911285">
      <w:pPr>
        <w:ind w:left="720"/>
        <w:rPr>
          <w:lang w:val="es-ES_tradnl"/>
        </w:rPr>
      </w:pPr>
    </w:p>
    <w:p w14:paraId="5A5FCA4F" w14:textId="2EBE917C" w:rsidR="00D44770" w:rsidRDefault="00D44770" w:rsidP="00B31673">
      <w:pPr>
        <w:pStyle w:val="Prrafodelista"/>
        <w:rPr>
          <w:lang w:val="es-ES_tradnl"/>
        </w:rPr>
      </w:pPr>
      <w:r>
        <w:rPr>
          <w:lang w:val="es-ES_tradnl"/>
        </w:rPr>
        <w:t xml:space="preserve">Una vez realizado el pago, </w:t>
      </w:r>
      <w:r w:rsidR="00B212E4">
        <w:rPr>
          <w:lang w:val="es-ES_tradnl"/>
        </w:rPr>
        <w:t xml:space="preserve">el personal de recepción se despedirá de manera </w:t>
      </w:r>
      <w:r w:rsidR="00C520B0">
        <w:rPr>
          <w:lang w:val="es-ES_tradnl"/>
        </w:rPr>
        <w:t>cordial y</w:t>
      </w:r>
      <w:r w:rsidR="003371DF">
        <w:rPr>
          <w:lang w:val="es-ES_tradnl"/>
        </w:rPr>
        <w:t xml:space="preserve"> </w:t>
      </w:r>
      <w:r>
        <w:rPr>
          <w:lang w:val="es-ES_tradnl"/>
        </w:rPr>
        <w:t>se le pide a</w:t>
      </w:r>
      <w:r w:rsidR="00B15099">
        <w:rPr>
          <w:lang w:val="es-ES_tradnl"/>
        </w:rPr>
        <w:t>l paciente que tome asiento</w:t>
      </w:r>
      <w:r w:rsidR="003A062E">
        <w:rPr>
          <w:lang w:val="es-ES_tradnl"/>
        </w:rPr>
        <w:t xml:space="preserve"> </w:t>
      </w:r>
      <w:r w:rsidR="00D4071A">
        <w:rPr>
          <w:lang w:val="es-ES_tradnl"/>
        </w:rPr>
        <w:t>en espera de ser llamado para la toma de sus muestras.</w:t>
      </w:r>
    </w:p>
    <w:p w14:paraId="44D7AE83" w14:textId="7BDF8FBB" w:rsidR="00902289" w:rsidRDefault="00BC510A" w:rsidP="00B31673">
      <w:pPr>
        <w:pStyle w:val="Prrafodelista"/>
        <w:rPr>
          <w:lang w:val="es-ES_tradnl"/>
        </w:rPr>
      </w:pPr>
      <w:r>
        <w:rPr>
          <w:lang w:val="es-ES_tradnl"/>
        </w:rPr>
        <w:t xml:space="preserve">La orden medica de los estudios ya sea de nuestro laboratorio </w:t>
      </w:r>
      <w:proofErr w:type="spellStart"/>
      <w:r>
        <w:rPr>
          <w:lang w:val="es-ES_tradnl"/>
        </w:rPr>
        <w:t>o</w:t>
      </w:r>
      <w:proofErr w:type="spellEnd"/>
      <w:r w:rsidR="009B0A62">
        <w:rPr>
          <w:lang w:val="es-ES_tradnl"/>
        </w:rPr>
        <w:t xml:space="preserve"> otros deberá ser engrapa en la OT generada por el sistema.</w:t>
      </w:r>
    </w:p>
    <w:p w14:paraId="7D43C229" w14:textId="77777777" w:rsidR="00B8436C" w:rsidRPr="00EF1BED" w:rsidRDefault="00B8436C" w:rsidP="004059EF">
      <w:pPr>
        <w:ind w:left="720"/>
        <w:rPr>
          <w:lang w:val="es-ES_tradnl"/>
        </w:rPr>
      </w:pPr>
    </w:p>
    <w:p w14:paraId="176F2231" w14:textId="70958EC8" w:rsidR="000A0A80" w:rsidRPr="003D051C" w:rsidRDefault="44EE037E" w:rsidP="44EE037E">
      <w:pPr>
        <w:pStyle w:val="Prrafodelista"/>
        <w:rPr>
          <w:lang w:val="es-ES"/>
        </w:rPr>
      </w:pPr>
      <w:r w:rsidRPr="44EE037E">
        <w:rPr>
          <w:lang w:val="es-ES"/>
        </w:rPr>
        <w:t>Los instructivos para la recolección de muestras se enviarán a su email del paciente o al WhatsApp registrado, dependiendo del estudio requerido, así como las indicaciones de cómo se debe presentar a la realización del estudio.</w:t>
      </w:r>
    </w:p>
    <w:p w14:paraId="3AC720DD" w14:textId="77777777" w:rsidR="00A761EE" w:rsidRPr="00DC0EDE" w:rsidRDefault="00A761EE" w:rsidP="00911285">
      <w:pPr>
        <w:ind w:left="720"/>
        <w:rPr>
          <w:lang w:val="es-ES_tradnl"/>
        </w:rPr>
      </w:pPr>
    </w:p>
    <w:p w14:paraId="1E56B642" w14:textId="00FF0A87" w:rsidR="0098397D" w:rsidRPr="00B567F9" w:rsidRDefault="0098397D" w:rsidP="001E005C">
      <w:pPr>
        <w:pStyle w:val="Ttulo2"/>
        <w:rPr>
          <w:lang w:val="es-MX"/>
        </w:rPr>
      </w:pPr>
      <w:bookmarkStart w:id="11" w:name="_Toc150358218"/>
      <w:r w:rsidRPr="00B567F9">
        <w:t>Número de orden</w:t>
      </w:r>
      <w:r w:rsidR="00E30243" w:rsidRPr="00B567F9">
        <w:t xml:space="preserve"> asignado a cada paciente</w:t>
      </w:r>
      <w:bookmarkEnd w:id="11"/>
    </w:p>
    <w:p w14:paraId="3FBE03F8" w14:textId="38C35D58" w:rsidR="00A947BE" w:rsidRPr="00655C36" w:rsidRDefault="00E30243" w:rsidP="00655C36">
      <w:pPr>
        <w:ind w:left="720" w:hanging="360"/>
        <w:rPr>
          <w:lang w:val="es-ES_tradnl"/>
        </w:rPr>
      </w:pPr>
      <w:r w:rsidRPr="00655C36">
        <w:rPr>
          <w:lang w:val="es-ES_tradnl"/>
        </w:rPr>
        <w:t xml:space="preserve">A cada paciente ingresado en nuestro </w:t>
      </w:r>
      <w:r w:rsidR="00005FD9">
        <w:rPr>
          <w:lang w:val="es-ES_tradnl"/>
        </w:rPr>
        <w:t>SYSARCAWEB</w:t>
      </w:r>
      <w:r w:rsidRPr="00655C36">
        <w:rPr>
          <w:lang w:val="es-ES_tradnl"/>
        </w:rPr>
        <w:t xml:space="preserve"> se le asigna un número de orden único</w:t>
      </w:r>
      <w:r w:rsidR="00A947BE" w:rsidRPr="00655C36">
        <w:rPr>
          <w:lang w:val="es-ES_tradnl"/>
        </w:rPr>
        <w:t xml:space="preserve"> el cual está constituido de la siguiente forma:</w:t>
      </w:r>
    </w:p>
    <w:p w14:paraId="1EAE7EC3" w14:textId="3459E3D4" w:rsidR="00A947BE" w:rsidRPr="00EF1BED" w:rsidRDefault="00646C0C" w:rsidP="00B31673">
      <w:pPr>
        <w:pStyle w:val="Prrafodelista"/>
        <w:rPr>
          <w:lang w:val="es-ES_tradnl"/>
        </w:rPr>
      </w:pPr>
      <w:r w:rsidRPr="00EF1BED">
        <w:rPr>
          <w:lang w:val="es-ES_tradnl"/>
        </w:rPr>
        <w:t xml:space="preserve">Los primeros dos dígitos corresponden </w:t>
      </w:r>
      <w:r w:rsidR="00045C56" w:rsidRPr="00EF1BED">
        <w:rPr>
          <w:lang w:val="es-ES_tradnl"/>
        </w:rPr>
        <w:t>al día del mes.</w:t>
      </w:r>
    </w:p>
    <w:p w14:paraId="6E5A6038" w14:textId="2DEBF354" w:rsidR="00045C56" w:rsidRDefault="00045C56" w:rsidP="00B31673">
      <w:pPr>
        <w:pStyle w:val="Prrafodelista"/>
        <w:rPr>
          <w:lang w:val="es-ES_tradnl"/>
        </w:rPr>
      </w:pPr>
      <w:r>
        <w:rPr>
          <w:lang w:val="es-ES_tradnl"/>
        </w:rPr>
        <w:t>Los segundo</w:t>
      </w:r>
      <w:r w:rsidR="00196208">
        <w:rPr>
          <w:lang w:val="es-ES_tradnl"/>
        </w:rPr>
        <w:t>s</w:t>
      </w:r>
      <w:r>
        <w:rPr>
          <w:lang w:val="es-ES_tradnl"/>
        </w:rPr>
        <w:t xml:space="preserve"> dos dígitos corresponde al número del mes</w:t>
      </w:r>
      <w:r w:rsidR="00196208">
        <w:rPr>
          <w:lang w:val="es-ES_tradnl"/>
        </w:rPr>
        <w:t>.</w:t>
      </w:r>
    </w:p>
    <w:p w14:paraId="0EDEA0DC" w14:textId="7098B46E" w:rsidR="00196208" w:rsidRDefault="00196208" w:rsidP="00B31673">
      <w:pPr>
        <w:pStyle w:val="Prrafodelista"/>
        <w:rPr>
          <w:lang w:val="es-ES_tradnl"/>
        </w:rPr>
      </w:pPr>
      <w:r>
        <w:rPr>
          <w:lang w:val="es-ES_tradnl"/>
        </w:rPr>
        <w:t xml:space="preserve">Los </w:t>
      </w:r>
      <w:r w:rsidR="000E2974">
        <w:rPr>
          <w:lang w:val="es-ES_tradnl"/>
        </w:rPr>
        <w:t>siguientes dos dígitos corresponden al centro de proceso o sucursal:</w:t>
      </w:r>
    </w:p>
    <w:p w14:paraId="4522E6A1" w14:textId="2CBA0B23" w:rsidR="000E2974" w:rsidRPr="00A8114E" w:rsidRDefault="00054ACA" w:rsidP="00911285">
      <w:pPr>
        <w:ind w:left="720"/>
        <w:rPr>
          <w:lang w:val="es-ES_tradnl"/>
        </w:rPr>
      </w:pPr>
      <w:r w:rsidRPr="002F0E00">
        <w:rPr>
          <w:lang w:val="es-ES_tradnl"/>
        </w:rPr>
        <w:t xml:space="preserve">01 </w:t>
      </w:r>
      <w:r w:rsidR="008A4E03" w:rsidRPr="002F0E00">
        <w:rPr>
          <w:lang w:val="es-ES_tradnl"/>
        </w:rPr>
        <w:t>Tulyehualco</w:t>
      </w:r>
      <w:r w:rsidRPr="00A8114E">
        <w:rPr>
          <w:lang w:val="es-ES_tradnl"/>
        </w:rPr>
        <w:t xml:space="preserve"> </w:t>
      </w:r>
    </w:p>
    <w:p w14:paraId="1107233C" w14:textId="7AB82316" w:rsidR="000E2974" w:rsidRPr="00A8114E" w:rsidRDefault="00054ACA" w:rsidP="00911285">
      <w:pPr>
        <w:ind w:left="720"/>
        <w:rPr>
          <w:lang w:val="es-ES_tradnl"/>
        </w:rPr>
      </w:pPr>
      <w:r w:rsidRPr="00A8114E">
        <w:rPr>
          <w:lang w:val="es-ES_tradnl"/>
        </w:rPr>
        <w:t xml:space="preserve">02 </w:t>
      </w:r>
      <w:r w:rsidR="00447188">
        <w:rPr>
          <w:lang w:val="es-ES_tradnl"/>
        </w:rPr>
        <w:t>División</w:t>
      </w:r>
      <w:r w:rsidR="0093247B">
        <w:rPr>
          <w:lang w:val="es-ES_tradnl"/>
        </w:rPr>
        <w:t xml:space="preserve"> del Norte</w:t>
      </w:r>
    </w:p>
    <w:p w14:paraId="75547D59" w14:textId="41A2C3E2" w:rsidR="00EB3E03" w:rsidRPr="00A8114E" w:rsidRDefault="00054ACA" w:rsidP="00911285">
      <w:pPr>
        <w:ind w:left="720"/>
        <w:rPr>
          <w:lang w:val="es-ES_tradnl"/>
        </w:rPr>
      </w:pPr>
      <w:r w:rsidRPr="00A8114E">
        <w:rPr>
          <w:lang w:val="es-ES_tradnl"/>
        </w:rPr>
        <w:t xml:space="preserve">03 </w:t>
      </w:r>
      <w:r w:rsidR="00447188">
        <w:rPr>
          <w:lang w:val="es-ES_tradnl"/>
        </w:rPr>
        <w:t>S</w:t>
      </w:r>
      <w:r w:rsidR="00447188" w:rsidRPr="00A8114E">
        <w:rPr>
          <w:lang w:val="es-ES_tradnl"/>
        </w:rPr>
        <w:t>an</w:t>
      </w:r>
      <w:r w:rsidRPr="00A8114E">
        <w:rPr>
          <w:lang w:val="es-ES_tradnl"/>
        </w:rPr>
        <w:t xml:space="preserve"> Gregorio</w:t>
      </w:r>
    </w:p>
    <w:p w14:paraId="3233BC34" w14:textId="20E79B85" w:rsidR="00EB3E03" w:rsidRPr="00A8114E" w:rsidRDefault="00054ACA" w:rsidP="00911285">
      <w:pPr>
        <w:ind w:left="720"/>
        <w:rPr>
          <w:lang w:val="es-ES_tradnl"/>
        </w:rPr>
      </w:pPr>
      <w:r w:rsidRPr="00A8114E">
        <w:rPr>
          <w:lang w:val="es-ES_tradnl"/>
        </w:rPr>
        <w:t>04 Xochimilco</w:t>
      </w:r>
    </w:p>
    <w:p w14:paraId="3549DFE5" w14:textId="4AED96F9" w:rsidR="00EB3E03" w:rsidRPr="00A8114E" w:rsidRDefault="00054ACA" w:rsidP="00911285">
      <w:pPr>
        <w:ind w:left="720"/>
        <w:rPr>
          <w:lang w:val="es-ES_tradnl"/>
        </w:rPr>
      </w:pPr>
      <w:r w:rsidRPr="00A8114E">
        <w:rPr>
          <w:lang w:val="es-ES_tradnl"/>
        </w:rPr>
        <w:t>05 Santiago</w:t>
      </w:r>
    </w:p>
    <w:p w14:paraId="5EA05C62" w14:textId="195AADA2" w:rsidR="00054ACA" w:rsidRPr="00A8114E" w:rsidRDefault="00054ACA" w:rsidP="00911285">
      <w:pPr>
        <w:ind w:left="720"/>
        <w:rPr>
          <w:lang w:val="es-ES_tradnl"/>
        </w:rPr>
      </w:pPr>
      <w:r w:rsidRPr="00A8114E">
        <w:rPr>
          <w:lang w:val="es-ES_tradnl"/>
        </w:rPr>
        <w:t xml:space="preserve">06 </w:t>
      </w:r>
      <w:r w:rsidR="00447188">
        <w:rPr>
          <w:lang w:val="es-ES_tradnl"/>
        </w:rPr>
        <w:t>S</w:t>
      </w:r>
      <w:r w:rsidR="00447188" w:rsidRPr="00A8114E">
        <w:rPr>
          <w:lang w:val="es-ES_tradnl"/>
        </w:rPr>
        <w:t>an</w:t>
      </w:r>
      <w:r w:rsidRPr="00A8114E">
        <w:rPr>
          <w:lang w:val="es-ES_tradnl"/>
        </w:rPr>
        <w:t xml:space="preserve"> Pablo</w:t>
      </w:r>
    </w:p>
    <w:p w14:paraId="085C7E6A" w14:textId="54A4C000" w:rsidR="00054ACA" w:rsidRPr="00A8114E" w:rsidRDefault="00054ACA" w:rsidP="00911285">
      <w:pPr>
        <w:ind w:left="720"/>
        <w:rPr>
          <w:lang w:val="es-ES_tradnl"/>
        </w:rPr>
      </w:pPr>
      <w:r w:rsidRPr="00A8114E">
        <w:rPr>
          <w:lang w:val="es-ES_tradnl"/>
        </w:rPr>
        <w:t>07 San Pedro</w:t>
      </w:r>
    </w:p>
    <w:p w14:paraId="4F66B0C4" w14:textId="33B60666" w:rsidR="00054ACA" w:rsidRPr="00A8114E" w:rsidRDefault="00054ACA" w:rsidP="00911285">
      <w:pPr>
        <w:ind w:left="720"/>
        <w:rPr>
          <w:lang w:val="es-ES_tradnl"/>
        </w:rPr>
      </w:pPr>
      <w:r w:rsidRPr="00A8114E">
        <w:rPr>
          <w:lang w:val="es-ES_tradnl"/>
        </w:rPr>
        <w:t>08 Tecomitl</w:t>
      </w:r>
    </w:p>
    <w:p w14:paraId="69204ABF" w14:textId="389B841E" w:rsidR="00054ACA" w:rsidRPr="00A8114E" w:rsidRDefault="00054ACA" w:rsidP="00911285">
      <w:pPr>
        <w:ind w:left="720"/>
        <w:rPr>
          <w:lang w:val="es-ES_tradnl"/>
        </w:rPr>
      </w:pPr>
      <w:r w:rsidRPr="00A8114E">
        <w:rPr>
          <w:lang w:val="es-ES_tradnl"/>
        </w:rPr>
        <w:t>09 Tetelco</w:t>
      </w:r>
    </w:p>
    <w:p w14:paraId="7885D484" w14:textId="17C59F4F" w:rsidR="00054ACA" w:rsidRDefault="00A8114E" w:rsidP="00B31673">
      <w:pPr>
        <w:pStyle w:val="Prrafodelista"/>
        <w:numPr>
          <w:ilvl w:val="0"/>
          <w:numId w:val="7"/>
        </w:numPr>
        <w:rPr>
          <w:lang w:val="es-ES_tradnl"/>
        </w:rPr>
      </w:pPr>
      <w:r>
        <w:rPr>
          <w:lang w:val="es-ES_tradnl"/>
        </w:rPr>
        <w:t>T</w:t>
      </w:r>
      <w:r w:rsidR="00054ACA" w:rsidRPr="00A8114E">
        <w:rPr>
          <w:lang w:val="es-ES_tradnl"/>
        </w:rPr>
        <w:t>láhuac</w:t>
      </w:r>
    </w:p>
    <w:p w14:paraId="54177FC7" w14:textId="663DFA33" w:rsidR="00447188" w:rsidRPr="00A8114E" w:rsidRDefault="00447188" w:rsidP="00B31673">
      <w:pPr>
        <w:pStyle w:val="Prrafodelista"/>
        <w:numPr>
          <w:ilvl w:val="0"/>
          <w:numId w:val="7"/>
        </w:numPr>
        <w:rPr>
          <w:lang w:val="es-ES_tradnl"/>
        </w:rPr>
      </w:pPr>
      <w:r>
        <w:rPr>
          <w:lang w:val="es-ES_tradnl"/>
        </w:rPr>
        <w:t>Milpa Alta</w:t>
      </w:r>
    </w:p>
    <w:p w14:paraId="02EC0CF5" w14:textId="070BE4D0" w:rsidR="006B5590" w:rsidRPr="00655C36" w:rsidRDefault="006B5590" w:rsidP="00655C36">
      <w:pPr>
        <w:ind w:left="720" w:hanging="360"/>
        <w:rPr>
          <w:lang w:val="es-ES_tradnl"/>
        </w:rPr>
      </w:pPr>
      <w:r w:rsidRPr="00655C36">
        <w:rPr>
          <w:lang w:val="es-ES_tradnl"/>
        </w:rPr>
        <w:t xml:space="preserve">Los últimos dos dígitos corresponden al </w:t>
      </w:r>
      <w:r w:rsidR="00D80ACD" w:rsidRPr="00655C36">
        <w:rPr>
          <w:lang w:val="es-ES_tradnl"/>
        </w:rPr>
        <w:t>consecutivo diario.</w:t>
      </w:r>
    </w:p>
    <w:p w14:paraId="29EB2EAD" w14:textId="209EB8BD" w:rsidR="00D80ACD" w:rsidRDefault="00D80ACD" w:rsidP="00D80ACD">
      <w:pPr>
        <w:ind w:left="851"/>
        <w:rPr>
          <w:lang w:val="es-ES_tradnl"/>
        </w:rPr>
      </w:pPr>
      <w:r>
        <w:rPr>
          <w:lang w:val="es-ES_tradnl"/>
        </w:rPr>
        <w:lastRenderedPageBreak/>
        <w:t>Por ejemplo:</w:t>
      </w:r>
    </w:p>
    <w:p w14:paraId="22707518" w14:textId="048F1079" w:rsidR="00D80ACD" w:rsidRDefault="00E96BED" w:rsidP="00321C8E">
      <w:pPr>
        <w:ind w:left="851"/>
        <w:jc w:val="center"/>
        <w:rPr>
          <w:lang w:val="es-ES_tradnl"/>
        </w:rPr>
      </w:pPr>
      <w:r w:rsidRPr="004E25DD">
        <w:rPr>
          <w:u w:val="single"/>
          <w:lang w:val="es-ES_tradnl"/>
        </w:rPr>
        <w:t>0803230101</w:t>
      </w:r>
    </w:p>
    <w:p w14:paraId="1D54EDDA" w14:textId="4677D314" w:rsidR="00A947BE" w:rsidRDefault="00B567F9" w:rsidP="00E30243">
      <w:pPr>
        <w:ind w:left="720" w:hanging="360"/>
        <w:rPr>
          <w:lang w:val="es-ES_tradnl"/>
        </w:rPr>
      </w:pPr>
      <w:r>
        <w:rPr>
          <w:lang w:val="es-ES_tradnl"/>
        </w:rPr>
        <w:t>08 corresponde al día 8 del mes</w:t>
      </w:r>
      <w:r w:rsidR="005B09F0">
        <w:rPr>
          <w:lang w:val="es-ES_tradnl"/>
        </w:rPr>
        <w:t>.</w:t>
      </w:r>
    </w:p>
    <w:p w14:paraId="3527F0A7" w14:textId="33E8B082" w:rsidR="00B567F9" w:rsidRDefault="00B567F9" w:rsidP="00E30243">
      <w:pPr>
        <w:ind w:left="720" w:hanging="360"/>
        <w:rPr>
          <w:lang w:val="es-ES_tradnl"/>
        </w:rPr>
      </w:pPr>
      <w:r>
        <w:rPr>
          <w:lang w:val="es-ES_tradnl"/>
        </w:rPr>
        <w:t xml:space="preserve">03 corresponde al </w:t>
      </w:r>
      <w:r w:rsidR="005B09F0">
        <w:rPr>
          <w:lang w:val="es-ES_tradnl"/>
        </w:rPr>
        <w:t>mes de marzo.</w:t>
      </w:r>
    </w:p>
    <w:p w14:paraId="03139FE1" w14:textId="601897C1" w:rsidR="005B09F0" w:rsidRDefault="005B09F0" w:rsidP="00E30243">
      <w:pPr>
        <w:ind w:left="720" w:hanging="360"/>
        <w:rPr>
          <w:lang w:val="es-ES_tradnl"/>
        </w:rPr>
      </w:pPr>
      <w:r>
        <w:rPr>
          <w:lang w:val="es-ES_tradnl"/>
        </w:rPr>
        <w:t>23 corresponde a los últimos dos dígitos del año 2023.</w:t>
      </w:r>
    </w:p>
    <w:p w14:paraId="759B464D" w14:textId="135C9869" w:rsidR="005B09F0" w:rsidRDefault="00E96BED" w:rsidP="00E30243">
      <w:pPr>
        <w:ind w:left="720" w:hanging="360"/>
        <w:rPr>
          <w:lang w:val="es-ES_tradnl"/>
        </w:rPr>
      </w:pPr>
      <w:r w:rsidRPr="002F0E00">
        <w:rPr>
          <w:lang w:val="es-ES_tradnl"/>
        </w:rPr>
        <w:t xml:space="preserve">01 </w:t>
      </w:r>
      <w:r w:rsidR="00E30EB1" w:rsidRPr="002F0E00">
        <w:rPr>
          <w:lang w:val="es-ES_tradnl"/>
        </w:rPr>
        <w:t>son los dígitos</w:t>
      </w:r>
      <w:r w:rsidR="00E30EB1">
        <w:rPr>
          <w:lang w:val="es-ES_tradnl"/>
        </w:rPr>
        <w:t xml:space="preserve"> asignados </w:t>
      </w:r>
      <w:r w:rsidR="00054ACA">
        <w:rPr>
          <w:lang w:val="es-ES_tradnl"/>
        </w:rPr>
        <w:t>a la unidad de Tulyehualco.</w:t>
      </w:r>
    </w:p>
    <w:p w14:paraId="54DC24AF" w14:textId="704DBACC" w:rsidR="00E30EB1" w:rsidRDefault="00E30EB1" w:rsidP="00E30243">
      <w:pPr>
        <w:ind w:left="720" w:hanging="360"/>
        <w:rPr>
          <w:lang w:val="es-ES_tradnl"/>
        </w:rPr>
      </w:pPr>
      <w:r>
        <w:rPr>
          <w:lang w:val="es-ES_tradnl"/>
        </w:rPr>
        <w:t xml:space="preserve">01 corresponde al primer paciente que se </w:t>
      </w:r>
      <w:r w:rsidR="00D04ABB">
        <w:rPr>
          <w:lang w:val="es-ES_tradnl"/>
        </w:rPr>
        <w:t>ingresó</w:t>
      </w:r>
      <w:r>
        <w:rPr>
          <w:lang w:val="es-ES_tradnl"/>
        </w:rPr>
        <w:t xml:space="preserve"> </w:t>
      </w:r>
      <w:r w:rsidR="00D04ABB">
        <w:rPr>
          <w:lang w:val="es-ES_tradnl"/>
        </w:rPr>
        <w:t xml:space="preserve">en el </w:t>
      </w:r>
      <w:r w:rsidR="00034DC6">
        <w:rPr>
          <w:lang w:val="es-ES_tradnl"/>
        </w:rPr>
        <w:t>SYSARCAWEB</w:t>
      </w:r>
      <w:r w:rsidR="00D04ABB">
        <w:rPr>
          <w:lang w:val="es-ES_tradnl"/>
        </w:rPr>
        <w:t xml:space="preserve"> ese día.</w:t>
      </w:r>
    </w:p>
    <w:p w14:paraId="14074B34" w14:textId="77777777" w:rsidR="001A10EB" w:rsidRDefault="001A10EB" w:rsidP="00FE5A0B">
      <w:pPr>
        <w:rPr>
          <w:lang w:val="es-ES_tradnl"/>
        </w:rPr>
      </w:pPr>
    </w:p>
    <w:p w14:paraId="6E20DECE" w14:textId="2584793F" w:rsidR="005E42BD" w:rsidRPr="00911285" w:rsidRDefault="00D423B8" w:rsidP="001E005C">
      <w:pPr>
        <w:pStyle w:val="Ttulo2"/>
      </w:pPr>
      <w:bookmarkStart w:id="12" w:name="_Toc150358219"/>
      <w:r w:rsidRPr="009F3E5F">
        <w:t>Cotizaci</w:t>
      </w:r>
      <w:r w:rsidR="005E42BD" w:rsidRPr="009F3E5F">
        <w:t xml:space="preserve">ón y condiciones </w:t>
      </w:r>
      <w:proofErr w:type="spellStart"/>
      <w:r w:rsidR="005E42BD" w:rsidRPr="009F3E5F">
        <w:t>pre-examen</w:t>
      </w:r>
      <w:bookmarkStart w:id="13" w:name="_Toc129601702"/>
      <w:bookmarkEnd w:id="12"/>
      <w:bookmarkEnd w:id="13"/>
      <w:proofErr w:type="spellEnd"/>
    </w:p>
    <w:p w14:paraId="562E212D" w14:textId="12E6D3A4" w:rsidR="00CF06A4" w:rsidRPr="00EF1BED" w:rsidRDefault="00B45BA3" w:rsidP="00B31673">
      <w:pPr>
        <w:pStyle w:val="Prrafodelista"/>
        <w:rPr>
          <w:lang w:val="es-ES_tradnl"/>
        </w:rPr>
      </w:pPr>
      <w:r w:rsidRPr="00EF1BED">
        <w:rPr>
          <w:lang w:val="es-ES_tradnl"/>
        </w:rPr>
        <w:t>Los pacientes pueden solicitar información sobre los estudios a través de redes sociales</w:t>
      </w:r>
      <w:r w:rsidR="004D14D0" w:rsidRPr="00EF1BED">
        <w:rPr>
          <w:lang w:val="es-ES_tradnl"/>
        </w:rPr>
        <w:t>, personalmente</w:t>
      </w:r>
      <w:r w:rsidR="00A0287E" w:rsidRPr="00EF1BED">
        <w:rPr>
          <w:lang w:val="es-ES_tradnl"/>
        </w:rPr>
        <w:t xml:space="preserve">, telefónicamente </w:t>
      </w:r>
      <w:r w:rsidR="004D14D0" w:rsidRPr="00EF1BED">
        <w:rPr>
          <w:lang w:val="es-ES_tradnl"/>
        </w:rPr>
        <w:t>o bien por correo electrónico.</w:t>
      </w:r>
    </w:p>
    <w:p w14:paraId="54CA878E" w14:textId="77777777" w:rsidR="00E94AED" w:rsidRPr="00911285" w:rsidRDefault="00E94AED" w:rsidP="00911285">
      <w:pPr>
        <w:ind w:left="720"/>
        <w:rPr>
          <w:lang w:val="es-ES_tradnl"/>
        </w:rPr>
      </w:pPr>
    </w:p>
    <w:p w14:paraId="49DC620A" w14:textId="26582668" w:rsidR="00A42DF0" w:rsidRPr="00911285" w:rsidRDefault="00F41F55" w:rsidP="00B31673">
      <w:pPr>
        <w:pStyle w:val="Prrafodelista"/>
        <w:rPr>
          <w:lang w:val="es-ES_tradnl"/>
        </w:rPr>
      </w:pPr>
      <w:r w:rsidRPr="00911285">
        <w:rPr>
          <w:lang w:val="es-ES_tradnl"/>
        </w:rPr>
        <w:t xml:space="preserve">El personal designado deberá </w:t>
      </w:r>
      <w:r w:rsidR="00CF06A4" w:rsidRPr="00911285">
        <w:rPr>
          <w:lang w:val="es-ES_tradnl"/>
        </w:rPr>
        <w:t xml:space="preserve">realizarla en la sección de “cotizaciones” </w:t>
      </w:r>
      <w:r w:rsidR="00E94AED" w:rsidRPr="00911285">
        <w:rPr>
          <w:lang w:val="es-ES_tradnl"/>
        </w:rPr>
        <w:t xml:space="preserve">de nuestro </w:t>
      </w:r>
      <w:r w:rsidR="002D3EC8">
        <w:rPr>
          <w:lang w:val="es-ES_tradnl"/>
        </w:rPr>
        <w:t>SYSARCAWEB</w:t>
      </w:r>
      <w:r w:rsidR="009F3E5F" w:rsidRPr="00911285">
        <w:rPr>
          <w:lang w:val="es-ES_tradnl"/>
        </w:rPr>
        <w:t>.</w:t>
      </w:r>
    </w:p>
    <w:p w14:paraId="39A3BD8B" w14:textId="77777777" w:rsidR="009F3E5F" w:rsidRPr="00911285" w:rsidRDefault="009F3E5F" w:rsidP="00911285">
      <w:pPr>
        <w:ind w:left="1931"/>
        <w:rPr>
          <w:lang w:val="es-ES_tradnl"/>
        </w:rPr>
      </w:pPr>
    </w:p>
    <w:p w14:paraId="6374FD87" w14:textId="5E2CE737" w:rsidR="00A42DF0" w:rsidRPr="004C0E58" w:rsidRDefault="00DB693B" w:rsidP="00B31673">
      <w:pPr>
        <w:pStyle w:val="Prrafodelista"/>
        <w:rPr>
          <w:lang w:val="es-ES_tradnl"/>
        </w:rPr>
      </w:pPr>
      <w:r w:rsidRPr="004C0E58">
        <w:rPr>
          <w:lang w:val="es-ES_tradnl"/>
        </w:rPr>
        <w:t xml:space="preserve">Se deberá </w:t>
      </w:r>
      <w:r w:rsidR="00B822F4" w:rsidRPr="004C0E58">
        <w:rPr>
          <w:lang w:val="es-ES_tradnl"/>
        </w:rPr>
        <w:t>ingresar en el buscado</w:t>
      </w:r>
      <w:r w:rsidR="00AB3A88" w:rsidRPr="004C0E58">
        <w:rPr>
          <w:lang w:val="es-ES_tradnl"/>
        </w:rPr>
        <w:t>r</w:t>
      </w:r>
      <w:r w:rsidR="00B822F4" w:rsidRPr="004C0E58">
        <w:rPr>
          <w:lang w:val="es-ES_tradnl"/>
        </w:rPr>
        <w:t xml:space="preserve"> el nombre del estudio solicitado</w:t>
      </w:r>
      <w:r w:rsidR="00AB3A88" w:rsidRPr="004C0E58">
        <w:rPr>
          <w:lang w:val="es-ES_tradnl"/>
        </w:rPr>
        <w:t xml:space="preserve"> y se selecciona, en caso de que esté disponible</w:t>
      </w:r>
      <w:r w:rsidR="000A195B" w:rsidRPr="004C0E58">
        <w:rPr>
          <w:lang w:val="es-ES_tradnl"/>
        </w:rPr>
        <w:t xml:space="preserve">, el estudio con promoción </w:t>
      </w:r>
      <w:r w:rsidR="00243C47">
        <w:rPr>
          <w:lang w:val="es-ES_tradnl"/>
        </w:rPr>
        <w:t xml:space="preserve">es identificado con el prefijo </w:t>
      </w:r>
      <w:r w:rsidRPr="004C0E58">
        <w:rPr>
          <w:lang w:val="es-ES_tradnl"/>
        </w:rPr>
        <w:t>“PR”</w:t>
      </w:r>
      <w:r w:rsidR="00B51F04" w:rsidRPr="004C0E58">
        <w:rPr>
          <w:lang w:val="es-ES_tradnl"/>
        </w:rPr>
        <w:t>.</w:t>
      </w:r>
    </w:p>
    <w:p w14:paraId="56DE5F93" w14:textId="77777777" w:rsidR="004D14D0" w:rsidRPr="00911285" w:rsidRDefault="004D14D0" w:rsidP="00911285">
      <w:pPr>
        <w:ind w:left="1931"/>
        <w:rPr>
          <w:lang w:val="es-ES_tradnl"/>
        </w:rPr>
      </w:pPr>
    </w:p>
    <w:p w14:paraId="62FE7514" w14:textId="4771C606" w:rsidR="004D14D0" w:rsidRPr="00911285" w:rsidRDefault="002363EB" w:rsidP="00B31673">
      <w:pPr>
        <w:pStyle w:val="Prrafodelista"/>
        <w:rPr>
          <w:lang w:val="es-ES_tradnl"/>
        </w:rPr>
      </w:pPr>
      <w:r w:rsidRPr="00911285">
        <w:rPr>
          <w:lang w:val="es-ES_tradnl"/>
        </w:rPr>
        <w:t xml:space="preserve">El personal de recepción deberá generar la cotización en formato PDF. En el caso de los pacientes que acuden a nuestras instalaciones, se le deberá indicar verbalmente, antes de </w:t>
      </w:r>
      <w:r w:rsidR="00081DDF" w:rsidRPr="00911285">
        <w:rPr>
          <w:lang w:val="es-ES_tradnl"/>
        </w:rPr>
        <w:t>entregar la cotización impresa o en formato electrónico,</w:t>
      </w:r>
      <w:r w:rsidR="00485217" w:rsidRPr="00911285">
        <w:rPr>
          <w:lang w:val="es-ES_tradnl"/>
        </w:rPr>
        <w:t xml:space="preserve"> lo siguiente:</w:t>
      </w:r>
    </w:p>
    <w:p w14:paraId="1B5CC9B6" w14:textId="21C1969E" w:rsidR="00485217" w:rsidRPr="00AA5105" w:rsidRDefault="00485217" w:rsidP="00B31673">
      <w:pPr>
        <w:pStyle w:val="Prrafodelista"/>
        <w:numPr>
          <w:ilvl w:val="0"/>
          <w:numId w:val="9"/>
        </w:numPr>
        <w:rPr>
          <w:lang w:val="es-ES_tradnl"/>
        </w:rPr>
      </w:pPr>
      <w:r w:rsidRPr="00AA5105">
        <w:rPr>
          <w:lang w:val="es-ES_tradnl"/>
        </w:rPr>
        <w:t>Precio.</w:t>
      </w:r>
    </w:p>
    <w:p w14:paraId="490C3B5A" w14:textId="274C6025" w:rsidR="00485217" w:rsidRPr="00AA5105" w:rsidRDefault="00485217" w:rsidP="00B31673">
      <w:pPr>
        <w:pStyle w:val="Prrafodelista"/>
        <w:numPr>
          <w:ilvl w:val="0"/>
          <w:numId w:val="9"/>
        </w:numPr>
        <w:rPr>
          <w:lang w:val="es-ES_tradnl"/>
        </w:rPr>
      </w:pPr>
      <w:r w:rsidRPr="00AA5105">
        <w:rPr>
          <w:lang w:val="es-ES_tradnl"/>
        </w:rPr>
        <w:t>Indicaciones para la toma de la muestra.</w:t>
      </w:r>
    </w:p>
    <w:p w14:paraId="317120FF" w14:textId="598309D1" w:rsidR="00485217" w:rsidRPr="00AA5105" w:rsidRDefault="00485217" w:rsidP="00B31673">
      <w:pPr>
        <w:pStyle w:val="Prrafodelista"/>
        <w:numPr>
          <w:ilvl w:val="0"/>
          <w:numId w:val="9"/>
        </w:numPr>
        <w:rPr>
          <w:lang w:val="es-ES_tradnl"/>
        </w:rPr>
      </w:pPr>
      <w:r w:rsidRPr="00AA5105">
        <w:rPr>
          <w:lang w:val="es-ES_tradnl"/>
        </w:rPr>
        <w:t>Tiempo de entrega.</w:t>
      </w:r>
    </w:p>
    <w:p w14:paraId="46C9896E" w14:textId="0F957985" w:rsidR="00485217" w:rsidRPr="00AA5105" w:rsidRDefault="00485217" w:rsidP="00B31673">
      <w:pPr>
        <w:pStyle w:val="Prrafodelista"/>
        <w:numPr>
          <w:ilvl w:val="0"/>
          <w:numId w:val="9"/>
        </w:numPr>
        <w:rPr>
          <w:lang w:val="es-ES_tradnl"/>
        </w:rPr>
      </w:pPr>
      <w:r w:rsidRPr="00AA5105">
        <w:rPr>
          <w:lang w:val="es-ES_tradnl"/>
        </w:rPr>
        <w:t>Horario de</w:t>
      </w:r>
      <w:r w:rsidR="00A0287E" w:rsidRPr="00AA5105">
        <w:rPr>
          <w:lang w:val="es-ES_tradnl"/>
        </w:rPr>
        <w:t xml:space="preserve"> atención.</w:t>
      </w:r>
    </w:p>
    <w:p w14:paraId="56791244" w14:textId="77777777" w:rsidR="00A0287E" w:rsidRPr="00911285" w:rsidRDefault="00A0287E" w:rsidP="00911285">
      <w:pPr>
        <w:ind w:left="1931"/>
        <w:rPr>
          <w:lang w:val="es-ES_tradnl"/>
        </w:rPr>
      </w:pPr>
    </w:p>
    <w:p w14:paraId="29F79D5D" w14:textId="26612323" w:rsidR="00485217" w:rsidRPr="00911285" w:rsidRDefault="00424DC8" w:rsidP="00B31673">
      <w:pPr>
        <w:pStyle w:val="Prrafodelista"/>
        <w:rPr>
          <w:lang w:val="es-ES_tradnl"/>
        </w:rPr>
      </w:pPr>
      <w:r w:rsidRPr="00911285">
        <w:rPr>
          <w:lang w:val="es-ES_tradnl"/>
        </w:rPr>
        <w:t>Posteriormente se deberá entregar la cotización en formato electrónico (vía WhatsApp o correo electrónico)</w:t>
      </w:r>
      <w:r w:rsidR="00ED055E" w:rsidRPr="00911285">
        <w:rPr>
          <w:lang w:val="es-ES_tradnl"/>
        </w:rPr>
        <w:t xml:space="preserve"> o impresa, según sea el caso.</w:t>
      </w:r>
    </w:p>
    <w:p w14:paraId="4F3CDA29" w14:textId="77777777" w:rsidR="00D423B8" w:rsidRDefault="00D423B8" w:rsidP="00FE5A0B">
      <w:pPr>
        <w:rPr>
          <w:lang w:val="es-ES_tradnl"/>
        </w:rPr>
      </w:pPr>
    </w:p>
    <w:p w14:paraId="6A2A1014" w14:textId="336A16F6" w:rsidR="00E6338A" w:rsidRPr="00E6338A" w:rsidRDefault="000B0413" w:rsidP="001E005C">
      <w:pPr>
        <w:pStyle w:val="Ttulo2"/>
      </w:pPr>
      <w:bookmarkStart w:id="14" w:name="_Toc150358220"/>
      <w:r>
        <w:lastRenderedPageBreak/>
        <w:t>Estudios a Domicilio</w:t>
      </w:r>
      <w:bookmarkEnd w:id="14"/>
    </w:p>
    <w:p w14:paraId="6E894088" w14:textId="4476EA3C" w:rsidR="00E6338A" w:rsidRDefault="009A650D" w:rsidP="00911285">
      <w:pPr>
        <w:rPr>
          <w:lang w:val="es-ES_tradnl"/>
        </w:rPr>
      </w:pPr>
      <w:r w:rsidRPr="00A8114E">
        <w:rPr>
          <w:lang w:val="es-ES_tradnl"/>
        </w:rPr>
        <w:t>La programación del servicio de toma de muestra a domicilio la realiza el personal de recepción</w:t>
      </w:r>
      <w:r w:rsidR="00616AFF" w:rsidRPr="00A8114E">
        <w:rPr>
          <w:lang w:val="es-ES_tradnl"/>
        </w:rPr>
        <w:t xml:space="preserve"> quien recibe la petición </w:t>
      </w:r>
      <w:r w:rsidR="00616AFF" w:rsidRPr="004D623B">
        <w:rPr>
          <w:lang w:val="es-ES_tradnl"/>
        </w:rPr>
        <w:t>vía telefónica</w:t>
      </w:r>
      <w:r w:rsidR="00451EBE" w:rsidRPr="004D623B">
        <w:rPr>
          <w:lang w:val="es-ES_tradnl"/>
        </w:rPr>
        <w:t>, redes sociales</w:t>
      </w:r>
      <w:r w:rsidR="00451EBE" w:rsidRPr="00A8114E">
        <w:rPr>
          <w:lang w:val="es-ES_tradnl"/>
        </w:rPr>
        <w:t xml:space="preserve"> o personalmente</w:t>
      </w:r>
      <w:r w:rsidR="00A8114E">
        <w:rPr>
          <w:lang w:val="es-ES_tradnl"/>
        </w:rPr>
        <w:t xml:space="preserve"> y evalúa que el domicilio esté dentro de la zona de cobertura</w:t>
      </w:r>
      <w:r w:rsidR="00A51E7E">
        <w:rPr>
          <w:lang w:val="es-ES_tradnl"/>
        </w:rPr>
        <w:t>.</w:t>
      </w:r>
    </w:p>
    <w:p w14:paraId="00B1B4CC" w14:textId="77777777" w:rsidR="00E6338A" w:rsidRPr="00A5100D" w:rsidRDefault="00E6338A" w:rsidP="00911285">
      <w:pPr>
        <w:ind w:left="720"/>
        <w:rPr>
          <w:lang w:val="es-ES_tradnl"/>
        </w:rPr>
      </w:pPr>
    </w:p>
    <w:p w14:paraId="6429E060" w14:textId="7D39077C" w:rsidR="0092505A" w:rsidRPr="00AC03F7" w:rsidRDefault="00FC3CA8" w:rsidP="00F05EC8">
      <w:pPr>
        <w:rPr>
          <w:lang w:val="es-ES_tradnl"/>
        </w:rPr>
      </w:pPr>
      <w:r w:rsidRPr="00AC03F7">
        <w:rPr>
          <w:lang w:val="es-ES_tradnl"/>
        </w:rPr>
        <w:t>Para</w:t>
      </w:r>
      <w:r w:rsidR="00E75EBF" w:rsidRPr="00AC03F7">
        <w:rPr>
          <w:lang w:val="es-ES_tradnl"/>
        </w:rPr>
        <w:t xml:space="preserve"> programar el servicio, se deberá llenar el </w:t>
      </w:r>
      <w:r w:rsidR="00E75EBF" w:rsidRPr="00D952CC">
        <w:rPr>
          <w:b/>
          <w:bCs/>
          <w:lang w:val="es-ES_tradnl"/>
        </w:rPr>
        <w:t>formato de toma a domicilio</w:t>
      </w:r>
      <w:r w:rsidR="00D952CC" w:rsidRPr="00D952CC">
        <w:rPr>
          <w:b/>
          <w:bCs/>
          <w:lang w:val="es-ES_tradnl"/>
        </w:rPr>
        <w:t xml:space="preserve"> (FOR-REC-06)</w:t>
      </w:r>
      <w:r w:rsidR="00E75EBF" w:rsidRPr="00D952CC">
        <w:rPr>
          <w:b/>
          <w:bCs/>
          <w:lang w:val="es-ES_tradnl"/>
        </w:rPr>
        <w:t>,</w:t>
      </w:r>
      <w:r w:rsidR="00E75EBF" w:rsidRPr="00AC03F7">
        <w:rPr>
          <w:lang w:val="es-ES_tradnl"/>
        </w:rPr>
        <w:t xml:space="preserve"> verificando la disponibilidad de horario </w:t>
      </w:r>
      <w:r w:rsidR="00CA5EAE" w:rsidRPr="00AC03F7">
        <w:rPr>
          <w:lang w:val="es-ES_tradnl"/>
        </w:rPr>
        <w:t xml:space="preserve">en el </w:t>
      </w:r>
      <w:r w:rsidR="00D952CC">
        <w:rPr>
          <w:lang w:val="es-ES_tradnl"/>
        </w:rPr>
        <w:t>SYSARCAWEB</w:t>
      </w:r>
      <w:r w:rsidR="00601D16" w:rsidRPr="00AC03F7">
        <w:rPr>
          <w:lang w:val="es-ES_tradnl"/>
        </w:rPr>
        <w:t xml:space="preserve"> siguiendo los pasos del </w:t>
      </w:r>
      <w:r w:rsidR="00601D16" w:rsidRPr="00973AAB">
        <w:rPr>
          <w:b/>
          <w:bCs/>
          <w:lang w:val="es-ES_tradnl"/>
        </w:rPr>
        <w:t xml:space="preserve">procedimiento </w:t>
      </w:r>
      <w:r w:rsidR="00FB665D" w:rsidRPr="00973AAB">
        <w:rPr>
          <w:b/>
          <w:bCs/>
          <w:lang w:val="es-ES_tradnl"/>
        </w:rPr>
        <w:t xml:space="preserve">toma de muestras </w:t>
      </w:r>
      <w:r w:rsidR="00601D16" w:rsidRPr="00973AAB">
        <w:rPr>
          <w:b/>
          <w:bCs/>
          <w:lang w:val="es-ES_tradnl"/>
        </w:rPr>
        <w:t>(POT-</w:t>
      </w:r>
      <w:r w:rsidR="00973AAB" w:rsidRPr="00973AAB">
        <w:rPr>
          <w:b/>
          <w:bCs/>
          <w:lang w:val="es-ES_tradnl"/>
        </w:rPr>
        <w:t>PRE</w:t>
      </w:r>
      <w:r w:rsidR="00601D16" w:rsidRPr="00973AAB">
        <w:rPr>
          <w:b/>
          <w:bCs/>
          <w:lang w:val="es-ES_tradnl"/>
        </w:rPr>
        <w:t>-</w:t>
      </w:r>
      <w:r w:rsidR="00973AAB" w:rsidRPr="00973AAB">
        <w:rPr>
          <w:b/>
          <w:bCs/>
          <w:lang w:val="es-ES_tradnl"/>
        </w:rPr>
        <w:t>02</w:t>
      </w:r>
      <w:r w:rsidR="00601D16" w:rsidRPr="00973AAB">
        <w:rPr>
          <w:b/>
          <w:bCs/>
          <w:lang w:val="es-ES_tradnl"/>
        </w:rPr>
        <w:t>)</w:t>
      </w:r>
      <w:r w:rsidR="006E5B8F" w:rsidRPr="00973AAB">
        <w:rPr>
          <w:b/>
          <w:bCs/>
          <w:lang w:val="es-ES_tradnl"/>
        </w:rPr>
        <w:t>.</w:t>
      </w:r>
    </w:p>
    <w:p w14:paraId="10A223DE" w14:textId="77777777" w:rsidR="00CA5EAE" w:rsidRPr="00A5100D" w:rsidRDefault="00CA5EAE" w:rsidP="00911285">
      <w:pPr>
        <w:ind w:left="720"/>
        <w:rPr>
          <w:lang w:val="es-ES_tradnl"/>
        </w:rPr>
      </w:pPr>
    </w:p>
    <w:p w14:paraId="61F46617" w14:textId="3783DBDE" w:rsidR="00454B11" w:rsidRPr="00643714" w:rsidRDefault="00CA5EAE" w:rsidP="003069A7">
      <w:pPr>
        <w:rPr>
          <w:lang w:val="es-ES_tradnl"/>
        </w:rPr>
      </w:pPr>
      <w:r w:rsidRPr="00655C36">
        <w:rPr>
          <w:lang w:val="es-ES_tradnl"/>
        </w:rPr>
        <w:t xml:space="preserve">El personal de </w:t>
      </w:r>
      <w:r w:rsidR="00926B48" w:rsidRPr="00655C36">
        <w:rPr>
          <w:lang w:val="es-ES_tradnl"/>
        </w:rPr>
        <w:t xml:space="preserve">recepción </w:t>
      </w:r>
      <w:r w:rsidR="003A0015">
        <w:rPr>
          <w:lang w:val="es-ES_tradnl"/>
        </w:rPr>
        <w:t xml:space="preserve">o el personal que tome la orden </w:t>
      </w:r>
      <w:r w:rsidR="00643714">
        <w:rPr>
          <w:lang w:val="es-ES_tradnl"/>
        </w:rPr>
        <w:t xml:space="preserve">para toma de muestras a domicilio </w:t>
      </w:r>
      <w:r w:rsidR="00926B48" w:rsidRPr="00655C36">
        <w:rPr>
          <w:lang w:val="es-ES_tradnl"/>
        </w:rPr>
        <w:t xml:space="preserve">debe solicitar la información </w:t>
      </w:r>
      <w:r w:rsidR="00E8195F">
        <w:rPr>
          <w:lang w:val="es-ES_tradnl"/>
        </w:rPr>
        <w:t xml:space="preserve">siguiente minia </w:t>
      </w:r>
      <w:r w:rsidR="00926B48" w:rsidRPr="00643714">
        <w:rPr>
          <w:lang w:val="es-ES_tradnl"/>
        </w:rPr>
        <w:t>necesaria</w:t>
      </w:r>
      <w:r w:rsidR="00454B11" w:rsidRPr="00643714">
        <w:rPr>
          <w:lang w:val="es-ES_tradnl"/>
        </w:rPr>
        <w:t xml:space="preserve"> para dar de alta al paciente</w:t>
      </w:r>
      <w:r w:rsidR="00E8195F">
        <w:rPr>
          <w:lang w:val="es-ES_tradnl"/>
        </w:rPr>
        <w:t>:</w:t>
      </w:r>
    </w:p>
    <w:p w14:paraId="0F2B8EE8" w14:textId="4F9CBF80" w:rsidR="00926B48" w:rsidRPr="00EF1BED" w:rsidRDefault="00926B48" w:rsidP="00B31673">
      <w:pPr>
        <w:pStyle w:val="Prrafodelista"/>
        <w:rPr>
          <w:lang w:val="es-ES_tradnl"/>
        </w:rPr>
      </w:pPr>
      <w:r w:rsidRPr="00EF1BED">
        <w:rPr>
          <w:lang w:val="es-ES_tradnl"/>
        </w:rPr>
        <w:t>Nombre del paciente</w:t>
      </w:r>
      <w:r w:rsidR="00454B11" w:rsidRPr="00EF1BED">
        <w:rPr>
          <w:lang w:val="es-ES_tradnl"/>
        </w:rPr>
        <w:t>.</w:t>
      </w:r>
    </w:p>
    <w:p w14:paraId="0E368157" w14:textId="1F79CA8C" w:rsidR="00926B48" w:rsidRDefault="00926B48" w:rsidP="00B31673">
      <w:pPr>
        <w:pStyle w:val="Prrafodelista"/>
        <w:rPr>
          <w:lang w:val="es-ES_tradnl"/>
        </w:rPr>
      </w:pPr>
      <w:r>
        <w:rPr>
          <w:lang w:val="es-ES_tradnl"/>
        </w:rPr>
        <w:t>Fecha de nacimiento.</w:t>
      </w:r>
    </w:p>
    <w:p w14:paraId="34F2E533" w14:textId="7A605977" w:rsidR="00926B48" w:rsidRDefault="00926B48" w:rsidP="00B31673">
      <w:pPr>
        <w:pStyle w:val="Prrafodelista"/>
        <w:rPr>
          <w:lang w:val="es-ES_tradnl"/>
        </w:rPr>
      </w:pPr>
      <w:r>
        <w:rPr>
          <w:lang w:val="es-ES_tradnl"/>
        </w:rPr>
        <w:t>Número telefónico.</w:t>
      </w:r>
    </w:p>
    <w:p w14:paraId="73870DCD" w14:textId="4DDE3430" w:rsidR="00926B48" w:rsidRDefault="00926B48" w:rsidP="00B31673">
      <w:pPr>
        <w:pStyle w:val="Prrafodelista"/>
        <w:rPr>
          <w:lang w:val="es-ES_tradnl"/>
        </w:rPr>
      </w:pPr>
      <w:r>
        <w:rPr>
          <w:lang w:val="es-ES_tradnl"/>
        </w:rPr>
        <w:t>Correo.</w:t>
      </w:r>
    </w:p>
    <w:p w14:paraId="1D45FAFD" w14:textId="10F70FE3" w:rsidR="00926B48" w:rsidRDefault="00926B48" w:rsidP="00B31673">
      <w:pPr>
        <w:pStyle w:val="Prrafodelista"/>
        <w:rPr>
          <w:lang w:val="es-ES_tradnl"/>
        </w:rPr>
      </w:pPr>
      <w:r>
        <w:rPr>
          <w:lang w:val="es-ES_tradnl"/>
        </w:rPr>
        <w:t>Calle, número, código postal, colonia, alcaldía</w:t>
      </w:r>
    </w:p>
    <w:p w14:paraId="2A57D8EB" w14:textId="254BED12" w:rsidR="00926B48" w:rsidRDefault="00926B48" w:rsidP="00B31673">
      <w:pPr>
        <w:pStyle w:val="Prrafodelista"/>
        <w:rPr>
          <w:lang w:val="es-ES_tradnl"/>
        </w:rPr>
      </w:pPr>
      <w:r>
        <w:rPr>
          <w:lang w:val="es-ES_tradnl"/>
        </w:rPr>
        <w:t xml:space="preserve">Referencia de su domicilio (por ejemplo, color de la puerta, </w:t>
      </w:r>
      <w:r w:rsidR="00E02546">
        <w:rPr>
          <w:lang w:val="es-ES_tradnl"/>
        </w:rPr>
        <w:t>fachada, etc.).</w:t>
      </w:r>
    </w:p>
    <w:p w14:paraId="772D7AFB" w14:textId="2857EFB1" w:rsidR="00E02546" w:rsidRDefault="00E02546" w:rsidP="00B31673">
      <w:pPr>
        <w:pStyle w:val="Prrafodelista"/>
        <w:rPr>
          <w:lang w:val="es-ES_tradnl"/>
        </w:rPr>
      </w:pPr>
      <w:r>
        <w:rPr>
          <w:lang w:val="es-ES_tradnl"/>
        </w:rPr>
        <w:t>Estudios solicitados.</w:t>
      </w:r>
    </w:p>
    <w:p w14:paraId="0A720F73" w14:textId="11068798" w:rsidR="00E02546" w:rsidRDefault="00E02546" w:rsidP="00B31673">
      <w:pPr>
        <w:pStyle w:val="Prrafodelista"/>
        <w:rPr>
          <w:lang w:val="es-ES_tradnl"/>
        </w:rPr>
      </w:pPr>
      <w:r>
        <w:rPr>
          <w:lang w:val="es-ES_tradnl"/>
        </w:rPr>
        <w:t>Nombre del médico.</w:t>
      </w:r>
    </w:p>
    <w:p w14:paraId="23C56FB2" w14:textId="28527CBC" w:rsidR="00E02546" w:rsidRDefault="00E02546" w:rsidP="00B31673">
      <w:pPr>
        <w:pStyle w:val="Prrafodelista"/>
        <w:rPr>
          <w:lang w:val="es-ES_tradnl"/>
        </w:rPr>
      </w:pPr>
      <w:r>
        <w:rPr>
          <w:lang w:val="es-ES_tradnl"/>
        </w:rPr>
        <w:t>Forma de pago.</w:t>
      </w:r>
    </w:p>
    <w:p w14:paraId="0303CC8E" w14:textId="7A1F8D70" w:rsidR="00DC3C92" w:rsidRDefault="00DC3C92" w:rsidP="003069A7">
      <w:pPr>
        <w:rPr>
          <w:lang w:val="es-ES_tradnl"/>
        </w:rPr>
      </w:pPr>
      <w:r w:rsidRPr="00DC3C92">
        <w:rPr>
          <w:lang w:val="es-ES_tradnl"/>
        </w:rPr>
        <w:t xml:space="preserve">En caso de ser posible, </w:t>
      </w:r>
      <w:r>
        <w:rPr>
          <w:lang w:val="es-ES_tradnl"/>
        </w:rPr>
        <w:t>se le solicita que mande su ubicación por WhatsApp.</w:t>
      </w:r>
    </w:p>
    <w:p w14:paraId="34217EA4" w14:textId="4A043E14" w:rsidR="00DC3C92" w:rsidRPr="00DC3C92" w:rsidRDefault="00DC3C92" w:rsidP="00911285">
      <w:pPr>
        <w:ind w:left="708"/>
        <w:rPr>
          <w:lang w:val="es-ES_tradnl"/>
        </w:rPr>
      </w:pPr>
    </w:p>
    <w:p w14:paraId="2484ED72" w14:textId="6A8AB363" w:rsidR="00926B48" w:rsidRPr="00A5100D" w:rsidRDefault="00C254E7" w:rsidP="003069A7">
      <w:pPr>
        <w:rPr>
          <w:lang w:val="es-ES_tradnl"/>
        </w:rPr>
      </w:pPr>
      <w:r>
        <w:rPr>
          <w:lang w:val="es-ES_tradnl"/>
        </w:rPr>
        <w:t>P</w:t>
      </w:r>
      <w:r w:rsidR="00E8195F">
        <w:rPr>
          <w:lang w:val="es-ES_tradnl"/>
        </w:rPr>
        <w:t>ara el caso que la solicitud haya sido tomada por personal que no sea el de recepción,</w:t>
      </w:r>
      <w:r w:rsidR="00CA552A">
        <w:rPr>
          <w:lang w:val="es-ES_tradnl"/>
        </w:rPr>
        <w:t xml:space="preserve"> </w:t>
      </w:r>
      <w:r w:rsidR="00485B62" w:rsidRPr="00AC03F7">
        <w:rPr>
          <w:lang w:val="es-ES_tradnl"/>
        </w:rPr>
        <w:t xml:space="preserve">el </w:t>
      </w:r>
      <w:r w:rsidR="00485B62" w:rsidRPr="00D952CC">
        <w:rPr>
          <w:b/>
          <w:bCs/>
          <w:lang w:val="es-ES_tradnl"/>
        </w:rPr>
        <w:t>formato de toma a domicilio (FOR-REC-06),</w:t>
      </w:r>
      <w:r w:rsidR="00485B62" w:rsidRPr="00AC03F7">
        <w:rPr>
          <w:lang w:val="es-ES_tradnl"/>
        </w:rPr>
        <w:t xml:space="preserve"> </w:t>
      </w:r>
      <w:r w:rsidR="00CA552A">
        <w:rPr>
          <w:lang w:val="es-ES_tradnl"/>
        </w:rPr>
        <w:t xml:space="preserve">deberá ser enviada a la recepción de la sucursal </w:t>
      </w:r>
      <w:r w:rsidR="00F92795">
        <w:rPr>
          <w:lang w:val="es-ES_tradnl"/>
        </w:rPr>
        <w:t>más</w:t>
      </w:r>
      <w:r w:rsidR="00CA552A">
        <w:rPr>
          <w:lang w:val="es-ES_tradnl"/>
        </w:rPr>
        <w:t xml:space="preserve"> cercana </w:t>
      </w:r>
      <w:r w:rsidR="00F92795">
        <w:rPr>
          <w:lang w:val="es-ES_tradnl"/>
        </w:rPr>
        <w:t>al domicilio de solicitud de toma de muestra.</w:t>
      </w:r>
    </w:p>
    <w:p w14:paraId="5BA2C9FB" w14:textId="2451A339" w:rsidR="00926B48" w:rsidRPr="001A5154" w:rsidRDefault="00A8114E" w:rsidP="007D073D">
      <w:pPr>
        <w:ind w:left="360" w:hanging="360"/>
        <w:rPr>
          <w:lang w:val="es-ES_tradnl"/>
        </w:rPr>
      </w:pPr>
      <w:r w:rsidRPr="001A5154">
        <w:rPr>
          <w:lang w:val="es-ES_tradnl"/>
        </w:rPr>
        <w:t>Se realiza la impresión de las eti</w:t>
      </w:r>
      <w:r w:rsidR="00D75E23" w:rsidRPr="001A5154">
        <w:rPr>
          <w:lang w:val="es-ES_tradnl"/>
        </w:rPr>
        <w:t>quetas</w:t>
      </w:r>
      <w:r w:rsidR="009E787C" w:rsidRPr="001A5154">
        <w:rPr>
          <w:lang w:val="es-ES_tradnl"/>
        </w:rPr>
        <w:t xml:space="preserve"> y </w:t>
      </w:r>
      <w:r w:rsidR="00F648EE">
        <w:rPr>
          <w:b/>
          <w:bCs/>
          <w:lang w:val="es-ES_tradnl"/>
        </w:rPr>
        <w:t>solicitud interna de estudios (FOR-REC-02)</w:t>
      </w:r>
      <w:r w:rsidR="009E787C" w:rsidRPr="001A5154">
        <w:rPr>
          <w:lang w:val="es-ES_tradnl"/>
        </w:rPr>
        <w:t>.</w:t>
      </w:r>
    </w:p>
    <w:p w14:paraId="3570FA1C" w14:textId="77777777" w:rsidR="00201215" w:rsidRPr="00DD6089" w:rsidRDefault="00201215" w:rsidP="00911285">
      <w:pPr>
        <w:rPr>
          <w:highlight w:val="yellow"/>
          <w:lang w:val="es-ES_tradnl"/>
        </w:rPr>
      </w:pPr>
    </w:p>
    <w:p w14:paraId="5432A1AB" w14:textId="471681D9" w:rsidR="00201215" w:rsidRDefault="00201215" w:rsidP="00F648EE">
      <w:pPr>
        <w:rPr>
          <w:lang w:val="es-ES_tradnl"/>
        </w:rPr>
      </w:pPr>
      <w:r w:rsidRPr="001A5154">
        <w:rPr>
          <w:lang w:val="es-ES_tradnl"/>
        </w:rPr>
        <w:t xml:space="preserve">El personal de recepción deberá confirmar el día y la hora en que quedará programada la visita, condiciones </w:t>
      </w:r>
      <w:proofErr w:type="spellStart"/>
      <w:r w:rsidRPr="001A5154">
        <w:rPr>
          <w:lang w:val="es-ES_tradnl"/>
        </w:rPr>
        <w:t>pre-examen</w:t>
      </w:r>
      <w:proofErr w:type="spellEnd"/>
      <w:r w:rsidRPr="001A5154">
        <w:rPr>
          <w:lang w:val="es-ES_tradnl"/>
        </w:rPr>
        <w:t>, tiempo de entrega de los resultados y cantidad a pagar.</w:t>
      </w:r>
    </w:p>
    <w:p w14:paraId="1582DC3A" w14:textId="6A900B73" w:rsidR="00517E75" w:rsidRDefault="00517E75" w:rsidP="00F648EE">
      <w:pPr>
        <w:rPr>
          <w:lang w:val="es-ES_tradnl"/>
        </w:rPr>
      </w:pPr>
      <w:r>
        <w:rPr>
          <w:lang w:val="es-ES_tradnl"/>
        </w:rPr>
        <w:t>El cobro de la toma de muestra a domicilio se t</w:t>
      </w:r>
      <w:r w:rsidR="000165B4">
        <w:rPr>
          <w:lang w:val="es-ES_tradnl"/>
        </w:rPr>
        <w:t>o</w:t>
      </w:r>
      <w:r>
        <w:rPr>
          <w:lang w:val="es-ES_tradnl"/>
        </w:rPr>
        <w:t xml:space="preserve">ma considerado la </w:t>
      </w:r>
      <w:r w:rsidR="000165B4">
        <w:rPr>
          <w:lang w:val="es-ES_tradnl"/>
        </w:rPr>
        <w:t xml:space="preserve">siguiente </w:t>
      </w:r>
      <w:r w:rsidR="007436D1">
        <w:rPr>
          <w:lang w:val="es-ES_tradnl"/>
        </w:rPr>
        <w:t xml:space="preserve">tabla considerando que la distancia no sea mayor a 5 km de la sucursal más cercana al domicilio de la toma de </w:t>
      </w:r>
      <w:r w:rsidR="00FC228C">
        <w:rPr>
          <w:lang w:val="es-ES_tradnl"/>
        </w:rPr>
        <w:t>muestra.</w:t>
      </w:r>
    </w:p>
    <w:p w14:paraId="6C93E01E" w14:textId="77777777" w:rsidR="000165B4" w:rsidRDefault="000165B4" w:rsidP="00F648EE">
      <w:pPr>
        <w:rPr>
          <w:lang w:val="es-ES_tradnl"/>
        </w:rPr>
      </w:pPr>
    </w:p>
    <w:tbl>
      <w:tblPr>
        <w:tblStyle w:val="Tablaconcuadrcula4-nfasis1"/>
        <w:tblW w:w="0" w:type="auto"/>
        <w:tblLook w:val="04A0" w:firstRow="1" w:lastRow="0" w:firstColumn="1" w:lastColumn="0" w:noHBand="0" w:noVBand="1"/>
      </w:tblPr>
      <w:tblGrid>
        <w:gridCol w:w="2337"/>
        <w:gridCol w:w="2100"/>
        <w:gridCol w:w="2100"/>
      </w:tblGrid>
      <w:tr w:rsidR="009B6E33" w:rsidRPr="0092640F" w14:paraId="2627E6F3" w14:textId="77777777" w:rsidTr="0092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7EC3E17" w14:textId="0E65A077" w:rsidR="009B6E33" w:rsidRPr="0092640F" w:rsidRDefault="009B6E33" w:rsidP="00DA258B">
            <w:pPr>
              <w:jc w:val="center"/>
              <w:rPr>
                <w:sz w:val="18"/>
                <w:szCs w:val="18"/>
                <w:lang w:val="es-ES_tradnl"/>
              </w:rPr>
            </w:pPr>
            <w:r w:rsidRPr="0092640F">
              <w:rPr>
                <w:sz w:val="18"/>
                <w:szCs w:val="18"/>
                <w:lang w:val="es-ES_tradnl"/>
              </w:rPr>
              <w:lastRenderedPageBreak/>
              <w:t>Costo de la solicitud interna de estudios</w:t>
            </w:r>
            <w:r>
              <w:rPr>
                <w:sz w:val="18"/>
                <w:szCs w:val="18"/>
                <w:lang w:val="es-ES_tradnl"/>
              </w:rPr>
              <w:t xml:space="preserve"> (en pesos)</w:t>
            </w:r>
          </w:p>
        </w:tc>
        <w:tc>
          <w:tcPr>
            <w:tcW w:w="2100" w:type="dxa"/>
          </w:tcPr>
          <w:p w14:paraId="3D16DDE2" w14:textId="19327B84" w:rsidR="009B6E33" w:rsidRPr="0092640F" w:rsidRDefault="009B6E33" w:rsidP="00DA258B">
            <w:pPr>
              <w:jc w:val="center"/>
              <w:cnfStyle w:val="100000000000" w:firstRow="1" w:lastRow="0" w:firstColumn="0" w:lastColumn="0" w:oddVBand="0" w:evenVBand="0" w:oddHBand="0" w:evenHBand="0" w:firstRowFirstColumn="0" w:firstRowLastColumn="0" w:lastRowFirstColumn="0" w:lastRowLastColumn="0"/>
              <w:rPr>
                <w:sz w:val="18"/>
                <w:szCs w:val="18"/>
                <w:lang w:val="es-ES_tradnl"/>
              </w:rPr>
            </w:pPr>
            <w:r w:rsidRPr="0092640F">
              <w:rPr>
                <w:sz w:val="18"/>
                <w:szCs w:val="18"/>
                <w:lang w:val="es-ES_tradnl"/>
              </w:rPr>
              <w:t>Costo</w:t>
            </w:r>
          </w:p>
        </w:tc>
        <w:tc>
          <w:tcPr>
            <w:tcW w:w="2100" w:type="dxa"/>
          </w:tcPr>
          <w:p w14:paraId="3CC20ECC" w14:textId="13E288BB" w:rsidR="009B6E33" w:rsidRPr="0092640F" w:rsidRDefault="009B6E33" w:rsidP="00DA258B">
            <w:pPr>
              <w:jc w:val="center"/>
              <w:cnfStyle w:val="100000000000" w:firstRow="1" w:lastRow="0" w:firstColumn="0" w:lastColumn="0" w:oddVBand="0" w:evenVBand="0" w:oddHBand="0" w:evenHBand="0" w:firstRowFirstColumn="0" w:firstRowLastColumn="0" w:lastRowFirstColumn="0" w:lastRowLastColumn="0"/>
              <w:rPr>
                <w:sz w:val="18"/>
                <w:szCs w:val="18"/>
                <w:lang w:val="es-ES_tradnl"/>
              </w:rPr>
            </w:pPr>
            <w:r w:rsidRPr="0092640F">
              <w:rPr>
                <w:sz w:val="18"/>
                <w:szCs w:val="18"/>
                <w:lang w:val="es-ES_tradnl"/>
              </w:rPr>
              <w:t>Condicion</w:t>
            </w:r>
            <w:r>
              <w:rPr>
                <w:sz w:val="18"/>
                <w:szCs w:val="18"/>
                <w:lang w:val="es-ES_tradnl"/>
              </w:rPr>
              <w:t>es</w:t>
            </w:r>
          </w:p>
        </w:tc>
      </w:tr>
      <w:tr w:rsidR="009B6E33" w:rsidRPr="0092640F" w14:paraId="5B08F7EC" w14:textId="77777777" w:rsidTr="0092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75AC15" w14:textId="50D88544" w:rsidR="009B6E33" w:rsidRPr="0092640F" w:rsidRDefault="009B6E33" w:rsidP="00F648EE">
            <w:pPr>
              <w:rPr>
                <w:sz w:val="18"/>
                <w:szCs w:val="18"/>
                <w:lang w:val="es-ES_tradnl"/>
              </w:rPr>
            </w:pPr>
            <w:r w:rsidRPr="0092640F">
              <w:rPr>
                <w:sz w:val="18"/>
                <w:szCs w:val="18"/>
                <w:lang w:val="es-ES_tradnl"/>
              </w:rPr>
              <w:t>&lt;</w:t>
            </w:r>
            <w:r>
              <w:rPr>
                <w:sz w:val="18"/>
                <w:szCs w:val="18"/>
                <w:lang w:val="es-ES_tradnl"/>
              </w:rPr>
              <w:t xml:space="preserve"> o = a</w:t>
            </w:r>
            <w:r w:rsidRPr="0092640F">
              <w:rPr>
                <w:sz w:val="18"/>
                <w:szCs w:val="18"/>
                <w:lang w:val="es-ES_tradnl"/>
              </w:rPr>
              <w:t xml:space="preserve"> $100</w:t>
            </w:r>
          </w:p>
        </w:tc>
        <w:tc>
          <w:tcPr>
            <w:tcW w:w="2100" w:type="dxa"/>
          </w:tcPr>
          <w:p w14:paraId="4757618B" w14:textId="40B93AB0" w:rsidR="009B6E33" w:rsidRPr="0092640F" w:rsidRDefault="009B6E33" w:rsidP="00F648EE">
            <w:pPr>
              <w:cnfStyle w:val="000000100000" w:firstRow="0" w:lastRow="0" w:firstColumn="0" w:lastColumn="0" w:oddVBand="0" w:evenVBand="0" w:oddHBand="1" w:evenHBand="0" w:firstRowFirstColumn="0" w:firstRowLastColumn="0" w:lastRowFirstColumn="0" w:lastRowLastColumn="0"/>
              <w:rPr>
                <w:sz w:val="18"/>
                <w:szCs w:val="18"/>
                <w:lang w:val="es-ES_tradnl"/>
              </w:rPr>
            </w:pPr>
            <w:r w:rsidRPr="0092640F">
              <w:rPr>
                <w:sz w:val="18"/>
                <w:szCs w:val="18"/>
                <w:lang w:val="es-ES_tradnl"/>
              </w:rPr>
              <w:t>0</w:t>
            </w:r>
          </w:p>
        </w:tc>
        <w:tc>
          <w:tcPr>
            <w:tcW w:w="2100" w:type="dxa"/>
          </w:tcPr>
          <w:p w14:paraId="3B95D097" w14:textId="59E32A5F" w:rsidR="009B6E33" w:rsidRPr="0092640F" w:rsidRDefault="009B6E33" w:rsidP="00F648EE">
            <w:pPr>
              <w:cnfStyle w:val="000000100000" w:firstRow="0" w:lastRow="0" w:firstColumn="0" w:lastColumn="0" w:oddVBand="0" w:evenVBand="0" w:oddHBand="1" w:evenHBand="0" w:firstRowFirstColumn="0" w:firstRowLastColumn="0" w:lastRowFirstColumn="0" w:lastRowLastColumn="0"/>
              <w:rPr>
                <w:sz w:val="18"/>
                <w:szCs w:val="18"/>
                <w:lang w:val="es-ES_tradnl"/>
              </w:rPr>
            </w:pPr>
            <w:r>
              <w:rPr>
                <w:sz w:val="18"/>
                <w:szCs w:val="18"/>
                <w:lang w:val="es-ES_tradnl"/>
              </w:rPr>
              <w:t>E</w:t>
            </w:r>
            <w:r w:rsidRPr="0092640F">
              <w:rPr>
                <w:sz w:val="18"/>
                <w:szCs w:val="18"/>
                <w:lang w:val="es-ES_tradnl"/>
              </w:rPr>
              <w:t>l flebotomista sea transportador por familiar del paciente.</w:t>
            </w:r>
          </w:p>
        </w:tc>
      </w:tr>
      <w:tr w:rsidR="009B6E33" w:rsidRPr="0092640F" w14:paraId="02DB8A22" w14:textId="77777777" w:rsidTr="0092640F">
        <w:tc>
          <w:tcPr>
            <w:cnfStyle w:val="001000000000" w:firstRow="0" w:lastRow="0" w:firstColumn="1" w:lastColumn="0" w:oddVBand="0" w:evenVBand="0" w:oddHBand="0" w:evenHBand="0" w:firstRowFirstColumn="0" w:firstRowLastColumn="0" w:lastRowFirstColumn="0" w:lastRowLastColumn="0"/>
            <w:tcW w:w="2337" w:type="dxa"/>
          </w:tcPr>
          <w:p w14:paraId="63D3B019" w14:textId="44F4EC97" w:rsidR="009B6E33" w:rsidRPr="0092640F" w:rsidRDefault="009B6E33" w:rsidP="00F648EE">
            <w:pPr>
              <w:rPr>
                <w:sz w:val="18"/>
                <w:szCs w:val="18"/>
                <w:lang w:val="es-ES_tradnl"/>
              </w:rPr>
            </w:pPr>
            <w:r w:rsidRPr="0092640F">
              <w:rPr>
                <w:sz w:val="18"/>
                <w:szCs w:val="18"/>
                <w:lang w:val="es-ES_tradnl"/>
              </w:rPr>
              <w:t xml:space="preserve">&lt;  </w:t>
            </w:r>
            <w:r>
              <w:rPr>
                <w:sz w:val="18"/>
                <w:szCs w:val="18"/>
                <w:lang w:val="es-ES_tradnl"/>
              </w:rPr>
              <w:t xml:space="preserve">o = a </w:t>
            </w:r>
            <w:r w:rsidRPr="0092640F">
              <w:rPr>
                <w:sz w:val="18"/>
                <w:szCs w:val="18"/>
                <w:lang w:val="es-ES_tradnl"/>
              </w:rPr>
              <w:t>$100</w:t>
            </w:r>
          </w:p>
        </w:tc>
        <w:tc>
          <w:tcPr>
            <w:tcW w:w="2100" w:type="dxa"/>
          </w:tcPr>
          <w:p w14:paraId="4B179549" w14:textId="76D535AC" w:rsidR="009B6E33" w:rsidRPr="0092640F" w:rsidRDefault="009B6E33" w:rsidP="00F648EE">
            <w:pPr>
              <w:cnfStyle w:val="000000000000" w:firstRow="0" w:lastRow="0" w:firstColumn="0" w:lastColumn="0" w:oddVBand="0" w:evenVBand="0" w:oddHBand="0" w:evenHBand="0" w:firstRowFirstColumn="0" w:firstRowLastColumn="0" w:lastRowFirstColumn="0" w:lastRowLastColumn="0"/>
              <w:rPr>
                <w:sz w:val="18"/>
                <w:szCs w:val="18"/>
                <w:lang w:val="es-ES_tradnl"/>
              </w:rPr>
            </w:pPr>
            <w:r w:rsidRPr="0092640F">
              <w:rPr>
                <w:sz w:val="18"/>
                <w:szCs w:val="18"/>
                <w:lang w:val="es-ES_tradnl"/>
              </w:rPr>
              <w:t xml:space="preserve"> $100</w:t>
            </w:r>
          </w:p>
        </w:tc>
        <w:tc>
          <w:tcPr>
            <w:tcW w:w="2100" w:type="dxa"/>
          </w:tcPr>
          <w:p w14:paraId="4C421E3D" w14:textId="6EBC8C1C" w:rsidR="009B6E33" w:rsidRPr="0092640F" w:rsidRDefault="009B6E33" w:rsidP="00F648EE">
            <w:pPr>
              <w:cnfStyle w:val="000000000000" w:firstRow="0" w:lastRow="0" w:firstColumn="0" w:lastColumn="0" w:oddVBand="0" w:evenVBand="0" w:oddHBand="0" w:evenHBand="0" w:firstRowFirstColumn="0" w:firstRowLastColumn="0" w:lastRowFirstColumn="0" w:lastRowLastColumn="0"/>
              <w:rPr>
                <w:sz w:val="18"/>
                <w:szCs w:val="18"/>
                <w:lang w:val="es-ES_tradnl"/>
              </w:rPr>
            </w:pPr>
            <w:r w:rsidRPr="0092640F">
              <w:rPr>
                <w:sz w:val="18"/>
                <w:szCs w:val="18"/>
                <w:lang w:val="es-ES_tradnl"/>
              </w:rPr>
              <w:t>El flebotomista asistió por su cuenta o transportado por personal de nuestro laboratorio.</w:t>
            </w:r>
          </w:p>
        </w:tc>
      </w:tr>
      <w:tr w:rsidR="009B6E33" w:rsidRPr="0092640F" w14:paraId="2ACD7914" w14:textId="77777777" w:rsidTr="0092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4EF9AB" w14:textId="18DDC75E" w:rsidR="009B6E33" w:rsidRPr="0092640F" w:rsidRDefault="009B6E33" w:rsidP="00F648EE">
            <w:pPr>
              <w:rPr>
                <w:sz w:val="18"/>
                <w:szCs w:val="18"/>
                <w:lang w:val="es-ES_tradnl"/>
              </w:rPr>
            </w:pPr>
            <w:r>
              <w:rPr>
                <w:sz w:val="18"/>
                <w:szCs w:val="18"/>
                <w:lang w:val="es-ES_tradnl"/>
              </w:rPr>
              <w:t xml:space="preserve">$101 a $500 </w:t>
            </w:r>
          </w:p>
        </w:tc>
        <w:tc>
          <w:tcPr>
            <w:tcW w:w="2100" w:type="dxa"/>
          </w:tcPr>
          <w:p w14:paraId="5FCCDB41" w14:textId="64D54AC2" w:rsidR="009B6E33" w:rsidRPr="0092640F" w:rsidRDefault="009B6E33" w:rsidP="00F648EE">
            <w:pPr>
              <w:cnfStyle w:val="000000100000" w:firstRow="0" w:lastRow="0" w:firstColumn="0" w:lastColumn="0" w:oddVBand="0" w:evenVBand="0" w:oddHBand="1" w:evenHBand="0" w:firstRowFirstColumn="0" w:firstRowLastColumn="0" w:lastRowFirstColumn="0" w:lastRowLastColumn="0"/>
              <w:rPr>
                <w:sz w:val="18"/>
                <w:szCs w:val="18"/>
                <w:lang w:val="es-ES_tradnl"/>
              </w:rPr>
            </w:pPr>
            <w:r>
              <w:rPr>
                <w:sz w:val="18"/>
                <w:szCs w:val="18"/>
                <w:lang w:val="es-ES_tradnl"/>
              </w:rPr>
              <w:t>$ 100</w:t>
            </w:r>
          </w:p>
        </w:tc>
        <w:tc>
          <w:tcPr>
            <w:tcW w:w="2100" w:type="dxa"/>
          </w:tcPr>
          <w:p w14:paraId="7E2B277C" w14:textId="5444100F" w:rsidR="009B6E33" w:rsidRPr="0092640F" w:rsidRDefault="009B6E33" w:rsidP="00E51B25">
            <w:pPr>
              <w:jc w:val="left"/>
              <w:cnfStyle w:val="000000100000" w:firstRow="0" w:lastRow="0" w:firstColumn="0" w:lastColumn="0" w:oddVBand="0" w:evenVBand="0" w:oddHBand="1" w:evenHBand="0" w:firstRowFirstColumn="0" w:firstRowLastColumn="0" w:lastRowFirstColumn="0" w:lastRowLastColumn="0"/>
              <w:rPr>
                <w:sz w:val="18"/>
                <w:szCs w:val="18"/>
                <w:lang w:val="es-ES_tradnl"/>
              </w:rPr>
            </w:pPr>
            <w:r>
              <w:rPr>
                <w:sz w:val="18"/>
                <w:szCs w:val="18"/>
                <w:lang w:val="es-ES_tradnl"/>
              </w:rPr>
              <w:t>Independiente del traslado</w:t>
            </w:r>
          </w:p>
        </w:tc>
      </w:tr>
      <w:tr w:rsidR="009B6E33" w:rsidRPr="0092640F" w14:paraId="1A5965A5" w14:textId="77777777" w:rsidTr="0092640F">
        <w:tc>
          <w:tcPr>
            <w:cnfStyle w:val="001000000000" w:firstRow="0" w:lastRow="0" w:firstColumn="1" w:lastColumn="0" w:oddVBand="0" w:evenVBand="0" w:oddHBand="0" w:evenHBand="0" w:firstRowFirstColumn="0" w:firstRowLastColumn="0" w:lastRowFirstColumn="0" w:lastRowLastColumn="0"/>
            <w:tcW w:w="2337" w:type="dxa"/>
          </w:tcPr>
          <w:p w14:paraId="259581EE" w14:textId="7308176F" w:rsidR="009B6E33" w:rsidRPr="00C52860" w:rsidRDefault="009B6E33" w:rsidP="00C52860">
            <w:pPr>
              <w:ind w:left="720" w:hanging="360"/>
              <w:rPr>
                <w:sz w:val="18"/>
                <w:szCs w:val="18"/>
                <w:lang w:val="es-ES_tradnl"/>
              </w:rPr>
            </w:pPr>
            <w:r>
              <w:rPr>
                <w:sz w:val="18"/>
                <w:szCs w:val="18"/>
                <w:lang w:val="es-ES_tradnl"/>
              </w:rPr>
              <w:t>&gt; a $501</w:t>
            </w:r>
          </w:p>
        </w:tc>
        <w:tc>
          <w:tcPr>
            <w:tcW w:w="2100" w:type="dxa"/>
          </w:tcPr>
          <w:p w14:paraId="73A65FA6" w14:textId="3665065E" w:rsidR="009B6E33" w:rsidRPr="0092640F" w:rsidRDefault="009B6E33" w:rsidP="00F648EE">
            <w:pPr>
              <w:cnfStyle w:val="000000000000" w:firstRow="0" w:lastRow="0" w:firstColumn="0" w:lastColumn="0" w:oddVBand="0" w:evenVBand="0" w:oddHBand="0" w:evenHBand="0" w:firstRowFirstColumn="0" w:firstRowLastColumn="0" w:lastRowFirstColumn="0" w:lastRowLastColumn="0"/>
              <w:rPr>
                <w:sz w:val="18"/>
                <w:szCs w:val="18"/>
                <w:lang w:val="es-ES_tradnl"/>
              </w:rPr>
            </w:pPr>
            <w:r>
              <w:rPr>
                <w:sz w:val="18"/>
                <w:szCs w:val="18"/>
                <w:lang w:val="es-ES_tradnl"/>
              </w:rPr>
              <w:t>$ 200</w:t>
            </w:r>
          </w:p>
        </w:tc>
        <w:tc>
          <w:tcPr>
            <w:tcW w:w="2100" w:type="dxa"/>
          </w:tcPr>
          <w:p w14:paraId="50B05B7D" w14:textId="06CCAA95" w:rsidR="009B6E33" w:rsidRPr="0092640F" w:rsidRDefault="009B6E33" w:rsidP="00E51B25">
            <w:pPr>
              <w:jc w:val="left"/>
              <w:cnfStyle w:val="000000000000" w:firstRow="0" w:lastRow="0" w:firstColumn="0" w:lastColumn="0" w:oddVBand="0" w:evenVBand="0" w:oddHBand="0" w:evenHBand="0" w:firstRowFirstColumn="0" w:firstRowLastColumn="0" w:lastRowFirstColumn="0" w:lastRowLastColumn="0"/>
              <w:rPr>
                <w:sz w:val="18"/>
                <w:szCs w:val="18"/>
                <w:lang w:val="es-ES_tradnl"/>
              </w:rPr>
            </w:pPr>
            <w:r>
              <w:rPr>
                <w:sz w:val="18"/>
                <w:szCs w:val="18"/>
                <w:lang w:val="es-ES_tradnl"/>
              </w:rPr>
              <w:t>Independiente del traslado</w:t>
            </w:r>
          </w:p>
        </w:tc>
      </w:tr>
    </w:tbl>
    <w:p w14:paraId="151CE1A4" w14:textId="77777777" w:rsidR="000165B4" w:rsidRDefault="000165B4" w:rsidP="00F648EE">
      <w:pPr>
        <w:rPr>
          <w:lang w:val="es-ES_tradnl"/>
        </w:rPr>
      </w:pPr>
    </w:p>
    <w:p w14:paraId="61BE2FA1" w14:textId="660A482A" w:rsidR="006E5B8F" w:rsidRDefault="00FC228C" w:rsidP="000A1AA5">
      <w:pPr>
        <w:rPr>
          <w:lang w:val="es-ES_tradnl"/>
        </w:rPr>
      </w:pPr>
      <w:r>
        <w:rPr>
          <w:lang w:val="es-ES_tradnl"/>
        </w:rPr>
        <w:t xml:space="preserve">El caso de </w:t>
      </w:r>
      <w:r w:rsidR="000A1AA5">
        <w:rPr>
          <w:lang w:val="es-ES_tradnl"/>
        </w:rPr>
        <w:t>los domicilios de las</w:t>
      </w:r>
      <w:r w:rsidR="00E738EB">
        <w:rPr>
          <w:lang w:val="es-ES_tradnl"/>
        </w:rPr>
        <w:t xml:space="preserve"> muestras </w:t>
      </w:r>
      <w:r w:rsidR="000A1AA5">
        <w:rPr>
          <w:lang w:val="es-ES_tradnl"/>
        </w:rPr>
        <w:t>a tomar</w:t>
      </w:r>
      <w:r w:rsidR="00130457">
        <w:rPr>
          <w:lang w:val="es-ES_tradnl"/>
        </w:rPr>
        <w:t>,</w:t>
      </w:r>
      <w:r w:rsidR="000A1AA5">
        <w:rPr>
          <w:lang w:val="es-ES_tradnl"/>
        </w:rPr>
        <w:t xml:space="preserve"> </w:t>
      </w:r>
      <w:r w:rsidR="00E738EB">
        <w:rPr>
          <w:lang w:val="es-ES_tradnl"/>
        </w:rPr>
        <w:t xml:space="preserve">la distancia </w:t>
      </w:r>
      <w:r w:rsidR="0083609A">
        <w:rPr>
          <w:lang w:val="es-ES_tradnl"/>
        </w:rPr>
        <w:t xml:space="preserve">se mayor a 5 km a la redonda de la sucursal </w:t>
      </w:r>
      <w:r w:rsidR="000A1AA5">
        <w:rPr>
          <w:lang w:val="es-ES_tradnl"/>
        </w:rPr>
        <w:t>más</w:t>
      </w:r>
      <w:r w:rsidR="0083609A">
        <w:rPr>
          <w:lang w:val="es-ES_tradnl"/>
        </w:rPr>
        <w:t xml:space="preserve"> cercana</w:t>
      </w:r>
      <w:r w:rsidR="00704C2B">
        <w:rPr>
          <w:lang w:val="es-ES_tradnl"/>
        </w:rPr>
        <w:t xml:space="preserve">, el costo </w:t>
      </w:r>
      <w:r w:rsidR="0024354D">
        <w:rPr>
          <w:lang w:val="es-ES_tradnl"/>
        </w:rPr>
        <w:t xml:space="preserve">deberá calcularse considerando la tarifa cobrada por el servicio de UBER </w:t>
      </w:r>
      <w:r w:rsidR="000B5874">
        <w:rPr>
          <w:lang w:val="es-ES_tradnl"/>
        </w:rPr>
        <w:t>más</w:t>
      </w:r>
      <w:r w:rsidR="0024354D">
        <w:rPr>
          <w:lang w:val="es-ES_tradnl"/>
        </w:rPr>
        <w:t xml:space="preserve"> </w:t>
      </w:r>
      <w:r w:rsidR="002F6447">
        <w:rPr>
          <w:lang w:val="es-ES_tradnl"/>
        </w:rPr>
        <w:t>$200 pesos.</w:t>
      </w:r>
    </w:p>
    <w:p w14:paraId="2468798D" w14:textId="77777777" w:rsidR="000A1AA5" w:rsidRPr="006E5B8F" w:rsidRDefault="000A1AA5" w:rsidP="000A1AA5">
      <w:pPr>
        <w:rPr>
          <w:highlight w:val="yellow"/>
          <w:lang w:val="es-ES_tradnl"/>
        </w:rPr>
      </w:pPr>
    </w:p>
    <w:p w14:paraId="0F0F267C" w14:textId="2FC2F67C" w:rsidR="006E5B8F" w:rsidRPr="008B3C3C" w:rsidRDefault="006E5B8F" w:rsidP="000B7807">
      <w:pPr>
        <w:rPr>
          <w:lang w:val="es-ES_tradnl"/>
        </w:rPr>
      </w:pPr>
      <w:r w:rsidRPr="008B3C3C">
        <w:rPr>
          <w:lang w:val="es-ES_tradnl"/>
        </w:rPr>
        <w:t>Al término de lo anterior, se le pregunta al solicitante si tiene alguna duda al respecto</w:t>
      </w:r>
      <w:r w:rsidR="00DD6089" w:rsidRPr="008B3C3C">
        <w:rPr>
          <w:lang w:val="es-ES_tradnl"/>
        </w:rPr>
        <w:t>, en caso afirmativo, se atiende su duda.</w:t>
      </w:r>
    </w:p>
    <w:p w14:paraId="01F0E52A" w14:textId="4E046FB6" w:rsidR="00201215" w:rsidRPr="006F4B41" w:rsidRDefault="006F4B41" w:rsidP="006F4B41">
      <w:pPr>
        <w:rPr>
          <w:highlight w:val="yellow"/>
          <w:lang w:val="es-ES_tradnl"/>
        </w:rPr>
      </w:pPr>
      <w:r w:rsidRPr="006F4B41">
        <w:rPr>
          <w:lang w:val="es-ES_tradnl"/>
        </w:rPr>
        <w:t xml:space="preserve">En la </w:t>
      </w:r>
      <w:r w:rsidRPr="006F4B41">
        <w:rPr>
          <w:b/>
          <w:bCs/>
          <w:lang w:val="es-ES_tradnl"/>
        </w:rPr>
        <w:t>solicitud</w:t>
      </w:r>
      <w:r>
        <w:rPr>
          <w:b/>
          <w:bCs/>
          <w:lang w:val="es-ES_tradnl"/>
        </w:rPr>
        <w:t xml:space="preserve"> interna de estudios (FOR-REC-02) </w:t>
      </w:r>
      <w:r>
        <w:rPr>
          <w:lang w:val="es-ES_tradnl"/>
        </w:rPr>
        <w:t>se deberá anotar el costo por la toma a domicilio bajo el concepto: Toma a domicilio.</w:t>
      </w:r>
    </w:p>
    <w:p w14:paraId="19E9637C" w14:textId="5778531D" w:rsidR="00201215" w:rsidRPr="000B5874" w:rsidRDefault="00201215" w:rsidP="008B3C3C">
      <w:pPr>
        <w:rPr>
          <w:lang w:val="es-ES_tradnl"/>
        </w:rPr>
      </w:pPr>
      <w:r w:rsidRPr="000B5874">
        <w:rPr>
          <w:lang w:val="es-ES_tradnl"/>
        </w:rPr>
        <w:t>La orden de estudios se debe liquidar antes de acudir al servicio a domicilio</w:t>
      </w:r>
      <w:r w:rsidR="008B3C3C" w:rsidRPr="000B5874">
        <w:rPr>
          <w:lang w:val="es-ES_tradnl"/>
        </w:rPr>
        <w:t xml:space="preserve"> ya que el flebotomista </w:t>
      </w:r>
      <w:r w:rsidR="000B5874" w:rsidRPr="000B5874">
        <w:rPr>
          <w:lang w:val="es-ES_tradnl"/>
        </w:rPr>
        <w:t xml:space="preserve">por cuestiones de seguridad no </w:t>
      </w:r>
      <w:r w:rsidR="00A94392" w:rsidRPr="000B5874">
        <w:rPr>
          <w:lang w:val="es-ES_tradnl"/>
        </w:rPr>
        <w:t>está</w:t>
      </w:r>
      <w:r w:rsidR="000B5874" w:rsidRPr="000B5874">
        <w:rPr>
          <w:lang w:val="es-ES_tradnl"/>
        </w:rPr>
        <w:t xml:space="preserve"> facultado para cobrar y transportar valores.</w:t>
      </w:r>
    </w:p>
    <w:p w14:paraId="73278037" w14:textId="77777777" w:rsidR="009E787C" w:rsidRPr="0054119A" w:rsidRDefault="009E787C" w:rsidP="00911285">
      <w:pPr>
        <w:rPr>
          <w:lang w:val="es-ES_tradnl"/>
        </w:rPr>
      </w:pPr>
    </w:p>
    <w:p w14:paraId="62506FDB" w14:textId="45FC106B" w:rsidR="0054119A" w:rsidRPr="00DD6089" w:rsidRDefault="009E787C" w:rsidP="00911285">
      <w:pPr>
        <w:rPr>
          <w:highlight w:val="yellow"/>
          <w:lang w:val="es-ES_tradnl"/>
        </w:rPr>
      </w:pPr>
      <w:r w:rsidRPr="000B5874">
        <w:rPr>
          <w:lang w:val="es-ES_tradnl"/>
        </w:rPr>
        <w:t xml:space="preserve">El personal designado para la toma de la muestra deberá </w:t>
      </w:r>
      <w:r w:rsidR="005A2DD6" w:rsidRPr="000B5874">
        <w:rPr>
          <w:lang w:val="es-ES_tradnl"/>
        </w:rPr>
        <w:t xml:space="preserve">seguir las indicaciones </w:t>
      </w:r>
      <w:r w:rsidR="00CE7946" w:rsidRPr="00973AAB">
        <w:rPr>
          <w:b/>
          <w:bCs/>
          <w:lang w:val="es-ES_tradnl"/>
        </w:rPr>
        <w:t>procedimiento toma de muestras (POT-PRE-02).</w:t>
      </w:r>
    </w:p>
    <w:p w14:paraId="3A5E344D" w14:textId="1DB3EFD7" w:rsidR="00BD02AB" w:rsidRPr="0091734A" w:rsidRDefault="0091734A" w:rsidP="000B0413">
      <w:r>
        <w:t xml:space="preserve">Dichos conceptos de cobro, están asentados en el </w:t>
      </w:r>
      <w:r w:rsidRPr="00090C21">
        <w:rPr>
          <w:b/>
          <w:bCs/>
        </w:rPr>
        <w:t>SYSARCAWEB</w:t>
      </w:r>
      <w:r w:rsidR="00090C21">
        <w:t>.</w:t>
      </w:r>
    </w:p>
    <w:p w14:paraId="3DA67076" w14:textId="03A42AB6" w:rsidR="00F623FE" w:rsidRDefault="00177BCC" w:rsidP="001E005C">
      <w:pPr>
        <w:pStyle w:val="Ttulo2"/>
      </w:pPr>
      <w:bookmarkStart w:id="15" w:name="_Toc150358221"/>
      <w:r>
        <w:t>Atención a pacientes vía telefónica</w:t>
      </w:r>
      <w:r w:rsidR="008B1B43">
        <w:t>.</w:t>
      </w:r>
      <w:bookmarkEnd w:id="15"/>
    </w:p>
    <w:p w14:paraId="49E56627" w14:textId="58E3E192" w:rsidR="008B1B43" w:rsidRPr="00164B97" w:rsidRDefault="008B1B43" w:rsidP="008B1B43">
      <w:pPr>
        <w:rPr>
          <w:lang w:val="es-ES_tradnl"/>
        </w:rPr>
      </w:pPr>
      <w:r w:rsidRPr="00164B97">
        <w:rPr>
          <w:lang w:val="es-ES_tradnl"/>
        </w:rPr>
        <w:t>Consider</w:t>
      </w:r>
      <w:r w:rsidR="00164B97" w:rsidRPr="00164B97">
        <w:rPr>
          <w:lang w:val="es-ES_tradnl"/>
        </w:rPr>
        <w:t>a lo siguiente:</w:t>
      </w:r>
    </w:p>
    <w:p w14:paraId="0C29027B" w14:textId="381D9D2B" w:rsidR="00177BCC" w:rsidRDefault="00375397" w:rsidP="00B31673">
      <w:pPr>
        <w:pStyle w:val="Prrafodelista"/>
      </w:pPr>
      <w:r w:rsidRPr="00164B97">
        <w:t>El teléfono se debe contestar antes del tercer “timbrazo”, diciendo la frase, “gracias por ll</w:t>
      </w:r>
      <w:r w:rsidR="00EB439B" w:rsidRPr="00164B97">
        <w:t xml:space="preserve">amar a Laboratorio </w:t>
      </w:r>
      <w:r w:rsidR="00164B97">
        <w:t xml:space="preserve">clínico </w:t>
      </w:r>
      <w:r w:rsidR="00EB439B" w:rsidRPr="00164B97">
        <w:t>Arca, con mucho gusto le atiende (nombre de la personal que atiende la llamada)</w:t>
      </w:r>
      <w:r w:rsidR="00721A09" w:rsidRPr="00164B97">
        <w:t>, ¿con quién tengo el gusto?</w:t>
      </w:r>
    </w:p>
    <w:p w14:paraId="16BA7185" w14:textId="7B2CB6E6" w:rsidR="00F627DE" w:rsidRDefault="00F627DE" w:rsidP="00B31673">
      <w:pPr>
        <w:pStyle w:val="Prrafodelista"/>
      </w:pPr>
      <w:r>
        <w:lastRenderedPageBreak/>
        <w:t>Presentarse de inmediato.</w:t>
      </w:r>
    </w:p>
    <w:p w14:paraId="751B7489" w14:textId="0C7671AD" w:rsidR="00B43447" w:rsidRDefault="00B43447" w:rsidP="00B31673">
      <w:pPr>
        <w:pStyle w:val="Prrafodelista"/>
      </w:pPr>
      <w:r>
        <w:t>Hablar claro.</w:t>
      </w:r>
    </w:p>
    <w:p w14:paraId="4D353134" w14:textId="3D5FB6B6" w:rsidR="00B43447" w:rsidRDefault="00B43447" w:rsidP="00B31673">
      <w:pPr>
        <w:pStyle w:val="Prrafodelista"/>
      </w:pPr>
      <w:r>
        <w:t>Use el altavoz solo cuando sea necesario</w:t>
      </w:r>
      <w:r w:rsidR="00B27FFC">
        <w:t>.</w:t>
      </w:r>
    </w:p>
    <w:p w14:paraId="0DDA9499" w14:textId="104F2991" w:rsidR="00B27FFC" w:rsidRDefault="00B27FFC" w:rsidP="00B31673">
      <w:pPr>
        <w:pStyle w:val="Prrafodelista"/>
      </w:pPr>
      <w:r>
        <w:t xml:space="preserve">Escuchar activamente </w:t>
      </w:r>
      <w:r w:rsidR="00EA6112">
        <w:t>y tomar notas.</w:t>
      </w:r>
    </w:p>
    <w:p w14:paraId="6A1E07C9" w14:textId="22A174E0" w:rsidR="00EA6112" w:rsidRDefault="00EA6112" w:rsidP="00B31673">
      <w:pPr>
        <w:pStyle w:val="Prrafodelista"/>
      </w:pPr>
      <w:r>
        <w:t>Utiliza un lenguaje apropiado.</w:t>
      </w:r>
    </w:p>
    <w:p w14:paraId="48E0E057" w14:textId="4B67E5B1" w:rsidR="00EA6112" w:rsidRDefault="00026F8B" w:rsidP="00B31673">
      <w:pPr>
        <w:pStyle w:val="Prrafodelista"/>
      </w:pPr>
      <w:r>
        <w:t>Muéstrate alegre.</w:t>
      </w:r>
    </w:p>
    <w:p w14:paraId="12D9B40C" w14:textId="15F414A2" w:rsidR="00026F8B" w:rsidRDefault="00026F8B" w:rsidP="00B31673">
      <w:pPr>
        <w:pStyle w:val="Prrafodelista"/>
      </w:pPr>
      <w:r>
        <w:t xml:space="preserve">Se honesto si no sabes la respuesta, pero informa a tu </w:t>
      </w:r>
      <w:r w:rsidR="005F2D51">
        <w:t>interlocutor</w:t>
      </w:r>
      <w:r>
        <w:t xml:space="preserve"> que la preguntaras</w:t>
      </w:r>
      <w:r w:rsidR="005F2D51">
        <w:t xml:space="preserve"> y le llamaras para informarle la respuesta.</w:t>
      </w:r>
    </w:p>
    <w:p w14:paraId="29F9AC9E" w14:textId="479C04C4" w:rsidR="003B571A" w:rsidRPr="00164B97" w:rsidRDefault="003B571A" w:rsidP="00B31673">
      <w:pPr>
        <w:pStyle w:val="Prrafodelista"/>
      </w:pPr>
      <w:r>
        <w:t>Ten en cuenta tu volumen y tono de voz.</w:t>
      </w:r>
    </w:p>
    <w:p w14:paraId="513B2FDD" w14:textId="03907E27" w:rsidR="00EB439B" w:rsidRDefault="00EB439B" w:rsidP="00B31673">
      <w:pPr>
        <w:pStyle w:val="Prrafodelista"/>
      </w:pPr>
      <w:r>
        <w:t>E</w:t>
      </w:r>
      <w:r w:rsidR="00721A09">
        <w:t>scuchar atentamente las necesidades del usuario.</w:t>
      </w:r>
    </w:p>
    <w:p w14:paraId="4B4F7639" w14:textId="1AC7DB58" w:rsidR="00721A09" w:rsidRDefault="00721A09" w:rsidP="00B31673">
      <w:pPr>
        <w:pStyle w:val="Prrafodelista"/>
      </w:pPr>
      <w:r>
        <w:t xml:space="preserve">Brindar la atención </w:t>
      </w:r>
      <w:r w:rsidR="00B901A3">
        <w:t>de acuerdo con</w:t>
      </w:r>
      <w:r>
        <w:t xml:space="preserve"> lo </w:t>
      </w:r>
      <w:r w:rsidR="00655C36">
        <w:t>expresado</w:t>
      </w:r>
      <w:r>
        <w:t xml:space="preserve"> (domicilio, cotización, etc.).</w:t>
      </w:r>
    </w:p>
    <w:p w14:paraId="4FA57757" w14:textId="50CF1282" w:rsidR="00721A09" w:rsidRDefault="00721A09" w:rsidP="00B31673">
      <w:pPr>
        <w:pStyle w:val="Prrafodelista"/>
      </w:pPr>
      <w:r>
        <w:t xml:space="preserve">Se termina la llamada </w:t>
      </w:r>
      <w:r w:rsidR="00A9195B">
        <w:t>deseando al solicitante que tenga buen día, e indicando “le atendió (nombre de la personal que atendió la llamada).</w:t>
      </w:r>
    </w:p>
    <w:p w14:paraId="2256F048" w14:textId="534E0F59" w:rsidR="003B571A" w:rsidRDefault="003B571A" w:rsidP="00B31673">
      <w:pPr>
        <w:pStyle w:val="Prrafodelista"/>
      </w:pPr>
      <w:r>
        <w:t>V</w:t>
      </w:r>
      <w:r w:rsidR="009543D6">
        <w:t>erifica y responde los mensajes de voz.</w:t>
      </w:r>
    </w:p>
    <w:p w14:paraId="6B98693E" w14:textId="73F3EBF3" w:rsidR="003F00E0" w:rsidRDefault="003F00E0" w:rsidP="00B31673">
      <w:pPr>
        <w:pStyle w:val="Prrafodelista"/>
      </w:pPr>
      <w:r>
        <w:t>Es importante</w:t>
      </w:r>
      <w:r w:rsidR="004302DA">
        <w:t xml:space="preserve"> mencionar que el costo es aproximado, ya que puede variar al momento de tener físicamente la orden.</w:t>
      </w:r>
    </w:p>
    <w:p w14:paraId="127DD05D" w14:textId="77777777" w:rsidR="009543D6" w:rsidRPr="00E4302E" w:rsidRDefault="009543D6" w:rsidP="009543D6"/>
    <w:p w14:paraId="4AF732C4" w14:textId="17B9DDE5" w:rsidR="00A9195B" w:rsidRDefault="00A9195B" w:rsidP="001E005C">
      <w:pPr>
        <w:pStyle w:val="Ttulo2"/>
      </w:pPr>
      <w:bookmarkStart w:id="16" w:name="_Toc150358222"/>
      <w:r>
        <w:t>Atención a pacientes vía WhatsApp</w:t>
      </w:r>
      <w:bookmarkEnd w:id="16"/>
    </w:p>
    <w:p w14:paraId="6451AB9E" w14:textId="1791462A" w:rsidR="00177BCC" w:rsidRDefault="001018AB" w:rsidP="00B31673">
      <w:pPr>
        <w:pStyle w:val="Prrafodelista"/>
      </w:pPr>
      <w:r>
        <w:t>El usario envía mensaje de texto al número de WhatsApp del laboratorio.</w:t>
      </w:r>
    </w:p>
    <w:p w14:paraId="3C7882EF" w14:textId="77777777" w:rsidR="00102821" w:rsidRDefault="00102821" w:rsidP="004059EF">
      <w:pPr>
        <w:ind w:left="720"/>
      </w:pPr>
    </w:p>
    <w:p w14:paraId="2A0A7F5B" w14:textId="442F5FAD" w:rsidR="00864CD6" w:rsidRDefault="00864CD6" w:rsidP="00B31673">
      <w:pPr>
        <w:pStyle w:val="Prrafodelista"/>
      </w:pPr>
      <w:r>
        <w:t xml:space="preserve">Cundo el </w:t>
      </w:r>
      <w:r w:rsidR="00E278F6">
        <w:t>celular</w:t>
      </w:r>
      <w:r>
        <w:t xml:space="preserve"> este fuera de horario de servicio programar el mensaje de ausencia:</w:t>
      </w:r>
    </w:p>
    <w:p w14:paraId="14176FD2" w14:textId="5EC59AC1" w:rsidR="00864CD6" w:rsidRDefault="00E278F6" w:rsidP="00B31673">
      <w:pPr>
        <w:pStyle w:val="Prrafodelista"/>
      </w:pPr>
      <w:r>
        <w:t xml:space="preserve">Hola, ¡Gracias por tu mensaje! Nuestros agentes de servicios revisaran tu mensaje y se aseguraran de que sea remitido a la persona adecuada. Te respondernos en un </w:t>
      </w:r>
      <w:proofErr w:type="spellStart"/>
      <w:r>
        <w:t>palazo</w:t>
      </w:r>
      <w:proofErr w:type="spellEnd"/>
      <w:r>
        <w:t xml:space="preserve"> no mayor a 24 </w:t>
      </w:r>
      <w:proofErr w:type="spellStart"/>
      <w:r>
        <w:t>hrs</w:t>
      </w:r>
      <w:proofErr w:type="spellEnd"/>
      <w:r>
        <w:t>.</w:t>
      </w:r>
    </w:p>
    <w:p w14:paraId="6278EF03" w14:textId="5F04EAD2" w:rsidR="00E278F6" w:rsidRDefault="00E278F6" w:rsidP="00B31673">
      <w:pPr>
        <w:pStyle w:val="Prrafodelista"/>
      </w:pPr>
      <w:r>
        <w:t xml:space="preserve">Te recordamos que nuestro horario de servicio es de </w:t>
      </w:r>
      <w:r w:rsidR="00A74370">
        <w:t>lunes</w:t>
      </w:r>
      <w:r>
        <w:t xml:space="preserve"> a </w:t>
      </w:r>
      <w:r w:rsidR="00A74370">
        <w:t>viernes</w:t>
      </w:r>
      <w:r>
        <w:t xml:space="preserve"> de las 7:00 a 19:00 </w:t>
      </w:r>
      <w:proofErr w:type="spellStart"/>
      <w:r>
        <w:t>hrs</w:t>
      </w:r>
      <w:proofErr w:type="spellEnd"/>
      <w:r>
        <w:t xml:space="preserve">, </w:t>
      </w:r>
      <w:r w:rsidR="00102821">
        <w:t>sábados de</w:t>
      </w:r>
      <w:r>
        <w:t xml:space="preserve"> 7:30 a 17:00 </w:t>
      </w:r>
      <w:proofErr w:type="spellStart"/>
      <w:r>
        <w:t>hrs</w:t>
      </w:r>
      <w:proofErr w:type="spellEnd"/>
      <w:r>
        <w:t xml:space="preserve"> y los domingos en el horario de 7:30 a 14:00 </w:t>
      </w:r>
      <w:proofErr w:type="spellStart"/>
      <w:r>
        <w:t>hrs</w:t>
      </w:r>
      <w:proofErr w:type="spellEnd"/>
      <w:r>
        <w:t>.</w:t>
      </w:r>
    </w:p>
    <w:p w14:paraId="20E4C838" w14:textId="77777777" w:rsidR="00ED4AC3" w:rsidRDefault="00ED4AC3" w:rsidP="00911285">
      <w:pPr>
        <w:ind w:left="720"/>
      </w:pPr>
    </w:p>
    <w:p w14:paraId="28AAC9F1" w14:textId="0A5E7E96" w:rsidR="00102821" w:rsidRDefault="001018AB" w:rsidP="00B31673">
      <w:pPr>
        <w:pStyle w:val="Prrafodelista"/>
      </w:pPr>
      <w:r>
        <w:t>El personal asignado debe responder</w:t>
      </w:r>
      <w:r w:rsidR="00DE5E9D">
        <w:t xml:space="preserve"> </w:t>
      </w:r>
      <w:r w:rsidR="00B2782A">
        <w:t>escribiendo</w:t>
      </w:r>
      <w:r w:rsidR="00102821">
        <w:t>, primeramente:</w:t>
      </w:r>
    </w:p>
    <w:p w14:paraId="3926BB5E" w14:textId="07B0EA80" w:rsidR="00102821" w:rsidRDefault="00B2782A" w:rsidP="00B31673">
      <w:pPr>
        <w:pStyle w:val="Prrafodelista"/>
      </w:pPr>
      <w:r>
        <w:t>Hola, gracias por contactarnos a través de este medio, será un gusto poder atenderte, ¿en qué podemos ayudarte?</w:t>
      </w:r>
    </w:p>
    <w:p w14:paraId="25EB95C6" w14:textId="77777777" w:rsidR="00B2782A" w:rsidRDefault="00B2782A" w:rsidP="004059EF">
      <w:pPr>
        <w:ind w:left="1440"/>
      </w:pPr>
    </w:p>
    <w:p w14:paraId="4ACED3C1" w14:textId="50015E5C" w:rsidR="001018AB" w:rsidRDefault="00ED4AC3" w:rsidP="00B31673">
      <w:pPr>
        <w:pStyle w:val="Prrafodelista"/>
      </w:pPr>
      <w:r>
        <w:lastRenderedPageBreak/>
        <w:t xml:space="preserve"> y deberá atender la solicitud del usuario </w:t>
      </w:r>
      <w:r w:rsidR="00D067DD">
        <w:t>de acuerdo con</w:t>
      </w:r>
      <w:r>
        <w:t xml:space="preserve"> la necesidad expresada</w:t>
      </w:r>
      <w:r w:rsidR="00E4302E">
        <w:t>, por ejemplo, programar visitas a domicilio, cotización, etc.).</w:t>
      </w:r>
    </w:p>
    <w:p w14:paraId="2CDE8059" w14:textId="77777777" w:rsidR="00B2782A" w:rsidRDefault="00B2782A" w:rsidP="004059EF">
      <w:pPr>
        <w:ind w:left="720"/>
      </w:pPr>
    </w:p>
    <w:p w14:paraId="18CFE36A" w14:textId="20950FB8" w:rsidR="00B2782A" w:rsidRDefault="00B2782A" w:rsidP="00B31673">
      <w:pPr>
        <w:pStyle w:val="Prrafodelista"/>
      </w:pPr>
      <w:r>
        <w:t>El personal</w:t>
      </w:r>
      <w:r w:rsidR="00A74370">
        <w:t>,</w:t>
      </w:r>
      <w:r>
        <w:t xml:space="preserve"> registrara en el SYSARCAWEB los compromisos adquiridos con la paciente, notificando </w:t>
      </w:r>
      <w:r w:rsidR="00A74370">
        <w:t xml:space="preserve">vía email </w:t>
      </w:r>
      <w:r>
        <w:t xml:space="preserve">a la sucursal donde el paciente se </w:t>
      </w:r>
      <w:r w:rsidR="00900DDA">
        <w:t>acercará,</w:t>
      </w:r>
      <w:r>
        <w:t xml:space="preserve"> si fuera el caso.</w:t>
      </w:r>
    </w:p>
    <w:p w14:paraId="6EC959E0" w14:textId="77777777" w:rsidR="00E4302E" w:rsidRDefault="00E4302E" w:rsidP="004E25DD">
      <w:pPr>
        <w:ind w:left="720"/>
      </w:pPr>
    </w:p>
    <w:p w14:paraId="39B459DB" w14:textId="1ACB797B" w:rsidR="00483D12" w:rsidRDefault="00D75F08" w:rsidP="001E005C">
      <w:pPr>
        <w:pStyle w:val="Ttulo2"/>
      </w:pPr>
      <w:bookmarkStart w:id="17" w:name="_Toc150358223"/>
      <w:r>
        <w:t>Estudios nuevos.</w:t>
      </w:r>
      <w:bookmarkEnd w:id="17"/>
    </w:p>
    <w:p w14:paraId="49FD156E" w14:textId="29DF6ED1" w:rsidR="00900DDA" w:rsidRDefault="00900DDA" w:rsidP="00075861">
      <w:r>
        <w:t>Cuando solicite un estudio que no está en nuestro catálogo, se debe consultar con el líder de laboratorio, este nos indicara si se puede realizar o no, enseguida se debe notificar al paciente la respuesta de nuestro líder del laboratorio.</w:t>
      </w:r>
    </w:p>
    <w:p w14:paraId="5348FF83" w14:textId="77777777" w:rsidR="00E4102A" w:rsidRDefault="00E4102A" w:rsidP="004E25DD">
      <w:pPr>
        <w:ind w:left="720"/>
      </w:pPr>
    </w:p>
    <w:p w14:paraId="51942CFF" w14:textId="066BC4B7" w:rsidR="00376D99" w:rsidRDefault="00900DDA" w:rsidP="00075861">
      <w:r>
        <w:t>El personal de recepción y de otros medios de contacto debe o</w:t>
      </w:r>
      <w:r w:rsidR="00376D99">
        <w:t xml:space="preserve">fertar </w:t>
      </w:r>
      <w:r>
        <w:t>paquetes o perfiles, asi como las promociones existentes en ese momento.</w:t>
      </w:r>
    </w:p>
    <w:p w14:paraId="610BB07F" w14:textId="77777777" w:rsidR="00594227" w:rsidRDefault="00594227" w:rsidP="00075861"/>
    <w:p w14:paraId="1677B2D9" w14:textId="03B0EA58" w:rsidR="00AE7D76" w:rsidRDefault="00AE7D76" w:rsidP="00075861">
      <w:r>
        <w:t xml:space="preserve">Una vez que se ha verificado con el paciente sus estudios </w:t>
      </w:r>
      <w:r w:rsidR="0008608A">
        <w:t xml:space="preserve">solicitados, el personal de </w:t>
      </w:r>
      <w:r w:rsidR="00900DDA">
        <w:t>recepción</w:t>
      </w:r>
      <w:r w:rsidR="0008608A">
        <w:t xml:space="preserve"> deberá realizar labor de venta en </w:t>
      </w:r>
      <w:r w:rsidR="00900DDA">
        <w:t>función</w:t>
      </w:r>
      <w:r w:rsidR="0008608A">
        <w:t xml:space="preserve"> a lo que el paciente solicita</w:t>
      </w:r>
      <w:r w:rsidR="00D11023">
        <w:t xml:space="preserve"> ofertando nuestra cartea de paquetes disponibles considerando </w:t>
      </w:r>
      <w:r w:rsidR="00900DDA">
        <w:t>a la solicitud</w:t>
      </w:r>
      <w:r w:rsidR="00D11023">
        <w:t xml:space="preserve"> </w:t>
      </w:r>
      <w:r w:rsidR="00900DDA">
        <w:t>del</w:t>
      </w:r>
      <w:r w:rsidR="00D11023">
        <w:t xml:space="preserve"> </w:t>
      </w:r>
      <w:r w:rsidR="00900DDA">
        <w:t>médico</w:t>
      </w:r>
      <w:r w:rsidR="00CD0086">
        <w:t xml:space="preserve">, informándole al paciente claramente lo que incluye el </w:t>
      </w:r>
      <w:r w:rsidR="00900DDA">
        <w:t>paquete</w:t>
      </w:r>
      <w:r w:rsidR="00CD0086">
        <w:t xml:space="preserve"> </w:t>
      </w:r>
      <w:r w:rsidR="00A53674">
        <w:t>o</w:t>
      </w:r>
      <w:r w:rsidR="00CD0086">
        <w:t xml:space="preserve"> perfil.</w:t>
      </w:r>
    </w:p>
    <w:p w14:paraId="6F2FDB70" w14:textId="77777777" w:rsidR="00D75F08" w:rsidRPr="00E4302E" w:rsidRDefault="00D75F08" w:rsidP="004E25DD">
      <w:pPr>
        <w:ind w:left="720"/>
      </w:pPr>
    </w:p>
    <w:p w14:paraId="0FA034EA" w14:textId="738DB9B9" w:rsidR="00E4302E" w:rsidRPr="00340FB4" w:rsidRDefault="009D2C0B" w:rsidP="001E005C">
      <w:pPr>
        <w:pStyle w:val="Ttulo2"/>
      </w:pPr>
      <w:bookmarkStart w:id="18" w:name="_Toc150358224"/>
      <w:r w:rsidRPr="00340FB4">
        <w:t>Solicitud exámenes adicionales o cambios de estudios.</w:t>
      </w:r>
      <w:bookmarkEnd w:id="18"/>
    </w:p>
    <w:p w14:paraId="23A43D1D" w14:textId="069FC129" w:rsidR="00E4302E" w:rsidRPr="00A310D3" w:rsidRDefault="00055FBE" w:rsidP="00756987">
      <w:pPr>
        <w:rPr>
          <w:b/>
          <w:bCs/>
        </w:rPr>
      </w:pPr>
      <w:r w:rsidRPr="00A310D3">
        <w:t>Existen casos en los que el paciente solicita personalmente, por redes sociales</w:t>
      </w:r>
      <w:r w:rsidR="00015986" w:rsidRPr="00A310D3">
        <w:t xml:space="preserve"> o vía telefónica, la realización de estudios adicionales o la cancelación de estos.</w:t>
      </w:r>
    </w:p>
    <w:p w14:paraId="0419EF26" w14:textId="77777777" w:rsidR="001A3C2E" w:rsidRDefault="00015986" w:rsidP="00756987">
      <w:r w:rsidRPr="00A310D3">
        <w:t>Si el paciente solicita exámenes adicionales</w:t>
      </w:r>
      <w:r w:rsidR="00E0061D" w:rsidRPr="00A310D3">
        <w:t xml:space="preserve">, el personal de recepción deberá preguntar la fecha </w:t>
      </w:r>
      <w:r w:rsidR="007916FD" w:rsidRPr="00A310D3">
        <w:t xml:space="preserve">de realización de los análisis, corroborando contra la fecha registrada en el </w:t>
      </w:r>
      <w:r w:rsidR="00A53674">
        <w:t>SYSARCAWEB</w:t>
      </w:r>
      <w:r w:rsidR="007916FD" w:rsidRPr="00A310D3">
        <w:t xml:space="preserve">. Si los estudios </w:t>
      </w:r>
      <w:r w:rsidR="00A34923" w:rsidRPr="00A310D3">
        <w:t xml:space="preserve">“primarios” fueron realizados las 72 horas previas, el personal de recepción deberá </w:t>
      </w:r>
      <w:r w:rsidR="001A3C2E">
        <w:t>consultar la tabla siguiente para determinar si es viable el nuevo estudio:</w:t>
      </w:r>
    </w:p>
    <w:p w14:paraId="426C15AA" w14:textId="77777777" w:rsidR="00A82E55" w:rsidRDefault="00A82E55" w:rsidP="00756987"/>
    <w:tbl>
      <w:tblPr>
        <w:tblStyle w:val="Tablaconcuadrcula1Claro-nfasis2"/>
        <w:tblW w:w="9634" w:type="dxa"/>
        <w:jc w:val="center"/>
        <w:tblLook w:val="04A0" w:firstRow="1" w:lastRow="0" w:firstColumn="1" w:lastColumn="0" w:noHBand="0" w:noVBand="1"/>
      </w:tblPr>
      <w:tblGrid>
        <w:gridCol w:w="3120"/>
        <w:gridCol w:w="1630"/>
        <w:gridCol w:w="4884"/>
      </w:tblGrid>
      <w:tr w:rsidR="00A82E55" w:rsidRPr="00A82E55" w14:paraId="0136E6CE" w14:textId="77777777" w:rsidTr="1A4D1467">
        <w:trPr>
          <w:cnfStyle w:val="100000000000" w:firstRow="1" w:lastRow="0" w:firstColumn="0" w:lastColumn="0" w:oddVBand="0" w:evenVBand="0" w:oddHBand="0" w:evenHBand="0" w:firstRowFirstColumn="0" w:firstRowLastColumn="0" w:lastRowFirstColumn="0" w:lastRowLastColumn="0"/>
          <w:trHeight w:val="590"/>
          <w:jc w:val="center"/>
        </w:trPr>
        <w:tc>
          <w:tcPr>
            <w:cnfStyle w:val="001000000000" w:firstRow="0" w:lastRow="0" w:firstColumn="1" w:lastColumn="0" w:oddVBand="0" w:evenVBand="0" w:oddHBand="0" w:evenHBand="0" w:firstRowFirstColumn="0" w:firstRowLastColumn="0" w:lastRowFirstColumn="0" w:lastRowLastColumn="0"/>
            <w:tcW w:w="3120" w:type="dxa"/>
            <w:hideMark/>
          </w:tcPr>
          <w:p w14:paraId="4FC78E5C" w14:textId="77777777" w:rsidR="00A82E55" w:rsidRPr="00A82E55" w:rsidRDefault="00A82E55" w:rsidP="008F7B3C">
            <w:pPr>
              <w:spacing w:line="276" w:lineRule="auto"/>
              <w:jc w:val="center"/>
              <w:rPr>
                <w:rFonts w:eastAsia="Calibri" w:cs="Arial"/>
                <w:b w:val="0"/>
                <w:bCs w:val="0"/>
                <w:sz w:val="20"/>
                <w:szCs w:val="20"/>
              </w:rPr>
            </w:pPr>
            <w:r w:rsidRPr="00A82E55">
              <w:rPr>
                <w:rFonts w:eastAsia="Calibri" w:cs="Arial"/>
                <w:sz w:val="20"/>
                <w:szCs w:val="20"/>
              </w:rPr>
              <w:t>PRUEBA SOLICITADA INICIALMENTE</w:t>
            </w:r>
          </w:p>
        </w:tc>
        <w:tc>
          <w:tcPr>
            <w:tcW w:w="1630" w:type="dxa"/>
            <w:hideMark/>
          </w:tcPr>
          <w:p w14:paraId="35AD4B8B" w14:textId="77777777" w:rsidR="00A82E55" w:rsidRPr="00A82E55" w:rsidRDefault="00A82E55" w:rsidP="008F7B3C">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Calibri" w:cs="Arial"/>
                <w:b w:val="0"/>
                <w:bCs w:val="0"/>
                <w:sz w:val="20"/>
                <w:szCs w:val="20"/>
              </w:rPr>
            </w:pPr>
            <w:r w:rsidRPr="00A82E55">
              <w:rPr>
                <w:rFonts w:eastAsia="Calibri" w:cs="Arial"/>
                <w:sz w:val="20"/>
                <w:szCs w:val="20"/>
              </w:rPr>
              <w:t>TIEMPO</w:t>
            </w:r>
          </w:p>
        </w:tc>
        <w:tc>
          <w:tcPr>
            <w:tcW w:w="4884" w:type="dxa"/>
            <w:noWrap/>
            <w:hideMark/>
          </w:tcPr>
          <w:p w14:paraId="5437F175" w14:textId="77777777" w:rsidR="00A82E55" w:rsidRPr="00A82E55" w:rsidRDefault="00A82E55" w:rsidP="008F7B3C">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Calibri" w:cs="Arial"/>
                <w:b w:val="0"/>
                <w:bCs w:val="0"/>
                <w:sz w:val="20"/>
                <w:szCs w:val="20"/>
              </w:rPr>
            </w:pPr>
            <w:r w:rsidRPr="00A82E55">
              <w:rPr>
                <w:rFonts w:eastAsia="Calibri" w:cs="Arial"/>
                <w:sz w:val="20"/>
                <w:szCs w:val="20"/>
              </w:rPr>
              <w:t>ESTUDIOS QUE PUEDEN AGREGARSE</w:t>
            </w:r>
          </w:p>
        </w:tc>
      </w:tr>
      <w:tr w:rsidR="00A82E55" w:rsidRPr="00A82E55" w14:paraId="50646D5B"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val="restart"/>
            <w:noWrap/>
            <w:vAlign w:val="center"/>
            <w:hideMark/>
          </w:tcPr>
          <w:p w14:paraId="32412363" w14:textId="77777777" w:rsidR="00A82E55" w:rsidRPr="00A82E55" w:rsidRDefault="00A82E55" w:rsidP="008F7B3C">
            <w:pPr>
              <w:spacing w:line="276" w:lineRule="auto"/>
              <w:rPr>
                <w:rFonts w:eastAsia="Calibri" w:cs="Arial"/>
                <w:sz w:val="20"/>
                <w:szCs w:val="20"/>
              </w:rPr>
            </w:pPr>
            <w:r w:rsidRPr="00A82E55">
              <w:rPr>
                <w:rFonts w:eastAsia="Calibri" w:cs="Arial"/>
                <w:sz w:val="20"/>
                <w:szCs w:val="20"/>
              </w:rPr>
              <w:t>Biometría hemática</w:t>
            </w:r>
          </w:p>
          <w:p w14:paraId="07F74970" w14:textId="77777777" w:rsidR="00A82E55" w:rsidRPr="00A82E55" w:rsidRDefault="00A82E55" w:rsidP="008F7B3C">
            <w:pPr>
              <w:spacing w:line="276" w:lineRule="auto"/>
              <w:rPr>
                <w:rFonts w:eastAsia="Calibri" w:cs="Arial"/>
                <w:sz w:val="20"/>
                <w:szCs w:val="20"/>
              </w:rPr>
            </w:pPr>
            <w:r w:rsidRPr="00A82E55">
              <w:rPr>
                <w:rFonts w:eastAsia="Calibri" w:cs="Arial"/>
                <w:sz w:val="20"/>
                <w:szCs w:val="20"/>
              </w:rPr>
              <w:lastRenderedPageBreak/>
              <w:t>(Sangre total)</w:t>
            </w:r>
          </w:p>
        </w:tc>
        <w:tc>
          <w:tcPr>
            <w:tcW w:w="1630" w:type="dxa"/>
            <w:vMerge w:val="restart"/>
            <w:vAlign w:val="center"/>
            <w:hideMark/>
          </w:tcPr>
          <w:p w14:paraId="34C8FCB5"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lastRenderedPageBreak/>
              <w:t>24 horas</w:t>
            </w:r>
          </w:p>
          <w:p w14:paraId="1D9371A1"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vAlign w:val="center"/>
            <w:hideMark/>
          </w:tcPr>
          <w:p w14:paraId="3C7ADC5B"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lastRenderedPageBreak/>
              <w:t>Grupo Sanguíneo y Rh</w:t>
            </w:r>
          </w:p>
        </w:tc>
      </w:tr>
      <w:tr w:rsidR="00A82E55" w:rsidRPr="00A82E55" w14:paraId="144AB32E"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vAlign w:val="center"/>
            <w:hideMark/>
          </w:tcPr>
          <w:p w14:paraId="37C41992" w14:textId="77777777" w:rsidR="00A82E55" w:rsidRPr="00A82E55" w:rsidRDefault="00A82E55" w:rsidP="008F7B3C">
            <w:pPr>
              <w:spacing w:line="276" w:lineRule="auto"/>
              <w:rPr>
                <w:rFonts w:eastAsia="Calibri" w:cs="Arial"/>
                <w:sz w:val="20"/>
                <w:szCs w:val="20"/>
              </w:rPr>
            </w:pPr>
          </w:p>
        </w:tc>
        <w:tc>
          <w:tcPr>
            <w:tcW w:w="1630" w:type="dxa"/>
            <w:vMerge/>
            <w:vAlign w:val="center"/>
            <w:hideMark/>
          </w:tcPr>
          <w:p w14:paraId="7915C3E3"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vAlign w:val="center"/>
            <w:hideMark/>
          </w:tcPr>
          <w:p w14:paraId="5308D11A"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Hemoglobina Glicosilada</w:t>
            </w:r>
          </w:p>
        </w:tc>
      </w:tr>
      <w:tr w:rsidR="00A82E55" w:rsidRPr="00A82E55" w14:paraId="2409BB3F" w14:textId="77777777" w:rsidTr="1A4D1467">
        <w:trPr>
          <w:trHeight w:val="350"/>
          <w:jc w:val="center"/>
        </w:trPr>
        <w:tc>
          <w:tcPr>
            <w:cnfStyle w:val="001000000000" w:firstRow="0" w:lastRow="0" w:firstColumn="1" w:lastColumn="0" w:oddVBand="0" w:evenVBand="0" w:oddHBand="0" w:evenHBand="0" w:firstRowFirstColumn="0" w:firstRowLastColumn="0" w:lastRowFirstColumn="0" w:lastRowLastColumn="0"/>
            <w:tcW w:w="3120" w:type="dxa"/>
            <w:vMerge/>
            <w:vAlign w:val="center"/>
            <w:hideMark/>
          </w:tcPr>
          <w:p w14:paraId="10C8B24C" w14:textId="77777777" w:rsidR="00A82E55" w:rsidRPr="00A82E55" w:rsidRDefault="00A82E55" w:rsidP="008F7B3C">
            <w:pPr>
              <w:spacing w:line="276" w:lineRule="auto"/>
              <w:rPr>
                <w:rFonts w:eastAsia="Calibri" w:cs="Arial"/>
                <w:sz w:val="20"/>
                <w:szCs w:val="20"/>
              </w:rPr>
            </w:pPr>
          </w:p>
        </w:tc>
        <w:tc>
          <w:tcPr>
            <w:tcW w:w="1630" w:type="dxa"/>
            <w:vMerge/>
            <w:vAlign w:val="center"/>
            <w:hideMark/>
          </w:tcPr>
          <w:p w14:paraId="7E6CC521"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vAlign w:val="center"/>
            <w:hideMark/>
          </w:tcPr>
          <w:p w14:paraId="2DD373AF"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Velocidad de Sedimentación Globular</w:t>
            </w:r>
          </w:p>
        </w:tc>
      </w:tr>
      <w:tr w:rsidR="00A82E55" w:rsidRPr="00A82E55" w14:paraId="30224BBC"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vAlign w:val="center"/>
            <w:hideMark/>
          </w:tcPr>
          <w:p w14:paraId="24611BFB" w14:textId="77777777" w:rsidR="00A82E55" w:rsidRPr="00A82E55" w:rsidRDefault="00A82E55" w:rsidP="008F7B3C">
            <w:pPr>
              <w:spacing w:line="276" w:lineRule="auto"/>
              <w:rPr>
                <w:rFonts w:eastAsia="Calibri" w:cs="Arial"/>
                <w:sz w:val="20"/>
                <w:szCs w:val="20"/>
              </w:rPr>
            </w:pPr>
          </w:p>
        </w:tc>
        <w:tc>
          <w:tcPr>
            <w:tcW w:w="1630" w:type="dxa"/>
            <w:vMerge/>
            <w:vAlign w:val="center"/>
            <w:hideMark/>
          </w:tcPr>
          <w:p w14:paraId="3C7B3996"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vAlign w:val="center"/>
            <w:hideMark/>
          </w:tcPr>
          <w:p w14:paraId="5E5CFB51"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Coombs Directo</w:t>
            </w:r>
          </w:p>
        </w:tc>
      </w:tr>
      <w:tr w:rsidR="00A82E55" w:rsidRPr="00A82E55" w14:paraId="041E7EB1" w14:textId="77777777" w:rsidTr="1A4D1467">
        <w:trPr>
          <w:trHeight w:val="490"/>
          <w:jc w:val="center"/>
        </w:trPr>
        <w:tc>
          <w:tcPr>
            <w:cnfStyle w:val="001000000000" w:firstRow="0" w:lastRow="0" w:firstColumn="1" w:lastColumn="0" w:oddVBand="0" w:evenVBand="0" w:oddHBand="0" w:evenHBand="0" w:firstRowFirstColumn="0" w:firstRowLastColumn="0" w:lastRowFirstColumn="0" w:lastRowLastColumn="0"/>
            <w:tcW w:w="3120" w:type="dxa"/>
            <w:vMerge w:val="restart"/>
            <w:noWrap/>
            <w:vAlign w:val="center"/>
            <w:hideMark/>
          </w:tcPr>
          <w:p w14:paraId="2EC0480F" w14:textId="77777777" w:rsidR="00A82E55" w:rsidRPr="00A82E55" w:rsidRDefault="00A82E55" w:rsidP="008F7B3C">
            <w:pPr>
              <w:spacing w:line="276" w:lineRule="auto"/>
              <w:rPr>
                <w:rFonts w:eastAsia="Calibri" w:cs="Arial"/>
                <w:sz w:val="20"/>
                <w:szCs w:val="20"/>
              </w:rPr>
            </w:pPr>
            <w:r w:rsidRPr="00A82E55">
              <w:rPr>
                <w:rFonts w:eastAsia="Calibri" w:cs="Arial"/>
                <w:sz w:val="20"/>
                <w:szCs w:val="20"/>
              </w:rPr>
              <w:t>Química clínica</w:t>
            </w:r>
          </w:p>
          <w:p w14:paraId="21993C58" w14:textId="77777777" w:rsidR="00A82E55" w:rsidRPr="00A82E55" w:rsidRDefault="00A82E55" w:rsidP="008F7B3C">
            <w:pPr>
              <w:spacing w:line="276" w:lineRule="auto"/>
              <w:rPr>
                <w:rFonts w:eastAsia="Calibri" w:cs="Arial"/>
                <w:sz w:val="20"/>
                <w:szCs w:val="20"/>
              </w:rPr>
            </w:pPr>
            <w:r w:rsidRPr="00A82E55">
              <w:rPr>
                <w:rFonts w:eastAsia="Calibri" w:cs="Arial"/>
                <w:sz w:val="20"/>
                <w:szCs w:val="20"/>
              </w:rPr>
              <w:t>(Suero)</w:t>
            </w:r>
          </w:p>
        </w:tc>
        <w:tc>
          <w:tcPr>
            <w:tcW w:w="1630" w:type="dxa"/>
            <w:vMerge w:val="restart"/>
            <w:vAlign w:val="center"/>
            <w:hideMark/>
          </w:tcPr>
          <w:p w14:paraId="0EACCE18" w14:textId="77777777" w:rsidR="00A82E55" w:rsidRPr="000E76EE"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0E76EE">
              <w:rPr>
                <w:rFonts w:eastAsia="Calibri" w:cs="Arial"/>
                <w:sz w:val="20"/>
                <w:szCs w:val="20"/>
              </w:rPr>
              <w:t>24 horas (temperatura ambiente)</w:t>
            </w:r>
          </w:p>
          <w:p w14:paraId="166B2532"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0E76EE">
              <w:rPr>
                <w:rFonts w:eastAsia="Calibri" w:cs="Arial"/>
                <w:sz w:val="20"/>
                <w:szCs w:val="20"/>
              </w:rPr>
              <w:t>7 días</w:t>
            </w:r>
          </w:p>
          <w:p w14:paraId="277EA4AA"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(2-8°C)</w:t>
            </w:r>
          </w:p>
        </w:tc>
        <w:tc>
          <w:tcPr>
            <w:tcW w:w="4884" w:type="dxa"/>
            <w:noWrap/>
            <w:vAlign w:val="center"/>
            <w:hideMark/>
          </w:tcPr>
          <w:p w14:paraId="407FDBC2"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Gonadotropina Coriónica Humana</w:t>
            </w:r>
          </w:p>
        </w:tc>
      </w:tr>
      <w:tr w:rsidR="00A82E55" w:rsidRPr="00A82E55" w14:paraId="15BA6E6F"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vAlign w:val="center"/>
            <w:hideMark/>
          </w:tcPr>
          <w:p w14:paraId="20EEFE48" w14:textId="77777777" w:rsidR="00A82E55" w:rsidRPr="00A82E55" w:rsidRDefault="00A82E55" w:rsidP="008F7B3C">
            <w:pPr>
              <w:spacing w:line="276" w:lineRule="auto"/>
              <w:rPr>
                <w:rFonts w:eastAsia="Calibri" w:cs="Arial"/>
                <w:sz w:val="20"/>
                <w:szCs w:val="20"/>
              </w:rPr>
            </w:pPr>
          </w:p>
        </w:tc>
        <w:tc>
          <w:tcPr>
            <w:tcW w:w="1630" w:type="dxa"/>
            <w:vMerge/>
            <w:vAlign w:val="center"/>
            <w:hideMark/>
          </w:tcPr>
          <w:p w14:paraId="0B9DC98E"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vAlign w:val="center"/>
            <w:hideMark/>
          </w:tcPr>
          <w:p w14:paraId="3F4A054F"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Factor Reumatoide</w:t>
            </w:r>
          </w:p>
        </w:tc>
      </w:tr>
      <w:tr w:rsidR="00A82E55" w:rsidRPr="00A82E55" w14:paraId="33C00F45"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vAlign w:val="center"/>
            <w:hideMark/>
          </w:tcPr>
          <w:p w14:paraId="2C2B5DC9" w14:textId="77777777" w:rsidR="00A82E55" w:rsidRPr="00A82E55" w:rsidRDefault="00A82E55" w:rsidP="008F7B3C">
            <w:pPr>
              <w:spacing w:line="276" w:lineRule="auto"/>
              <w:rPr>
                <w:rFonts w:eastAsia="Calibri" w:cs="Arial"/>
                <w:sz w:val="20"/>
                <w:szCs w:val="20"/>
              </w:rPr>
            </w:pPr>
          </w:p>
        </w:tc>
        <w:tc>
          <w:tcPr>
            <w:tcW w:w="1630" w:type="dxa"/>
            <w:vMerge/>
            <w:vAlign w:val="center"/>
            <w:hideMark/>
          </w:tcPr>
          <w:p w14:paraId="16B9AA1C"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vAlign w:val="center"/>
            <w:hideMark/>
          </w:tcPr>
          <w:p w14:paraId="6BBFAF96"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Proteína C Reactiva</w:t>
            </w:r>
          </w:p>
        </w:tc>
      </w:tr>
      <w:tr w:rsidR="00A82E55" w:rsidRPr="00A82E55" w14:paraId="7013C5D7"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vAlign w:val="center"/>
            <w:hideMark/>
          </w:tcPr>
          <w:p w14:paraId="6A16949E" w14:textId="77777777" w:rsidR="00A82E55" w:rsidRPr="00A82E55" w:rsidRDefault="00A82E55" w:rsidP="008F7B3C">
            <w:pPr>
              <w:spacing w:line="276" w:lineRule="auto"/>
              <w:rPr>
                <w:rFonts w:eastAsia="Calibri" w:cs="Arial"/>
                <w:sz w:val="20"/>
                <w:szCs w:val="20"/>
              </w:rPr>
            </w:pPr>
          </w:p>
        </w:tc>
        <w:tc>
          <w:tcPr>
            <w:tcW w:w="1630" w:type="dxa"/>
            <w:vMerge/>
            <w:vAlign w:val="center"/>
            <w:hideMark/>
          </w:tcPr>
          <w:p w14:paraId="7F506755"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vAlign w:val="center"/>
            <w:hideMark/>
          </w:tcPr>
          <w:p w14:paraId="4A992456"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Antiestreptolisinas</w:t>
            </w:r>
          </w:p>
        </w:tc>
      </w:tr>
      <w:tr w:rsidR="00A82E55" w:rsidRPr="00A82E55" w14:paraId="5C83427E"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vAlign w:val="center"/>
            <w:hideMark/>
          </w:tcPr>
          <w:p w14:paraId="4199B7B3" w14:textId="77777777" w:rsidR="00A82E55" w:rsidRPr="00A82E55" w:rsidRDefault="00A82E55" w:rsidP="008F7B3C">
            <w:pPr>
              <w:spacing w:line="276" w:lineRule="auto"/>
              <w:rPr>
                <w:rFonts w:eastAsia="Calibri" w:cs="Arial"/>
                <w:sz w:val="20"/>
                <w:szCs w:val="20"/>
              </w:rPr>
            </w:pPr>
          </w:p>
        </w:tc>
        <w:tc>
          <w:tcPr>
            <w:tcW w:w="1630" w:type="dxa"/>
            <w:vMerge/>
            <w:vAlign w:val="center"/>
            <w:hideMark/>
          </w:tcPr>
          <w:p w14:paraId="41292BC3"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vAlign w:val="center"/>
            <w:hideMark/>
          </w:tcPr>
          <w:p w14:paraId="6380BA98"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VDRL</w:t>
            </w:r>
          </w:p>
        </w:tc>
      </w:tr>
      <w:tr w:rsidR="00A82E55" w:rsidRPr="00A82E55" w14:paraId="17C9551C"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vAlign w:val="center"/>
            <w:hideMark/>
          </w:tcPr>
          <w:p w14:paraId="329ABD7B" w14:textId="77777777" w:rsidR="00A82E55" w:rsidRPr="00A82E55" w:rsidRDefault="00A82E55" w:rsidP="008F7B3C">
            <w:pPr>
              <w:spacing w:line="360" w:lineRule="auto"/>
              <w:rPr>
                <w:rFonts w:eastAsia="Calibri" w:cs="Arial"/>
                <w:sz w:val="20"/>
                <w:szCs w:val="20"/>
              </w:rPr>
            </w:pPr>
          </w:p>
        </w:tc>
        <w:tc>
          <w:tcPr>
            <w:tcW w:w="1630" w:type="dxa"/>
            <w:vMerge/>
            <w:vAlign w:val="center"/>
            <w:hideMark/>
          </w:tcPr>
          <w:p w14:paraId="7563EC20"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vAlign w:val="center"/>
            <w:hideMark/>
          </w:tcPr>
          <w:p w14:paraId="15667CAA"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HIV antígeno p24</w:t>
            </w:r>
          </w:p>
        </w:tc>
      </w:tr>
      <w:tr w:rsidR="00A82E55" w:rsidRPr="00A82E55" w14:paraId="08DC21F4"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hideMark/>
          </w:tcPr>
          <w:p w14:paraId="21D2D45D" w14:textId="77777777" w:rsidR="00A82E55" w:rsidRPr="00A82E55" w:rsidRDefault="00A82E55" w:rsidP="008F7B3C">
            <w:pPr>
              <w:spacing w:line="360" w:lineRule="auto"/>
              <w:jc w:val="center"/>
              <w:rPr>
                <w:rFonts w:eastAsia="Calibri" w:cs="Arial"/>
                <w:sz w:val="20"/>
                <w:szCs w:val="20"/>
              </w:rPr>
            </w:pPr>
          </w:p>
        </w:tc>
        <w:tc>
          <w:tcPr>
            <w:tcW w:w="1630" w:type="dxa"/>
            <w:vMerge/>
            <w:hideMark/>
          </w:tcPr>
          <w:p w14:paraId="3029A850" w14:textId="77777777" w:rsidR="00A82E55" w:rsidRPr="00A82E55" w:rsidRDefault="00A82E55" w:rsidP="008F7B3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hideMark/>
          </w:tcPr>
          <w:p w14:paraId="492AC533"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Coombs indirecto (5 días)</w:t>
            </w:r>
          </w:p>
        </w:tc>
      </w:tr>
      <w:tr w:rsidR="00A82E55" w:rsidRPr="00A82E55" w14:paraId="3CBC5D97" w14:textId="77777777" w:rsidTr="1A4D1467">
        <w:trPr>
          <w:trHeight w:val="600"/>
          <w:jc w:val="center"/>
        </w:trPr>
        <w:tc>
          <w:tcPr>
            <w:cnfStyle w:val="001000000000" w:firstRow="0" w:lastRow="0" w:firstColumn="1" w:lastColumn="0" w:oddVBand="0" w:evenVBand="0" w:oddHBand="0" w:evenHBand="0" w:firstRowFirstColumn="0" w:firstRowLastColumn="0" w:lastRowFirstColumn="0" w:lastRowLastColumn="0"/>
            <w:tcW w:w="3120" w:type="dxa"/>
            <w:vMerge/>
            <w:hideMark/>
          </w:tcPr>
          <w:p w14:paraId="000F3AC0" w14:textId="77777777" w:rsidR="00A82E55" w:rsidRPr="00A82E55" w:rsidRDefault="00A82E55" w:rsidP="008F7B3C">
            <w:pPr>
              <w:spacing w:line="360" w:lineRule="auto"/>
              <w:jc w:val="center"/>
              <w:rPr>
                <w:rFonts w:eastAsia="Calibri" w:cs="Arial"/>
                <w:sz w:val="20"/>
                <w:szCs w:val="20"/>
              </w:rPr>
            </w:pPr>
          </w:p>
        </w:tc>
        <w:tc>
          <w:tcPr>
            <w:tcW w:w="1630" w:type="dxa"/>
            <w:vMerge/>
            <w:hideMark/>
          </w:tcPr>
          <w:p w14:paraId="634D9890" w14:textId="77777777" w:rsidR="00A82E55" w:rsidRPr="00A82E55" w:rsidRDefault="00A82E55" w:rsidP="008F7B3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hideMark/>
          </w:tcPr>
          <w:p w14:paraId="32E2AABA"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Cualquier analito de química clínica</w:t>
            </w:r>
          </w:p>
        </w:tc>
      </w:tr>
      <w:tr w:rsidR="00A82E55" w:rsidRPr="00A82E55" w14:paraId="376D7990"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hideMark/>
          </w:tcPr>
          <w:p w14:paraId="215F304A" w14:textId="77777777" w:rsidR="00A82E55" w:rsidRPr="00A82E55" w:rsidRDefault="00A82E55" w:rsidP="008F7B3C">
            <w:pPr>
              <w:spacing w:line="360" w:lineRule="auto"/>
              <w:jc w:val="center"/>
              <w:rPr>
                <w:rFonts w:eastAsia="Calibri" w:cs="Arial"/>
                <w:sz w:val="20"/>
                <w:szCs w:val="20"/>
              </w:rPr>
            </w:pPr>
          </w:p>
        </w:tc>
        <w:tc>
          <w:tcPr>
            <w:tcW w:w="1630" w:type="dxa"/>
            <w:vMerge/>
            <w:hideMark/>
          </w:tcPr>
          <w:p w14:paraId="5BCC56D4" w14:textId="77777777" w:rsidR="00A82E55" w:rsidRPr="00A82E55" w:rsidRDefault="00A82E55" w:rsidP="008F7B3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hideMark/>
          </w:tcPr>
          <w:p w14:paraId="492BFBF3"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Perfil Tiroideo</w:t>
            </w:r>
          </w:p>
        </w:tc>
      </w:tr>
      <w:tr w:rsidR="00A82E55" w:rsidRPr="00A82E55" w14:paraId="66CB95CB"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hideMark/>
          </w:tcPr>
          <w:p w14:paraId="7DDD4C72" w14:textId="77777777" w:rsidR="00A82E55" w:rsidRPr="00A82E55" w:rsidRDefault="00A82E55" w:rsidP="008F7B3C">
            <w:pPr>
              <w:spacing w:line="360" w:lineRule="auto"/>
              <w:jc w:val="center"/>
              <w:rPr>
                <w:rFonts w:eastAsia="Calibri" w:cs="Arial"/>
                <w:sz w:val="20"/>
                <w:szCs w:val="20"/>
              </w:rPr>
            </w:pPr>
          </w:p>
        </w:tc>
        <w:tc>
          <w:tcPr>
            <w:tcW w:w="1630" w:type="dxa"/>
            <w:vMerge/>
            <w:hideMark/>
          </w:tcPr>
          <w:p w14:paraId="2DCAA807" w14:textId="77777777" w:rsidR="00A82E55" w:rsidRPr="00A82E55" w:rsidRDefault="00A82E55" w:rsidP="008F7B3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hideMark/>
          </w:tcPr>
          <w:p w14:paraId="529CDCB3"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Perfil Ginecológico</w:t>
            </w:r>
          </w:p>
        </w:tc>
      </w:tr>
      <w:tr w:rsidR="00A82E55" w:rsidRPr="00A82E55" w14:paraId="420AEFD0"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hideMark/>
          </w:tcPr>
          <w:p w14:paraId="2B3E73A0" w14:textId="77777777" w:rsidR="00A82E55" w:rsidRPr="00A82E55" w:rsidRDefault="00A82E55" w:rsidP="008F7B3C">
            <w:pPr>
              <w:spacing w:line="360" w:lineRule="auto"/>
              <w:rPr>
                <w:rFonts w:eastAsia="Calibri" w:cs="Arial"/>
                <w:sz w:val="20"/>
                <w:szCs w:val="20"/>
              </w:rPr>
            </w:pPr>
          </w:p>
        </w:tc>
        <w:tc>
          <w:tcPr>
            <w:tcW w:w="1630" w:type="dxa"/>
            <w:vMerge/>
            <w:hideMark/>
          </w:tcPr>
          <w:p w14:paraId="15E683AA"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hideMark/>
          </w:tcPr>
          <w:p w14:paraId="4755CF9F"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Cortisol (7 días)</w:t>
            </w:r>
          </w:p>
        </w:tc>
      </w:tr>
      <w:tr w:rsidR="00A82E55" w:rsidRPr="00A82E55" w14:paraId="7D5E6A54"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hideMark/>
          </w:tcPr>
          <w:p w14:paraId="389ECB5D" w14:textId="77777777" w:rsidR="00A82E55" w:rsidRPr="00A82E55" w:rsidRDefault="00A82E55" w:rsidP="008F7B3C">
            <w:pPr>
              <w:spacing w:line="360" w:lineRule="auto"/>
              <w:rPr>
                <w:rFonts w:eastAsia="Calibri" w:cs="Arial"/>
                <w:sz w:val="20"/>
                <w:szCs w:val="20"/>
              </w:rPr>
            </w:pPr>
          </w:p>
        </w:tc>
        <w:tc>
          <w:tcPr>
            <w:tcW w:w="1630" w:type="dxa"/>
            <w:vMerge/>
            <w:hideMark/>
          </w:tcPr>
          <w:p w14:paraId="3EEC8F98"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hideMark/>
          </w:tcPr>
          <w:p w14:paraId="144D87C6"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Prueba de embarazo</w:t>
            </w:r>
          </w:p>
        </w:tc>
      </w:tr>
      <w:tr w:rsidR="00A82E55" w:rsidRPr="00A82E55" w14:paraId="1FDE9821" w14:textId="77777777" w:rsidTr="1A4D1467">
        <w:trPr>
          <w:trHeight w:val="260"/>
          <w:jc w:val="center"/>
        </w:trPr>
        <w:tc>
          <w:tcPr>
            <w:cnfStyle w:val="001000000000" w:firstRow="0" w:lastRow="0" w:firstColumn="1" w:lastColumn="0" w:oddVBand="0" w:evenVBand="0" w:oddHBand="0" w:evenHBand="0" w:firstRowFirstColumn="0" w:firstRowLastColumn="0" w:lastRowFirstColumn="0" w:lastRowLastColumn="0"/>
            <w:tcW w:w="3120" w:type="dxa"/>
            <w:vMerge/>
            <w:hideMark/>
          </w:tcPr>
          <w:p w14:paraId="2A220996" w14:textId="77777777" w:rsidR="00A82E55" w:rsidRPr="00A82E55" w:rsidRDefault="00A82E55" w:rsidP="008F7B3C">
            <w:pPr>
              <w:spacing w:line="360" w:lineRule="auto"/>
              <w:rPr>
                <w:rFonts w:eastAsia="Calibri" w:cs="Arial"/>
                <w:sz w:val="20"/>
                <w:szCs w:val="20"/>
              </w:rPr>
            </w:pPr>
          </w:p>
        </w:tc>
        <w:tc>
          <w:tcPr>
            <w:tcW w:w="1630" w:type="dxa"/>
            <w:vMerge/>
            <w:hideMark/>
          </w:tcPr>
          <w:p w14:paraId="76D676B6"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p>
        </w:tc>
        <w:tc>
          <w:tcPr>
            <w:tcW w:w="4884" w:type="dxa"/>
            <w:noWrap/>
            <w:hideMark/>
          </w:tcPr>
          <w:p w14:paraId="1C951F4D" w14:textId="77777777" w:rsidR="00A82E55" w:rsidRPr="00A82E55" w:rsidRDefault="00A82E55" w:rsidP="008F7B3C">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Insulina (2 días)</w:t>
            </w:r>
          </w:p>
        </w:tc>
      </w:tr>
      <w:tr w:rsidR="00A82E55" w:rsidRPr="00A82E55" w14:paraId="5E473448" w14:textId="77777777" w:rsidTr="1A4D1467">
        <w:trPr>
          <w:trHeight w:val="790"/>
          <w:jc w:val="center"/>
        </w:trPr>
        <w:tc>
          <w:tcPr>
            <w:cnfStyle w:val="001000000000" w:firstRow="0" w:lastRow="0" w:firstColumn="1" w:lastColumn="0" w:oddVBand="0" w:evenVBand="0" w:oddHBand="0" w:evenHBand="0" w:firstRowFirstColumn="0" w:firstRowLastColumn="0" w:lastRowFirstColumn="0" w:lastRowLastColumn="0"/>
            <w:tcW w:w="3120" w:type="dxa"/>
            <w:hideMark/>
          </w:tcPr>
          <w:p w14:paraId="397EE495" w14:textId="77777777" w:rsidR="00A82E55" w:rsidRPr="00A82E55" w:rsidRDefault="00A82E55" w:rsidP="008F7B3C">
            <w:pPr>
              <w:spacing w:line="276" w:lineRule="auto"/>
              <w:jc w:val="center"/>
              <w:rPr>
                <w:rFonts w:eastAsia="Calibri" w:cs="Arial"/>
                <w:sz w:val="20"/>
                <w:szCs w:val="20"/>
              </w:rPr>
            </w:pPr>
            <w:r w:rsidRPr="00A82E55">
              <w:rPr>
                <w:rFonts w:eastAsia="Calibri" w:cs="Arial"/>
                <w:sz w:val="20"/>
                <w:szCs w:val="20"/>
              </w:rPr>
              <w:t>Perfil tiroideo o ginecológico</w:t>
            </w:r>
          </w:p>
        </w:tc>
        <w:tc>
          <w:tcPr>
            <w:tcW w:w="1630" w:type="dxa"/>
            <w:hideMark/>
          </w:tcPr>
          <w:p w14:paraId="5414039E" w14:textId="77777777" w:rsidR="00A82E55" w:rsidRPr="00A82E55" w:rsidRDefault="00A82E55" w:rsidP="008F7B3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9E06F2">
              <w:rPr>
                <w:rFonts w:eastAsia="Calibri" w:cs="Arial"/>
                <w:sz w:val="20"/>
                <w:szCs w:val="20"/>
              </w:rPr>
              <w:t>24 horas (temperatura ambiente)</w:t>
            </w:r>
          </w:p>
          <w:p w14:paraId="1EDB95EC" w14:textId="77777777" w:rsidR="00A82E55" w:rsidRPr="00A82E55" w:rsidRDefault="00A82E55" w:rsidP="00B31673">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eastAsia="Calibri"/>
              </w:rPr>
            </w:pPr>
            <w:r w:rsidRPr="00A82E55">
              <w:rPr>
                <w:rFonts w:eastAsia="Calibri"/>
              </w:rPr>
              <w:t xml:space="preserve">días </w:t>
            </w:r>
          </w:p>
          <w:p w14:paraId="69134A2F" w14:textId="77777777" w:rsidR="00A82E55" w:rsidRPr="00A82E55" w:rsidRDefault="00A82E55" w:rsidP="00B31673">
            <w:pPr>
              <w:pStyle w:val="Prrafodelista"/>
              <w:cnfStyle w:val="000000000000" w:firstRow="0" w:lastRow="0" w:firstColumn="0" w:lastColumn="0" w:oddVBand="0" w:evenVBand="0" w:oddHBand="0" w:evenHBand="0" w:firstRowFirstColumn="0" w:firstRowLastColumn="0" w:lastRowFirstColumn="0" w:lastRowLastColumn="0"/>
              <w:rPr>
                <w:rFonts w:eastAsia="Calibri"/>
              </w:rPr>
            </w:pPr>
            <w:r w:rsidRPr="00A82E55">
              <w:rPr>
                <w:rFonts w:eastAsia="Calibri"/>
              </w:rPr>
              <w:t>(2-8°C)</w:t>
            </w:r>
          </w:p>
        </w:tc>
        <w:tc>
          <w:tcPr>
            <w:tcW w:w="4884" w:type="dxa"/>
            <w:hideMark/>
          </w:tcPr>
          <w:p w14:paraId="2411E9E8"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 xml:space="preserve">Cualquier analito de química clínica </w:t>
            </w:r>
          </w:p>
        </w:tc>
      </w:tr>
      <w:tr w:rsidR="00A82E55" w:rsidRPr="00A82E55" w14:paraId="67E0871E" w14:textId="77777777" w:rsidTr="1A4D1467">
        <w:trPr>
          <w:trHeight w:val="790"/>
          <w:jc w:val="center"/>
        </w:trPr>
        <w:tc>
          <w:tcPr>
            <w:cnfStyle w:val="001000000000" w:firstRow="0" w:lastRow="0" w:firstColumn="1" w:lastColumn="0" w:oddVBand="0" w:evenVBand="0" w:oddHBand="0" w:evenHBand="0" w:firstRowFirstColumn="0" w:firstRowLastColumn="0" w:lastRowFirstColumn="0" w:lastRowLastColumn="0"/>
            <w:tcW w:w="3120" w:type="dxa"/>
          </w:tcPr>
          <w:p w14:paraId="6CADA78A" w14:textId="77777777" w:rsidR="00A82E55" w:rsidRPr="00A82E55" w:rsidRDefault="00A82E55" w:rsidP="008F7B3C">
            <w:pPr>
              <w:spacing w:line="276" w:lineRule="auto"/>
              <w:jc w:val="center"/>
              <w:rPr>
                <w:rFonts w:eastAsia="Calibri" w:cs="Arial"/>
                <w:sz w:val="20"/>
                <w:szCs w:val="20"/>
              </w:rPr>
            </w:pPr>
            <w:r w:rsidRPr="00A82E55">
              <w:rPr>
                <w:rFonts w:eastAsia="Calibri" w:cs="Arial"/>
                <w:sz w:val="20"/>
                <w:szCs w:val="20"/>
              </w:rPr>
              <w:lastRenderedPageBreak/>
              <w:t>Examen general de orina</w:t>
            </w:r>
          </w:p>
        </w:tc>
        <w:tc>
          <w:tcPr>
            <w:tcW w:w="1630" w:type="dxa"/>
          </w:tcPr>
          <w:p w14:paraId="5D013CDC"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 xml:space="preserve"> 2 horas </w:t>
            </w:r>
          </w:p>
          <w:p w14:paraId="1388BB23"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(temperatura ambiente)</w:t>
            </w:r>
          </w:p>
        </w:tc>
        <w:tc>
          <w:tcPr>
            <w:tcW w:w="4884" w:type="dxa"/>
          </w:tcPr>
          <w:p w14:paraId="7F7FE0D0" w14:textId="07607AB8" w:rsidR="00A82E55" w:rsidRPr="00A82E55" w:rsidRDefault="1A4D1467" w:rsidP="1A4D1467">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1A4D1467">
              <w:rPr>
                <w:rFonts w:eastAsia="Calibri" w:cs="Arial"/>
                <w:sz w:val="20"/>
                <w:szCs w:val="20"/>
              </w:rPr>
              <w:t>No se pueden solicitar estudios adicionales, debido al tipo de contenedor.</w:t>
            </w:r>
          </w:p>
        </w:tc>
      </w:tr>
      <w:tr w:rsidR="00A82E55" w:rsidRPr="00A82E55" w14:paraId="2FF5ECA1" w14:textId="77777777" w:rsidTr="1A4D1467">
        <w:trPr>
          <w:trHeight w:val="790"/>
          <w:jc w:val="center"/>
        </w:trPr>
        <w:tc>
          <w:tcPr>
            <w:cnfStyle w:val="001000000000" w:firstRow="0" w:lastRow="0" w:firstColumn="1" w:lastColumn="0" w:oddVBand="0" w:evenVBand="0" w:oddHBand="0" w:evenHBand="0" w:firstRowFirstColumn="0" w:firstRowLastColumn="0" w:lastRowFirstColumn="0" w:lastRowLastColumn="0"/>
            <w:tcW w:w="3120" w:type="dxa"/>
          </w:tcPr>
          <w:p w14:paraId="2BAC77F8" w14:textId="77777777" w:rsidR="00A82E55" w:rsidRPr="00A82E55" w:rsidRDefault="00A82E55" w:rsidP="008F7B3C">
            <w:pPr>
              <w:spacing w:line="276" w:lineRule="auto"/>
              <w:jc w:val="center"/>
              <w:rPr>
                <w:rFonts w:eastAsia="Calibri" w:cs="Arial"/>
                <w:sz w:val="20"/>
                <w:szCs w:val="20"/>
              </w:rPr>
            </w:pPr>
            <w:r w:rsidRPr="00A82E55">
              <w:rPr>
                <w:rFonts w:eastAsia="Calibri" w:cs="Arial"/>
                <w:sz w:val="20"/>
                <w:szCs w:val="20"/>
              </w:rPr>
              <w:t>Coagulación (TP, TTPa)</w:t>
            </w:r>
          </w:p>
        </w:tc>
        <w:tc>
          <w:tcPr>
            <w:tcW w:w="1630" w:type="dxa"/>
          </w:tcPr>
          <w:p w14:paraId="1283386B"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 xml:space="preserve">7 días </w:t>
            </w:r>
          </w:p>
          <w:p w14:paraId="4F1813BF"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(2-8 °C)</w:t>
            </w:r>
          </w:p>
        </w:tc>
        <w:tc>
          <w:tcPr>
            <w:tcW w:w="4884" w:type="dxa"/>
          </w:tcPr>
          <w:p w14:paraId="69BA6D09" w14:textId="77777777" w:rsidR="00A82E55" w:rsidRPr="00A82E55" w:rsidRDefault="00A82E55" w:rsidP="008F7B3C">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A82E55">
              <w:rPr>
                <w:rFonts w:eastAsia="Calibri" w:cs="Arial"/>
                <w:sz w:val="20"/>
                <w:szCs w:val="20"/>
              </w:rPr>
              <w:t>Fibrinógeno</w:t>
            </w:r>
          </w:p>
        </w:tc>
      </w:tr>
    </w:tbl>
    <w:p w14:paraId="450A4B67" w14:textId="77777777" w:rsidR="00A82E55" w:rsidRDefault="00A82E55" w:rsidP="00756987"/>
    <w:p w14:paraId="591884E6" w14:textId="77777777" w:rsidR="001A3C2E" w:rsidRDefault="001A3C2E" w:rsidP="00756987"/>
    <w:p w14:paraId="674157D9" w14:textId="0F3FC75E" w:rsidR="00B773C0" w:rsidRDefault="001A3C2E" w:rsidP="00756987">
      <w:r>
        <w:t xml:space="preserve">Si es viable se </w:t>
      </w:r>
      <w:r w:rsidR="00A34923" w:rsidRPr="00A310D3">
        <w:t xml:space="preserve">comunicarse con el líder de </w:t>
      </w:r>
      <w:r w:rsidR="0016669E" w:rsidRPr="00A310D3">
        <w:t xml:space="preserve">laboratorio el responsable del turno para verificar si la muestra es viable para un examen adicional, </w:t>
      </w:r>
      <w:r w:rsidR="00B773C0" w:rsidRPr="00A310D3">
        <w:t>considerando lo siguiente:</w:t>
      </w:r>
    </w:p>
    <w:p w14:paraId="32EBF5E3" w14:textId="196D0895" w:rsidR="006C3E1B" w:rsidRPr="00917315" w:rsidRDefault="00B773C0" w:rsidP="00756987">
      <w:r w:rsidRPr="00A310D3">
        <w:t xml:space="preserve">Si la muestra cumple </w:t>
      </w:r>
      <w:r w:rsidRPr="00A53674">
        <w:t>con</w:t>
      </w:r>
      <w:r w:rsidRPr="00A310D3">
        <w:t xml:space="preserve"> los criterios de aceptación descritos en cada uno de los procedimientos técnicos, se generarán los cambios necesarios en el </w:t>
      </w:r>
      <w:r w:rsidR="00A53674">
        <w:t>SYSARCAWEB</w:t>
      </w:r>
      <w:r w:rsidRPr="00A310D3">
        <w:t xml:space="preserve"> y se informará al sol</w:t>
      </w:r>
      <w:r w:rsidR="00C504EE" w:rsidRPr="00A310D3">
        <w:t>icitante el monto a pagar.</w:t>
      </w:r>
    </w:p>
    <w:p w14:paraId="2F6EEE3D" w14:textId="47EA4A28" w:rsidR="00C504EE" w:rsidRPr="00A310D3" w:rsidRDefault="00C504EE" w:rsidP="00756987">
      <w:pPr>
        <w:rPr>
          <w:b/>
          <w:bCs/>
        </w:rPr>
      </w:pPr>
      <w:r w:rsidRPr="00A310D3">
        <w:t xml:space="preserve">En los casos donde el solicitante requiera un cambio a un estudio previamente dado de alta, por ejemplo, el paciente solicitó IgA en lugar de IgG, el personal de recepción realizará </w:t>
      </w:r>
      <w:r w:rsidR="00C576AA" w:rsidRPr="00A310D3">
        <w:t xml:space="preserve">los cambios en el </w:t>
      </w:r>
      <w:r w:rsidR="00A53674">
        <w:t>SYSARCAWEB</w:t>
      </w:r>
      <w:r w:rsidR="00C576AA" w:rsidRPr="00A310D3">
        <w:t xml:space="preserve">, previa autorización </w:t>
      </w:r>
      <w:r w:rsidR="00A53674">
        <w:t xml:space="preserve">vía email del líder del laboratorio, </w:t>
      </w:r>
      <w:r w:rsidR="00C576AA" w:rsidRPr="00A310D3">
        <w:t xml:space="preserve">solicitando posteriormente que el paciente firme la </w:t>
      </w:r>
      <w:r w:rsidR="00A53674">
        <w:rPr>
          <w:b/>
          <w:bCs/>
          <w:lang w:val="es-ES_tradnl"/>
        </w:rPr>
        <w:t>solicitud interna de estudios (FOR-REC-02)</w:t>
      </w:r>
      <w:r w:rsidR="00C576AA" w:rsidRPr="00A310D3">
        <w:t xml:space="preserve"> autorizando los cambios</w:t>
      </w:r>
      <w:r w:rsidR="00AC5F93" w:rsidRPr="00A310D3">
        <w:t>.</w:t>
      </w:r>
    </w:p>
    <w:p w14:paraId="2F9ABC1E" w14:textId="77777777" w:rsidR="00BD02AB" w:rsidRDefault="00BD02AB" w:rsidP="00AA232C">
      <w:pPr>
        <w:rPr>
          <w:color w:val="000000" w:themeColor="text1"/>
          <w:lang w:val="es-ES_tradnl"/>
        </w:rPr>
      </w:pPr>
    </w:p>
    <w:p w14:paraId="5AD04073" w14:textId="2CF20E1A" w:rsidR="006E711C" w:rsidRPr="00340FB4" w:rsidRDefault="00020A40" w:rsidP="001E005C">
      <w:pPr>
        <w:pStyle w:val="Ttulo2"/>
      </w:pPr>
      <w:bookmarkStart w:id="19" w:name="_Toc150358225"/>
      <w:r w:rsidRPr="00340FB4">
        <w:t>Recepción de muestras.</w:t>
      </w:r>
      <w:bookmarkEnd w:id="19"/>
    </w:p>
    <w:p w14:paraId="5B889D2A" w14:textId="6C151FE3" w:rsidR="00635B93" w:rsidRPr="00635B93" w:rsidRDefault="00635B93" w:rsidP="00075861">
      <w:pPr>
        <w:spacing w:before="0" w:after="0" w:line="276" w:lineRule="auto"/>
        <w:contextualSpacing/>
        <w:rPr>
          <w:rFonts w:eastAsia="Times New Roman" w:cs="Arial"/>
          <w:sz w:val="24"/>
        </w:rPr>
      </w:pPr>
      <w:r>
        <w:rPr>
          <w:rFonts w:eastAsia="Times New Roman" w:cs="Arial"/>
          <w:sz w:val="24"/>
        </w:rPr>
        <w:t>Las mues</w:t>
      </w:r>
      <w:r w:rsidR="009F1989">
        <w:rPr>
          <w:rFonts w:eastAsia="Times New Roman" w:cs="Arial"/>
          <w:sz w:val="24"/>
        </w:rPr>
        <w:t>t</w:t>
      </w:r>
      <w:r>
        <w:rPr>
          <w:rFonts w:eastAsia="Times New Roman" w:cs="Arial"/>
          <w:sz w:val="24"/>
        </w:rPr>
        <w:t xml:space="preserve">ras </w:t>
      </w:r>
      <w:r w:rsidR="009F1989">
        <w:rPr>
          <w:rFonts w:eastAsia="Times New Roman" w:cs="Arial"/>
          <w:sz w:val="24"/>
        </w:rPr>
        <w:t>recolectadas</w:t>
      </w:r>
      <w:r>
        <w:rPr>
          <w:rFonts w:eastAsia="Times New Roman" w:cs="Arial"/>
          <w:sz w:val="24"/>
        </w:rPr>
        <w:t xml:space="preserve"> por los pacientes </w:t>
      </w:r>
      <w:r w:rsidR="00340FB4">
        <w:rPr>
          <w:rFonts w:eastAsia="Times New Roman" w:cs="Arial"/>
          <w:sz w:val="24"/>
        </w:rPr>
        <w:t xml:space="preserve">se documentan de </w:t>
      </w:r>
      <w:r w:rsidR="00A25E43">
        <w:rPr>
          <w:rFonts w:eastAsia="Times New Roman" w:cs="Arial"/>
          <w:sz w:val="24"/>
        </w:rPr>
        <w:t>acuerdo con el</w:t>
      </w:r>
      <w:r>
        <w:rPr>
          <w:rFonts w:eastAsia="Times New Roman" w:cs="Arial"/>
          <w:sz w:val="24"/>
        </w:rPr>
        <w:t xml:space="preserve"> </w:t>
      </w:r>
      <w:r w:rsidR="00340FB4" w:rsidRPr="00973AAB">
        <w:rPr>
          <w:b/>
          <w:bCs/>
          <w:lang w:val="es-ES_tradnl"/>
        </w:rPr>
        <w:t>procedimiento toma de muestras (POT-PRE-02).</w:t>
      </w:r>
    </w:p>
    <w:p w14:paraId="0E6C7828" w14:textId="77777777" w:rsidR="00A94096" w:rsidRDefault="00125080" w:rsidP="001E005C">
      <w:pPr>
        <w:pStyle w:val="Ttulo2"/>
      </w:pPr>
      <w:bookmarkStart w:id="20" w:name="_Toc150358226"/>
      <w:r w:rsidRPr="00125080">
        <w:t>Corte de caja</w:t>
      </w:r>
      <w:bookmarkEnd w:id="20"/>
    </w:p>
    <w:p w14:paraId="66211719" w14:textId="7719D25A" w:rsidR="00075861" w:rsidRDefault="00075861" w:rsidP="00075861">
      <w:pPr>
        <w:rPr>
          <w:lang w:val="es-ES_tradnl"/>
        </w:rPr>
      </w:pPr>
      <w:r>
        <w:rPr>
          <w:lang w:val="es-ES_tradnl"/>
        </w:rPr>
        <w:t xml:space="preserve">El personal que </w:t>
      </w:r>
      <w:r w:rsidR="004E4DEF">
        <w:rPr>
          <w:lang w:val="es-ES_tradnl"/>
        </w:rPr>
        <w:t>está</w:t>
      </w:r>
      <w:r>
        <w:rPr>
          <w:lang w:val="es-ES_tradnl"/>
        </w:rPr>
        <w:t xml:space="preserve"> autorizado para </w:t>
      </w:r>
      <w:r w:rsidR="00B21C16">
        <w:rPr>
          <w:lang w:val="es-ES_tradnl"/>
        </w:rPr>
        <w:t xml:space="preserve">prestar el servicio </w:t>
      </w:r>
      <w:r>
        <w:rPr>
          <w:lang w:val="es-ES_tradnl"/>
        </w:rPr>
        <w:t xml:space="preserve">en la recepción deberá firmar sesión en el SYSARCAWEB con el usuario y contraseña que se le proporciono, considerando que esta </w:t>
      </w:r>
      <w:r w:rsidR="004E4DEF">
        <w:rPr>
          <w:lang w:val="es-ES_tradnl"/>
        </w:rPr>
        <w:t>última</w:t>
      </w:r>
      <w:r>
        <w:rPr>
          <w:lang w:val="es-ES_tradnl"/>
        </w:rPr>
        <w:t xml:space="preserve"> es intransferible y es responsabilidad del usuario al que se le asigno.</w:t>
      </w:r>
    </w:p>
    <w:p w14:paraId="0E516ADD" w14:textId="4A69403F" w:rsidR="007E2CC0" w:rsidRDefault="000D7D03" w:rsidP="00075861">
      <w:pPr>
        <w:rPr>
          <w:lang w:val="es-ES_tradnl"/>
        </w:rPr>
      </w:pPr>
      <w:r>
        <w:rPr>
          <w:lang w:val="es-ES_tradnl"/>
        </w:rPr>
        <w:t>Se establece entregas parciales del importe de las ventas</w:t>
      </w:r>
      <w:r w:rsidR="006407AA">
        <w:rPr>
          <w:lang w:val="es-ES_tradnl"/>
        </w:rPr>
        <w:t xml:space="preserve"> por parte de la recepción al líder de la unidad, en horarios establecidos por el </w:t>
      </w:r>
      <w:r w:rsidR="00366C36">
        <w:rPr>
          <w:lang w:val="es-ES_tradnl"/>
        </w:rPr>
        <w:t>líder de cada unida</w:t>
      </w:r>
      <w:r w:rsidR="00767057">
        <w:rPr>
          <w:lang w:val="es-ES_tradnl"/>
        </w:rPr>
        <w:t xml:space="preserve">, </w:t>
      </w:r>
      <w:r w:rsidR="003E46A0">
        <w:rPr>
          <w:lang w:val="es-ES_tradnl"/>
        </w:rPr>
        <w:t>la</w:t>
      </w:r>
      <w:r w:rsidR="00767057">
        <w:rPr>
          <w:lang w:val="es-ES_tradnl"/>
        </w:rPr>
        <w:t xml:space="preserve"> </w:t>
      </w:r>
      <w:r w:rsidR="003E46A0">
        <w:rPr>
          <w:lang w:val="es-ES_tradnl"/>
        </w:rPr>
        <w:t>información</w:t>
      </w:r>
      <w:r w:rsidR="00767057">
        <w:rPr>
          <w:lang w:val="es-ES_tradnl"/>
        </w:rPr>
        <w:t xml:space="preserve"> de </w:t>
      </w:r>
      <w:proofErr w:type="spellStart"/>
      <w:r w:rsidR="00767057">
        <w:rPr>
          <w:lang w:val="es-ES_tradnl"/>
        </w:rPr>
        <w:t>de</w:t>
      </w:r>
      <w:proofErr w:type="spellEnd"/>
      <w:r w:rsidR="00767057">
        <w:rPr>
          <w:lang w:val="es-ES_tradnl"/>
        </w:rPr>
        <w:t xml:space="preserve"> las entregas parciales</w:t>
      </w:r>
      <w:r w:rsidR="00EE161A">
        <w:rPr>
          <w:lang w:val="es-ES_tradnl"/>
        </w:rPr>
        <w:t xml:space="preserve"> se registraran en el SYSARCAWEB en </w:t>
      </w:r>
      <w:proofErr w:type="spellStart"/>
      <w:r w:rsidR="00EE161A">
        <w:rPr>
          <w:lang w:val="es-ES_tradnl"/>
        </w:rPr>
        <w:t>e</w:t>
      </w:r>
      <w:proofErr w:type="spellEnd"/>
      <w:r w:rsidR="00EE161A">
        <w:rPr>
          <w:lang w:val="es-ES_tradnl"/>
        </w:rPr>
        <w:t xml:space="preserve"> </w:t>
      </w:r>
      <w:proofErr w:type="spellStart"/>
      <w:r w:rsidR="00EE161A">
        <w:rPr>
          <w:lang w:val="es-ES_tradnl"/>
        </w:rPr>
        <w:t>modulo</w:t>
      </w:r>
      <w:proofErr w:type="spellEnd"/>
      <w:r w:rsidR="00EE161A">
        <w:rPr>
          <w:lang w:val="es-ES_tradnl"/>
        </w:rPr>
        <w:t xml:space="preserve"> de ingresos.</w:t>
      </w:r>
    </w:p>
    <w:p w14:paraId="25EF1913" w14:textId="1BC1C32C" w:rsidR="003850B1" w:rsidRDefault="003850B1" w:rsidP="00075861">
      <w:pPr>
        <w:rPr>
          <w:lang w:val="es-ES_tradnl"/>
        </w:rPr>
      </w:pPr>
      <w:r>
        <w:rPr>
          <w:lang w:val="es-ES_tradnl"/>
        </w:rPr>
        <w:t xml:space="preserve">El líder de la unidad es el responsable de realizar los gastos y pagos de la unidad, el personal de recepción no </w:t>
      </w:r>
      <w:proofErr w:type="spellStart"/>
      <w:r>
        <w:rPr>
          <w:lang w:val="es-ES_tradnl"/>
        </w:rPr>
        <w:t>esta</w:t>
      </w:r>
      <w:proofErr w:type="spellEnd"/>
      <w:r>
        <w:rPr>
          <w:lang w:val="es-ES_tradnl"/>
        </w:rPr>
        <w:t xml:space="preserve"> autorizado a realizar dicha actividad, todo gasto debe ser registrado en el SYSARCAWEB, </w:t>
      </w:r>
      <w:r w:rsidRPr="003850B1">
        <w:rPr>
          <w:u w:val="single"/>
          <w:lang w:val="es-ES_tradnl"/>
        </w:rPr>
        <w:t>previa</w:t>
      </w:r>
      <w:r>
        <w:rPr>
          <w:lang w:val="es-ES_tradnl"/>
        </w:rPr>
        <w:t xml:space="preserve"> autorización del líder del laboratorio.</w:t>
      </w:r>
    </w:p>
    <w:p w14:paraId="78136AA0" w14:textId="6F20E044" w:rsidR="00B21C16" w:rsidRDefault="009C2B98" w:rsidP="00075861">
      <w:pPr>
        <w:rPr>
          <w:lang w:val="es-ES_tradnl"/>
        </w:rPr>
      </w:pPr>
      <w:r>
        <w:rPr>
          <w:lang w:val="es-ES_tradnl"/>
        </w:rPr>
        <w:t xml:space="preserve">El personal de recepción debe informar 5 Minutos antes del </w:t>
      </w:r>
      <w:r w:rsidR="004E4DEF">
        <w:rPr>
          <w:lang w:val="es-ES_tradnl"/>
        </w:rPr>
        <w:t>término</w:t>
      </w:r>
      <w:r>
        <w:rPr>
          <w:lang w:val="es-ES_tradnl"/>
        </w:rPr>
        <w:t xml:space="preserve"> de su turno al líder de </w:t>
      </w:r>
      <w:r w:rsidR="004E4DEF">
        <w:rPr>
          <w:lang w:val="es-ES_tradnl"/>
        </w:rPr>
        <w:t>auditoría</w:t>
      </w:r>
      <w:r>
        <w:rPr>
          <w:lang w:val="es-ES_tradnl"/>
        </w:rPr>
        <w:t xml:space="preserve"> interna, con el fin de que este elabore su corte de caja.</w:t>
      </w:r>
    </w:p>
    <w:p w14:paraId="6DBF4E01" w14:textId="0AB23D08" w:rsidR="00B21C16" w:rsidRDefault="009C2B98" w:rsidP="00075861">
      <w:pPr>
        <w:rPr>
          <w:lang w:val="es-ES_tradnl"/>
        </w:rPr>
      </w:pPr>
      <w:r>
        <w:rPr>
          <w:lang w:val="es-ES_tradnl"/>
        </w:rPr>
        <w:lastRenderedPageBreak/>
        <w:t>Una vez realizado el corte de caja por el líder de auditoría interna</w:t>
      </w:r>
      <w:r w:rsidR="00B21C16">
        <w:rPr>
          <w:lang w:val="es-ES_tradnl"/>
        </w:rPr>
        <w:t xml:space="preserve">, el personal de recepción deberá tomar la cantidad de </w:t>
      </w:r>
      <w:r w:rsidR="004E4DEF">
        <w:rPr>
          <w:lang w:val="es-ES_tradnl"/>
        </w:rPr>
        <w:t>órdenes</w:t>
      </w:r>
      <w:r w:rsidR="00B21C16">
        <w:rPr>
          <w:lang w:val="es-ES_tradnl"/>
        </w:rPr>
        <w:t xml:space="preserve"> de estudio que registro en el SYSARCAWEB, mismas que cobro, contar el dinero resultado de la venta y entregarlo al líder de la unidad, por lo </w:t>
      </w:r>
      <w:r>
        <w:rPr>
          <w:lang w:val="es-ES_tradnl"/>
        </w:rPr>
        <w:t>tanto,</w:t>
      </w:r>
      <w:r w:rsidR="00B21C16">
        <w:rPr>
          <w:lang w:val="es-ES_tradnl"/>
        </w:rPr>
        <w:t xml:space="preserve"> el personal de recepción deberá entregar al líder de la unidad:</w:t>
      </w:r>
    </w:p>
    <w:p w14:paraId="4FC6402F" w14:textId="25EB3D0E" w:rsidR="00B21C16" w:rsidRPr="00B21C16" w:rsidRDefault="00B21C16" w:rsidP="00B31673">
      <w:pPr>
        <w:pStyle w:val="Prrafodelista"/>
        <w:numPr>
          <w:ilvl w:val="0"/>
          <w:numId w:val="24"/>
        </w:numPr>
        <w:rPr>
          <w:lang w:val="es-ES_tradnl"/>
        </w:rPr>
      </w:pPr>
      <w:r w:rsidRPr="00B21C16">
        <w:rPr>
          <w:lang w:val="es-ES_tradnl"/>
        </w:rPr>
        <w:t>Total, de ordene de estudio realizadas</w:t>
      </w:r>
      <w:r w:rsidR="006575A3">
        <w:rPr>
          <w:lang w:val="es-ES_tradnl"/>
        </w:rPr>
        <w:t xml:space="preserve"> (reporte de </w:t>
      </w:r>
      <w:r w:rsidR="003850B1">
        <w:rPr>
          <w:lang w:val="es-ES_tradnl"/>
        </w:rPr>
        <w:t>folios,</w:t>
      </w:r>
      <w:r w:rsidR="006575A3">
        <w:rPr>
          <w:lang w:val="es-ES_tradnl"/>
        </w:rPr>
        <w:t xml:space="preserve"> generado por el SYSARCAWEB)</w:t>
      </w:r>
    </w:p>
    <w:p w14:paraId="23338195" w14:textId="64B59602" w:rsidR="00B21C16" w:rsidRPr="00B21C16" w:rsidRDefault="00B21C16" w:rsidP="00B31673">
      <w:pPr>
        <w:pStyle w:val="Prrafodelista"/>
        <w:numPr>
          <w:ilvl w:val="0"/>
          <w:numId w:val="24"/>
        </w:numPr>
        <w:rPr>
          <w:lang w:val="es-ES_tradnl"/>
        </w:rPr>
      </w:pPr>
      <w:r w:rsidRPr="00B21C16">
        <w:rPr>
          <w:lang w:val="es-ES_tradnl"/>
        </w:rPr>
        <w:t>Copia de las ordenes realizadas</w:t>
      </w:r>
      <w:r w:rsidR="00013314">
        <w:rPr>
          <w:lang w:val="es-ES_tradnl"/>
        </w:rPr>
        <w:t xml:space="preserve"> (No necesario)</w:t>
      </w:r>
    </w:p>
    <w:p w14:paraId="53286A07" w14:textId="43B2A060" w:rsidR="00B21C16" w:rsidRPr="00B21C16" w:rsidRDefault="00B21C16" w:rsidP="00B31673">
      <w:pPr>
        <w:pStyle w:val="Prrafodelista"/>
        <w:numPr>
          <w:ilvl w:val="0"/>
          <w:numId w:val="24"/>
        </w:numPr>
        <w:rPr>
          <w:lang w:val="es-ES_tradnl"/>
        </w:rPr>
      </w:pPr>
      <w:r w:rsidRPr="00B21C16">
        <w:rPr>
          <w:lang w:val="es-ES_tradnl"/>
        </w:rPr>
        <w:t>Importe, resultante de la venta.</w:t>
      </w:r>
    </w:p>
    <w:p w14:paraId="57274462" w14:textId="21D59F95" w:rsidR="00075861" w:rsidRDefault="009C2B98" w:rsidP="00075861">
      <w:pPr>
        <w:rPr>
          <w:lang w:val="es-ES_tradnl"/>
        </w:rPr>
      </w:pPr>
      <w:r>
        <w:rPr>
          <w:lang w:val="es-ES_tradnl"/>
        </w:rPr>
        <w:t xml:space="preserve">El líder de la unidad deberá validar y revisar lo entregado por el personal de recepción y firmar de conformidad en la </w:t>
      </w:r>
      <w:r w:rsidR="00013314">
        <w:rPr>
          <w:lang w:val="es-ES_tradnl"/>
        </w:rPr>
        <w:t>última</w:t>
      </w:r>
      <w:r>
        <w:rPr>
          <w:lang w:val="es-ES_tradnl"/>
        </w:rPr>
        <w:t xml:space="preserve"> nota impresa por el personal de recepción</w:t>
      </w:r>
      <w:r w:rsidR="00242FB5">
        <w:rPr>
          <w:lang w:val="es-ES_tradnl"/>
        </w:rPr>
        <w:t xml:space="preserve"> del turno correspondiente</w:t>
      </w:r>
      <w:r>
        <w:rPr>
          <w:lang w:val="es-ES_tradnl"/>
        </w:rPr>
        <w:t>, asentando la veracidad del corte entregado.</w:t>
      </w:r>
    </w:p>
    <w:p w14:paraId="3EEAAFF0" w14:textId="77777777" w:rsidR="009C2B98" w:rsidRDefault="009C2B98" w:rsidP="00075861">
      <w:pPr>
        <w:rPr>
          <w:lang w:val="es-ES_tradnl"/>
        </w:rPr>
      </w:pPr>
    </w:p>
    <w:p w14:paraId="75463236" w14:textId="11D389A2" w:rsidR="009C2B98" w:rsidRDefault="009C2B98" w:rsidP="00075861">
      <w:pPr>
        <w:rPr>
          <w:lang w:val="es-ES_tradnl"/>
        </w:rPr>
      </w:pPr>
      <w:r>
        <w:rPr>
          <w:lang w:val="es-ES_tradnl"/>
        </w:rPr>
        <w:t>En el caso de existir observaciones, tanto el personal de recepción como el líder de la unidad deberán anotarlas en la última nota impresa por el personal de recepción.</w:t>
      </w:r>
    </w:p>
    <w:p w14:paraId="4C03DE4D" w14:textId="77777777" w:rsidR="009C2B98" w:rsidRDefault="009C2B98" w:rsidP="00075861">
      <w:pPr>
        <w:rPr>
          <w:lang w:val="es-ES_tradnl"/>
        </w:rPr>
      </w:pPr>
    </w:p>
    <w:p w14:paraId="40DAF5D6" w14:textId="417034BA" w:rsidR="009C2B98" w:rsidRDefault="00FC4768" w:rsidP="00075861">
      <w:pPr>
        <w:rPr>
          <w:lang w:val="es-ES_tradnl"/>
        </w:rPr>
      </w:pPr>
      <w:r>
        <w:rPr>
          <w:lang w:val="es-ES_tradnl"/>
        </w:rPr>
        <w:t xml:space="preserve">El líder de la unidad deberá tomar una fotografía de la hoja </w:t>
      </w:r>
      <w:r w:rsidR="00B22776">
        <w:rPr>
          <w:lang w:val="es-ES_tradnl"/>
        </w:rPr>
        <w:t>donde se</w:t>
      </w:r>
      <w:r>
        <w:rPr>
          <w:lang w:val="es-ES_tradnl"/>
        </w:rPr>
        <w:t xml:space="preserve"> asentó la información recibida de cada corte; correspondiente </w:t>
      </w:r>
      <w:r w:rsidR="00097C65">
        <w:rPr>
          <w:lang w:val="es-ES_tradnl"/>
        </w:rPr>
        <w:t>a cada</w:t>
      </w:r>
      <w:r>
        <w:rPr>
          <w:lang w:val="es-ES_tradnl"/>
        </w:rPr>
        <w:t xml:space="preserve"> persona que asistió en la recepción y enviarla vía email a </w:t>
      </w:r>
      <w:hyperlink r:id="rId16" w:history="1">
        <w:r w:rsidR="004C2696" w:rsidRPr="00187D55">
          <w:rPr>
            <w:rStyle w:val="Hipervnculo"/>
            <w:lang w:val="es-ES_tradnl"/>
          </w:rPr>
          <w:t>auditoria.interna@laboratoriosarca.mx</w:t>
        </w:r>
      </w:hyperlink>
      <w:r w:rsidR="004C2696">
        <w:rPr>
          <w:lang w:val="es-ES_tradnl"/>
        </w:rPr>
        <w:t xml:space="preserve">. </w:t>
      </w:r>
    </w:p>
    <w:p w14:paraId="706ACE7F" w14:textId="22B7638B" w:rsidR="00013314" w:rsidRPr="00075861" w:rsidRDefault="00013314" w:rsidP="00075861">
      <w:pPr>
        <w:rPr>
          <w:lang w:val="es-ES_tradnl"/>
        </w:rPr>
      </w:pPr>
      <w:r>
        <w:rPr>
          <w:lang w:val="es-ES_tradnl"/>
        </w:rPr>
        <w:t xml:space="preserve">Las notas en físico deben permanecer en la recepción de la sucursal, un periodo de </w:t>
      </w:r>
      <w:r w:rsidR="00C77018">
        <w:rPr>
          <w:lang w:val="es-ES_tradnl"/>
        </w:rPr>
        <w:t xml:space="preserve">25 días hábiles, </w:t>
      </w:r>
      <w:r w:rsidR="004045DA">
        <w:rPr>
          <w:lang w:val="es-ES_tradnl"/>
        </w:rPr>
        <w:t xml:space="preserve">posteriormente se deben </w:t>
      </w:r>
      <w:r w:rsidR="00097C65">
        <w:rPr>
          <w:lang w:val="es-ES_tradnl"/>
        </w:rPr>
        <w:t>identificar y enviarlas al archivo general.</w:t>
      </w:r>
    </w:p>
    <w:p w14:paraId="04C0F5E4" w14:textId="77777777" w:rsidR="00A94096" w:rsidRDefault="00A94096" w:rsidP="001E005C">
      <w:pPr>
        <w:pStyle w:val="Ttulo2"/>
      </w:pPr>
      <w:bookmarkStart w:id="21" w:name="_Toc150358227"/>
      <w:r>
        <w:t>Inventarios</w:t>
      </w:r>
      <w:bookmarkEnd w:id="21"/>
    </w:p>
    <w:p w14:paraId="4788FDD7" w14:textId="5FF09C5A" w:rsidR="00CD1965" w:rsidRDefault="00B817EB" w:rsidP="00CD1965">
      <w:pPr>
        <w:rPr>
          <w:lang w:val="es-ES_tradnl"/>
        </w:rPr>
      </w:pPr>
      <w:r>
        <w:rPr>
          <w:lang w:val="es-ES_tradnl"/>
        </w:rPr>
        <w:t xml:space="preserve">Es responsabilidad del líder de la unidad contar con el inventario necesario para cubrir sus actividades propias de la recepción, contando en su </w:t>
      </w:r>
      <w:r w:rsidR="00DB5263">
        <w:rPr>
          <w:lang w:val="es-ES_tradnl"/>
        </w:rPr>
        <w:t>almacén</w:t>
      </w:r>
      <w:r>
        <w:rPr>
          <w:lang w:val="es-ES_tradnl"/>
        </w:rPr>
        <w:t xml:space="preserve"> local (de la recepción) </w:t>
      </w:r>
      <w:r w:rsidR="00DB5263">
        <w:rPr>
          <w:lang w:val="es-ES_tradnl"/>
        </w:rPr>
        <w:t xml:space="preserve">con stock mínimo para cubrir las demandas de la operación y mantener en insumos de equipos como tóner, tinta, etiquetas, etc. al menos 1 piezas de adicional a la que se </w:t>
      </w:r>
      <w:proofErr w:type="spellStart"/>
      <w:r w:rsidR="00DB5263">
        <w:rPr>
          <w:lang w:val="es-ES_tradnl"/>
        </w:rPr>
        <w:t>este</w:t>
      </w:r>
      <w:proofErr w:type="spellEnd"/>
      <w:r w:rsidR="00DB5263">
        <w:rPr>
          <w:lang w:val="es-ES_tradnl"/>
        </w:rPr>
        <w:t xml:space="preserve"> usando en ese momento.</w:t>
      </w:r>
    </w:p>
    <w:p w14:paraId="54931ACE" w14:textId="77777777" w:rsidR="00DB5263" w:rsidRDefault="00DB5263" w:rsidP="00CD1965">
      <w:pPr>
        <w:rPr>
          <w:lang w:val="es-ES_tradnl"/>
        </w:rPr>
      </w:pPr>
    </w:p>
    <w:p w14:paraId="3AC60E53" w14:textId="18E6DF36" w:rsidR="00DB5263" w:rsidRDefault="00DB5263" w:rsidP="00CD1965">
      <w:pPr>
        <w:rPr>
          <w:lang w:val="es-ES_tradnl"/>
        </w:rPr>
      </w:pPr>
      <w:r>
        <w:rPr>
          <w:lang w:val="es-ES_tradnl"/>
        </w:rPr>
        <w:t xml:space="preserve">Las solicitudes de insumos al </w:t>
      </w:r>
      <w:r w:rsidR="00FC0E14">
        <w:rPr>
          <w:lang w:val="es-ES_tradnl"/>
        </w:rPr>
        <w:t>almacén</w:t>
      </w:r>
      <w:r>
        <w:rPr>
          <w:lang w:val="es-ES_tradnl"/>
        </w:rPr>
        <w:t xml:space="preserve"> deberán hacerse a través del módulo de almacenes del SYSARACWEB instalado en cada perfil del líder de la unidad y responsable de la </w:t>
      </w:r>
      <w:r w:rsidR="004B747B">
        <w:rPr>
          <w:lang w:val="es-ES_tradnl"/>
        </w:rPr>
        <w:t>recepción,</w:t>
      </w:r>
      <w:r>
        <w:rPr>
          <w:lang w:val="es-ES_tradnl"/>
        </w:rPr>
        <w:t xml:space="preserve"> donde este exista.</w:t>
      </w:r>
    </w:p>
    <w:p w14:paraId="04F83A79" w14:textId="77777777" w:rsidR="00DB5263" w:rsidRDefault="00DB5263" w:rsidP="00CD1965">
      <w:pPr>
        <w:rPr>
          <w:lang w:val="es-ES_tradnl"/>
        </w:rPr>
      </w:pPr>
    </w:p>
    <w:p w14:paraId="04A9E943" w14:textId="0131C2B6" w:rsidR="00C80AF6" w:rsidRDefault="00DB5263" w:rsidP="001E005C">
      <w:pPr>
        <w:pStyle w:val="Ttulo2"/>
      </w:pPr>
      <w:bookmarkStart w:id="22" w:name="_Toc150358228"/>
      <w:r>
        <w:t>C</w:t>
      </w:r>
      <w:r w:rsidR="0073678C">
        <w:t>afetería</w:t>
      </w:r>
      <w:bookmarkEnd w:id="22"/>
    </w:p>
    <w:p w14:paraId="09A844ED" w14:textId="761B264D" w:rsidR="00D55FD6" w:rsidRDefault="00D55FD6" w:rsidP="00D55FD6">
      <w:pPr>
        <w:rPr>
          <w:lang w:val="es-ES_tradnl"/>
        </w:rPr>
      </w:pPr>
      <w:r>
        <w:rPr>
          <w:lang w:val="es-ES_tradnl"/>
        </w:rPr>
        <w:t xml:space="preserve">El servicio de cafetería donde este exista se debe mantener limpio y siempre con los </w:t>
      </w:r>
      <w:r w:rsidR="00E55910">
        <w:rPr>
          <w:lang w:val="es-ES_tradnl"/>
        </w:rPr>
        <w:t>componentes necesario para ofrecer el servicio, verificando que el agua de la cafetera siempre este caliente y se tenga:</w:t>
      </w:r>
    </w:p>
    <w:p w14:paraId="36E9F2C1" w14:textId="64B97400" w:rsidR="00E55910" w:rsidRPr="00E55910" w:rsidRDefault="00E55910" w:rsidP="00B31673">
      <w:pPr>
        <w:pStyle w:val="Prrafodelista"/>
        <w:numPr>
          <w:ilvl w:val="0"/>
          <w:numId w:val="25"/>
        </w:numPr>
        <w:rPr>
          <w:lang w:val="es-ES_tradnl"/>
        </w:rPr>
      </w:pPr>
      <w:r w:rsidRPr="00E55910">
        <w:rPr>
          <w:lang w:val="es-ES_tradnl"/>
        </w:rPr>
        <w:lastRenderedPageBreak/>
        <w:t>Café</w:t>
      </w:r>
    </w:p>
    <w:p w14:paraId="00253B7C" w14:textId="31145AF6" w:rsidR="00E55910" w:rsidRPr="00E55910" w:rsidRDefault="00E55910" w:rsidP="00B31673">
      <w:pPr>
        <w:pStyle w:val="Prrafodelista"/>
        <w:numPr>
          <w:ilvl w:val="0"/>
          <w:numId w:val="25"/>
        </w:numPr>
        <w:rPr>
          <w:lang w:val="es-ES_tradnl"/>
        </w:rPr>
      </w:pPr>
      <w:r w:rsidRPr="00E55910">
        <w:rPr>
          <w:lang w:val="es-ES_tradnl"/>
        </w:rPr>
        <w:t>Removedores</w:t>
      </w:r>
    </w:p>
    <w:p w14:paraId="12D4C6C4" w14:textId="7EC408C1" w:rsidR="00E55910" w:rsidRPr="00E55910" w:rsidRDefault="00E55910" w:rsidP="00B31673">
      <w:pPr>
        <w:pStyle w:val="Prrafodelista"/>
        <w:numPr>
          <w:ilvl w:val="0"/>
          <w:numId w:val="25"/>
        </w:numPr>
        <w:rPr>
          <w:lang w:val="es-ES_tradnl"/>
        </w:rPr>
      </w:pPr>
      <w:r w:rsidRPr="00E55910">
        <w:rPr>
          <w:lang w:val="es-ES_tradnl"/>
        </w:rPr>
        <w:t>Cucharas</w:t>
      </w:r>
    </w:p>
    <w:p w14:paraId="6A3F8F6A" w14:textId="6912EB0F" w:rsidR="00E55910" w:rsidRPr="00E55910" w:rsidRDefault="00E55910" w:rsidP="00B31673">
      <w:pPr>
        <w:pStyle w:val="Prrafodelista"/>
        <w:numPr>
          <w:ilvl w:val="0"/>
          <w:numId w:val="25"/>
        </w:numPr>
        <w:rPr>
          <w:lang w:val="es-ES_tradnl"/>
        </w:rPr>
      </w:pPr>
      <w:r w:rsidRPr="00E55910">
        <w:rPr>
          <w:lang w:val="es-ES_tradnl"/>
        </w:rPr>
        <w:t>Vasos</w:t>
      </w:r>
    </w:p>
    <w:p w14:paraId="7F07427A" w14:textId="3C7D38E4" w:rsidR="00E55910" w:rsidRPr="00E55910" w:rsidRDefault="00E55910" w:rsidP="00B31673">
      <w:pPr>
        <w:pStyle w:val="Prrafodelista"/>
        <w:numPr>
          <w:ilvl w:val="0"/>
          <w:numId w:val="25"/>
        </w:numPr>
        <w:rPr>
          <w:lang w:val="es-ES_tradnl"/>
        </w:rPr>
      </w:pPr>
      <w:r w:rsidRPr="00E55910">
        <w:rPr>
          <w:lang w:val="es-ES_tradnl"/>
        </w:rPr>
        <w:t>Servilletas</w:t>
      </w:r>
    </w:p>
    <w:p w14:paraId="6587FD9C" w14:textId="69C12F55" w:rsidR="002211EB" w:rsidRDefault="002211EB" w:rsidP="00D55FD6">
      <w:pPr>
        <w:rPr>
          <w:lang w:val="es-ES_tradnl"/>
        </w:rPr>
      </w:pPr>
      <w:r>
        <w:rPr>
          <w:lang w:val="es-ES_tradnl"/>
        </w:rPr>
        <w:t>El horario de servicio de cafetería debe ser de las 7:00 am a las 10:30 a.m. todos los días que el servicio de recepción este prestando servicio al público.</w:t>
      </w:r>
    </w:p>
    <w:p w14:paraId="3AF24D8D" w14:textId="77777777" w:rsidR="002211EB" w:rsidRDefault="002211EB" w:rsidP="00D55FD6">
      <w:pPr>
        <w:rPr>
          <w:lang w:val="es-ES_tradnl"/>
        </w:rPr>
      </w:pPr>
    </w:p>
    <w:p w14:paraId="2BA49E84" w14:textId="3341B2A3" w:rsidR="00E55910" w:rsidRDefault="00E55910" w:rsidP="00D55FD6">
      <w:pPr>
        <w:rPr>
          <w:lang w:val="es-ES_tradnl"/>
        </w:rPr>
      </w:pPr>
      <w:r>
        <w:rPr>
          <w:lang w:val="es-ES_tradnl"/>
        </w:rPr>
        <w:t>Así como el suministro de agua potable, debe estar disponible, con:</w:t>
      </w:r>
    </w:p>
    <w:p w14:paraId="2EA2DB3B" w14:textId="18AC9009" w:rsidR="00E55910" w:rsidRPr="00E55910" w:rsidRDefault="00E55910" w:rsidP="00B31673">
      <w:pPr>
        <w:pStyle w:val="Prrafodelista"/>
        <w:numPr>
          <w:ilvl w:val="0"/>
          <w:numId w:val="26"/>
        </w:numPr>
        <w:rPr>
          <w:lang w:val="es-ES_tradnl"/>
        </w:rPr>
      </w:pPr>
      <w:r w:rsidRPr="00E55910">
        <w:rPr>
          <w:lang w:val="es-ES_tradnl"/>
        </w:rPr>
        <w:t>Agua Potable</w:t>
      </w:r>
    </w:p>
    <w:p w14:paraId="3B20B9D3" w14:textId="2053D6CE" w:rsidR="00E55910" w:rsidRPr="00E55910" w:rsidRDefault="00E55910" w:rsidP="00B31673">
      <w:pPr>
        <w:pStyle w:val="Prrafodelista"/>
        <w:numPr>
          <w:ilvl w:val="0"/>
          <w:numId w:val="26"/>
        </w:numPr>
        <w:rPr>
          <w:lang w:val="es-ES_tradnl"/>
        </w:rPr>
      </w:pPr>
      <w:r w:rsidRPr="00E55910">
        <w:rPr>
          <w:lang w:val="es-ES_tradnl"/>
        </w:rPr>
        <w:t>Conos de papel</w:t>
      </w:r>
    </w:p>
    <w:p w14:paraId="71AB1969" w14:textId="29E40FB3" w:rsidR="00E55910" w:rsidRPr="00D55FD6" w:rsidRDefault="002211EB" w:rsidP="00D55FD6">
      <w:pPr>
        <w:rPr>
          <w:lang w:val="es-ES_tradnl"/>
        </w:rPr>
      </w:pPr>
      <w:r>
        <w:rPr>
          <w:lang w:val="es-ES_tradnl"/>
        </w:rPr>
        <w:t>Ambos servicios deben estar en lugares accesibles a los pacientes.</w:t>
      </w:r>
    </w:p>
    <w:p w14:paraId="63952A37" w14:textId="7D23A762" w:rsidR="007857D5" w:rsidRDefault="007857D5" w:rsidP="001E005C">
      <w:pPr>
        <w:pStyle w:val="Ttulo2"/>
      </w:pPr>
      <w:bookmarkStart w:id="23" w:name="_Toc150358229"/>
      <w:r>
        <w:t>Consentimiento informado</w:t>
      </w:r>
      <w:bookmarkEnd w:id="23"/>
    </w:p>
    <w:p w14:paraId="5A770364" w14:textId="416F5208" w:rsidR="00BE2E73" w:rsidRDefault="00BE2E73" w:rsidP="007857D5">
      <w:pPr>
        <w:rPr>
          <w:lang w:val="es-ES_tradnl"/>
        </w:rPr>
      </w:pPr>
      <w:r w:rsidRPr="00BE2E73">
        <w:rPr>
          <w:b/>
          <w:bCs/>
          <w:lang w:val="es-ES_tradnl"/>
        </w:rPr>
        <w:t>NOTA</w:t>
      </w:r>
      <w:r>
        <w:rPr>
          <w:lang w:val="es-ES_tradnl"/>
        </w:rPr>
        <w:t xml:space="preserve">: </w:t>
      </w:r>
      <w:r w:rsidRPr="00BE2E73">
        <w:rPr>
          <w:i/>
          <w:iCs/>
          <w:lang w:val="es-ES_tradnl"/>
        </w:rPr>
        <w:t xml:space="preserve">Esta es una actividad </w:t>
      </w:r>
      <w:r w:rsidR="00DC6281">
        <w:rPr>
          <w:i/>
          <w:iCs/>
          <w:lang w:val="es-ES_tradnl"/>
        </w:rPr>
        <w:t>que realiza</w:t>
      </w:r>
      <w:r w:rsidRPr="00BE2E73">
        <w:rPr>
          <w:i/>
          <w:iCs/>
          <w:lang w:val="es-ES_tradnl"/>
        </w:rPr>
        <w:t xml:space="preserve"> el personal de toma de muestras, sin embargo, por la importancia se menciona en el presente procedimiento.</w:t>
      </w:r>
    </w:p>
    <w:p w14:paraId="0287DD66" w14:textId="1D9AE605" w:rsidR="00DB0DEE" w:rsidRDefault="00DB0DEE" w:rsidP="007857D5">
      <w:pPr>
        <w:rPr>
          <w:lang w:val="es-ES_tradnl"/>
        </w:rPr>
      </w:pPr>
      <w:r>
        <w:rPr>
          <w:lang w:val="es-ES_tradnl"/>
        </w:rPr>
        <w:t>El paciente brinda su consentimiento para la toma de la mu</w:t>
      </w:r>
      <w:r w:rsidR="00A67ADD">
        <w:rPr>
          <w:lang w:val="es-ES_tradnl"/>
        </w:rPr>
        <w:t>e</w:t>
      </w:r>
      <w:r>
        <w:rPr>
          <w:lang w:val="es-ES_tradnl"/>
        </w:rPr>
        <w:t xml:space="preserve">stra bilógicas </w:t>
      </w:r>
      <w:r w:rsidR="00A67ADD">
        <w:rPr>
          <w:lang w:val="es-ES_tradnl"/>
        </w:rPr>
        <w:t>al presentarse voluntariamente a nuestro laboratorio.</w:t>
      </w:r>
    </w:p>
    <w:p w14:paraId="0A75B278" w14:textId="4CD2DF7E" w:rsidR="00A67ADD" w:rsidRDefault="1B0FC50C" w:rsidP="1B0FC50C">
      <w:pPr>
        <w:rPr>
          <w:lang w:val="es-ES"/>
        </w:rPr>
      </w:pPr>
      <w:r w:rsidRPr="1B0FC50C">
        <w:rPr>
          <w:lang w:val="es-ES"/>
        </w:rPr>
        <w:t xml:space="preserve">Una vez que </w:t>
      </w:r>
      <w:proofErr w:type="spellStart"/>
      <w:r w:rsidRPr="1B0FC50C">
        <w:rPr>
          <w:lang w:val="es-ES"/>
        </w:rPr>
        <w:t>a</w:t>
      </w:r>
      <w:proofErr w:type="spellEnd"/>
      <w:r w:rsidRPr="1B0FC50C">
        <w:rPr>
          <w:lang w:val="es-ES"/>
        </w:rPr>
        <w:t xml:space="preserve"> concluido de sus datos en el sistema y habiendo firmado de conformidad la </w:t>
      </w:r>
      <w:r w:rsidR="00BE2E73">
        <w:rPr>
          <w:b/>
          <w:bCs/>
          <w:lang w:val="es-ES_tradnl"/>
        </w:rPr>
        <w:t>solicitud interna de estudios (FOR-REC-02)</w:t>
      </w:r>
      <w:r w:rsidR="00BE2E73">
        <w:rPr>
          <w:lang w:val="es-ES_tradnl"/>
        </w:rPr>
        <w:t>,</w:t>
      </w:r>
      <w:r w:rsidRPr="1B0FC50C">
        <w:rPr>
          <w:lang w:val="es-ES"/>
        </w:rPr>
        <w:t xml:space="preserve"> </w:t>
      </w:r>
      <w:r w:rsidR="00BE2E73">
        <w:rPr>
          <w:lang w:val="es-ES"/>
        </w:rPr>
        <w:t xml:space="preserve">el personal que haya tomado la </w:t>
      </w:r>
      <w:r w:rsidR="00DC6281">
        <w:rPr>
          <w:lang w:val="es-ES"/>
        </w:rPr>
        <w:t xml:space="preserve">muestra </w:t>
      </w:r>
      <w:r w:rsidR="00DC6281" w:rsidRPr="1B0FC50C">
        <w:rPr>
          <w:lang w:val="es-ES"/>
        </w:rPr>
        <w:t>le</w:t>
      </w:r>
      <w:r w:rsidRPr="1B0FC50C">
        <w:rPr>
          <w:lang w:val="es-ES"/>
        </w:rPr>
        <w:t xml:space="preserve"> solicitar que </w:t>
      </w:r>
      <w:r w:rsidR="00BE2E73">
        <w:rPr>
          <w:lang w:val="es-ES"/>
        </w:rPr>
        <w:t>firme</w:t>
      </w:r>
      <w:r w:rsidRPr="1B0FC50C">
        <w:rPr>
          <w:lang w:val="es-ES"/>
        </w:rPr>
        <w:t xml:space="preserve"> de conformidad el </w:t>
      </w:r>
      <w:r w:rsidR="00DC6281" w:rsidRPr="00DC6281">
        <w:rPr>
          <w:b/>
          <w:bCs/>
          <w:lang w:val="es-ES"/>
        </w:rPr>
        <w:t>contrato de prestación de servicios de laboratorio clínico (FOR-GEN-10)</w:t>
      </w:r>
      <w:r w:rsidR="00DC6281" w:rsidRPr="00DC6281">
        <w:rPr>
          <w:lang w:val="es-ES"/>
        </w:rPr>
        <w:t xml:space="preserve"> </w:t>
      </w:r>
      <w:r w:rsidRPr="1B0FC50C">
        <w:rPr>
          <w:lang w:val="es-ES"/>
        </w:rPr>
        <w:t>con lo cual queda acreditado su consentimiento.</w:t>
      </w:r>
    </w:p>
    <w:p w14:paraId="49C6136B" w14:textId="0B932ADE" w:rsidR="0006010A" w:rsidRDefault="06CE088A" w:rsidP="06CE088A">
      <w:pPr>
        <w:rPr>
          <w:lang w:val="es-ES"/>
        </w:rPr>
      </w:pPr>
      <w:r w:rsidRPr="06CE088A">
        <w:rPr>
          <w:lang w:val="es-ES"/>
        </w:rPr>
        <w:t xml:space="preserve">En caso de que el paciente sea un menor de edad o no cuente con uso de sus facultades mentales deberá recabar la firma de padre o </w:t>
      </w:r>
      <w:r w:rsidR="00DC6281" w:rsidRPr="06CE088A">
        <w:rPr>
          <w:lang w:val="es-ES"/>
        </w:rPr>
        <w:t>tutor.</w:t>
      </w:r>
    </w:p>
    <w:p w14:paraId="06E48A29" w14:textId="60A1299B" w:rsidR="0006010A" w:rsidRDefault="00953008" w:rsidP="007857D5">
      <w:pPr>
        <w:rPr>
          <w:lang w:val="es-ES_tradnl"/>
        </w:rPr>
      </w:pPr>
      <w:r>
        <w:rPr>
          <w:lang w:val="es-ES_tradnl"/>
        </w:rPr>
        <w:t xml:space="preserve">En aquellos </w:t>
      </w:r>
      <w:r w:rsidR="00A310D3">
        <w:rPr>
          <w:lang w:val="es-ES_tradnl"/>
        </w:rPr>
        <w:t>procedimientos especiales</w:t>
      </w:r>
      <w:r>
        <w:rPr>
          <w:lang w:val="es-ES_tradnl"/>
        </w:rPr>
        <w:t xml:space="preserve">, considerados invasivo o con un riesgo mayor </w:t>
      </w:r>
      <w:r w:rsidR="00763135">
        <w:rPr>
          <w:lang w:val="es-ES_tradnl"/>
        </w:rPr>
        <w:t xml:space="preserve">el </w:t>
      </w:r>
      <w:r w:rsidR="00A310D3">
        <w:rPr>
          <w:lang w:val="es-ES_tradnl"/>
        </w:rPr>
        <w:t>flebotomista</w:t>
      </w:r>
      <w:r w:rsidR="00763135">
        <w:rPr>
          <w:lang w:val="es-ES_tradnl"/>
        </w:rPr>
        <w:t xml:space="preserve"> brindara un </w:t>
      </w:r>
      <w:r w:rsidR="00A310D3">
        <w:rPr>
          <w:lang w:val="es-ES_tradnl"/>
        </w:rPr>
        <w:t>procedimiento</w:t>
      </w:r>
      <w:r w:rsidR="00763135">
        <w:rPr>
          <w:lang w:val="es-ES_tradnl"/>
        </w:rPr>
        <w:t xml:space="preserve"> </w:t>
      </w:r>
      <w:r w:rsidR="00DC6281">
        <w:rPr>
          <w:lang w:val="es-ES_tradnl"/>
        </w:rPr>
        <w:t>más</w:t>
      </w:r>
      <w:r w:rsidR="00763135">
        <w:rPr>
          <w:lang w:val="es-ES_tradnl"/>
        </w:rPr>
        <w:t xml:space="preserve"> amplio de la to</w:t>
      </w:r>
      <w:r w:rsidR="00A310D3">
        <w:rPr>
          <w:lang w:val="es-ES_tradnl"/>
        </w:rPr>
        <w:t>m</w:t>
      </w:r>
      <w:r w:rsidR="00763135">
        <w:rPr>
          <w:lang w:val="es-ES_tradnl"/>
        </w:rPr>
        <w:t>a de mu</w:t>
      </w:r>
      <w:r w:rsidR="00A310D3">
        <w:rPr>
          <w:lang w:val="es-ES_tradnl"/>
        </w:rPr>
        <w:t>e</w:t>
      </w:r>
      <w:r w:rsidR="00763135">
        <w:rPr>
          <w:lang w:val="es-ES_tradnl"/>
        </w:rPr>
        <w:t>stra.</w:t>
      </w:r>
    </w:p>
    <w:p w14:paraId="1238B81D" w14:textId="31BC2F4C" w:rsidR="00763135" w:rsidRPr="00DA6D14" w:rsidRDefault="00711DA1" w:rsidP="007857D5">
      <w:pPr>
        <w:rPr>
          <w:lang w:val="es-ES_tradnl"/>
        </w:rPr>
      </w:pPr>
      <w:r w:rsidRPr="00DA6D14">
        <w:rPr>
          <w:lang w:val="es-ES_tradnl"/>
        </w:rPr>
        <w:t xml:space="preserve">Los </w:t>
      </w:r>
      <w:r w:rsidR="00A310D3" w:rsidRPr="00DA6D14">
        <w:rPr>
          <w:lang w:val="es-ES_tradnl"/>
        </w:rPr>
        <w:t>consentimientos informados</w:t>
      </w:r>
      <w:r w:rsidRPr="00DA6D14">
        <w:rPr>
          <w:lang w:val="es-ES_tradnl"/>
        </w:rPr>
        <w:t xml:space="preserve"> son los siguientes:</w:t>
      </w:r>
    </w:p>
    <w:p w14:paraId="257C2F38" w14:textId="678A975A" w:rsidR="00711DA1" w:rsidRPr="00DA6D14" w:rsidRDefault="00711DA1" w:rsidP="00B31673">
      <w:pPr>
        <w:pStyle w:val="Prrafodelista"/>
        <w:rPr>
          <w:lang w:val="es-ES_tradnl"/>
        </w:rPr>
      </w:pPr>
      <w:r w:rsidRPr="00DA6D14">
        <w:rPr>
          <w:lang w:val="es-ES_tradnl"/>
        </w:rPr>
        <w:t>Toma de mu</w:t>
      </w:r>
      <w:r w:rsidR="00967047" w:rsidRPr="00DA6D14">
        <w:rPr>
          <w:lang w:val="es-ES_tradnl"/>
        </w:rPr>
        <w:t>e</w:t>
      </w:r>
      <w:r w:rsidRPr="00DA6D14">
        <w:rPr>
          <w:lang w:val="es-ES_tradnl"/>
        </w:rPr>
        <w:t xml:space="preserve">stra </w:t>
      </w:r>
      <w:r w:rsidR="002B0F79" w:rsidRPr="00DA6D14">
        <w:rPr>
          <w:lang w:val="es-ES_tradnl"/>
        </w:rPr>
        <w:t>ginecológicas</w:t>
      </w:r>
      <w:r w:rsidR="00965807" w:rsidRPr="00DA6D14">
        <w:rPr>
          <w:lang w:val="es-ES_tradnl"/>
        </w:rPr>
        <w:t>, uretral, anal.</w:t>
      </w:r>
    </w:p>
    <w:p w14:paraId="7927433B" w14:textId="3F8FCE5A" w:rsidR="00965807" w:rsidRPr="00DA6D14" w:rsidRDefault="00965807" w:rsidP="00B31673">
      <w:pPr>
        <w:pStyle w:val="Prrafodelista"/>
        <w:rPr>
          <w:lang w:val="es-ES_tradnl"/>
        </w:rPr>
      </w:pPr>
      <w:r w:rsidRPr="00DA6D14">
        <w:rPr>
          <w:lang w:val="es-ES_tradnl"/>
        </w:rPr>
        <w:t xml:space="preserve">VIH, </w:t>
      </w:r>
      <w:r w:rsidR="004B0A87" w:rsidRPr="00DA6D14">
        <w:rPr>
          <w:lang w:val="es-ES_tradnl"/>
        </w:rPr>
        <w:t>VHB, VHC.</w:t>
      </w:r>
    </w:p>
    <w:p w14:paraId="421681A2" w14:textId="1EFD2DB1" w:rsidR="00967047" w:rsidRPr="00DA6D14" w:rsidRDefault="00967047" w:rsidP="00B31673">
      <w:pPr>
        <w:pStyle w:val="Prrafodelista"/>
        <w:rPr>
          <w:lang w:val="es-ES_tradnl"/>
        </w:rPr>
      </w:pPr>
      <w:r w:rsidRPr="00DA6D14">
        <w:rPr>
          <w:lang w:val="es-ES_tradnl"/>
        </w:rPr>
        <w:t>Para detección de anticuerpos</w:t>
      </w:r>
    </w:p>
    <w:p w14:paraId="1F5FFC4E" w14:textId="0DDF618E" w:rsidR="00333042" w:rsidRDefault="06CE088A" w:rsidP="00371768">
      <w:pPr>
        <w:rPr>
          <w:rFonts w:ascii="Arial Narrow" w:eastAsia="Arial Narrow" w:hAnsi="Arial Narrow" w:cs="Arial Narrow"/>
          <w:sz w:val="24"/>
        </w:rPr>
      </w:pPr>
      <w:r w:rsidRPr="00371768">
        <w:rPr>
          <w:lang w:val="es-ES_tradnl"/>
        </w:rPr>
        <w:t xml:space="preserve">Si la </w:t>
      </w:r>
      <w:r w:rsidR="00371768" w:rsidRPr="00371768">
        <w:rPr>
          <w:lang w:val="es-ES_tradnl"/>
        </w:rPr>
        <w:t>obtención</w:t>
      </w:r>
      <w:r w:rsidRPr="00371768">
        <w:rPr>
          <w:lang w:val="es-ES_tradnl"/>
        </w:rPr>
        <w:t xml:space="preserve"> del consentimiento no es posible en situaciones de emergencia, nuestro personal puede efectuar los procedimientos necesarios, siempre que estos sean en beneficio del paciente.</w:t>
      </w:r>
      <w:r w:rsidRPr="06CE088A">
        <w:rPr>
          <w:rFonts w:ascii="Cambria" w:eastAsia="Cambria" w:hAnsi="Cambria" w:cs="Cambria"/>
          <w:color w:val="000000" w:themeColor="text1"/>
          <w:szCs w:val="22"/>
        </w:rPr>
        <w:t xml:space="preserve"> </w:t>
      </w:r>
      <w:r w:rsidRPr="06CE088A">
        <w:rPr>
          <w:rFonts w:ascii="Arial Narrow" w:eastAsia="Arial Narrow" w:hAnsi="Arial Narrow" w:cs="Arial Narrow"/>
          <w:sz w:val="24"/>
        </w:rPr>
        <w:t xml:space="preserve"> </w:t>
      </w:r>
    </w:p>
    <w:p w14:paraId="07ADA684" w14:textId="77777777" w:rsidR="00340FB4" w:rsidRDefault="00340FB4" w:rsidP="06CE088A">
      <w:pPr>
        <w:spacing w:beforeAutospacing="1" w:afterAutospacing="1" w:line="276" w:lineRule="auto"/>
        <w:contextualSpacing/>
        <w:jc w:val="left"/>
        <w:rPr>
          <w:rFonts w:ascii="Arial Narrow" w:eastAsia="Arial Narrow" w:hAnsi="Arial Narrow" w:cs="Arial Narrow"/>
          <w:sz w:val="24"/>
        </w:rPr>
      </w:pPr>
    </w:p>
    <w:p w14:paraId="546AE962" w14:textId="4349E2C2" w:rsidR="00340FB4" w:rsidRPr="00340FB4" w:rsidRDefault="00340FB4" w:rsidP="00340FB4">
      <w:pPr>
        <w:pStyle w:val="Ttulo2"/>
      </w:pPr>
      <w:bookmarkStart w:id="24" w:name="_Toc150358230"/>
      <w:r w:rsidRPr="00340FB4">
        <w:lastRenderedPageBreak/>
        <w:t>Entrega de resultados</w:t>
      </w:r>
      <w:bookmarkEnd w:id="24"/>
    </w:p>
    <w:p w14:paraId="068CE860" w14:textId="0E1DC602" w:rsidR="00C74452" w:rsidRPr="00C74452" w:rsidRDefault="00C74452" w:rsidP="00C74452">
      <w:pPr>
        <w:rPr>
          <w:b/>
          <w:bCs/>
          <w:lang w:val="es-ES_tradnl"/>
        </w:rPr>
      </w:pPr>
      <w:r w:rsidRPr="00C74452">
        <w:rPr>
          <w:b/>
          <w:bCs/>
          <w:lang w:val="es-ES_tradnl"/>
        </w:rPr>
        <w:t>Entrega de resultados en ventanilla.</w:t>
      </w:r>
    </w:p>
    <w:p w14:paraId="26453F1C" w14:textId="77777777" w:rsidR="00C74452" w:rsidRDefault="00C74452" w:rsidP="00C74452">
      <w:pPr>
        <w:rPr>
          <w:lang w:val="es-ES_tradnl"/>
        </w:rPr>
      </w:pPr>
    </w:p>
    <w:p w14:paraId="0A74CF18" w14:textId="2848A920" w:rsidR="00333042" w:rsidRDefault="00C74452" w:rsidP="00C74452">
      <w:pPr>
        <w:rPr>
          <w:lang w:val="es-ES_tradnl"/>
        </w:rPr>
      </w:pPr>
      <w:r w:rsidRPr="00C74452">
        <w:rPr>
          <w:lang w:val="es-ES_tradnl"/>
        </w:rPr>
        <w:t xml:space="preserve">La entrega de resultados se debe registrar </w:t>
      </w:r>
      <w:r>
        <w:rPr>
          <w:lang w:val="es-ES_tradnl"/>
        </w:rPr>
        <w:t xml:space="preserve">en el </w:t>
      </w:r>
      <w:r w:rsidRPr="00DD28DA">
        <w:rPr>
          <w:b/>
          <w:bCs/>
          <w:lang w:val="es-ES_tradnl"/>
        </w:rPr>
        <w:t>SYSARCAWEB</w:t>
      </w:r>
      <w:r>
        <w:rPr>
          <w:lang w:val="es-ES_tradnl"/>
        </w:rPr>
        <w:t xml:space="preserve">, considerando </w:t>
      </w:r>
      <w:proofErr w:type="spellStart"/>
      <w:r>
        <w:rPr>
          <w:lang w:val="es-ES_tradnl"/>
        </w:rPr>
        <w:t>lo</w:t>
      </w:r>
      <w:proofErr w:type="spellEnd"/>
      <w:r>
        <w:rPr>
          <w:lang w:val="es-ES_tradnl"/>
        </w:rPr>
        <w:t xml:space="preserve"> siguientes términos:</w:t>
      </w:r>
    </w:p>
    <w:p w14:paraId="6989147D" w14:textId="61262197" w:rsidR="00C74452" w:rsidRPr="0001219F" w:rsidRDefault="00C74452" w:rsidP="00B31673">
      <w:pPr>
        <w:pStyle w:val="Prrafodelista"/>
        <w:rPr>
          <w:lang w:val="es-ES_tradnl"/>
        </w:rPr>
      </w:pPr>
      <w:r w:rsidRPr="0001219F">
        <w:rPr>
          <w:lang w:val="es-ES_tradnl"/>
        </w:rPr>
        <w:t>Se le dará prioridad a personal con capacidades diferentes o de la tercera edad.</w:t>
      </w:r>
    </w:p>
    <w:p w14:paraId="47C155D8" w14:textId="2980F30F" w:rsidR="00C74452" w:rsidRPr="0001219F" w:rsidRDefault="00C74452" w:rsidP="00B31673">
      <w:pPr>
        <w:pStyle w:val="Prrafodelista"/>
        <w:rPr>
          <w:lang w:val="es-ES_tradnl"/>
        </w:rPr>
      </w:pPr>
      <w:r w:rsidRPr="0001219F">
        <w:rPr>
          <w:lang w:val="es-ES_tradnl"/>
        </w:rPr>
        <w:t xml:space="preserve">Se deben entregar los resultados </w:t>
      </w:r>
      <w:r w:rsidR="000E3CF5" w:rsidRPr="0001219F">
        <w:rPr>
          <w:lang w:val="es-ES_tradnl"/>
        </w:rPr>
        <w:t>de acuerdo con</w:t>
      </w:r>
      <w:r w:rsidRPr="0001219F">
        <w:rPr>
          <w:lang w:val="es-ES_tradnl"/>
        </w:rPr>
        <w:t xml:space="preserve"> la política de </w:t>
      </w:r>
      <w:r w:rsidR="002777F7" w:rsidRPr="0001219F">
        <w:rPr>
          <w:lang w:val="es-ES_tradnl"/>
        </w:rPr>
        <w:t>confidencialidad.</w:t>
      </w:r>
    </w:p>
    <w:p w14:paraId="4F83E032" w14:textId="25B7A11F" w:rsidR="002777F7" w:rsidRPr="0001219F" w:rsidRDefault="002777F7" w:rsidP="00B31673">
      <w:pPr>
        <w:pStyle w:val="Prrafodelista"/>
        <w:rPr>
          <w:lang w:val="es-ES_tradnl"/>
        </w:rPr>
      </w:pPr>
      <w:r w:rsidRPr="0001219F">
        <w:rPr>
          <w:lang w:val="es-ES_tradnl"/>
        </w:rPr>
        <w:t xml:space="preserve">Solo se entregarán resultados validados y </w:t>
      </w:r>
      <w:r w:rsidR="006A46EE" w:rsidRPr="0001219F">
        <w:rPr>
          <w:lang w:val="es-ES_tradnl"/>
        </w:rPr>
        <w:t>firmados</w:t>
      </w:r>
      <w:r w:rsidRPr="0001219F">
        <w:rPr>
          <w:lang w:val="es-ES_tradnl"/>
        </w:rPr>
        <w:t xml:space="preserve"> por el responsable </w:t>
      </w:r>
      <w:r w:rsidR="006A46EE" w:rsidRPr="0001219F">
        <w:rPr>
          <w:lang w:val="es-ES_tradnl"/>
        </w:rPr>
        <w:t>del servicio</w:t>
      </w:r>
      <w:r w:rsidRPr="0001219F">
        <w:rPr>
          <w:lang w:val="es-ES_tradnl"/>
        </w:rPr>
        <w:t xml:space="preserve"> donde se realizó el estudio.</w:t>
      </w:r>
    </w:p>
    <w:p w14:paraId="6B253602" w14:textId="7DF44327" w:rsidR="006A46EE" w:rsidRPr="0001219F" w:rsidRDefault="006A46EE" w:rsidP="00B31673">
      <w:pPr>
        <w:pStyle w:val="Prrafodelista"/>
        <w:rPr>
          <w:lang w:val="es-ES_tradnl"/>
        </w:rPr>
      </w:pPr>
      <w:r w:rsidRPr="0001219F">
        <w:rPr>
          <w:lang w:val="es-ES_tradnl"/>
        </w:rPr>
        <w:t>Se entregan los resultados en formato original.</w:t>
      </w:r>
    </w:p>
    <w:p w14:paraId="10A8C2D4" w14:textId="0DE4BA4F" w:rsidR="006A46EE" w:rsidRPr="0001219F" w:rsidRDefault="006A46EE" w:rsidP="00B31673">
      <w:pPr>
        <w:pStyle w:val="Prrafodelista"/>
        <w:rPr>
          <w:lang w:val="es-ES_tradnl"/>
        </w:rPr>
      </w:pPr>
      <w:r w:rsidRPr="0001219F">
        <w:rPr>
          <w:lang w:val="es-ES_tradnl"/>
        </w:rPr>
        <w:t>Los resultados se entregan en forma oportuna considerando la hora y día de entrega.</w:t>
      </w:r>
    </w:p>
    <w:p w14:paraId="55451AA7" w14:textId="5F29DD35" w:rsidR="006A46EE" w:rsidRDefault="006A46EE" w:rsidP="00B31673">
      <w:pPr>
        <w:pStyle w:val="Prrafodelista"/>
        <w:rPr>
          <w:lang w:val="es-ES_tradnl"/>
        </w:rPr>
      </w:pPr>
      <w:r w:rsidRPr="0001219F">
        <w:rPr>
          <w:lang w:val="es-ES_tradnl"/>
        </w:rPr>
        <w:t>Respetar los derechos y deberes de los pacientes.</w:t>
      </w:r>
    </w:p>
    <w:p w14:paraId="559A730E" w14:textId="776185F1" w:rsidR="00765C49" w:rsidRDefault="002275A6" w:rsidP="00B31673">
      <w:pPr>
        <w:pStyle w:val="Prrafodelista"/>
        <w:rPr>
          <w:lang w:val="es-ES_tradnl"/>
        </w:rPr>
      </w:pPr>
      <w:r>
        <w:rPr>
          <w:lang w:val="es-ES_tradnl"/>
        </w:rPr>
        <w:t>Los resulta</w:t>
      </w:r>
      <w:r w:rsidR="003A354C">
        <w:rPr>
          <w:lang w:val="es-ES_tradnl"/>
        </w:rPr>
        <w:t xml:space="preserve">dos se </w:t>
      </w:r>
      <w:r w:rsidR="00307AC8">
        <w:rPr>
          <w:lang w:val="es-ES_tradnl"/>
        </w:rPr>
        <w:t>entregarán</w:t>
      </w:r>
      <w:r w:rsidR="00CE4B01">
        <w:rPr>
          <w:lang w:val="es-ES_tradnl"/>
        </w:rPr>
        <w:t xml:space="preserve"> al paciente siempre y cuando </w:t>
      </w:r>
      <w:r w:rsidR="00692350">
        <w:rPr>
          <w:lang w:val="es-ES_tradnl"/>
        </w:rPr>
        <w:t>presente la orden de</w:t>
      </w:r>
      <w:r w:rsidR="00A47892">
        <w:rPr>
          <w:lang w:val="es-ES_tradnl"/>
        </w:rPr>
        <w:t>l estudio emitida por nuestro laboratorio</w:t>
      </w:r>
      <w:r w:rsidR="0081512D">
        <w:rPr>
          <w:lang w:val="es-ES_tradnl"/>
        </w:rPr>
        <w:t xml:space="preserve">, para el caso de que el paciente no presente la orden de estudio estos serán </w:t>
      </w:r>
      <w:r w:rsidR="00861251">
        <w:rPr>
          <w:lang w:val="es-ES_tradnl"/>
        </w:rPr>
        <w:t>entregados</w:t>
      </w:r>
      <w:r w:rsidR="0081512D">
        <w:rPr>
          <w:lang w:val="es-ES_tradnl"/>
        </w:rPr>
        <w:t xml:space="preserve"> </w:t>
      </w:r>
      <w:r w:rsidR="00956CE5">
        <w:rPr>
          <w:lang w:val="es-ES_tradnl"/>
        </w:rPr>
        <w:t>al presentar su credencial de el</w:t>
      </w:r>
      <w:r w:rsidR="007E5CB0">
        <w:rPr>
          <w:lang w:val="es-ES_tradnl"/>
        </w:rPr>
        <w:t>e</w:t>
      </w:r>
      <w:r w:rsidR="00956CE5">
        <w:rPr>
          <w:lang w:val="es-ES_tradnl"/>
        </w:rPr>
        <w:t xml:space="preserve">ctor en copia </w:t>
      </w:r>
      <w:r w:rsidR="00861251">
        <w:rPr>
          <w:lang w:val="es-ES_tradnl"/>
        </w:rPr>
        <w:t>y firmado por el paciente</w:t>
      </w:r>
      <w:r w:rsidR="00AD126C">
        <w:rPr>
          <w:lang w:val="es-ES_tradnl"/>
        </w:rPr>
        <w:t>.</w:t>
      </w:r>
    </w:p>
    <w:p w14:paraId="1BD282A8" w14:textId="06F262CF" w:rsidR="003430C3" w:rsidRPr="0001219F" w:rsidRDefault="003430C3" w:rsidP="00B31673">
      <w:pPr>
        <w:pStyle w:val="Prrafodelista"/>
        <w:rPr>
          <w:lang w:val="es-ES_tradnl"/>
        </w:rPr>
      </w:pPr>
      <w:r>
        <w:rPr>
          <w:lang w:val="es-ES_tradnl"/>
        </w:rPr>
        <w:t>Nuestro laboratorio no entrega resultados en forma verbal.</w:t>
      </w:r>
    </w:p>
    <w:p w14:paraId="0C4BBCEF" w14:textId="6AB9D92A" w:rsidR="006A46EE" w:rsidRPr="0001219F" w:rsidRDefault="006A46EE" w:rsidP="00B31673">
      <w:pPr>
        <w:pStyle w:val="Prrafodelista"/>
        <w:rPr>
          <w:lang w:val="es-ES_tradnl"/>
        </w:rPr>
      </w:pPr>
      <w:r w:rsidRPr="0001219F">
        <w:rPr>
          <w:lang w:val="es-ES_tradnl"/>
        </w:rPr>
        <w:t xml:space="preserve">Cuando </w:t>
      </w:r>
      <w:r w:rsidR="00506EBD">
        <w:rPr>
          <w:lang w:val="es-ES_tradnl"/>
        </w:rPr>
        <w:t>la</w:t>
      </w:r>
      <w:r w:rsidRPr="0001219F">
        <w:rPr>
          <w:lang w:val="es-ES_tradnl"/>
        </w:rPr>
        <w:t xml:space="preserve"> </w:t>
      </w:r>
      <w:r w:rsidR="00506EBD">
        <w:rPr>
          <w:lang w:val="es-ES_tradnl"/>
        </w:rPr>
        <w:t>persona</w:t>
      </w:r>
      <w:r w:rsidRPr="0001219F">
        <w:rPr>
          <w:lang w:val="es-ES_tradnl"/>
        </w:rPr>
        <w:t xml:space="preserve"> que recibe los resultados no es el mismo al que se le practicaron los estudios, se debe verificar el parentesco del paciente a través de la credencial INE.</w:t>
      </w:r>
    </w:p>
    <w:p w14:paraId="553993B9" w14:textId="4605EDD0" w:rsidR="0099573C" w:rsidRDefault="006A46EE" w:rsidP="00B31673">
      <w:pPr>
        <w:pStyle w:val="Prrafodelista"/>
        <w:rPr>
          <w:lang w:val="es-ES_tradnl"/>
        </w:rPr>
      </w:pPr>
      <w:r w:rsidRPr="0001219F">
        <w:rPr>
          <w:lang w:val="es-ES_tradnl"/>
        </w:rPr>
        <w:t>Para a la entrega de exámenes de alta confidencialidad, solo el paciente puede recoger los resultados o a través de una carta poder.</w:t>
      </w:r>
    </w:p>
    <w:p w14:paraId="32F777AD" w14:textId="2520DC99" w:rsidR="00E475CF" w:rsidRPr="00567F38" w:rsidRDefault="00E475CF" w:rsidP="00B31673">
      <w:pPr>
        <w:pStyle w:val="Prrafodelista"/>
        <w:rPr>
          <w:lang w:val="es-ES_tradnl"/>
        </w:rPr>
      </w:pPr>
      <w:r w:rsidRPr="004059EF">
        <w:rPr>
          <w:lang w:val="es-ES_tradnl"/>
        </w:rPr>
        <w:t>Estudios</w:t>
      </w:r>
      <w:r w:rsidR="00402431" w:rsidRPr="004059EF">
        <w:rPr>
          <w:lang w:val="es-ES_tradnl"/>
        </w:rPr>
        <w:t xml:space="preserve"> </w:t>
      </w:r>
      <w:r w:rsidR="008C6A01" w:rsidRPr="004059EF">
        <w:rPr>
          <w:lang w:val="es-ES_tradnl"/>
        </w:rPr>
        <w:t>anticuerpos</w:t>
      </w:r>
      <w:r w:rsidR="00402431" w:rsidRPr="004059EF">
        <w:rPr>
          <w:lang w:val="es-ES_tradnl"/>
        </w:rPr>
        <w:t xml:space="preserve"> de </w:t>
      </w:r>
      <w:r w:rsidR="00462E8E" w:rsidRPr="004059EF">
        <w:rPr>
          <w:lang w:val="es-ES_tradnl"/>
        </w:rPr>
        <w:t>VIH, pruebas</w:t>
      </w:r>
      <w:r w:rsidR="00C86F22" w:rsidRPr="004059EF">
        <w:rPr>
          <w:lang w:val="es-ES_tradnl"/>
        </w:rPr>
        <w:t xml:space="preserve"> genéticas, </w:t>
      </w:r>
      <w:r w:rsidR="00230806" w:rsidRPr="004059EF">
        <w:rPr>
          <w:lang w:val="es-ES_tradnl"/>
        </w:rPr>
        <w:t xml:space="preserve">resultados positivos de drogas de </w:t>
      </w:r>
      <w:r w:rsidR="00866955" w:rsidRPr="004059EF">
        <w:rPr>
          <w:lang w:val="es-ES_tradnl"/>
        </w:rPr>
        <w:t xml:space="preserve">abuso, </w:t>
      </w:r>
      <w:r w:rsidRPr="004059EF">
        <w:rPr>
          <w:lang w:val="es-ES_tradnl"/>
        </w:rPr>
        <w:t xml:space="preserve">que no se enviaran por </w:t>
      </w:r>
      <w:r w:rsidR="00EB5AE1" w:rsidRPr="004059EF">
        <w:rPr>
          <w:lang w:val="es-ES_tradnl"/>
        </w:rPr>
        <w:t>vía</w:t>
      </w:r>
      <w:r w:rsidRPr="004059EF">
        <w:rPr>
          <w:lang w:val="es-ES_tradnl"/>
        </w:rPr>
        <w:t xml:space="preserve"> electrónica y entregad</w:t>
      </w:r>
      <w:r w:rsidR="00362A78" w:rsidRPr="004059EF">
        <w:rPr>
          <w:lang w:val="es-ES_tradnl"/>
        </w:rPr>
        <w:t xml:space="preserve">os </w:t>
      </w:r>
      <w:r w:rsidR="00402431" w:rsidRPr="004059EF">
        <w:rPr>
          <w:lang w:val="es-ES_tradnl"/>
        </w:rPr>
        <w:t>únicamente al paciente</w:t>
      </w:r>
      <w:r w:rsidR="00402431" w:rsidRPr="00567F38">
        <w:rPr>
          <w:lang w:val="es-ES_tradnl"/>
        </w:rPr>
        <w:t>.</w:t>
      </w:r>
    </w:p>
    <w:p w14:paraId="5266B925" w14:textId="1CE65CAC" w:rsidR="006A46EE" w:rsidRPr="0001219F" w:rsidRDefault="006A46EE" w:rsidP="00B31673">
      <w:pPr>
        <w:pStyle w:val="Prrafodelista"/>
        <w:rPr>
          <w:lang w:val="es-ES_tradnl"/>
        </w:rPr>
      </w:pPr>
      <w:r w:rsidRPr="0001219F">
        <w:rPr>
          <w:lang w:val="es-ES_tradnl"/>
        </w:rPr>
        <w:t>El horario de entrega de resultados es considerando la siguiente tabla:</w:t>
      </w:r>
    </w:p>
    <w:tbl>
      <w:tblPr>
        <w:tblStyle w:val="Tablaconcuadrcula4-nfasis1"/>
        <w:tblW w:w="0" w:type="auto"/>
        <w:tblLook w:val="04A0" w:firstRow="1" w:lastRow="0" w:firstColumn="1" w:lastColumn="0" w:noHBand="0" w:noVBand="1"/>
      </w:tblPr>
      <w:tblGrid>
        <w:gridCol w:w="2879"/>
        <w:gridCol w:w="2878"/>
        <w:gridCol w:w="2878"/>
      </w:tblGrid>
      <w:tr w:rsidR="006A46EE" w14:paraId="285B7984" w14:textId="77777777" w:rsidTr="00012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3A437D1B" w14:textId="2096DDBE" w:rsidR="006A46EE" w:rsidRDefault="006A46EE" w:rsidP="00C74452">
            <w:pPr>
              <w:rPr>
                <w:lang w:val="es-ES_tradnl"/>
              </w:rPr>
            </w:pPr>
            <w:r>
              <w:rPr>
                <w:lang w:val="es-ES_tradnl"/>
              </w:rPr>
              <w:t>Horario de atención a pacientes</w:t>
            </w:r>
            <w:r w:rsidR="0001219F">
              <w:rPr>
                <w:lang w:val="es-ES_tradnl"/>
              </w:rPr>
              <w:t xml:space="preserve"> en sucursal</w:t>
            </w:r>
          </w:p>
        </w:tc>
        <w:tc>
          <w:tcPr>
            <w:tcW w:w="2879" w:type="dxa"/>
          </w:tcPr>
          <w:p w14:paraId="4A233F5D" w14:textId="141F3165" w:rsidR="006A46EE" w:rsidRDefault="0001219F" w:rsidP="00C74452">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Hora de entrega</w:t>
            </w:r>
          </w:p>
        </w:tc>
        <w:tc>
          <w:tcPr>
            <w:tcW w:w="2879" w:type="dxa"/>
          </w:tcPr>
          <w:p w14:paraId="4542A25C" w14:textId="30CCB2E2" w:rsidR="006A46EE" w:rsidRDefault="00AA5206" w:rsidP="00C74452">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Días</w:t>
            </w:r>
          </w:p>
        </w:tc>
      </w:tr>
      <w:tr w:rsidR="006A46EE" w14:paraId="28E176F3" w14:textId="77777777" w:rsidTr="00012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58518B7A" w14:textId="036A5227" w:rsidR="006A46EE" w:rsidRDefault="0001219F" w:rsidP="00C74452">
            <w:pPr>
              <w:rPr>
                <w:lang w:val="es-ES_tradnl"/>
              </w:rPr>
            </w:pPr>
            <w:r>
              <w:rPr>
                <w:lang w:val="es-ES_tradnl"/>
              </w:rPr>
              <w:t xml:space="preserve">Hora de cierre 17:00 </w:t>
            </w:r>
            <w:proofErr w:type="spellStart"/>
            <w:r>
              <w:rPr>
                <w:lang w:val="es-ES_tradnl"/>
              </w:rPr>
              <w:t>Hrs</w:t>
            </w:r>
            <w:proofErr w:type="spellEnd"/>
            <w:r>
              <w:rPr>
                <w:lang w:val="es-ES_tradnl"/>
              </w:rPr>
              <w:t>.</w:t>
            </w:r>
          </w:p>
        </w:tc>
        <w:tc>
          <w:tcPr>
            <w:tcW w:w="2879" w:type="dxa"/>
          </w:tcPr>
          <w:p w14:paraId="4B60AEF2" w14:textId="7C0846B4" w:rsidR="006A46EE" w:rsidRDefault="0001219F" w:rsidP="00C74452">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De las 15:30 a las 17:00 </w:t>
            </w:r>
            <w:proofErr w:type="spellStart"/>
            <w:r>
              <w:rPr>
                <w:lang w:val="es-ES_tradnl"/>
              </w:rPr>
              <w:t>hrs</w:t>
            </w:r>
            <w:proofErr w:type="spellEnd"/>
            <w:r>
              <w:rPr>
                <w:lang w:val="es-ES_tradnl"/>
              </w:rPr>
              <w:t>.</w:t>
            </w:r>
          </w:p>
        </w:tc>
        <w:tc>
          <w:tcPr>
            <w:tcW w:w="2879" w:type="dxa"/>
          </w:tcPr>
          <w:p w14:paraId="57245BC5" w14:textId="21FADAE6" w:rsidR="006A46EE" w:rsidRDefault="0001219F" w:rsidP="00C74452">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De lunes a </w:t>
            </w:r>
            <w:r w:rsidR="00752BA4">
              <w:rPr>
                <w:lang w:val="es-ES_tradnl"/>
              </w:rPr>
              <w:t>sábado</w:t>
            </w:r>
          </w:p>
        </w:tc>
      </w:tr>
      <w:tr w:rsidR="006A46EE" w14:paraId="686E118A" w14:textId="77777777" w:rsidTr="0001219F">
        <w:tc>
          <w:tcPr>
            <w:cnfStyle w:val="001000000000" w:firstRow="0" w:lastRow="0" w:firstColumn="1" w:lastColumn="0" w:oddVBand="0" w:evenVBand="0" w:oddHBand="0" w:evenHBand="0" w:firstRowFirstColumn="0" w:firstRowLastColumn="0" w:lastRowFirstColumn="0" w:lastRowLastColumn="0"/>
            <w:tcW w:w="2879" w:type="dxa"/>
          </w:tcPr>
          <w:p w14:paraId="6C9D0EB5" w14:textId="6E608AC9" w:rsidR="006A46EE" w:rsidRDefault="0001219F" w:rsidP="00C74452">
            <w:pPr>
              <w:rPr>
                <w:lang w:val="es-ES_tradnl"/>
              </w:rPr>
            </w:pPr>
            <w:r>
              <w:rPr>
                <w:lang w:val="es-ES_tradnl"/>
              </w:rPr>
              <w:t xml:space="preserve">Hora de cierre 19:00 </w:t>
            </w:r>
            <w:proofErr w:type="spellStart"/>
            <w:r>
              <w:rPr>
                <w:lang w:val="es-ES_tradnl"/>
              </w:rPr>
              <w:t>Hrs</w:t>
            </w:r>
            <w:proofErr w:type="spellEnd"/>
            <w:r>
              <w:rPr>
                <w:lang w:val="es-ES_tradnl"/>
              </w:rPr>
              <w:t>.</w:t>
            </w:r>
          </w:p>
        </w:tc>
        <w:tc>
          <w:tcPr>
            <w:tcW w:w="2879" w:type="dxa"/>
          </w:tcPr>
          <w:p w14:paraId="604A2C10" w14:textId="6B1302B0" w:rsidR="006A46EE" w:rsidRDefault="0001219F" w:rsidP="00C74452">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De las 17:00 a las 19:00 </w:t>
            </w:r>
            <w:proofErr w:type="spellStart"/>
            <w:r>
              <w:rPr>
                <w:lang w:val="es-ES_tradnl"/>
              </w:rPr>
              <w:t>Hrs</w:t>
            </w:r>
            <w:proofErr w:type="spellEnd"/>
            <w:r>
              <w:rPr>
                <w:lang w:val="es-ES_tradnl"/>
              </w:rPr>
              <w:t>..</w:t>
            </w:r>
          </w:p>
        </w:tc>
        <w:tc>
          <w:tcPr>
            <w:tcW w:w="2879" w:type="dxa"/>
          </w:tcPr>
          <w:p w14:paraId="18895AD3" w14:textId="0A6A919A" w:rsidR="006A46EE" w:rsidRDefault="0001219F" w:rsidP="00C74452">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De lunes a viernes</w:t>
            </w:r>
          </w:p>
        </w:tc>
      </w:tr>
      <w:tr w:rsidR="0001219F" w14:paraId="07AAB06D" w14:textId="77777777" w:rsidTr="00012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61DE10B2" w14:textId="45FB619F" w:rsidR="0001219F" w:rsidRDefault="0001219F" w:rsidP="00C74452">
            <w:pPr>
              <w:rPr>
                <w:lang w:val="es-ES_tradnl"/>
              </w:rPr>
            </w:pPr>
            <w:r>
              <w:rPr>
                <w:lang w:val="es-ES_tradnl"/>
              </w:rPr>
              <w:t xml:space="preserve">Hora de cierre 14:00 </w:t>
            </w:r>
            <w:proofErr w:type="spellStart"/>
            <w:r>
              <w:rPr>
                <w:lang w:val="es-ES_tradnl"/>
              </w:rPr>
              <w:t>Hrs</w:t>
            </w:r>
            <w:proofErr w:type="spellEnd"/>
            <w:r>
              <w:rPr>
                <w:lang w:val="es-ES_tradnl"/>
              </w:rPr>
              <w:t>.</w:t>
            </w:r>
          </w:p>
        </w:tc>
        <w:tc>
          <w:tcPr>
            <w:tcW w:w="2879" w:type="dxa"/>
          </w:tcPr>
          <w:p w14:paraId="1F336FAE" w14:textId="47F4B118" w:rsidR="0001219F" w:rsidRDefault="0001219F" w:rsidP="00C74452">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De las 12:00 a la 14:00 </w:t>
            </w:r>
            <w:proofErr w:type="spellStart"/>
            <w:r>
              <w:rPr>
                <w:lang w:val="es-ES_tradnl"/>
              </w:rPr>
              <w:t>Hrs</w:t>
            </w:r>
            <w:proofErr w:type="spellEnd"/>
          </w:p>
        </w:tc>
        <w:tc>
          <w:tcPr>
            <w:tcW w:w="2879" w:type="dxa"/>
          </w:tcPr>
          <w:p w14:paraId="13503916" w14:textId="4F2CC4B4" w:rsidR="0001219F" w:rsidRDefault="0001219F" w:rsidP="00C74452">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Domingos</w:t>
            </w:r>
          </w:p>
        </w:tc>
      </w:tr>
    </w:tbl>
    <w:p w14:paraId="17FF7C9B" w14:textId="747ABCD1" w:rsidR="006A46EE" w:rsidRDefault="006A46EE" w:rsidP="00C74452">
      <w:pPr>
        <w:rPr>
          <w:lang w:val="es-ES_tradnl"/>
        </w:rPr>
      </w:pPr>
    </w:p>
    <w:p w14:paraId="63D1A61D" w14:textId="3E83DFF3" w:rsidR="00752BA4" w:rsidRPr="00AA5206" w:rsidRDefault="00752BA4" w:rsidP="00C74452">
      <w:pPr>
        <w:rPr>
          <w:b/>
          <w:bCs/>
          <w:lang w:val="es-ES_tradnl"/>
        </w:rPr>
      </w:pPr>
      <w:r w:rsidRPr="00AA5206">
        <w:rPr>
          <w:b/>
          <w:bCs/>
          <w:lang w:val="es-ES_tradnl"/>
        </w:rPr>
        <w:t>Entrega de resultados vía WhatsApp o email.</w:t>
      </w:r>
    </w:p>
    <w:p w14:paraId="45319FF2" w14:textId="17B7FBF5" w:rsidR="00752BA4" w:rsidRDefault="00AA5206" w:rsidP="00C74452">
      <w:pPr>
        <w:rPr>
          <w:lang w:val="es-ES_tradnl"/>
        </w:rPr>
      </w:pPr>
      <w:r>
        <w:rPr>
          <w:lang w:val="es-ES_tradnl"/>
        </w:rPr>
        <w:t xml:space="preserve">Solo si el </w:t>
      </w:r>
      <w:r w:rsidR="003D4659">
        <w:rPr>
          <w:lang w:val="es-ES_tradnl"/>
        </w:rPr>
        <w:t>médico</w:t>
      </w:r>
      <w:r>
        <w:rPr>
          <w:lang w:val="es-ES_tradnl"/>
        </w:rPr>
        <w:t xml:space="preserve"> o el paciente solicita la entrega de sus resultados por este medio.</w:t>
      </w:r>
    </w:p>
    <w:p w14:paraId="7A31A563" w14:textId="2EE719D0" w:rsidR="00AA5206" w:rsidRDefault="00AA5206" w:rsidP="00C74452">
      <w:pPr>
        <w:rPr>
          <w:lang w:val="es-ES_tradnl"/>
        </w:rPr>
      </w:pPr>
      <w:r>
        <w:rPr>
          <w:lang w:val="es-ES_tradnl"/>
        </w:rPr>
        <w:t>Los resultados deben estar validados.</w:t>
      </w:r>
    </w:p>
    <w:p w14:paraId="2460ABD3" w14:textId="77777777" w:rsidR="00B02629" w:rsidRDefault="003F6A64" w:rsidP="00C74452">
      <w:pPr>
        <w:rPr>
          <w:lang w:val="es-ES_tradnl"/>
        </w:rPr>
      </w:pPr>
      <w:r>
        <w:rPr>
          <w:lang w:val="es-ES_tradnl"/>
        </w:rPr>
        <w:t>Los resu</w:t>
      </w:r>
      <w:r w:rsidR="00AC3926">
        <w:rPr>
          <w:lang w:val="es-ES_tradnl"/>
        </w:rPr>
        <w:t>ltados deben ser enviados en formato PDF</w:t>
      </w:r>
      <w:r w:rsidR="00637695">
        <w:rPr>
          <w:lang w:val="es-ES_tradnl"/>
        </w:rPr>
        <w:t xml:space="preserve">, </w:t>
      </w:r>
      <w:r w:rsidR="00487A90">
        <w:rPr>
          <w:lang w:val="es-ES_tradnl"/>
        </w:rPr>
        <w:t xml:space="preserve">únicamente </w:t>
      </w:r>
      <w:r w:rsidR="00D63FBD">
        <w:rPr>
          <w:lang w:val="es-ES_tradnl"/>
        </w:rPr>
        <w:t xml:space="preserve">a el email o </w:t>
      </w:r>
      <w:r w:rsidR="00AB07F4">
        <w:rPr>
          <w:lang w:val="es-ES_tradnl"/>
        </w:rPr>
        <w:t>el número</w:t>
      </w:r>
      <w:r w:rsidR="00D63FBD">
        <w:rPr>
          <w:lang w:val="es-ES_tradnl"/>
        </w:rPr>
        <w:t xml:space="preserve"> de WhatsApp proporcionado por el paciente</w:t>
      </w:r>
      <w:r w:rsidR="00567F38">
        <w:rPr>
          <w:lang w:val="es-ES_tradnl"/>
        </w:rPr>
        <w:t xml:space="preserve"> y que en </w:t>
      </w:r>
      <w:r w:rsidR="007003AD">
        <w:rPr>
          <w:lang w:val="es-ES_tradnl"/>
        </w:rPr>
        <w:t xml:space="preserve">el momento de hacer la </w:t>
      </w:r>
      <w:r w:rsidR="00A17300">
        <w:rPr>
          <w:lang w:val="es-ES_tradnl"/>
        </w:rPr>
        <w:t>o</w:t>
      </w:r>
      <w:r w:rsidR="007003AD">
        <w:rPr>
          <w:lang w:val="es-ES_tradnl"/>
        </w:rPr>
        <w:t xml:space="preserve">rden se haya marcado la casilla indicando el tipo de </w:t>
      </w:r>
      <w:proofErr w:type="spellStart"/>
      <w:r w:rsidR="007003AD">
        <w:rPr>
          <w:lang w:val="es-ES_tradnl"/>
        </w:rPr>
        <w:t>env</w:t>
      </w:r>
      <w:r w:rsidR="005373DA">
        <w:rPr>
          <w:lang w:val="es-ES_tradnl"/>
        </w:rPr>
        <w:t>io</w:t>
      </w:r>
      <w:proofErr w:type="spellEnd"/>
    </w:p>
    <w:p w14:paraId="2C10AB60" w14:textId="1B6FA02D" w:rsidR="003C3A41" w:rsidRDefault="003C3A41" w:rsidP="00C74452">
      <w:pPr>
        <w:rPr>
          <w:lang w:val="es-ES_tradnl"/>
        </w:rPr>
      </w:pPr>
      <w:r>
        <w:rPr>
          <w:lang w:val="es-ES_tradnl"/>
        </w:rPr>
        <w:t xml:space="preserve">Para el caso de que el email </w:t>
      </w:r>
      <w:r w:rsidR="001D5C7E">
        <w:rPr>
          <w:lang w:val="es-ES_tradnl"/>
        </w:rPr>
        <w:t xml:space="preserve">o el mensaje de </w:t>
      </w:r>
      <w:r w:rsidR="00451030">
        <w:rPr>
          <w:lang w:val="es-ES_tradnl"/>
        </w:rPr>
        <w:t>WhatsApp</w:t>
      </w:r>
      <w:r w:rsidR="001D5C7E">
        <w:rPr>
          <w:lang w:val="es-ES_tradnl"/>
        </w:rPr>
        <w:t xml:space="preserve"> sea recha</w:t>
      </w:r>
      <w:r w:rsidR="00C32633">
        <w:rPr>
          <w:lang w:val="es-ES_tradnl"/>
        </w:rPr>
        <w:t xml:space="preserve">zado, se deberá contactar al paciente </w:t>
      </w:r>
      <w:r w:rsidR="00451030">
        <w:rPr>
          <w:lang w:val="es-ES_tradnl"/>
        </w:rPr>
        <w:t>vía</w:t>
      </w:r>
      <w:r w:rsidR="00C32633">
        <w:rPr>
          <w:lang w:val="es-ES_tradnl"/>
        </w:rPr>
        <w:t xml:space="preserve"> telefónica </w:t>
      </w:r>
      <w:r w:rsidR="00451030">
        <w:rPr>
          <w:lang w:val="es-ES_tradnl"/>
        </w:rPr>
        <w:t>para corrección de sus datos</w:t>
      </w:r>
      <w:r w:rsidR="00A6722C">
        <w:rPr>
          <w:lang w:val="es-ES_tradnl"/>
        </w:rPr>
        <w:t xml:space="preserve">, </w:t>
      </w:r>
      <w:r w:rsidR="008F7B3C">
        <w:rPr>
          <w:lang w:val="es-ES_tradnl"/>
        </w:rPr>
        <w:t>considerar que si no se puede localizar al paciente debemos esperar a que el llame o asista a la sucursal de su preferencia.</w:t>
      </w:r>
    </w:p>
    <w:p w14:paraId="2F43B67B" w14:textId="6AF3BB6F" w:rsidR="00D63FBD" w:rsidRDefault="0018080A" w:rsidP="00C74452">
      <w:pPr>
        <w:rPr>
          <w:lang w:val="es-ES_tradnl"/>
        </w:rPr>
      </w:pPr>
      <w:r w:rsidRPr="001B73EC">
        <w:rPr>
          <w:lang w:val="es-ES_tradnl"/>
        </w:rPr>
        <w:t xml:space="preserve">Entrega de resultados </w:t>
      </w:r>
      <w:r w:rsidR="00451030" w:rsidRPr="001B73EC">
        <w:rPr>
          <w:lang w:val="es-ES_tradnl"/>
        </w:rPr>
        <w:t>vía</w:t>
      </w:r>
      <w:r w:rsidRPr="001B73EC">
        <w:rPr>
          <w:lang w:val="es-ES_tradnl"/>
        </w:rPr>
        <w:t xml:space="preserve"> WEB</w:t>
      </w:r>
    </w:p>
    <w:p w14:paraId="17DA1475" w14:textId="2204AC9E" w:rsidR="00AA5206" w:rsidRDefault="00AA5206" w:rsidP="00C74452">
      <w:pPr>
        <w:rPr>
          <w:lang w:val="es-ES_tradnl"/>
        </w:rPr>
      </w:pPr>
      <w:r>
        <w:rPr>
          <w:lang w:val="es-ES_tradnl"/>
        </w:rPr>
        <w:t>Cuando el resultado es enviado por email, se debe solicitar la respuesta de que el resultado fue recibido por el paciente.</w:t>
      </w:r>
    </w:p>
    <w:p w14:paraId="5F45B5C1" w14:textId="081B127A" w:rsidR="00AA5206" w:rsidRDefault="00AA5206" w:rsidP="00C74452">
      <w:pPr>
        <w:rPr>
          <w:lang w:val="es-ES_tradnl"/>
        </w:rPr>
      </w:pPr>
      <w:r>
        <w:rPr>
          <w:lang w:val="es-ES_tradnl"/>
        </w:rPr>
        <w:t>El resultado es enviado por WhatsApp se debe solicitar su confirmar a través de un mensaje de WhatsApp:</w:t>
      </w:r>
    </w:p>
    <w:p w14:paraId="1B9B67A2" w14:textId="65444325" w:rsidR="00AA5206" w:rsidRPr="00AA5206" w:rsidRDefault="00AA5206" w:rsidP="00B31673">
      <w:pPr>
        <w:pStyle w:val="Prrafodelista"/>
        <w:rPr>
          <w:lang w:val="es-ES_tradnl"/>
        </w:rPr>
      </w:pPr>
      <w:r w:rsidRPr="00AA5206">
        <w:rPr>
          <w:lang w:val="es-ES_tradnl"/>
        </w:rPr>
        <w:t>El resultado fue enviado, por favor confirme que lo ha recibido.</w:t>
      </w:r>
    </w:p>
    <w:p w14:paraId="12D9508D" w14:textId="7DF7E741" w:rsidR="00AA5206" w:rsidRDefault="00BB2766" w:rsidP="00DB56F7">
      <w:pPr>
        <w:pStyle w:val="Ttulo2"/>
      </w:pPr>
      <w:bookmarkStart w:id="25" w:name="_Toc150358231"/>
      <w:r>
        <w:t xml:space="preserve">Almacenamiento de las </w:t>
      </w:r>
      <w:r w:rsidR="003A63BE">
        <w:t>órdenes</w:t>
      </w:r>
      <w:r>
        <w:t>.</w:t>
      </w:r>
      <w:bookmarkEnd w:id="25"/>
    </w:p>
    <w:p w14:paraId="6F368618" w14:textId="32FAE423" w:rsidR="00BB2766" w:rsidRDefault="00BB2766" w:rsidP="00BB2766">
      <w:pPr>
        <w:rPr>
          <w:lang w:val="es-ES_tradnl"/>
        </w:rPr>
      </w:pPr>
      <w:r>
        <w:rPr>
          <w:lang w:val="es-ES_tradnl"/>
        </w:rPr>
        <w:t xml:space="preserve">Las ordenes de estudio junto con la orden </w:t>
      </w:r>
      <w:r w:rsidR="00055B12">
        <w:rPr>
          <w:lang w:val="es-ES_tradnl"/>
        </w:rPr>
        <w:t>médica</w:t>
      </w:r>
      <w:r>
        <w:rPr>
          <w:lang w:val="es-ES_tradnl"/>
        </w:rPr>
        <w:t xml:space="preserve"> (engrapadas) deben permanecer 2 meses en el área de atención a pacientes, tiempo después deben </w:t>
      </w:r>
      <w:r w:rsidR="009B3BD7">
        <w:rPr>
          <w:lang w:val="es-ES_tradnl"/>
        </w:rPr>
        <w:t xml:space="preserve">guardarse </w:t>
      </w:r>
      <w:r w:rsidR="003A6953">
        <w:rPr>
          <w:lang w:val="es-ES_tradnl"/>
        </w:rPr>
        <w:t xml:space="preserve">en el contendor, </w:t>
      </w:r>
      <w:r w:rsidR="00055B12">
        <w:rPr>
          <w:lang w:val="es-ES_tradnl"/>
        </w:rPr>
        <w:t>identificando con</w:t>
      </w:r>
      <w:r w:rsidR="006A2C76">
        <w:rPr>
          <w:lang w:val="es-ES_tradnl"/>
        </w:rPr>
        <w:t xml:space="preserve"> la siguiente información:</w:t>
      </w:r>
    </w:p>
    <w:p w14:paraId="1E6B83BB" w14:textId="6F3771FF" w:rsidR="006A2C76" w:rsidRDefault="00976052" w:rsidP="00B31673">
      <w:pPr>
        <w:pStyle w:val="Prrafodelista"/>
        <w:rPr>
          <w:lang w:val="es-ES_tradnl"/>
        </w:rPr>
      </w:pPr>
      <w:r>
        <w:rPr>
          <w:lang w:val="es-ES_tradnl"/>
        </w:rPr>
        <w:t>Nombre de</w:t>
      </w:r>
      <w:r w:rsidR="00B31673">
        <w:rPr>
          <w:lang w:val="es-ES_tradnl"/>
        </w:rPr>
        <w:t xml:space="preserve"> la sucursal</w:t>
      </w:r>
    </w:p>
    <w:p w14:paraId="0D2947CB" w14:textId="28453F87" w:rsidR="00B31673" w:rsidRDefault="00B31673" w:rsidP="00B31673">
      <w:pPr>
        <w:pStyle w:val="Prrafodelista"/>
        <w:rPr>
          <w:lang w:val="es-ES_tradnl"/>
        </w:rPr>
      </w:pPr>
      <w:r>
        <w:rPr>
          <w:lang w:val="es-ES_tradnl"/>
        </w:rPr>
        <w:t xml:space="preserve">Periodo que comprenden las ordenes, </w:t>
      </w:r>
      <w:r w:rsidR="00FA31DB">
        <w:rPr>
          <w:lang w:val="es-ES_tradnl"/>
        </w:rPr>
        <w:t>Fecha inicial y fecha final, en el formato día, mes y año.</w:t>
      </w:r>
    </w:p>
    <w:p w14:paraId="1B1E2C88" w14:textId="158EF6DD" w:rsidR="00FA31DB" w:rsidRDefault="00FA31DB" w:rsidP="00B31673">
      <w:pPr>
        <w:pStyle w:val="Prrafodelista"/>
        <w:rPr>
          <w:lang w:val="es-ES_tradnl"/>
        </w:rPr>
      </w:pPr>
      <w:r>
        <w:rPr>
          <w:lang w:val="es-ES_tradnl"/>
        </w:rPr>
        <w:t>Nombre de la persona que archivo las notas.</w:t>
      </w:r>
    </w:p>
    <w:p w14:paraId="4992AA72" w14:textId="608DDC81" w:rsidR="00FA31DB" w:rsidRPr="00B31673" w:rsidRDefault="00FA31DB" w:rsidP="00B31673">
      <w:pPr>
        <w:pStyle w:val="Prrafodelista"/>
        <w:rPr>
          <w:lang w:val="es-ES_tradnl"/>
        </w:rPr>
      </w:pPr>
      <w:r>
        <w:rPr>
          <w:lang w:val="es-ES_tradnl"/>
        </w:rPr>
        <w:t xml:space="preserve">Fecha y hora que son enviadas al </w:t>
      </w:r>
      <w:r w:rsidR="00976052">
        <w:rPr>
          <w:lang w:val="es-ES_tradnl"/>
        </w:rPr>
        <w:t>archivo general de la empresa.</w:t>
      </w:r>
    </w:p>
    <w:p w14:paraId="267BBF02" w14:textId="77777777" w:rsidR="002777F7" w:rsidRPr="00C74452" w:rsidRDefault="002777F7" w:rsidP="00C74452">
      <w:pPr>
        <w:rPr>
          <w:lang w:val="es-ES_tradnl"/>
        </w:rPr>
      </w:pPr>
    </w:p>
    <w:p w14:paraId="3A3E3E51" w14:textId="1163D96D" w:rsidR="00033967" w:rsidRDefault="00015619" w:rsidP="00A310D3">
      <w:pPr>
        <w:pStyle w:val="Ttulo1"/>
      </w:pPr>
      <w:bookmarkStart w:id="26" w:name="_Toc150358232"/>
      <w:r>
        <w:t>R</w:t>
      </w:r>
      <w:r w:rsidR="00EB3CCF">
        <w:t>EGISTROS</w:t>
      </w:r>
      <w:bookmarkEnd w:id="2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6"/>
        <w:gridCol w:w="4708"/>
      </w:tblGrid>
      <w:tr w:rsidR="00B60F49" w:rsidRPr="00AC0533" w14:paraId="1C21C2AF" w14:textId="77777777" w:rsidTr="008F7B3C">
        <w:tc>
          <w:tcPr>
            <w:tcW w:w="3936" w:type="dxa"/>
          </w:tcPr>
          <w:p w14:paraId="471FA2A5" w14:textId="77777777" w:rsidR="00B60F49" w:rsidRPr="00AC0533" w:rsidRDefault="00B60F49" w:rsidP="00B60F49">
            <w:pPr>
              <w:spacing w:line="360" w:lineRule="auto"/>
              <w:jc w:val="center"/>
              <w:rPr>
                <w:rFonts w:cs="Arial"/>
              </w:rPr>
            </w:pPr>
            <w:bookmarkStart w:id="27" w:name="_Hlk85634499"/>
            <w:r w:rsidRPr="00AC0533">
              <w:rPr>
                <w:rFonts w:cs="Arial"/>
              </w:rPr>
              <w:t>Registros</w:t>
            </w:r>
          </w:p>
        </w:tc>
        <w:tc>
          <w:tcPr>
            <w:tcW w:w="4708" w:type="dxa"/>
          </w:tcPr>
          <w:p w14:paraId="23AF6E28" w14:textId="77777777" w:rsidR="00B60F49" w:rsidRPr="00AC0533" w:rsidRDefault="00B60F49" w:rsidP="00B60F49">
            <w:pPr>
              <w:spacing w:line="360" w:lineRule="auto"/>
              <w:jc w:val="center"/>
              <w:rPr>
                <w:rFonts w:cs="Arial"/>
              </w:rPr>
            </w:pPr>
            <w:r w:rsidRPr="00AC0533">
              <w:rPr>
                <w:rFonts w:cs="Arial"/>
              </w:rPr>
              <w:t>Responsable</w:t>
            </w:r>
          </w:p>
        </w:tc>
      </w:tr>
      <w:tr w:rsidR="00B60F49" w:rsidRPr="00AC0533" w14:paraId="55DC9BD3" w14:textId="77777777" w:rsidTr="008F7B3C">
        <w:tc>
          <w:tcPr>
            <w:tcW w:w="3936" w:type="dxa"/>
          </w:tcPr>
          <w:p w14:paraId="5636785B" w14:textId="62EECF8D" w:rsidR="00B60F49" w:rsidRPr="00EF7ECD" w:rsidRDefault="00EF7ECD" w:rsidP="008F7B3C">
            <w:pPr>
              <w:spacing w:line="360" w:lineRule="auto"/>
              <w:rPr>
                <w:rFonts w:cs="Arial"/>
              </w:rPr>
            </w:pPr>
            <w:r w:rsidRPr="00C22360">
              <w:rPr>
                <w:rFonts w:ascii="Arial Narrow" w:eastAsia="Times New Roman" w:hAnsi="Arial Narrow"/>
                <w:sz w:val="24"/>
              </w:rPr>
              <w:t xml:space="preserve">solicitud de estudios </w:t>
            </w:r>
            <w:r w:rsidRPr="00C22360">
              <w:rPr>
                <w:sz w:val="24"/>
                <w:szCs w:val="28"/>
                <w:lang w:val="es-ES_tradnl"/>
              </w:rPr>
              <w:t>(FOR-REC-</w:t>
            </w:r>
            <w:r w:rsidR="00F52357">
              <w:rPr>
                <w:sz w:val="24"/>
                <w:szCs w:val="28"/>
                <w:lang w:val="es-ES_tradnl"/>
              </w:rPr>
              <w:t>02</w:t>
            </w:r>
            <w:r w:rsidRPr="00C22360">
              <w:rPr>
                <w:sz w:val="24"/>
                <w:szCs w:val="28"/>
                <w:lang w:val="es-ES_tradnl"/>
              </w:rPr>
              <w:t>)</w:t>
            </w:r>
          </w:p>
        </w:tc>
        <w:tc>
          <w:tcPr>
            <w:tcW w:w="4708" w:type="dxa"/>
          </w:tcPr>
          <w:p w14:paraId="02B43186" w14:textId="34517FD7" w:rsidR="00B60F49" w:rsidRPr="00AC0533" w:rsidRDefault="00A310D3" w:rsidP="008F7B3C">
            <w:pPr>
              <w:spacing w:line="360" w:lineRule="auto"/>
              <w:rPr>
                <w:rFonts w:cs="Arial"/>
              </w:rPr>
            </w:pPr>
            <w:r>
              <w:rPr>
                <w:rFonts w:cs="Arial"/>
              </w:rPr>
              <w:t>Recepción</w:t>
            </w:r>
          </w:p>
        </w:tc>
      </w:tr>
      <w:tr w:rsidR="00FE2D53" w:rsidRPr="00AC0533" w14:paraId="22B8BB32" w14:textId="77777777" w:rsidTr="008F7B3C">
        <w:tc>
          <w:tcPr>
            <w:tcW w:w="3936" w:type="dxa"/>
          </w:tcPr>
          <w:p w14:paraId="0BFE1F34" w14:textId="2FADE2F0" w:rsidR="00FE2D53" w:rsidRPr="00C22360" w:rsidRDefault="00FE2D53" w:rsidP="008F7B3C">
            <w:pPr>
              <w:spacing w:line="360" w:lineRule="auto"/>
              <w:rPr>
                <w:rFonts w:ascii="Arial Narrow" w:eastAsia="Times New Roman" w:hAnsi="Arial Narrow"/>
                <w:sz w:val="24"/>
              </w:rPr>
            </w:pPr>
            <w:r>
              <w:rPr>
                <w:rFonts w:ascii="Arial Narrow" w:eastAsia="Times New Roman" w:hAnsi="Arial Narrow"/>
                <w:sz w:val="24"/>
              </w:rPr>
              <w:lastRenderedPageBreak/>
              <w:t xml:space="preserve">SYSARCAWEB, Modulo de </w:t>
            </w:r>
            <w:r w:rsidR="000608CE">
              <w:rPr>
                <w:rFonts w:ascii="Arial Narrow" w:eastAsia="Times New Roman" w:hAnsi="Arial Narrow"/>
                <w:sz w:val="24"/>
              </w:rPr>
              <w:t>registro de orden de estudios</w:t>
            </w:r>
          </w:p>
        </w:tc>
        <w:tc>
          <w:tcPr>
            <w:tcW w:w="4708" w:type="dxa"/>
          </w:tcPr>
          <w:p w14:paraId="2EFFB468" w14:textId="70F83A97" w:rsidR="00FE2D53" w:rsidRDefault="000608CE" w:rsidP="008F7B3C">
            <w:pPr>
              <w:spacing w:line="360" w:lineRule="auto"/>
              <w:rPr>
                <w:rFonts w:cs="Arial"/>
              </w:rPr>
            </w:pPr>
            <w:r>
              <w:rPr>
                <w:rFonts w:cs="Arial"/>
              </w:rPr>
              <w:t>Recepción</w:t>
            </w:r>
          </w:p>
        </w:tc>
      </w:tr>
      <w:tr w:rsidR="000608CE" w:rsidRPr="00AC0533" w14:paraId="47499907" w14:textId="77777777" w:rsidTr="008F7B3C">
        <w:tc>
          <w:tcPr>
            <w:tcW w:w="3936" w:type="dxa"/>
          </w:tcPr>
          <w:p w14:paraId="64DFD267" w14:textId="61643AAF" w:rsidR="000608CE" w:rsidRDefault="000608CE" w:rsidP="008F7B3C">
            <w:pPr>
              <w:spacing w:line="360" w:lineRule="auto"/>
              <w:rPr>
                <w:rFonts w:ascii="Arial Narrow" w:eastAsia="Times New Roman" w:hAnsi="Arial Narrow"/>
                <w:sz w:val="24"/>
              </w:rPr>
            </w:pPr>
            <w:r>
              <w:rPr>
                <w:rFonts w:ascii="Arial Narrow" w:eastAsia="Times New Roman" w:hAnsi="Arial Narrow"/>
                <w:sz w:val="24"/>
              </w:rPr>
              <w:t xml:space="preserve">SYSARCAWEB, </w:t>
            </w:r>
            <w:proofErr w:type="spellStart"/>
            <w:r>
              <w:rPr>
                <w:rFonts w:ascii="Arial Narrow" w:eastAsia="Times New Roman" w:hAnsi="Arial Narrow"/>
                <w:sz w:val="24"/>
              </w:rPr>
              <w:t>modulo</w:t>
            </w:r>
            <w:proofErr w:type="spellEnd"/>
            <w:r>
              <w:rPr>
                <w:rFonts w:ascii="Arial Narrow" w:eastAsia="Times New Roman" w:hAnsi="Arial Narrow"/>
                <w:sz w:val="24"/>
              </w:rPr>
              <w:t xml:space="preserve"> de registro de pacientes</w:t>
            </w:r>
          </w:p>
        </w:tc>
        <w:tc>
          <w:tcPr>
            <w:tcW w:w="4708" w:type="dxa"/>
          </w:tcPr>
          <w:p w14:paraId="7997955A" w14:textId="797C1C33" w:rsidR="000608CE" w:rsidRDefault="000608CE" w:rsidP="008F7B3C">
            <w:pPr>
              <w:spacing w:line="360" w:lineRule="auto"/>
              <w:rPr>
                <w:rFonts w:cs="Arial"/>
              </w:rPr>
            </w:pPr>
            <w:r>
              <w:rPr>
                <w:rFonts w:cs="Arial"/>
              </w:rPr>
              <w:t>Recepción</w:t>
            </w:r>
          </w:p>
        </w:tc>
      </w:tr>
      <w:tr w:rsidR="000608CE" w:rsidRPr="00AC0533" w14:paraId="2A877131" w14:textId="77777777" w:rsidTr="008F7B3C">
        <w:tc>
          <w:tcPr>
            <w:tcW w:w="3936" w:type="dxa"/>
          </w:tcPr>
          <w:p w14:paraId="30FC18C2" w14:textId="0E099087" w:rsidR="000608CE" w:rsidRDefault="000608CE" w:rsidP="008F7B3C">
            <w:pPr>
              <w:spacing w:line="360" w:lineRule="auto"/>
              <w:rPr>
                <w:rFonts w:ascii="Arial Narrow" w:eastAsia="Times New Roman" w:hAnsi="Arial Narrow"/>
                <w:sz w:val="24"/>
              </w:rPr>
            </w:pPr>
            <w:r>
              <w:rPr>
                <w:rFonts w:ascii="Arial Narrow" w:eastAsia="Times New Roman" w:hAnsi="Arial Narrow"/>
                <w:sz w:val="24"/>
              </w:rPr>
              <w:t xml:space="preserve">SYSARCAWEB, </w:t>
            </w:r>
            <w:proofErr w:type="spellStart"/>
            <w:r>
              <w:rPr>
                <w:rFonts w:ascii="Arial Narrow" w:eastAsia="Times New Roman" w:hAnsi="Arial Narrow"/>
                <w:sz w:val="24"/>
              </w:rPr>
              <w:t>modulo</w:t>
            </w:r>
            <w:proofErr w:type="spellEnd"/>
            <w:r>
              <w:rPr>
                <w:rFonts w:ascii="Arial Narrow" w:eastAsia="Times New Roman" w:hAnsi="Arial Narrow"/>
                <w:sz w:val="24"/>
              </w:rPr>
              <w:t xml:space="preserve"> de estudios a domicilio</w:t>
            </w:r>
          </w:p>
        </w:tc>
        <w:tc>
          <w:tcPr>
            <w:tcW w:w="4708" w:type="dxa"/>
          </w:tcPr>
          <w:p w14:paraId="524E8D16" w14:textId="7BAC001C" w:rsidR="000608CE" w:rsidRDefault="000608CE" w:rsidP="008F7B3C">
            <w:pPr>
              <w:spacing w:line="360" w:lineRule="auto"/>
              <w:rPr>
                <w:rFonts w:cs="Arial"/>
              </w:rPr>
            </w:pPr>
            <w:r>
              <w:rPr>
                <w:rFonts w:cs="Arial"/>
              </w:rPr>
              <w:t>Recepción</w:t>
            </w:r>
          </w:p>
        </w:tc>
      </w:tr>
      <w:tr w:rsidR="004A02F0" w:rsidRPr="00AC0533" w14:paraId="6756B373" w14:textId="77777777" w:rsidTr="008F7B3C">
        <w:tc>
          <w:tcPr>
            <w:tcW w:w="3936" w:type="dxa"/>
          </w:tcPr>
          <w:p w14:paraId="5B1DA24F" w14:textId="05641E34" w:rsidR="004A02F0" w:rsidRPr="00B31818" w:rsidRDefault="00B31818" w:rsidP="008F7B3C">
            <w:pPr>
              <w:spacing w:line="360" w:lineRule="auto"/>
              <w:rPr>
                <w:rFonts w:ascii="Arial Narrow" w:eastAsia="Times New Roman" w:hAnsi="Arial Narrow"/>
                <w:sz w:val="24"/>
              </w:rPr>
            </w:pPr>
            <w:r w:rsidRPr="00B31818">
              <w:rPr>
                <w:lang w:val="es-ES_tradnl"/>
              </w:rPr>
              <w:t>formato de toma a domicilio (FOR-REC-06),</w:t>
            </w:r>
          </w:p>
        </w:tc>
        <w:tc>
          <w:tcPr>
            <w:tcW w:w="4708" w:type="dxa"/>
          </w:tcPr>
          <w:p w14:paraId="1AE892DC" w14:textId="168C1AAF" w:rsidR="004A02F0" w:rsidRDefault="00B31818" w:rsidP="008F7B3C">
            <w:pPr>
              <w:spacing w:line="360" w:lineRule="auto"/>
              <w:rPr>
                <w:rFonts w:cs="Arial"/>
              </w:rPr>
            </w:pPr>
            <w:proofErr w:type="spellStart"/>
            <w:r>
              <w:rPr>
                <w:rFonts w:cs="Arial"/>
              </w:rPr>
              <w:t>Recepcion</w:t>
            </w:r>
            <w:proofErr w:type="spellEnd"/>
          </w:p>
        </w:tc>
      </w:tr>
      <w:bookmarkEnd w:id="27"/>
    </w:tbl>
    <w:p w14:paraId="6868EC6C" w14:textId="77777777" w:rsidR="00C130EE" w:rsidRPr="00C130EE" w:rsidRDefault="00C130EE" w:rsidP="00C130EE">
      <w:pPr>
        <w:rPr>
          <w:lang w:val="es-ES"/>
        </w:rPr>
      </w:pPr>
    </w:p>
    <w:p w14:paraId="00E984EB" w14:textId="150543F3" w:rsidR="00033967" w:rsidRDefault="006B55CB" w:rsidP="00A310D3">
      <w:pPr>
        <w:pStyle w:val="Ttulo1"/>
      </w:pPr>
      <w:bookmarkStart w:id="28" w:name="_Toc150358233"/>
      <w:r>
        <w:t>BIBLIOGRAFIA</w:t>
      </w:r>
      <w:r w:rsidR="00B60F49">
        <w:t>.</w:t>
      </w:r>
      <w:bookmarkEnd w:id="28"/>
    </w:p>
    <w:p w14:paraId="5047FD1C" w14:textId="0F9B4500" w:rsidR="00784997" w:rsidRPr="00EF1BED" w:rsidRDefault="00553E79" w:rsidP="004059EF">
      <w:pPr>
        <w:rPr>
          <w:lang w:val="es-ES"/>
        </w:rPr>
      </w:pPr>
      <w:r w:rsidRPr="00553E79">
        <w:rPr>
          <w:vertAlign w:val="superscript"/>
          <w:lang w:val="es-ES"/>
        </w:rPr>
        <w:t>1</w:t>
      </w:r>
      <w:r w:rsidR="008C73FA" w:rsidRPr="00EF1BED">
        <w:rPr>
          <w:lang w:val="es-ES"/>
        </w:rPr>
        <w:t>Norma Internacional ISO 15189:2022</w:t>
      </w:r>
      <w:r w:rsidR="002E173D" w:rsidRPr="00EF1BED">
        <w:rPr>
          <w:lang w:val="es-ES"/>
        </w:rPr>
        <w:t>. Laboratorios clínicos – Requisitos para la calidad y la competencia.</w:t>
      </w:r>
      <w:r w:rsidR="00C42F88" w:rsidRPr="00EF1BED">
        <w:rPr>
          <w:lang w:val="es-ES"/>
        </w:rPr>
        <w:t xml:space="preserve"> Organización Internacional de Normalización (ISO).</w:t>
      </w:r>
      <w:r w:rsidR="00A76973">
        <w:rPr>
          <w:lang w:val="es-ES"/>
        </w:rPr>
        <w:t xml:space="preserve"> (EXT</w:t>
      </w:r>
      <w:r w:rsidR="00223B5F">
        <w:rPr>
          <w:lang w:val="es-ES"/>
        </w:rPr>
        <w:t>-CAL01)</w:t>
      </w:r>
    </w:p>
    <w:p w14:paraId="1524279F" w14:textId="77777777" w:rsidR="000608CE" w:rsidRPr="00EF1BED" w:rsidRDefault="000608CE" w:rsidP="004059EF">
      <w:pPr>
        <w:rPr>
          <w:lang w:val="es-ES"/>
        </w:rPr>
      </w:pPr>
    </w:p>
    <w:p w14:paraId="7595ADB6" w14:textId="3076FE21" w:rsidR="00670A30" w:rsidRPr="00EF1BED" w:rsidRDefault="00C8468F" w:rsidP="004059EF">
      <w:pPr>
        <w:rPr>
          <w:lang w:val="es-ES"/>
        </w:rPr>
      </w:pPr>
      <w:r w:rsidRPr="00C8468F">
        <w:rPr>
          <w:vertAlign w:val="superscript"/>
          <w:lang w:val="es-ES"/>
        </w:rPr>
        <w:t>2</w:t>
      </w:r>
      <w:r w:rsidR="00670A30" w:rsidRPr="00EF1BED">
        <w:rPr>
          <w:lang w:val="es-ES"/>
        </w:rPr>
        <w:t xml:space="preserve">Norma Internacional ISO </w:t>
      </w:r>
      <w:r w:rsidR="00412E43" w:rsidRPr="00EF1BED">
        <w:rPr>
          <w:lang w:val="es-ES"/>
        </w:rPr>
        <w:t>9000:2015. Sistemas de gestión de la calidad – fundamentos y vocabulario.</w:t>
      </w:r>
      <w:r w:rsidR="00784997" w:rsidRPr="00EF1BED">
        <w:rPr>
          <w:lang w:val="es-ES"/>
        </w:rPr>
        <w:t xml:space="preserve"> Organización Internacional de Normalización (ISO).</w:t>
      </w:r>
      <w:r w:rsidR="00553E79">
        <w:rPr>
          <w:lang w:val="es-ES"/>
        </w:rPr>
        <w:t xml:space="preserve"> (EXT-CAL-10)</w:t>
      </w:r>
    </w:p>
    <w:p w14:paraId="610F921D" w14:textId="77777777" w:rsidR="00B70F97" w:rsidRDefault="00B70F97" w:rsidP="00B60F49">
      <w:pPr>
        <w:rPr>
          <w:lang w:val="es-ES"/>
        </w:rPr>
      </w:pPr>
    </w:p>
    <w:p w14:paraId="394E50BC" w14:textId="77777777" w:rsidR="00B70F97" w:rsidRDefault="00B70F97" w:rsidP="00B60F49">
      <w:pPr>
        <w:rPr>
          <w:lang w:val="es-ES"/>
        </w:rPr>
      </w:pPr>
    </w:p>
    <w:p w14:paraId="0A5F8E88" w14:textId="77777777" w:rsidR="00B70F97" w:rsidRPr="00B60F49" w:rsidRDefault="00B70F97" w:rsidP="00B60F49">
      <w:pPr>
        <w:rPr>
          <w:lang w:val="es-ES"/>
        </w:rPr>
      </w:pPr>
    </w:p>
    <w:p w14:paraId="199CD688" w14:textId="77777777" w:rsidR="00033967" w:rsidRPr="00AC0AD5" w:rsidRDefault="00B71478" w:rsidP="00A310D3">
      <w:pPr>
        <w:pStyle w:val="Ttulo1"/>
      </w:pPr>
      <w:bookmarkStart w:id="29" w:name="_Toc150358234"/>
      <w:r>
        <w:t>CONTROL DE CAMBIOS</w:t>
      </w:r>
      <w:bookmarkEnd w:id="29"/>
    </w:p>
    <w:tbl>
      <w:tblPr>
        <w:tblW w:w="9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5"/>
        <w:gridCol w:w="3103"/>
        <w:gridCol w:w="2832"/>
      </w:tblGrid>
      <w:tr w:rsidR="00B60F49" w:rsidRPr="00AC0533" w14:paraId="0F72EEE6" w14:textId="77777777" w:rsidTr="008F7B3C">
        <w:trPr>
          <w:trHeight w:val="486"/>
          <w:jc w:val="center"/>
        </w:trPr>
        <w:tc>
          <w:tcPr>
            <w:tcW w:w="3464" w:type="dxa"/>
            <w:vAlign w:val="center"/>
          </w:tcPr>
          <w:p w14:paraId="3BC0692F" w14:textId="77777777" w:rsidR="00B60F49" w:rsidRPr="00AC0533" w:rsidRDefault="00B60F49" w:rsidP="008F7B3C">
            <w:pPr>
              <w:spacing w:line="360" w:lineRule="auto"/>
              <w:rPr>
                <w:rFonts w:cs="Arial"/>
                <w:b/>
                <w:bCs/>
              </w:rPr>
            </w:pPr>
            <w:r w:rsidRPr="00AC0533">
              <w:rPr>
                <w:rFonts w:cs="Arial"/>
                <w:b/>
                <w:bCs/>
              </w:rPr>
              <w:t>Número de versión</w:t>
            </w:r>
          </w:p>
        </w:tc>
        <w:tc>
          <w:tcPr>
            <w:tcW w:w="3188" w:type="dxa"/>
            <w:vAlign w:val="center"/>
          </w:tcPr>
          <w:p w14:paraId="5F90038B" w14:textId="77777777" w:rsidR="00B60F49" w:rsidRPr="00AC0533" w:rsidRDefault="00B60F49" w:rsidP="008F7B3C">
            <w:pPr>
              <w:spacing w:line="360" w:lineRule="auto"/>
              <w:rPr>
                <w:rFonts w:cs="Arial"/>
                <w:b/>
                <w:bCs/>
              </w:rPr>
            </w:pPr>
            <w:r w:rsidRPr="00AC0533">
              <w:rPr>
                <w:rFonts w:cs="Arial"/>
                <w:b/>
                <w:bCs/>
              </w:rPr>
              <w:t>Fecha de actualización</w:t>
            </w:r>
          </w:p>
        </w:tc>
        <w:tc>
          <w:tcPr>
            <w:tcW w:w="2909" w:type="dxa"/>
            <w:vAlign w:val="center"/>
          </w:tcPr>
          <w:p w14:paraId="32E4D2AC" w14:textId="77777777" w:rsidR="00B60F49" w:rsidRPr="00AC0533" w:rsidRDefault="00B60F49" w:rsidP="008F7B3C">
            <w:pPr>
              <w:spacing w:line="360" w:lineRule="auto"/>
              <w:rPr>
                <w:rFonts w:cs="Arial"/>
                <w:b/>
                <w:bCs/>
              </w:rPr>
            </w:pPr>
            <w:r w:rsidRPr="00AC0533">
              <w:rPr>
                <w:rFonts w:cs="Arial"/>
                <w:b/>
                <w:bCs/>
              </w:rPr>
              <w:t>Descripción del cambio</w:t>
            </w:r>
          </w:p>
        </w:tc>
      </w:tr>
      <w:tr w:rsidR="00B60F49" w:rsidRPr="00AC0533" w14:paraId="49A052F8" w14:textId="77777777" w:rsidTr="008F7B3C">
        <w:trPr>
          <w:jc w:val="center"/>
        </w:trPr>
        <w:tc>
          <w:tcPr>
            <w:tcW w:w="3464" w:type="dxa"/>
            <w:vAlign w:val="center"/>
          </w:tcPr>
          <w:p w14:paraId="47439BEF" w14:textId="77777777" w:rsidR="00B60F49" w:rsidRPr="00AC0533" w:rsidRDefault="00B60F49" w:rsidP="008F7B3C">
            <w:pPr>
              <w:pStyle w:val="Encabezado"/>
              <w:spacing w:line="360" w:lineRule="auto"/>
              <w:jc w:val="center"/>
              <w:rPr>
                <w:rFonts w:cs="Arial"/>
              </w:rPr>
            </w:pPr>
            <w:r w:rsidRPr="00AC0533">
              <w:rPr>
                <w:rFonts w:cs="Arial"/>
              </w:rPr>
              <w:t>Cero</w:t>
            </w:r>
          </w:p>
        </w:tc>
        <w:tc>
          <w:tcPr>
            <w:tcW w:w="3188" w:type="dxa"/>
            <w:vAlign w:val="center"/>
          </w:tcPr>
          <w:p w14:paraId="07C20A60" w14:textId="3ECCD0A3" w:rsidR="00B60F49" w:rsidRPr="00AC0533" w:rsidRDefault="0008080A" w:rsidP="008F7B3C">
            <w:pPr>
              <w:spacing w:line="360" w:lineRule="auto"/>
              <w:jc w:val="center"/>
              <w:rPr>
                <w:rFonts w:cs="Arial"/>
              </w:rPr>
            </w:pPr>
            <w:r>
              <w:rPr>
                <w:rFonts w:cs="Arial"/>
              </w:rPr>
              <w:t>28</w:t>
            </w:r>
            <w:r w:rsidR="00B60F49" w:rsidRPr="00AC0533">
              <w:rPr>
                <w:rFonts w:cs="Arial"/>
              </w:rPr>
              <w:t>/</w:t>
            </w:r>
            <w:r>
              <w:rPr>
                <w:rFonts w:cs="Arial"/>
              </w:rPr>
              <w:t>04</w:t>
            </w:r>
            <w:r w:rsidR="00B60F49" w:rsidRPr="00AC0533">
              <w:rPr>
                <w:rFonts w:cs="Arial"/>
              </w:rPr>
              <w:t>/202</w:t>
            </w:r>
            <w:r>
              <w:rPr>
                <w:rFonts w:cs="Arial"/>
              </w:rPr>
              <w:t>3</w:t>
            </w:r>
          </w:p>
        </w:tc>
        <w:tc>
          <w:tcPr>
            <w:tcW w:w="2909" w:type="dxa"/>
            <w:vAlign w:val="center"/>
          </w:tcPr>
          <w:p w14:paraId="3A14C397" w14:textId="77777777" w:rsidR="00B60F49" w:rsidRPr="00AC0533" w:rsidRDefault="00B60F49" w:rsidP="008F7B3C">
            <w:pPr>
              <w:spacing w:before="0" w:after="0" w:line="360" w:lineRule="auto"/>
              <w:jc w:val="center"/>
              <w:rPr>
                <w:rFonts w:cs="Arial"/>
              </w:rPr>
            </w:pPr>
            <w:r w:rsidRPr="00AC0533">
              <w:rPr>
                <w:rFonts w:cs="Arial"/>
              </w:rPr>
              <w:t>Documento de reciente creación</w:t>
            </w:r>
            <w:r>
              <w:rPr>
                <w:rFonts w:cs="Arial"/>
              </w:rPr>
              <w:t>.</w:t>
            </w:r>
          </w:p>
        </w:tc>
      </w:tr>
    </w:tbl>
    <w:p w14:paraId="7D4CE7EA" w14:textId="63C7D028" w:rsidR="00033967" w:rsidRDefault="00EF7ECD" w:rsidP="00A310D3">
      <w:pPr>
        <w:pStyle w:val="Ttulo1"/>
      </w:pPr>
      <w:bookmarkStart w:id="30" w:name="_Toc150358235"/>
      <w:r>
        <w:t>ANEXO</w:t>
      </w:r>
      <w:bookmarkEnd w:id="30"/>
    </w:p>
    <w:p w14:paraId="03897663" w14:textId="0DF2FC22" w:rsidR="00EF7ECD" w:rsidRPr="00C22360" w:rsidRDefault="00EF7ECD" w:rsidP="00C22360">
      <w:pPr>
        <w:rPr>
          <w:lang w:val="es-ES"/>
        </w:rPr>
      </w:pPr>
      <w:r>
        <w:rPr>
          <w:lang w:val="es-ES"/>
        </w:rPr>
        <w:t>Diagrama de flujo</w:t>
      </w:r>
    </w:p>
    <w:sectPr w:rsidR="00EF7ECD" w:rsidRPr="00C22360" w:rsidSect="004A2581">
      <w:footerReference w:type="default" r:id="rId17"/>
      <w:pgSz w:w="12240" w:h="15840" w:code="1"/>
      <w:pgMar w:top="1418" w:right="189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8828F" w14:textId="77777777" w:rsidR="00381F8D" w:rsidRDefault="00381F8D" w:rsidP="00D500C9">
      <w:r>
        <w:separator/>
      </w:r>
    </w:p>
  </w:endnote>
  <w:endnote w:type="continuationSeparator" w:id="0">
    <w:p w14:paraId="3BAAA762" w14:textId="77777777" w:rsidR="00381F8D" w:rsidRDefault="00381F8D" w:rsidP="00D500C9">
      <w:r>
        <w:continuationSeparator/>
      </w:r>
    </w:p>
  </w:endnote>
  <w:endnote w:type="continuationNotice" w:id="1">
    <w:p w14:paraId="76A3486A" w14:textId="77777777" w:rsidR="00381F8D" w:rsidRDefault="00381F8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Yu Gothic UI"/>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venir Next LT Pro Light">
    <w:altName w:val="Calibri"/>
    <w:charset w:val="00"/>
    <w:family w:val="swiss"/>
    <w:pitch w:val="variable"/>
    <w:sig w:usb0="A00000EF" w:usb1="5000204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11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2"/>
      <w:gridCol w:w="2977"/>
      <w:gridCol w:w="2740"/>
    </w:tblGrid>
    <w:tr w:rsidR="001E0945" w:rsidRPr="00C33937" w14:paraId="72874AB1" w14:textId="77777777" w:rsidTr="00E0032E">
      <w:trPr>
        <w:trHeight w:val="480"/>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6A1B6FEF" w14:textId="77777777" w:rsidR="001E0945" w:rsidRPr="00C33937" w:rsidRDefault="001E0945" w:rsidP="001E0945">
          <w:pPr>
            <w:spacing w:before="0" w:after="0"/>
            <w:jc w:val="center"/>
            <w:textAlignment w:val="baseline"/>
            <w:rPr>
              <w:rFonts w:ascii="Times New Roman" w:eastAsia="Times New Roman" w:hAnsi="Times New Roman"/>
              <w:sz w:val="24"/>
              <w:lang w:val="es-ES"/>
            </w:rPr>
          </w:pPr>
          <w:r w:rsidRPr="00C33937">
            <w:rPr>
              <w:rFonts w:eastAsia="Times New Roman" w:cs="Arial"/>
              <w:sz w:val="20"/>
              <w:szCs w:val="20"/>
            </w:rPr>
            <w:t>ELABORÓ:</w:t>
          </w:r>
          <w:r w:rsidRPr="00C33937">
            <w:rPr>
              <w:rFonts w:eastAsia="Times New Roman" w:cs="Arial"/>
              <w:sz w:val="20"/>
              <w:szCs w:val="20"/>
              <w:lang w:val="es-ES"/>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9A21F02" w14:textId="77777777" w:rsidR="001E0945" w:rsidRPr="00C33937" w:rsidRDefault="001E0945" w:rsidP="001E0945">
          <w:pPr>
            <w:spacing w:before="0" w:after="0"/>
            <w:jc w:val="center"/>
            <w:textAlignment w:val="baseline"/>
            <w:rPr>
              <w:rFonts w:ascii="Times New Roman" w:eastAsia="Times New Roman" w:hAnsi="Times New Roman"/>
              <w:sz w:val="24"/>
              <w:lang w:val="es-ES"/>
            </w:rPr>
          </w:pPr>
          <w:r w:rsidRPr="00C33937">
            <w:rPr>
              <w:rFonts w:eastAsia="Times New Roman" w:cs="Arial"/>
              <w:sz w:val="20"/>
              <w:szCs w:val="20"/>
            </w:rPr>
            <w:t>REVISÓ:</w:t>
          </w:r>
          <w:r w:rsidRPr="00C33937">
            <w:rPr>
              <w:rFonts w:eastAsia="Times New Roman" w:cs="Arial"/>
              <w:sz w:val="20"/>
              <w:szCs w:val="20"/>
              <w:lang w:val="es-ES"/>
            </w:rPr>
            <w:t> </w:t>
          </w:r>
        </w:p>
      </w:tc>
      <w:tc>
        <w:tcPr>
          <w:tcW w:w="2740" w:type="dxa"/>
          <w:tcBorders>
            <w:top w:val="single" w:sz="6" w:space="0" w:color="auto"/>
            <w:left w:val="single" w:sz="6" w:space="0" w:color="auto"/>
            <w:bottom w:val="single" w:sz="6" w:space="0" w:color="auto"/>
            <w:right w:val="single" w:sz="6" w:space="0" w:color="auto"/>
          </w:tcBorders>
          <w:shd w:val="clear" w:color="auto" w:fill="auto"/>
          <w:hideMark/>
        </w:tcPr>
        <w:p w14:paraId="1B8C5AE2" w14:textId="77777777" w:rsidR="001E0945" w:rsidRPr="00C33937" w:rsidRDefault="001E0945" w:rsidP="001E0945">
          <w:pPr>
            <w:spacing w:before="0" w:after="0"/>
            <w:jc w:val="center"/>
            <w:textAlignment w:val="baseline"/>
            <w:rPr>
              <w:rFonts w:ascii="Times New Roman" w:eastAsia="Times New Roman" w:hAnsi="Times New Roman"/>
              <w:sz w:val="24"/>
              <w:lang w:val="es-ES"/>
            </w:rPr>
          </w:pPr>
          <w:r w:rsidRPr="00C33937">
            <w:rPr>
              <w:rFonts w:eastAsia="Times New Roman" w:cs="Arial"/>
              <w:sz w:val="20"/>
              <w:szCs w:val="20"/>
            </w:rPr>
            <w:t>AUTORIZÓ:</w:t>
          </w:r>
          <w:r w:rsidRPr="00C33937">
            <w:rPr>
              <w:rFonts w:eastAsia="Times New Roman" w:cs="Arial"/>
              <w:sz w:val="20"/>
              <w:szCs w:val="20"/>
              <w:lang w:val="es-ES"/>
            </w:rPr>
            <w:t> </w:t>
          </w:r>
        </w:p>
      </w:tc>
    </w:tr>
    <w:tr w:rsidR="001E0945" w:rsidRPr="004B6B06" w14:paraId="0D695C79" w14:textId="77777777" w:rsidTr="00E0032E">
      <w:trPr>
        <w:trHeight w:val="525"/>
      </w:trPr>
      <w:tc>
        <w:tcPr>
          <w:tcW w:w="2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496A27" w14:textId="1D9FA0C7" w:rsidR="001E0945" w:rsidRPr="004B6B06" w:rsidRDefault="00155B87" w:rsidP="001E0945">
          <w:pPr>
            <w:spacing w:before="0" w:after="0"/>
            <w:jc w:val="center"/>
            <w:textAlignment w:val="baseline"/>
            <w:rPr>
              <w:rFonts w:eastAsia="Times New Roman" w:cs="Arial"/>
              <w:sz w:val="20"/>
              <w:szCs w:val="20"/>
              <w:lang w:val="es-ES"/>
            </w:rPr>
          </w:pPr>
          <w:r>
            <w:rPr>
              <w:rFonts w:eastAsia="Times New Roman" w:cs="Arial"/>
              <w:sz w:val="20"/>
              <w:szCs w:val="20"/>
              <w:lang w:val="es-ES"/>
            </w:rPr>
            <w:t xml:space="preserve">Ismael </w:t>
          </w:r>
          <w:r w:rsidR="00DA6A47">
            <w:rPr>
              <w:rFonts w:eastAsia="Times New Roman" w:cs="Arial"/>
              <w:sz w:val="20"/>
              <w:szCs w:val="20"/>
              <w:lang w:val="es-ES"/>
            </w:rPr>
            <w:t>A.</w:t>
          </w:r>
          <w:r w:rsidR="00631196">
            <w:rPr>
              <w:rFonts w:eastAsia="Times New Roman" w:cs="Arial"/>
              <w:sz w:val="20"/>
              <w:szCs w:val="20"/>
              <w:lang w:val="es-ES"/>
            </w:rPr>
            <w:t xml:space="preserve"> R</w:t>
          </w:r>
          <w:r>
            <w:rPr>
              <w:rFonts w:eastAsia="Times New Roman" w:cs="Arial"/>
              <w:sz w:val="20"/>
              <w:szCs w:val="20"/>
              <w:lang w:val="es-ES"/>
            </w:rPr>
            <w:t>incon</w:t>
          </w:r>
          <w:r w:rsidR="00631196">
            <w:rPr>
              <w:rFonts w:eastAsia="Times New Roman" w:cs="Arial"/>
              <w:sz w:val="20"/>
              <w:szCs w:val="20"/>
              <w:lang w:val="es-ES"/>
            </w:rPr>
            <w:t xml:space="preserve"> </w:t>
          </w:r>
          <w:proofErr w:type="spellStart"/>
          <w:r w:rsidR="00631196">
            <w:rPr>
              <w:rFonts w:eastAsia="Times New Roman" w:cs="Arial"/>
              <w:sz w:val="20"/>
              <w:szCs w:val="20"/>
              <w:lang w:val="es-ES"/>
            </w:rPr>
            <w:t>Jaimes</w:t>
          </w:r>
          <w:proofErr w:type="spellEnd"/>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A2BC3" w14:textId="6670A603" w:rsidR="001E0945" w:rsidRPr="004B6B06" w:rsidRDefault="00E0032E" w:rsidP="001E0945">
          <w:pPr>
            <w:spacing w:before="0" w:after="0"/>
            <w:jc w:val="center"/>
            <w:textAlignment w:val="baseline"/>
            <w:rPr>
              <w:rFonts w:eastAsia="Times New Roman" w:cs="Arial"/>
              <w:sz w:val="20"/>
              <w:szCs w:val="20"/>
              <w:lang w:val="es-ES"/>
            </w:rPr>
          </w:pPr>
          <w:r>
            <w:rPr>
              <w:rFonts w:eastAsia="Times New Roman" w:cs="Arial"/>
              <w:sz w:val="20"/>
              <w:szCs w:val="20"/>
              <w:lang w:val="es-ES"/>
            </w:rPr>
            <w:t>Jazmin I. Carapia Valladares</w:t>
          </w:r>
        </w:p>
      </w:tc>
      <w:tc>
        <w:tcPr>
          <w:tcW w:w="27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EDD0A0" w14:textId="77777777" w:rsidR="001E0945" w:rsidRPr="004B6B06" w:rsidRDefault="001E0945" w:rsidP="001E0945">
          <w:pPr>
            <w:spacing w:before="0" w:after="0"/>
            <w:jc w:val="center"/>
            <w:textAlignment w:val="baseline"/>
            <w:rPr>
              <w:rFonts w:eastAsia="Times New Roman" w:cs="Arial"/>
              <w:sz w:val="20"/>
              <w:szCs w:val="20"/>
              <w:lang w:val="es-ES"/>
            </w:rPr>
          </w:pPr>
          <w:r w:rsidRPr="004B6B06">
            <w:rPr>
              <w:rFonts w:eastAsia="Times New Roman" w:cs="Arial"/>
              <w:sz w:val="20"/>
              <w:szCs w:val="20"/>
              <w:lang w:val="es-ES"/>
            </w:rPr>
            <w:t>Javier Carapia A.</w:t>
          </w:r>
        </w:p>
      </w:tc>
    </w:tr>
    <w:tr w:rsidR="001E0945" w:rsidRPr="00C33937" w14:paraId="06232B75" w14:textId="77777777" w:rsidTr="00E0032E">
      <w:trPr>
        <w:trHeight w:val="540"/>
      </w:trPr>
      <w:tc>
        <w:tcPr>
          <w:tcW w:w="2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0D5956" w14:textId="4AB1792A" w:rsidR="001E0945" w:rsidRPr="00C33937" w:rsidRDefault="00E0032E" w:rsidP="001E0945">
          <w:pPr>
            <w:spacing w:before="0" w:after="0"/>
            <w:jc w:val="center"/>
            <w:textAlignment w:val="baseline"/>
            <w:rPr>
              <w:rFonts w:ascii="Times New Roman" w:eastAsia="Times New Roman" w:hAnsi="Times New Roman"/>
              <w:sz w:val="24"/>
              <w:lang w:val="es-ES"/>
            </w:rPr>
          </w:pPr>
          <w:r>
            <w:rPr>
              <w:rFonts w:eastAsia="Times New Roman" w:cs="Arial"/>
              <w:sz w:val="20"/>
              <w:szCs w:val="20"/>
            </w:rPr>
            <w:t>Líder de atención a Pacientes</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2907BF" w14:textId="147A1F8F" w:rsidR="001E0945" w:rsidRPr="00C33937" w:rsidRDefault="00E0032E" w:rsidP="001E0945">
          <w:pPr>
            <w:spacing w:before="0" w:after="0"/>
            <w:jc w:val="center"/>
            <w:textAlignment w:val="baseline"/>
            <w:rPr>
              <w:rFonts w:ascii="Times New Roman" w:eastAsia="Times New Roman" w:hAnsi="Times New Roman"/>
              <w:sz w:val="24"/>
              <w:lang w:val="es-ES"/>
            </w:rPr>
          </w:pPr>
          <w:r>
            <w:rPr>
              <w:rFonts w:eastAsia="Times New Roman" w:cs="Arial"/>
              <w:sz w:val="20"/>
              <w:szCs w:val="20"/>
              <w:lang w:val="es-ES"/>
            </w:rPr>
            <w:t>Gerente de calidad</w:t>
          </w:r>
        </w:p>
      </w:tc>
      <w:tc>
        <w:tcPr>
          <w:tcW w:w="27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AD326" w14:textId="77777777" w:rsidR="001E0945" w:rsidRPr="00C33937" w:rsidRDefault="001E0945" w:rsidP="001E0945">
          <w:pPr>
            <w:spacing w:before="0" w:after="0"/>
            <w:jc w:val="center"/>
            <w:textAlignment w:val="baseline"/>
            <w:rPr>
              <w:rFonts w:ascii="Times New Roman" w:eastAsia="Times New Roman" w:hAnsi="Times New Roman"/>
              <w:sz w:val="24"/>
              <w:lang w:val="es-ES"/>
            </w:rPr>
          </w:pPr>
          <w:r w:rsidRPr="00C33937">
            <w:rPr>
              <w:rFonts w:eastAsia="Times New Roman" w:cs="Arial"/>
              <w:sz w:val="20"/>
              <w:szCs w:val="20"/>
            </w:rPr>
            <w:t>Director de Laboratorio</w:t>
          </w:r>
          <w:r w:rsidRPr="00C33937">
            <w:rPr>
              <w:rFonts w:eastAsia="Times New Roman" w:cs="Arial"/>
              <w:sz w:val="20"/>
              <w:szCs w:val="20"/>
              <w:lang w:val="es-ES"/>
            </w:rPr>
            <w:t> </w:t>
          </w:r>
        </w:p>
      </w:tc>
    </w:tr>
  </w:tbl>
  <w:p w14:paraId="0E46CD89" w14:textId="77777777" w:rsidR="001E0945" w:rsidRPr="00AD739B" w:rsidRDefault="001E0945" w:rsidP="001E0945">
    <w:pPr>
      <w:pStyle w:val="Piedepgina"/>
      <w:tabs>
        <w:tab w:val="left" w:pos="2268"/>
      </w:tabs>
      <w:jc w:val="center"/>
      <w:rPr>
        <w:rFonts w:cs="Arial"/>
        <w:i/>
        <w:iCs/>
        <w:sz w:val="18"/>
        <w:szCs w:val="18"/>
      </w:rPr>
    </w:pPr>
    <w:r w:rsidRPr="00AD739B">
      <w:rPr>
        <w:rFonts w:cs="Arial"/>
        <w:i/>
        <w:iCs/>
        <w:sz w:val="18"/>
        <w:szCs w:val="18"/>
      </w:rPr>
      <w:t xml:space="preserve">Este documento es de propiedad de </w:t>
    </w:r>
    <w:r>
      <w:rPr>
        <w:rFonts w:cs="Arial"/>
        <w:b/>
        <w:bCs/>
        <w:i/>
        <w:iCs/>
        <w:sz w:val="18"/>
        <w:szCs w:val="18"/>
      </w:rPr>
      <w:t>LABORATORIO CLINICO ARCA</w:t>
    </w:r>
  </w:p>
  <w:p w14:paraId="4D47A812" w14:textId="77777777" w:rsidR="001E0945" w:rsidRDefault="001E0945" w:rsidP="001E0945">
    <w:pPr>
      <w:pStyle w:val="Piedepgina"/>
      <w:tabs>
        <w:tab w:val="left" w:pos="2268"/>
      </w:tabs>
      <w:jc w:val="center"/>
      <w:rPr>
        <w:rFonts w:cs="Arial"/>
        <w:i/>
        <w:iCs/>
        <w:sz w:val="18"/>
        <w:szCs w:val="18"/>
      </w:rPr>
    </w:pPr>
    <w:r w:rsidRPr="00AD739B">
      <w:rPr>
        <w:rFonts w:cs="Arial"/>
        <w:i/>
        <w:iCs/>
        <w:sz w:val="18"/>
        <w:szCs w:val="18"/>
      </w:rPr>
      <w:t>Prohibida su reproducción total o parcial sin previa autorización.</w:t>
    </w:r>
  </w:p>
  <w:p w14:paraId="51078B93" w14:textId="77777777" w:rsidR="001E0945" w:rsidRPr="00B960D8" w:rsidRDefault="001E0945" w:rsidP="001E0945">
    <w:pPr>
      <w:pStyle w:val="Piedepgina"/>
      <w:tabs>
        <w:tab w:val="left" w:pos="2268"/>
      </w:tabs>
      <w:jc w:val="center"/>
      <w:rPr>
        <w:rFonts w:cs="Arial"/>
      </w:rPr>
    </w:pPr>
    <w:r w:rsidRPr="00B960D8">
      <w:rPr>
        <w:rFonts w:cs="Arial"/>
      </w:rPr>
      <w:t xml:space="preserve">Página </w:t>
    </w:r>
    <w:r w:rsidRPr="00B960D8">
      <w:rPr>
        <w:rFonts w:cs="Arial"/>
      </w:rPr>
      <w:fldChar w:fldCharType="begin"/>
    </w:r>
    <w:r w:rsidRPr="00B960D8">
      <w:rPr>
        <w:rFonts w:cs="Arial"/>
      </w:rPr>
      <w:instrText xml:space="preserve"> PAGE </w:instrText>
    </w:r>
    <w:r w:rsidRPr="00B960D8">
      <w:rPr>
        <w:rFonts w:cs="Arial"/>
      </w:rPr>
      <w:fldChar w:fldCharType="separate"/>
    </w:r>
    <w:r>
      <w:rPr>
        <w:rFonts w:cs="Arial"/>
      </w:rPr>
      <w:t>1</w:t>
    </w:r>
    <w:r w:rsidRPr="00B960D8">
      <w:rPr>
        <w:rFonts w:cs="Arial"/>
      </w:rPr>
      <w:fldChar w:fldCharType="end"/>
    </w:r>
    <w:r w:rsidRPr="00B960D8">
      <w:rPr>
        <w:rFonts w:cs="Arial"/>
      </w:rPr>
      <w:t xml:space="preserve"> de </w:t>
    </w:r>
    <w:r w:rsidRPr="00B960D8">
      <w:rPr>
        <w:rFonts w:cs="Arial"/>
      </w:rPr>
      <w:fldChar w:fldCharType="begin"/>
    </w:r>
    <w:r w:rsidRPr="00B960D8">
      <w:rPr>
        <w:rFonts w:cs="Arial"/>
      </w:rPr>
      <w:instrText xml:space="preserve"> NUMPAGES </w:instrText>
    </w:r>
    <w:r w:rsidRPr="00B960D8">
      <w:rPr>
        <w:rFonts w:cs="Arial"/>
      </w:rPr>
      <w:fldChar w:fldCharType="separate"/>
    </w:r>
    <w:r>
      <w:rPr>
        <w:rFonts w:cs="Arial"/>
      </w:rPr>
      <w:t>3</w:t>
    </w:r>
    <w:r w:rsidRPr="00B960D8">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F9FF3" w14:textId="77777777" w:rsidR="00553B20" w:rsidRPr="00AD739B" w:rsidRDefault="00553B20" w:rsidP="009414A3">
    <w:pPr>
      <w:pStyle w:val="Piedepgina"/>
      <w:tabs>
        <w:tab w:val="left" w:pos="2268"/>
      </w:tabs>
      <w:jc w:val="center"/>
      <w:rPr>
        <w:rFonts w:cs="Arial"/>
        <w:i/>
        <w:iCs/>
        <w:sz w:val="18"/>
        <w:szCs w:val="18"/>
      </w:rPr>
    </w:pPr>
    <w:r w:rsidRPr="00AD739B">
      <w:rPr>
        <w:rFonts w:cs="Arial"/>
        <w:i/>
        <w:iCs/>
        <w:sz w:val="18"/>
        <w:szCs w:val="18"/>
      </w:rPr>
      <w:t xml:space="preserve">Este documento es de propiedad de </w:t>
    </w:r>
    <w:r>
      <w:rPr>
        <w:rFonts w:cs="Arial"/>
        <w:b/>
        <w:bCs/>
        <w:i/>
        <w:iCs/>
        <w:sz w:val="18"/>
        <w:szCs w:val="18"/>
      </w:rPr>
      <w:t>LABORATORIO CLINICO ARCA</w:t>
    </w:r>
  </w:p>
  <w:p w14:paraId="3487E4BA" w14:textId="77777777" w:rsidR="00553B20" w:rsidRDefault="00553B20" w:rsidP="009414A3">
    <w:pPr>
      <w:pStyle w:val="Piedepgina"/>
      <w:tabs>
        <w:tab w:val="left" w:pos="2268"/>
      </w:tabs>
      <w:jc w:val="center"/>
      <w:rPr>
        <w:rFonts w:cs="Arial"/>
        <w:i/>
        <w:iCs/>
        <w:sz w:val="18"/>
        <w:szCs w:val="18"/>
      </w:rPr>
    </w:pPr>
    <w:r w:rsidRPr="00AD739B">
      <w:rPr>
        <w:rFonts w:cs="Arial"/>
        <w:i/>
        <w:iCs/>
        <w:sz w:val="18"/>
        <w:szCs w:val="18"/>
      </w:rPr>
      <w:t>Prohibida su reproducción total o parcial sin previa autorización.</w:t>
    </w:r>
  </w:p>
  <w:p w14:paraId="5C5E76EE" w14:textId="77777777" w:rsidR="00553B20" w:rsidRPr="006716C4" w:rsidRDefault="00553B20" w:rsidP="007A7A33">
    <w:pPr>
      <w:pStyle w:val="Piedepgina"/>
      <w:jc w:val="center"/>
      <w:rPr>
        <w:rFonts w:cs="Arial"/>
        <w:szCs w:val="22"/>
      </w:rPr>
    </w:pPr>
    <w:r w:rsidRPr="009F61EF">
      <w:rPr>
        <w:rFonts w:cs="Arial"/>
        <w:szCs w:val="22"/>
      </w:rPr>
      <w:t xml:space="preserve">Página </w:t>
    </w:r>
    <w:r w:rsidRPr="009F61EF">
      <w:rPr>
        <w:rStyle w:val="Nmerodepgina"/>
        <w:rFonts w:cs="Arial"/>
        <w:szCs w:val="22"/>
      </w:rPr>
      <w:fldChar w:fldCharType="begin"/>
    </w:r>
    <w:r w:rsidRPr="009F61EF">
      <w:rPr>
        <w:rStyle w:val="Nmerodepgina"/>
        <w:rFonts w:cs="Arial"/>
        <w:szCs w:val="22"/>
      </w:rPr>
      <w:instrText xml:space="preserve"> PAGE </w:instrText>
    </w:r>
    <w:r w:rsidRPr="009F61EF">
      <w:rPr>
        <w:rStyle w:val="Nmerodepgina"/>
        <w:rFonts w:cs="Arial"/>
        <w:szCs w:val="22"/>
      </w:rPr>
      <w:fldChar w:fldCharType="separate"/>
    </w:r>
    <w:r>
      <w:rPr>
        <w:rStyle w:val="Nmerodepgina"/>
        <w:rFonts w:cs="Arial"/>
        <w:noProof/>
        <w:szCs w:val="22"/>
      </w:rPr>
      <w:t>1</w:t>
    </w:r>
    <w:r w:rsidRPr="009F61EF">
      <w:rPr>
        <w:rStyle w:val="Nmerodepgina"/>
        <w:rFonts w:cs="Arial"/>
        <w:szCs w:val="22"/>
      </w:rPr>
      <w:fldChar w:fldCharType="end"/>
    </w:r>
    <w:r w:rsidRPr="009F61EF">
      <w:rPr>
        <w:rStyle w:val="Nmerodepgina"/>
        <w:rFonts w:cs="Arial"/>
        <w:szCs w:val="22"/>
      </w:rPr>
      <w:t xml:space="preserve"> de </w:t>
    </w:r>
    <w:r w:rsidRPr="009F61EF">
      <w:rPr>
        <w:rStyle w:val="Nmerodepgina"/>
        <w:rFonts w:cs="Arial"/>
        <w:szCs w:val="22"/>
      </w:rPr>
      <w:fldChar w:fldCharType="begin"/>
    </w:r>
    <w:r w:rsidRPr="009F61EF">
      <w:rPr>
        <w:rStyle w:val="Nmerodepgina"/>
        <w:rFonts w:cs="Arial"/>
        <w:szCs w:val="22"/>
      </w:rPr>
      <w:instrText xml:space="preserve"> NUMPAGES </w:instrText>
    </w:r>
    <w:r w:rsidRPr="009F61EF">
      <w:rPr>
        <w:rStyle w:val="Nmerodepgina"/>
        <w:rFonts w:cs="Arial"/>
        <w:szCs w:val="22"/>
      </w:rPr>
      <w:fldChar w:fldCharType="separate"/>
    </w:r>
    <w:r>
      <w:rPr>
        <w:rStyle w:val="Nmerodepgina"/>
        <w:rFonts w:cs="Arial"/>
        <w:noProof/>
        <w:szCs w:val="22"/>
      </w:rPr>
      <w:t>25</w:t>
    </w:r>
    <w:r w:rsidRPr="009F61EF">
      <w:rPr>
        <w:rStyle w:val="Nmerodepgina"/>
        <w:rFonts w:cs="Arial"/>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021D" w14:textId="77777777" w:rsidR="00E27347" w:rsidRPr="00AD739B" w:rsidRDefault="00E27347" w:rsidP="00E27347">
    <w:pPr>
      <w:pStyle w:val="Piedepgina"/>
      <w:tabs>
        <w:tab w:val="left" w:pos="2268"/>
      </w:tabs>
      <w:jc w:val="center"/>
      <w:rPr>
        <w:rFonts w:cs="Arial"/>
        <w:i/>
        <w:iCs/>
        <w:sz w:val="18"/>
        <w:szCs w:val="18"/>
      </w:rPr>
    </w:pPr>
    <w:r w:rsidRPr="00AD739B">
      <w:rPr>
        <w:rFonts w:cs="Arial"/>
        <w:i/>
        <w:iCs/>
        <w:sz w:val="18"/>
        <w:szCs w:val="18"/>
      </w:rPr>
      <w:t xml:space="preserve">Este documento es de propiedad de </w:t>
    </w:r>
    <w:r>
      <w:rPr>
        <w:rFonts w:cs="Arial"/>
        <w:b/>
        <w:bCs/>
        <w:i/>
        <w:iCs/>
        <w:sz w:val="18"/>
        <w:szCs w:val="18"/>
      </w:rPr>
      <w:t>LABORATORIO CLINICO ARCA</w:t>
    </w:r>
  </w:p>
  <w:p w14:paraId="1E9D09D3" w14:textId="77777777" w:rsidR="00E27347" w:rsidRDefault="00E27347" w:rsidP="00E27347">
    <w:pPr>
      <w:pStyle w:val="Piedepgina"/>
      <w:tabs>
        <w:tab w:val="left" w:pos="2268"/>
      </w:tabs>
      <w:jc w:val="center"/>
      <w:rPr>
        <w:rFonts w:cs="Arial"/>
        <w:i/>
        <w:iCs/>
        <w:sz w:val="18"/>
        <w:szCs w:val="18"/>
      </w:rPr>
    </w:pPr>
    <w:r w:rsidRPr="00AD739B">
      <w:rPr>
        <w:rFonts w:cs="Arial"/>
        <w:i/>
        <w:iCs/>
        <w:sz w:val="18"/>
        <w:szCs w:val="18"/>
      </w:rPr>
      <w:t>Prohibida su reproducción total o parcial sin previa autorización.</w:t>
    </w:r>
  </w:p>
  <w:p w14:paraId="098E9DBA" w14:textId="77777777" w:rsidR="009B0F57" w:rsidRPr="00E27347" w:rsidRDefault="00E27347" w:rsidP="00E27347">
    <w:pPr>
      <w:pStyle w:val="Piedepgina"/>
      <w:tabs>
        <w:tab w:val="left" w:pos="2268"/>
      </w:tabs>
      <w:jc w:val="center"/>
      <w:rPr>
        <w:rFonts w:cs="Arial"/>
      </w:rPr>
    </w:pPr>
    <w:r w:rsidRPr="00B960D8">
      <w:rPr>
        <w:rFonts w:cs="Arial"/>
      </w:rPr>
      <w:t xml:space="preserve">Página </w:t>
    </w:r>
    <w:r w:rsidRPr="00B960D8">
      <w:rPr>
        <w:rFonts w:cs="Arial"/>
      </w:rPr>
      <w:fldChar w:fldCharType="begin"/>
    </w:r>
    <w:r w:rsidRPr="00B960D8">
      <w:rPr>
        <w:rFonts w:cs="Arial"/>
      </w:rPr>
      <w:instrText xml:space="preserve"> PAGE </w:instrText>
    </w:r>
    <w:r w:rsidRPr="00B960D8">
      <w:rPr>
        <w:rFonts w:cs="Arial"/>
      </w:rPr>
      <w:fldChar w:fldCharType="separate"/>
    </w:r>
    <w:r>
      <w:rPr>
        <w:rFonts w:cs="Arial"/>
      </w:rPr>
      <w:t>1</w:t>
    </w:r>
    <w:r w:rsidRPr="00B960D8">
      <w:rPr>
        <w:rFonts w:cs="Arial"/>
      </w:rPr>
      <w:fldChar w:fldCharType="end"/>
    </w:r>
    <w:r w:rsidRPr="00B960D8">
      <w:rPr>
        <w:rFonts w:cs="Arial"/>
      </w:rPr>
      <w:t xml:space="preserve"> de </w:t>
    </w:r>
    <w:r w:rsidRPr="00B960D8">
      <w:rPr>
        <w:rFonts w:cs="Arial"/>
      </w:rPr>
      <w:fldChar w:fldCharType="begin"/>
    </w:r>
    <w:r w:rsidRPr="00B960D8">
      <w:rPr>
        <w:rFonts w:cs="Arial"/>
      </w:rPr>
      <w:instrText xml:space="preserve"> NUMPAGES </w:instrText>
    </w:r>
    <w:r w:rsidRPr="00B960D8">
      <w:rPr>
        <w:rFonts w:cs="Arial"/>
      </w:rPr>
      <w:fldChar w:fldCharType="separate"/>
    </w:r>
    <w:r>
      <w:rPr>
        <w:rFonts w:cs="Arial"/>
      </w:rPr>
      <w:t>6</w:t>
    </w:r>
    <w:r w:rsidRPr="00B960D8">
      <w:rP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003C3" w14:textId="77777777" w:rsidR="00381F8D" w:rsidRDefault="00381F8D" w:rsidP="00D500C9">
      <w:r>
        <w:separator/>
      </w:r>
    </w:p>
  </w:footnote>
  <w:footnote w:type="continuationSeparator" w:id="0">
    <w:p w14:paraId="0D82C391" w14:textId="77777777" w:rsidR="00381F8D" w:rsidRDefault="00381F8D" w:rsidP="00D500C9">
      <w:r>
        <w:continuationSeparator/>
      </w:r>
    </w:p>
  </w:footnote>
  <w:footnote w:type="continuationNotice" w:id="1">
    <w:p w14:paraId="34F54191" w14:textId="77777777" w:rsidR="00381F8D" w:rsidRDefault="00381F8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1"/>
      <w:gridCol w:w="5812"/>
      <w:gridCol w:w="2005"/>
    </w:tblGrid>
    <w:tr w:rsidR="00816BD7" w:rsidRPr="00150FC7" w14:paraId="37DB081A" w14:textId="77777777" w:rsidTr="008F7B3C">
      <w:trPr>
        <w:trHeight w:val="557"/>
        <w:jc w:val="center"/>
      </w:trPr>
      <w:tc>
        <w:tcPr>
          <w:tcW w:w="1581" w:type="dxa"/>
          <w:vMerge w:val="restart"/>
        </w:tcPr>
        <w:p w14:paraId="751B24F0" w14:textId="77777777" w:rsidR="00816BD7" w:rsidRPr="00C93BC6" w:rsidRDefault="00816BD7" w:rsidP="00816BD7">
          <w:pPr>
            <w:pStyle w:val="Encabezado"/>
            <w:jc w:val="center"/>
            <w:rPr>
              <w:rFonts w:cs="Arial"/>
            </w:rPr>
          </w:pPr>
          <w:r>
            <w:rPr>
              <w:rFonts w:cs="Arial"/>
              <w:noProof/>
            </w:rPr>
            <w:drawing>
              <wp:anchor distT="0" distB="0" distL="114300" distR="114300" simplePos="0" relativeHeight="251658240" behindDoc="0" locked="0" layoutInCell="1" allowOverlap="1" wp14:anchorId="2A768917" wp14:editId="2076001D">
                <wp:simplePos x="0" y="0"/>
                <wp:positionH relativeFrom="column">
                  <wp:posOffset>-48895</wp:posOffset>
                </wp:positionH>
                <wp:positionV relativeFrom="paragraph">
                  <wp:posOffset>275590</wp:posOffset>
                </wp:positionV>
                <wp:extent cx="962025" cy="391160"/>
                <wp:effectExtent l="0" t="0" r="9525" b="8890"/>
                <wp:wrapNone/>
                <wp:docPr id="1119595746" name="Imagen 11195957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962025" cy="391160"/>
                        </a:xfrm>
                        <a:prstGeom prst="rect">
                          <a:avLst/>
                        </a:prstGeom>
                      </pic:spPr>
                    </pic:pic>
                  </a:graphicData>
                </a:graphic>
                <wp14:sizeRelH relativeFrom="margin">
                  <wp14:pctWidth>0</wp14:pctWidth>
                </wp14:sizeRelH>
                <wp14:sizeRelV relativeFrom="margin">
                  <wp14:pctHeight>0</wp14:pctHeight>
                </wp14:sizeRelV>
              </wp:anchor>
            </w:drawing>
          </w:r>
        </w:p>
      </w:tc>
      <w:tc>
        <w:tcPr>
          <w:tcW w:w="5812" w:type="dxa"/>
          <w:vMerge w:val="restart"/>
          <w:vAlign w:val="center"/>
        </w:tcPr>
        <w:p w14:paraId="2D64F74F" w14:textId="77777777" w:rsidR="00816BD7" w:rsidRPr="00256FB3" w:rsidRDefault="00816BD7" w:rsidP="00816BD7">
          <w:pPr>
            <w:pStyle w:val="Encabezado"/>
            <w:jc w:val="center"/>
            <w:rPr>
              <w:b/>
              <w:bCs/>
            </w:rPr>
          </w:pPr>
          <w:r w:rsidRPr="00256FB3">
            <w:rPr>
              <w:b/>
              <w:bCs/>
            </w:rPr>
            <w:t>LABORATORIOS CLINICOS ARCA</w:t>
          </w:r>
        </w:p>
      </w:tc>
      <w:tc>
        <w:tcPr>
          <w:tcW w:w="2005" w:type="dxa"/>
          <w:vAlign w:val="center"/>
        </w:tcPr>
        <w:p w14:paraId="15706FBD" w14:textId="77777777" w:rsidR="00816BD7" w:rsidRPr="00150FC7" w:rsidRDefault="00816BD7" w:rsidP="00816BD7">
          <w:pPr>
            <w:pStyle w:val="Encabezado"/>
            <w:spacing w:before="0" w:after="0"/>
            <w:jc w:val="center"/>
            <w:rPr>
              <w:rFonts w:cs="Arial"/>
              <w:sz w:val="18"/>
              <w:szCs w:val="18"/>
            </w:rPr>
          </w:pPr>
          <w:r w:rsidRPr="00150FC7">
            <w:rPr>
              <w:rFonts w:cs="Arial"/>
              <w:sz w:val="18"/>
              <w:szCs w:val="18"/>
            </w:rPr>
            <w:t>CÓDIGO:</w:t>
          </w:r>
        </w:p>
        <w:p w14:paraId="157B5791" w14:textId="60EEDF98" w:rsidR="00816BD7" w:rsidRPr="00150FC7" w:rsidRDefault="001B466B" w:rsidP="00816BD7">
          <w:pPr>
            <w:pStyle w:val="Encabezado"/>
            <w:spacing w:before="0" w:after="0"/>
            <w:jc w:val="center"/>
            <w:rPr>
              <w:rFonts w:cs="Arial"/>
              <w:sz w:val="18"/>
              <w:szCs w:val="18"/>
            </w:rPr>
          </w:pPr>
          <w:r>
            <w:rPr>
              <w:rFonts w:cs="Arial"/>
              <w:sz w:val="18"/>
              <w:szCs w:val="18"/>
              <w:lang w:val="es-MX"/>
            </w:rPr>
            <w:t>PO</w:t>
          </w:r>
          <w:r w:rsidR="00503046">
            <w:rPr>
              <w:rFonts w:cs="Arial"/>
              <w:sz w:val="18"/>
              <w:szCs w:val="18"/>
              <w:lang w:val="es-MX"/>
            </w:rPr>
            <w:t>T</w:t>
          </w:r>
          <w:r w:rsidR="00816BD7">
            <w:rPr>
              <w:rFonts w:cs="Arial"/>
              <w:sz w:val="18"/>
              <w:szCs w:val="18"/>
            </w:rPr>
            <w:t>-</w:t>
          </w:r>
          <w:r w:rsidR="00503046">
            <w:rPr>
              <w:rFonts w:cs="Arial"/>
              <w:sz w:val="18"/>
              <w:szCs w:val="18"/>
              <w:lang w:val="es-MX"/>
            </w:rPr>
            <w:t>REC</w:t>
          </w:r>
          <w:r w:rsidR="00816BD7">
            <w:rPr>
              <w:rFonts w:cs="Arial"/>
              <w:sz w:val="18"/>
              <w:szCs w:val="18"/>
            </w:rPr>
            <w:t>-01</w:t>
          </w:r>
        </w:p>
      </w:tc>
    </w:tr>
    <w:tr w:rsidR="00816BD7" w:rsidRPr="00150FC7" w14:paraId="5E69B185" w14:textId="77777777" w:rsidTr="008F7B3C">
      <w:trPr>
        <w:trHeight w:val="277"/>
        <w:jc w:val="center"/>
      </w:trPr>
      <w:tc>
        <w:tcPr>
          <w:tcW w:w="1581" w:type="dxa"/>
          <w:vMerge/>
        </w:tcPr>
        <w:p w14:paraId="68D2B0A6" w14:textId="77777777" w:rsidR="00816BD7" w:rsidRPr="00C93BC6" w:rsidRDefault="00816BD7" w:rsidP="00816BD7">
          <w:pPr>
            <w:pStyle w:val="Encabezado"/>
            <w:rPr>
              <w:rFonts w:cs="Arial"/>
              <w:sz w:val="12"/>
              <w:szCs w:val="12"/>
            </w:rPr>
          </w:pPr>
        </w:p>
      </w:tc>
      <w:tc>
        <w:tcPr>
          <w:tcW w:w="5812" w:type="dxa"/>
          <w:vMerge/>
          <w:vAlign w:val="center"/>
        </w:tcPr>
        <w:p w14:paraId="75CFBD06" w14:textId="77777777" w:rsidR="00816BD7" w:rsidRPr="00150FC7" w:rsidRDefault="00816BD7" w:rsidP="00816BD7">
          <w:pPr>
            <w:pStyle w:val="Encabezado"/>
            <w:jc w:val="center"/>
            <w:rPr>
              <w:rFonts w:cs="Arial"/>
              <w:sz w:val="20"/>
              <w:szCs w:val="20"/>
            </w:rPr>
          </w:pPr>
        </w:p>
      </w:tc>
      <w:tc>
        <w:tcPr>
          <w:tcW w:w="2005" w:type="dxa"/>
          <w:vAlign w:val="center"/>
        </w:tcPr>
        <w:p w14:paraId="3D937E86" w14:textId="77777777" w:rsidR="00816BD7" w:rsidRPr="00150FC7" w:rsidRDefault="00816BD7" w:rsidP="00816BD7">
          <w:pPr>
            <w:pStyle w:val="Encabezado"/>
            <w:jc w:val="center"/>
            <w:rPr>
              <w:rFonts w:cs="Arial"/>
              <w:sz w:val="18"/>
              <w:szCs w:val="18"/>
            </w:rPr>
          </w:pPr>
          <w:r>
            <w:rPr>
              <w:rFonts w:cs="Arial"/>
              <w:sz w:val="18"/>
              <w:szCs w:val="18"/>
            </w:rPr>
            <w:t>VERSIÓN</w:t>
          </w:r>
          <w:r w:rsidRPr="00150FC7">
            <w:rPr>
              <w:rFonts w:cs="Arial"/>
              <w:sz w:val="18"/>
              <w:szCs w:val="18"/>
            </w:rPr>
            <w:t>: 0</w:t>
          </w:r>
        </w:p>
      </w:tc>
    </w:tr>
    <w:tr w:rsidR="00816BD7" w:rsidRPr="00150FC7" w14:paraId="0D354BE1" w14:textId="77777777" w:rsidTr="008F7B3C">
      <w:trPr>
        <w:trHeight w:val="130"/>
        <w:jc w:val="center"/>
      </w:trPr>
      <w:tc>
        <w:tcPr>
          <w:tcW w:w="1581" w:type="dxa"/>
          <w:vMerge/>
        </w:tcPr>
        <w:p w14:paraId="17CC292A" w14:textId="77777777" w:rsidR="00816BD7" w:rsidRPr="00C93BC6" w:rsidRDefault="00816BD7" w:rsidP="00816BD7">
          <w:pPr>
            <w:pStyle w:val="Encabezado"/>
            <w:rPr>
              <w:rFonts w:cs="Arial"/>
            </w:rPr>
          </w:pPr>
        </w:p>
      </w:tc>
      <w:tc>
        <w:tcPr>
          <w:tcW w:w="5812" w:type="dxa"/>
          <w:vAlign w:val="center"/>
        </w:tcPr>
        <w:p w14:paraId="0E53EEAD" w14:textId="7B2CB310" w:rsidR="00816BD7" w:rsidRPr="009B73E2" w:rsidRDefault="009B73E2" w:rsidP="00816BD7">
          <w:pPr>
            <w:pStyle w:val="Encabezado"/>
            <w:jc w:val="center"/>
            <w:rPr>
              <w:rFonts w:cs="Arial"/>
              <w:sz w:val="20"/>
              <w:szCs w:val="20"/>
              <w:lang w:val="es-MX"/>
            </w:rPr>
          </w:pPr>
          <w:r>
            <w:rPr>
              <w:rFonts w:cs="Arial"/>
              <w:sz w:val="20"/>
              <w:szCs w:val="20"/>
              <w:lang w:val="es-MX"/>
            </w:rPr>
            <w:t>ATENCI</w:t>
          </w:r>
          <w:r w:rsidR="0074089C">
            <w:rPr>
              <w:rFonts w:cs="Arial"/>
              <w:sz w:val="20"/>
              <w:szCs w:val="20"/>
              <w:lang w:val="es-MX"/>
            </w:rPr>
            <w:t>Ó</w:t>
          </w:r>
          <w:r>
            <w:rPr>
              <w:rFonts w:cs="Arial"/>
              <w:sz w:val="20"/>
              <w:szCs w:val="20"/>
              <w:lang w:val="es-MX"/>
            </w:rPr>
            <w:t>N A PACIENTES</w:t>
          </w:r>
        </w:p>
      </w:tc>
      <w:tc>
        <w:tcPr>
          <w:tcW w:w="2005" w:type="dxa"/>
        </w:tcPr>
        <w:p w14:paraId="44F82216" w14:textId="77777777" w:rsidR="00816BD7" w:rsidRPr="00150FC7" w:rsidRDefault="00816BD7" w:rsidP="00816BD7">
          <w:pPr>
            <w:pStyle w:val="Encabezado"/>
            <w:tabs>
              <w:tab w:val="left" w:pos="790"/>
            </w:tabs>
            <w:spacing w:before="0" w:after="0"/>
            <w:rPr>
              <w:rFonts w:cs="Arial"/>
              <w:sz w:val="18"/>
              <w:szCs w:val="18"/>
            </w:rPr>
          </w:pPr>
          <w:r w:rsidRPr="00150FC7">
            <w:rPr>
              <w:rFonts w:cs="Arial"/>
              <w:sz w:val="18"/>
              <w:szCs w:val="18"/>
            </w:rPr>
            <w:t>FECHA DE EMISIÓN:</w:t>
          </w:r>
        </w:p>
        <w:p w14:paraId="7E408B84" w14:textId="02585559" w:rsidR="00816BD7" w:rsidRPr="001841AC" w:rsidRDefault="001841AC" w:rsidP="00816BD7">
          <w:pPr>
            <w:pStyle w:val="Encabezado"/>
            <w:tabs>
              <w:tab w:val="left" w:pos="790"/>
            </w:tabs>
            <w:spacing w:before="0" w:after="0"/>
            <w:jc w:val="center"/>
            <w:rPr>
              <w:rFonts w:cs="Arial"/>
              <w:sz w:val="18"/>
              <w:szCs w:val="18"/>
              <w:lang w:val="es-MX"/>
            </w:rPr>
          </w:pPr>
          <w:r>
            <w:rPr>
              <w:rFonts w:cs="Arial"/>
              <w:sz w:val="18"/>
              <w:szCs w:val="18"/>
              <w:lang w:val="es-MX"/>
            </w:rPr>
            <w:t>28</w:t>
          </w:r>
          <w:r w:rsidR="00816BD7">
            <w:rPr>
              <w:rFonts w:cs="Arial"/>
              <w:sz w:val="18"/>
              <w:szCs w:val="18"/>
            </w:rPr>
            <w:t>/</w:t>
          </w:r>
          <w:r>
            <w:rPr>
              <w:rFonts w:cs="Arial"/>
              <w:sz w:val="18"/>
              <w:szCs w:val="18"/>
              <w:lang w:val="es-MX"/>
            </w:rPr>
            <w:t>04</w:t>
          </w:r>
          <w:r w:rsidR="00816BD7">
            <w:rPr>
              <w:rFonts w:cs="Arial"/>
              <w:sz w:val="18"/>
              <w:szCs w:val="18"/>
            </w:rPr>
            <w:t>/202</w:t>
          </w:r>
          <w:r>
            <w:rPr>
              <w:rFonts w:cs="Arial"/>
              <w:sz w:val="18"/>
              <w:szCs w:val="18"/>
              <w:lang w:val="es-MX"/>
            </w:rPr>
            <w:t>3</w:t>
          </w:r>
        </w:p>
      </w:tc>
    </w:tr>
  </w:tbl>
  <w:p w14:paraId="50ACB334" w14:textId="77777777" w:rsidR="00FA6308" w:rsidRDefault="00FA63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5pt;height:13.5pt" o:bullet="t">
        <v:imagedata r:id="rId1" o:title=""/>
      </v:shape>
    </w:pict>
  </w:numPicBullet>
  <w:abstractNum w:abstractNumId="0" w15:restartNumberingAfterBreak="0">
    <w:nsid w:val="09EB23EA"/>
    <w:multiLevelType w:val="hybridMultilevel"/>
    <w:tmpl w:val="324E534C"/>
    <w:lvl w:ilvl="0" w:tplc="080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0DA10FCB"/>
    <w:multiLevelType w:val="hybridMultilevel"/>
    <w:tmpl w:val="360A8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D966D8"/>
    <w:multiLevelType w:val="multilevel"/>
    <w:tmpl w:val="CD886418"/>
    <w:lvl w:ilvl="0">
      <w:start w:val="1"/>
      <w:numFmt w:val="decimal"/>
      <w:lvlText w:val="%1."/>
      <w:lvlJc w:val="left"/>
      <w:pPr>
        <w:ind w:left="502" w:hanging="360"/>
      </w:pPr>
      <w:rPr>
        <w:rFonts w:cs="Times New Roman" w:hint="default"/>
      </w:rPr>
    </w:lvl>
    <w:lvl w:ilvl="1">
      <w:start w:val="1"/>
      <w:numFmt w:val="decimal"/>
      <w:pStyle w:val="Ttulo2"/>
      <w:isLgl/>
      <w:lvlText w:val="%1.%2"/>
      <w:lvlJc w:val="left"/>
      <w:pPr>
        <w:ind w:left="360" w:hanging="360"/>
      </w:pPr>
      <w:rPr>
        <w:rFonts w:cs="Times New Roman" w:hint="default"/>
      </w:rPr>
    </w:lvl>
    <w:lvl w:ilvl="2">
      <w:start w:val="1"/>
      <w:numFmt w:val="upperLetter"/>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 w15:restartNumberingAfterBreak="0">
    <w:nsid w:val="1A184F0F"/>
    <w:multiLevelType w:val="hybridMultilevel"/>
    <w:tmpl w:val="74A43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6D7B8B"/>
    <w:multiLevelType w:val="hybridMultilevel"/>
    <w:tmpl w:val="C38447FE"/>
    <w:lvl w:ilvl="0" w:tplc="080A000F">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2241566C"/>
    <w:multiLevelType w:val="hybridMultilevel"/>
    <w:tmpl w:val="42CAB5B0"/>
    <w:lvl w:ilvl="0" w:tplc="99AA758A">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6" w15:restartNumberingAfterBreak="0">
    <w:nsid w:val="38066F69"/>
    <w:multiLevelType w:val="hybridMultilevel"/>
    <w:tmpl w:val="D2F24CA6"/>
    <w:lvl w:ilvl="0" w:tplc="E4C029DA">
      <w:start w:val="1"/>
      <w:numFmt w:val="bullet"/>
      <w:pStyle w:val="Prrafodelista"/>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D60A44"/>
    <w:multiLevelType w:val="hybridMultilevel"/>
    <w:tmpl w:val="9D08E9B2"/>
    <w:lvl w:ilvl="0" w:tplc="5628B558">
      <w:start w:val="101"/>
      <w:numFmt w:val="bullet"/>
      <w:lvlText w:val=""/>
      <w:lvlJc w:val="left"/>
      <w:pPr>
        <w:ind w:left="720" w:hanging="360"/>
      </w:pPr>
      <w:rPr>
        <w:rFonts w:ascii="Wingdings" w:eastAsia="Calibri"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779346C"/>
    <w:multiLevelType w:val="hybridMultilevel"/>
    <w:tmpl w:val="995E4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290819"/>
    <w:multiLevelType w:val="multilevel"/>
    <w:tmpl w:val="080A001D"/>
    <w:styleLink w:val="Estilo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DC334C"/>
    <w:multiLevelType w:val="hybridMultilevel"/>
    <w:tmpl w:val="8DDE28EE"/>
    <w:lvl w:ilvl="0" w:tplc="E21E411E">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AEB1FE3"/>
    <w:multiLevelType w:val="hybridMultilevel"/>
    <w:tmpl w:val="1C7C478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2" w15:restartNumberingAfterBreak="0">
    <w:nsid w:val="5FF46249"/>
    <w:multiLevelType w:val="hybridMultilevel"/>
    <w:tmpl w:val="921CC980"/>
    <w:lvl w:ilvl="0" w:tplc="3ED27A62">
      <w:start w:val="1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4A67150"/>
    <w:multiLevelType w:val="hybridMultilevel"/>
    <w:tmpl w:val="68529756"/>
    <w:lvl w:ilvl="0" w:tplc="4B60122E">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DD302B"/>
    <w:multiLevelType w:val="hybridMultilevel"/>
    <w:tmpl w:val="28C2E940"/>
    <w:lvl w:ilvl="0" w:tplc="F5B6DE2E">
      <w:start w:val="101"/>
      <w:numFmt w:val="bullet"/>
      <w:lvlText w:val=""/>
      <w:lvlJc w:val="left"/>
      <w:pPr>
        <w:ind w:left="720" w:hanging="360"/>
      </w:pPr>
      <w:rPr>
        <w:rFonts w:ascii="Wingdings" w:eastAsia="Calibri"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8444F2E"/>
    <w:multiLevelType w:val="hybridMultilevel"/>
    <w:tmpl w:val="C3AAFE04"/>
    <w:lvl w:ilvl="0" w:tplc="4E381D9A">
      <w:start w:val="1"/>
      <w:numFmt w:val="bullet"/>
      <w:pStyle w:val="EstiloJustificado"/>
      <w:lvlText w:val=""/>
      <w:lvlPicBulletId w:val="0"/>
      <w:lvlJc w:val="left"/>
      <w:pPr>
        <w:tabs>
          <w:tab w:val="num" w:pos="34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B07EED"/>
    <w:multiLevelType w:val="hybridMultilevel"/>
    <w:tmpl w:val="356E4222"/>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75B166CF"/>
    <w:multiLevelType w:val="hybridMultilevel"/>
    <w:tmpl w:val="DB6C3694"/>
    <w:lvl w:ilvl="0" w:tplc="30A0CE0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47762702">
    <w:abstractNumId w:val="2"/>
  </w:num>
  <w:num w:numId="2" w16cid:durableId="707072119">
    <w:abstractNumId w:val="15"/>
  </w:num>
  <w:num w:numId="3" w16cid:durableId="1610889513">
    <w:abstractNumId w:val="9"/>
  </w:num>
  <w:num w:numId="4" w16cid:durableId="1540781013">
    <w:abstractNumId w:val="0"/>
  </w:num>
  <w:num w:numId="5" w16cid:durableId="1278220287">
    <w:abstractNumId w:val="4"/>
  </w:num>
  <w:num w:numId="6" w16cid:durableId="629674526">
    <w:abstractNumId w:val="16"/>
  </w:num>
  <w:num w:numId="7" w16cid:durableId="1541698443">
    <w:abstractNumId w:val="12"/>
  </w:num>
  <w:num w:numId="8" w16cid:durableId="1811707054">
    <w:abstractNumId w:val="5"/>
  </w:num>
  <w:num w:numId="9" w16cid:durableId="110053065">
    <w:abstractNumId w:val="11"/>
  </w:num>
  <w:num w:numId="10" w16cid:durableId="286816118">
    <w:abstractNumId w:val="13"/>
  </w:num>
  <w:num w:numId="11" w16cid:durableId="833305353">
    <w:abstractNumId w:val="13"/>
    <w:lvlOverride w:ilvl="0">
      <w:startOverride w:val="1"/>
    </w:lvlOverride>
  </w:num>
  <w:num w:numId="12" w16cid:durableId="1998146865">
    <w:abstractNumId w:val="13"/>
    <w:lvlOverride w:ilvl="0">
      <w:startOverride w:val="1"/>
    </w:lvlOverride>
  </w:num>
  <w:num w:numId="13" w16cid:durableId="2002925276">
    <w:abstractNumId w:val="13"/>
    <w:lvlOverride w:ilvl="0">
      <w:startOverride w:val="1"/>
    </w:lvlOverride>
  </w:num>
  <w:num w:numId="14" w16cid:durableId="1314018114">
    <w:abstractNumId w:val="13"/>
    <w:lvlOverride w:ilvl="0">
      <w:startOverride w:val="1"/>
    </w:lvlOverride>
  </w:num>
  <w:num w:numId="15" w16cid:durableId="9377361">
    <w:abstractNumId w:val="13"/>
    <w:lvlOverride w:ilvl="0">
      <w:startOverride w:val="1"/>
    </w:lvlOverride>
  </w:num>
  <w:num w:numId="16" w16cid:durableId="637492627">
    <w:abstractNumId w:val="13"/>
    <w:lvlOverride w:ilvl="0">
      <w:startOverride w:val="1"/>
    </w:lvlOverride>
  </w:num>
  <w:num w:numId="17" w16cid:durableId="248662267">
    <w:abstractNumId w:val="13"/>
    <w:lvlOverride w:ilvl="0">
      <w:startOverride w:val="1"/>
    </w:lvlOverride>
  </w:num>
  <w:num w:numId="18" w16cid:durableId="1458988582">
    <w:abstractNumId w:val="13"/>
    <w:lvlOverride w:ilvl="0">
      <w:startOverride w:val="1"/>
    </w:lvlOverride>
  </w:num>
  <w:num w:numId="19" w16cid:durableId="1589579155">
    <w:abstractNumId w:val="13"/>
    <w:lvlOverride w:ilvl="0">
      <w:startOverride w:val="1"/>
    </w:lvlOverride>
  </w:num>
  <w:num w:numId="20" w16cid:durableId="1746105729">
    <w:abstractNumId w:val="5"/>
  </w:num>
  <w:num w:numId="21" w16cid:durableId="635570003">
    <w:abstractNumId w:val="7"/>
  </w:num>
  <w:num w:numId="22" w16cid:durableId="997805529">
    <w:abstractNumId w:val="14"/>
  </w:num>
  <w:num w:numId="23" w16cid:durableId="1944609000">
    <w:abstractNumId w:val="2"/>
  </w:num>
  <w:num w:numId="24" w16cid:durableId="1414083195">
    <w:abstractNumId w:val="8"/>
  </w:num>
  <w:num w:numId="25" w16cid:durableId="2062366831">
    <w:abstractNumId w:val="3"/>
  </w:num>
  <w:num w:numId="26" w16cid:durableId="909079941">
    <w:abstractNumId w:val="1"/>
  </w:num>
  <w:num w:numId="27" w16cid:durableId="920990185">
    <w:abstractNumId w:val="17"/>
  </w:num>
  <w:num w:numId="28" w16cid:durableId="2047829187">
    <w:abstractNumId w:val="6"/>
  </w:num>
  <w:num w:numId="29" w16cid:durableId="1944533976">
    <w:abstractNumId w:val="10"/>
  </w:num>
  <w:num w:numId="30" w16cid:durableId="127960331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4DD"/>
    <w:rsid w:val="000003D4"/>
    <w:rsid w:val="00003829"/>
    <w:rsid w:val="00004997"/>
    <w:rsid w:val="00004F10"/>
    <w:rsid w:val="000051A7"/>
    <w:rsid w:val="00005FD9"/>
    <w:rsid w:val="00011709"/>
    <w:rsid w:val="0001219F"/>
    <w:rsid w:val="00012DC5"/>
    <w:rsid w:val="00013314"/>
    <w:rsid w:val="0001343E"/>
    <w:rsid w:val="0001416B"/>
    <w:rsid w:val="00015619"/>
    <w:rsid w:val="00015986"/>
    <w:rsid w:val="000165B4"/>
    <w:rsid w:val="00020A40"/>
    <w:rsid w:val="000227FC"/>
    <w:rsid w:val="000247C4"/>
    <w:rsid w:val="00026F8B"/>
    <w:rsid w:val="000319AC"/>
    <w:rsid w:val="000320E6"/>
    <w:rsid w:val="00032766"/>
    <w:rsid w:val="00033967"/>
    <w:rsid w:val="00034DC6"/>
    <w:rsid w:val="00035E0F"/>
    <w:rsid w:val="000364FB"/>
    <w:rsid w:val="000404B2"/>
    <w:rsid w:val="000419D0"/>
    <w:rsid w:val="0004223F"/>
    <w:rsid w:val="00042BA7"/>
    <w:rsid w:val="000431C2"/>
    <w:rsid w:val="0004343F"/>
    <w:rsid w:val="00045285"/>
    <w:rsid w:val="00045C56"/>
    <w:rsid w:val="00052BEF"/>
    <w:rsid w:val="00054ACA"/>
    <w:rsid w:val="000554BF"/>
    <w:rsid w:val="00055B12"/>
    <w:rsid w:val="00055FBE"/>
    <w:rsid w:val="00056625"/>
    <w:rsid w:val="0006010A"/>
    <w:rsid w:val="000608CE"/>
    <w:rsid w:val="00063728"/>
    <w:rsid w:val="00064350"/>
    <w:rsid w:val="00067F2D"/>
    <w:rsid w:val="00075861"/>
    <w:rsid w:val="00075D01"/>
    <w:rsid w:val="00076629"/>
    <w:rsid w:val="0008080A"/>
    <w:rsid w:val="00080F96"/>
    <w:rsid w:val="00081DDF"/>
    <w:rsid w:val="00082A47"/>
    <w:rsid w:val="00083351"/>
    <w:rsid w:val="000835E3"/>
    <w:rsid w:val="0008608A"/>
    <w:rsid w:val="00086483"/>
    <w:rsid w:val="00090C21"/>
    <w:rsid w:val="00091DD1"/>
    <w:rsid w:val="0009317B"/>
    <w:rsid w:val="00093791"/>
    <w:rsid w:val="0009657B"/>
    <w:rsid w:val="00097C65"/>
    <w:rsid w:val="000A0A80"/>
    <w:rsid w:val="000A195B"/>
    <w:rsid w:val="000A1AA5"/>
    <w:rsid w:val="000A4144"/>
    <w:rsid w:val="000A4BCE"/>
    <w:rsid w:val="000A4C42"/>
    <w:rsid w:val="000A5E9A"/>
    <w:rsid w:val="000A6C53"/>
    <w:rsid w:val="000B0413"/>
    <w:rsid w:val="000B2830"/>
    <w:rsid w:val="000B4ECB"/>
    <w:rsid w:val="000B5874"/>
    <w:rsid w:val="000B7807"/>
    <w:rsid w:val="000C03A3"/>
    <w:rsid w:val="000C0A6A"/>
    <w:rsid w:val="000C1A52"/>
    <w:rsid w:val="000C50D0"/>
    <w:rsid w:val="000C5D71"/>
    <w:rsid w:val="000C7CBB"/>
    <w:rsid w:val="000D2387"/>
    <w:rsid w:val="000D2882"/>
    <w:rsid w:val="000D4A57"/>
    <w:rsid w:val="000D51CF"/>
    <w:rsid w:val="000D7D03"/>
    <w:rsid w:val="000E102E"/>
    <w:rsid w:val="000E2372"/>
    <w:rsid w:val="000E2504"/>
    <w:rsid w:val="000E2974"/>
    <w:rsid w:val="000E3939"/>
    <w:rsid w:val="000E3CF5"/>
    <w:rsid w:val="000E4588"/>
    <w:rsid w:val="000E6FFE"/>
    <w:rsid w:val="000E76EE"/>
    <w:rsid w:val="000F4275"/>
    <w:rsid w:val="000F44AF"/>
    <w:rsid w:val="00100AA4"/>
    <w:rsid w:val="001018AB"/>
    <w:rsid w:val="00102821"/>
    <w:rsid w:val="00110B3C"/>
    <w:rsid w:val="00111B13"/>
    <w:rsid w:val="00112023"/>
    <w:rsid w:val="00117A76"/>
    <w:rsid w:val="001219D7"/>
    <w:rsid w:val="0012310D"/>
    <w:rsid w:val="00125080"/>
    <w:rsid w:val="00130457"/>
    <w:rsid w:val="00130CF8"/>
    <w:rsid w:val="00131DA6"/>
    <w:rsid w:val="001374AA"/>
    <w:rsid w:val="00142FA1"/>
    <w:rsid w:val="001527C1"/>
    <w:rsid w:val="00155B87"/>
    <w:rsid w:val="00156A48"/>
    <w:rsid w:val="00156F8B"/>
    <w:rsid w:val="00164B97"/>
    <w:rsid w:val="00165C8F"/>
    <w:rsid w:val="0016669E"/>
    <w:rsid w:val="00173DE4"/>
    <w:rsid w:val="00175105"/>
    <w:rsid w:val="00175E78"/>
    <w:rsid w:val="00177BCC"/>
    <w:rsid w:val="0018080A"/>
    <w:rsid w:val="00182F03"/>
    <w:rsid w:val="00183FB3"/>
    <w:rsid w:val="001841AC"/>
    <w:rsid w:val="00185831"/>
    <w:rsid w:val="00185EA6"/>
    <w:rsid w:val="0018612F"/>
    <w:rsid w:val="001872BE"/>
    <w:rsid w:val="001905B9"/>
    <w:rsid w:val="0019173B"/>
    <w:rsid w:val="00192AF8"/>
    <w:rsid w:val="00196208"/>
    <w:rsid w:val="00197C5A"/>
    <w:rsid w:val="00197E44"/>
    <w:rsid w:val="001A10EB"/>
    <w:rsid w:val="001A1448"/>
    <w:rsid w:val="001A3C2E"/>
    <w:rsid w:val="001A3E6D"/>
    <w:rsid w:val="001A5154"/>
    <w:rsid w:val="001A7DAB"/>
    <w:rsid w:val="001B2C94"/>
    <w:rsid w:val="001B3A3B"/>
    <w:rsid w:val="001B466B"/>
    <w:rsid w:val="001B4D3D"/>
    <w:rsid w:val="001B5814"/>
    <w:rsid w:val="001B73EC"/>
    <w:rsid w:val="001C035C"/>
    <w:rsid w:val="001C0D4D"/>
    <w:rsid w:val="001C3395"/>
    <w:rsid w:val="001C386D"/>
    <w:rsid w:val="001C6E21"/>
    <w:rsid w:val="001D16F0"/>
    <w:rsid w:val="001D1EAF"/>
    <w:rsid w:val="001D3B57"/>
    <w:rsid w:val="001D51F0"/>
    <w:rsid w:val="001D5C7E"/>
    <w:rsid w:val="001E005C"/>
    <w:rsid w:val="001E0945"/>
    <w:rsid w:val="001E1A04"/>
    <w:rsid w:val="001E1DC2"/>
    <w:rsid w:val="001E2414"/>
    <w:rsid w:val="001E7175"/>
    <w:rsid w:val="001F1CE9"/>
    <w:rsid w:val="001F4FA3"/>
    <w:rsid w:val="00201215"/>
    <w:rsid w:val="0020636B"/>
    <w:rsid w:val="00207AD7"/>
    <w:rsid w:val="002211EB"/>
    <w:rsid w:val="00222635"/>
    <w:rsid w:val="00223B5F"/>
    <w:rsid w:val="00223CB1"/>
    <w:rsid w:val="00223F40"/>
    <w:rsid w:val="002240F7"/>
    <w:rsid w:val="00225031"/>
    <w:rsid w:val="00225D32"/>
    <w:rsid w:val="00225DC7"/>
    <w:rsid w:val="002275A6"/>
    <w:rsid w:val="00230032"/>
    <w:rsid w:val="00230806"/>
    <w:rsid w:val="00232C68"/>
    <w:rsid w:val="002363EB"/>
    <w:rsid w:val="00236BB0"/>
    <w:rsid w:val="00237B50"/>
    <w:rsid w:val="00237EB4"/>
    <w:rsid w:val="00242FB5"/>
    <w:rsid w:val="0024354D"/>
    <w:rsid w:val="00243C47"/>
    <w:rsid w:val="0025726A"/>
    <w:rsid w:val="00257A0D"/>
    <w:rsid w:val="00262999"/>
    <w:rsid w:val="00270C5F"/>
    <w:rsid w:val="00272E2A"/>
    <w:rsid w:val="00273DF3"/>
    <w:rsid w:val="00274374"/>
    <w:rsid w:val="002744C8"/>
    <w:rsid w:val="002777F7"/>
    <w:rsid w:val="002917B6"/>
    <w:rsid w:val="00294B7E"/>
    <w:rsid w:val="00294ECA"/>
    <w:rsid w:val="002966B1"/>
    <w:rsid w:val="00296769"/>
    <w:rsid w:val="00297BAD"/>
    <w:rsid w:val="002A27C5"/>
    <w:rsid w:val="002A7C9E"/>
    <w:rsid w:val="002B055E"/>
    <w:rsid w:val="002B0F79"/>
    <w:rsid w:val="002B2E9E"/>
    <w:rsid w:val="002B3E38"/>
    <w:rsid w:val="002C0FEA"/>
    <w:rsid w:val="002C2F81"/>
    <w:rsid w:val="002C3605"/>
    <w:rsid w:val="002C5BB0"/>
    <w:rsid w:val="002D044C"/>
    <w:rsid w:val="002D0E14"/>
    <w:rsid w:val="002D3EC8"/>
    <w:rsid w:val="002E0233"/>
    <w:rsid w:val="002E173D"/>
    <w:rsid w:val="002E2CD2"/>
    <w:rsid w:val="002E52B1"/>
    <w:rsid w:val="002F0207"/>
    <w:rsid w:val="002F0E00"/>
    <w:rsid w:val="002F2E8E"/>
    <w:rsid w:val="002F6447"/>
    <w:rsid w:val="0030345B"/>
    <w:rsid w:val="00303602"/>
    <w:rsid w:val="00303E9D"/>
    <w:rsid w:val="00306431"/>
    <w:rsid w:val="003069A7"/>
    <w:rsid w:val="00307AC8"/>
    <w:rsid w:val="00311C07"/>
    <w:rsid w:val="00312D7B"/>
    <w:rsid w:val="0031308D"/>
    <w:rsid w:val="003132ED"/>
    <w:rsid w:val="00321C8E"/>
    <w:rsid w:val="003224C7"/>
    <w:rsid w:val="00323999"/>
    <w:rsid w:val="003253EF"/>
    <w:rsid w:val="00326FA3"/>
    <w:rsid w:val="003308B0"/>
    <w:rsid w:val="00333042"/>
    <w:rsid w:val="003371DF"/>
    <w:rsid w:val="003403AF"/>
    <w:rsid w:val="00340FB4"/>
    <w:rsid w:val="00341517"/>
    <w:rsid w:val="00342F95"/>
    <w:rsid w:val="003430C3"/>
    <w:rsid w:val="0034524A"/>
    <w:rsid w:val="00351115"/>
    <w:rsid w:val="00352670"/>
    <w:rsid w:val="00352A8C"/>
    <w:rsid w:val="003538BF"/>
    <w:rsid w:val="00362A78"/>
    <w:rsid w:val="00363EFC"/>
    <w:rsid w:val="00366656"/>
    <w:rsid w:val="00366C36"/>
    <w:rsid w:val="00367BB9"/>
    <w:rsid w:val="003701EC"/>
    <w:rsid w:val="00371768"/>
    <w:rsid w:val="0037445D"/>
    <w:rsid w:val="00375397"/>
    <w:rsid w:val="00376D99"/>
    <w:rsid w:val="0038019D"/>
    <w:rsid w:val="00381F8D"/>
    <w:rsid w:val="00383978"/>
    <w:rsid w:val="00383C81"/>
    <w:rsid w:val="00384905"/>
    <w:rsid w:val="003850B1"/>
    <w:rsid w:val="00387348"/>
    <w:rsid w:val="0039133A"/>
    <w:rsid w:val="00393569"/>
    <w:rsid w:val="003A0015"/>
    <w:rsid w:val="003A0389"/>
    <w:rsid w:val="003A062E"/>
    <w:rsid w:val="003A354C"/>
    <w:rsid w:val="003A3D06"/>
    <w:rsid w:val="003A44CF"/>
    <w:rsid w:val="003A63BE"/>
    <w:rsid w:val="003A6953"/>
    <w:rsid w:val="003B1591"/>
    <w:rsid w:val="003B571A"/>
    <w:rsid w:val="003B6F30"/>
    <w:rsid w:val="003B7F49"/>
    <w:rsid w:val="003C3A41"/>
    <w:rsid w:val="003C4133"/>
    <w:rsid w:val="003C5C9F"/>
    <w:rsid w:val="003C7E3A"/>
    <w:rsid w:val="003D051C"/>
    <w:rsid w:val="003D35C1"/>
    <w:rsid w:val="003D3695"/>
    <w:rsid w:val="003D4360"/>
    <w:rsid w:val="003D4659"/>
    <w:rsid w:val="003D55EC"/>
    <w:rsid w:val="003D6767"/>
    <w:rsid w:val="003D7927"/>
    <w:rsid w:val="003E2235"/>
    <w:rsid w:val="003E46A0"/>
    <w:rsid w:val="003F00E0"/>
    <w:rsid w:val="003F14D6"/>
    <w:rsid w:val="003F493B"/>
    <w:rsid w:val="003F56F3"/>
    <w:rsid w:val="003F6A64"/>
    <w:rsid w:val="00402431"/>
    <w:rsid w:val="004045DA"/>
    <w:rsid w:val="00404624"/>
    <w:rsid w:val="004059EF"/>
    <w:rsid w:val="004064BB"/>
    <w:rsid w:val="00407C99"/>
    <w:rsid w:val="00412E43"/>
    <w:rsid w:val="00412F4F"/>
    <w:rsid w:val="004130F4"/>
    <w:rsid w:val="00413D63"/>
    <w:rsid w:val="00414AEA"/>
    <w:rsid w:val="00417452"/>
    <w:rsid w:val="00421FC2"/>
    <w:rsid w:val="00424521"/>
    <w:rsid w:val="00424DC8"/>
    <w:rsid w:val="00426C4A"/>
    <w:rsid w:val="004302DA"/>
    <w:rsid w:val="004334E3"/>
    <w:rsid w:val="004408BF"/>
    <w:rsid w:val="00444560"/>
    <w:rsid w:val="0044521B"/>
    <w:rsid w:val="004453AD"/>
    <w:rsid w:val="00447188"/>
    <w:rsid w:val="004501EA"/>
    <w:rsid w:val="00451030"/>
    <w:rsid w:val="00451EBE"/>
    <w:rsid w:val="00452659"/>
    <w:rsid w:val="00454B11"/>
    <w:rsid w:val="00454CF4"/>
    <w:rsid w:val="004559F8"/>
    <w:rsid w:val="004577A5"/>
    <w:rsid w:val="00462813"/>
    <w:rsid w:val="00462E8E"/>
    <w:rsid w:val="00463989"/>
    <w:rsid w:val="00465237"/>
    <w:rsid w:val="00465B9F"/>
    <w:rsid w:val="00467B66"/>
    <w:rsid w:val="00470C59"/>
    <w:rsid w:val="0047152D"/>
    <w:rsid w:val="00473C44"/>
    <w:rsid w:val="00483B88"/>
    <w:rsid w:val="00483D12"/>
    <w:rsid w:val="00485217"/>
    <w:rsid w:val="00485B62"/>
    <w:rsid w:val="00487A90"/>
    <w:rsid w:val="00487B9E"/>
    <w:rsid w:val="00487E8A"/>
    <w:rsid w:val="004907CD"/>
    <w:rsid w:val="00493F53"/>
    <w:rsid w:val="00495268"/>
    <w:rsid w:val="004963F4"/>
    <w:rsid w:val="004A02F0"/>
    <w:rsid w:val="004A1FC7"/>
    <w:rsid w:val="004A2581"/>
    <w:rsid w:val="004A48E8"/>
    <w:rsid w:val="004A5BF2"/>
    <w:rsid w:val="004A6308"/>
    <w:rsid w:val="004B0A87"/>
    <w:rsid w:val="004B5B6C"/>
    <w:rsid w:val="004B6B06"/>
    <w:rsid w:val="004B6D26"/>
    <w:rsid w:val="004B747B"/>
    <w:rsid w:val="004B7F4B"/>
    <w:rsid w:val="004C0E58"/>
    <w:rsid w:val="004C2696"/>
    <w:rsid w:val="004C46C5"/>
    <w:rsid w:val="004C5EC9"/>
    <w:rsid w:val="004C6A15"/>
    <w:rsid w:val="004C6C37"/>
    <w:rsid w:val="004D097B"/>
    <w:rsid w:val="004D14D0"/>
    <w:rsid w:val="004D1592"/>
    <w:rsid w:val="004D1ED0"/>
    <w:rsid w:val="004D2EC5"/>
    <w:rsid w:val="004D4901"/>
    <w:rsid w:val="004D601B"/>
    <w:rsid w:val="004D623B"/>
    <w:rsid w:val="004D6595"/>
    <w:rsid w:val="004D6B9B"/>
    <w:rsid w:val="004E23B5"/>
    <w:rsid w:val="004E25DD"/>
    <w:rsid w:val="004E4DEF"/>
    <w:rsid w:val="004E4FB5"/>
    <w:rsid w:val="004E5477"/>
    <w:rsid w:val="004E7CF2"/>
    <w:rsid w:val="004F765C"/>
    <w:rsid w:val="004F7F99"/>
    <w:rsid w:val="00502EE9"/>
    <w:rsid w:val="00503046"/>
    <w:rsid w:val="00503ACD"/>
    <w:rsid w:val="00503E9A"/>
    <w:rsid w:val="00506EBD"/>
    <w:rsid w:val="005070BD"/>
    <w:rsid w:val="0051252A"/>
    <w:rsid w:val="005126C4"/>
    <w:rsid w:val="005132D1"/>
    <w:rsid w:val="00516B39"/>
    <w:rsid w:val="005171BA"/>
    <w:rsid w:val="005172AB"/>
    <w:rsid w:val="00517E75"/>
    <w:rsid w:val="00520797"/>
    <w:rsid w:val="00525C30"/>
    <w:rsid w:val="00526E59"/>
    <w:rsid w:val="00531245"/>
    <w:rsid w:val="0053197B"/>
    <w:rsid w:val="005321AB"/>
    <w:rsid w:val="00532967"/>
    <w:rsid w:val="005368AF"/>
    <w:rsid w:val="005373DA"/>
    <w:rsid w:val="00540D7A"/>
    <w:rsid w:val="0054119A"/>
    <w:rsid w:val="0054136A"/>
    <w:rsid w:val="00541BE9"/>
    <w:rsid w:val="005420E8"/>
    <w:rsid w:val="0054577C"/>
    <w:rsid w:val="005466CE"/>
    <w:rsid w:val="00547988"/>
    <w:rsid w:val="00552DB9"/>
    <w:rsid w:val="00553385"/>
    <w:rsid w:val="00553B20"/>
    <w:rsid w:val="00553E79"/>
    <w:rsid w:val="005548D8"/>
    <w:rsid w:val="00564032"/>
    <w:rsid w:val="00564117"/>
    <w:rsid w:val="0056470A"/>
    <w:rsid w:val="005653BC"/>
    <w:rsid w:val="00565D4A"/>
    <w:rsid w:val="00566973"/>
    <w:rsid w:val="00567066"/>
    <w:rsid w:val="00567F38"/>
    <w:rsid w:val="00572DAE"/>
    <w:rsid w:val="00586AAD"/>
    <w:rsid w:val="0058710C"/>
    <w:rsid w:val="005912C6"/>
    <w:rsid w:val="0059140C"/>
    <w:rsid w:val="00591F01"/>
    <w:rsid w:val="00594227"/>
    <w:rsid w:val="005944CF"/>
    <w:rsid w:val="0059458C"/>
    <w:rsid w:val="005949B4"/>
    <w:rsid w:val="005A1D10"/>
    <w:rsid w:val="005A2A8B"/>
    <w:rsid w:val="005A2DD6"/>
    <w:rsid w:val="005A4C02"/>
    <w:rsid w:val="005A54C3"/>
    <w:rsid w:val="005B09F0"/>
    <w:rsid w:val="005B2A0F"/>
    <w:rsid w:val="005B3F6C"/>
    <w:rsid w:val="005B4046"/>
    <w:rsid w:val="005B731F"/>
    <w:rsid w:val="005C206A"/>
    <w:rsid w:val="005C2E15"/>
    <w:rsid w:val="005C39C2"/>
    <w:rsid w:val="005C5713"/>
    <w:rsid w:val="005D02C4"/>
    <w:rsid w:val="005D0E4A"/>
    <w:rsid w:val="005D0F62"/>
    <w:rsid w:val="005D18CE"/>
    <w:rsid w:val="005D5568"/>
    <w:rsid w:val="005D5DC8"/>
    <w:rsid w:val="005D79AA"/>
    <w:rsid w:val="005E42BD"/>
    <w:rsid w:val="005E5DE2"/>
    <w:rsid w:val="005E7DF4"/>
    <w:rsid w:val="005F2D51"/>
    <w:rsid w:val="005F378D"/>
    <w:rsid w:val="005F6C5A"/>
    <w:rsid w:val="006003CB"/>
    <w:rsid w:val="0060090D"/>
    <w:rsid w:val="00601D16"/>
    <w:rsid w:val="00602716"/>
    <w:rsid w:val="00610296"/>
    <w:rsid w:val="00611747"/>
    <w:rsid w:val="00613869"/>
    <w:rsid w:val="00616A56"/>
    <w:rsid w:val="00616AFF"/>
    <w:rsid w:val="00622450"/>
    <w:rsid w:val="0062457A"/>
    <w:rsid w:val="00624EA9"/>
    <w:rsid w:val="00624FB1"/>
    <w:rsid w:val="00627E09"/>
    <w:rsid w:val="00630583"/>
    <w:rsid w:val="00631196"/>
    <w:rsid w:val="00634737"/>
    <w:rsid w:val="00635B93"/>
    <w:rsid w:val="006361F1"/>
    <w:rsid w:val="00636260"/>
    <w:rsid w:val="00637695"/>
    <w:rsid w:val="00640182"/>
    <w:rsid w:val="006407AA"/>
    <w:rsid w:val="00640DA5"/>
    <w:rsid w:val="00643714"/>
    <w:rsid w:val="006443A9"/>
    <w:rsid w:val="0064653C"/>
    <w:rsid w:val="00646C0C"/>
    <w:rsid w:val="006507BA"/>
    <w:rsid w:val="006529E1"/>
    <w:rsid w:val="00654E53"/>
    <w:rsid w:val="00655C36"/>
    <w:rsid w:val="006574B1"/>
    <w:rsid w:val="006575A3"/>
    <w:rsid w:val="00660309"/>
    <w:rsid w:val="00661310"/>
    <w:rsid w:val="00663F8F"/>
    <w:rsid w:val="00666BB5"/>
    <w:rsid w:val="00670A30"/>
    <w:rsid w:val="006716C4"/>
    <w:rsid w:val="00677009"/>
    <w:rsid w:val="00677656"/>
    <w:rsid w:val="00682174"/>
    <w:rsid w:val="0068667A"/>
    <w:rsid w:val="00687347"/>
    <w:rsid w:val="00690AB4"/>
    <w:rsid w:val="00691320"/>
    <w:rsid w:val="00692350"/>
    <w:rsid w:val="00693C76"/>
    <w:rsid w:val="00693D18"/>
    <w:rsid w:val="00693DDD"/>
    <w:rsid w:val="006941C1"/>
    <w:rsid w:val="00694FB6"/>
    <w:rsid w:val="006953C3"/>
    <w:rsid w:val="006979E2"/>
    <w:rsid w:val="006A03A1"/>
    <w:rsid w:val="006A0489"/>
    <w:rsid w:val="006A2C76"/>
    <w:rsid w:val="006A4042"/>
    <w:rsid w:val="006A46EE"/>
    <w:rsid w:val="006B0015"/>
    <w:rsid w:val="006B0056"/>
    <w:rsid w:val="006B00AC"/>
    <w:rsid w:val="006B0675"/>
    <w:rsid w:val="006B1BBF"/>
    <w:rsid w:val="006B29D4"/>
    <w:rsid w:val="006B3219"/>
    <w:rsid w:val="006B353C"/>
    <w:rsid w:val="006B4659"/>
    <w:rsid w:val="006B4DA5"/>
    <w:rsid w:val="006B4EEB"/>
    <w:rsid w:val="006B5590"/>
    <w:rsid w:val="006B55CB"/>
    <w:rsid w:val="006C174E"/>
    <w:rsid w:val="006C372B"/>
    <w:rsid w:val="006C3E1B"/>
    <w:rsid w:val="006C3E90"/>
    <w:rsid w:val="006C53C2"/>
    <w:rsid w:val="006C6CBB"/>
    <w:rsid w:val="006C7CA9"/>
    <w:rsid w:val="006D2095"/>
    <w:rsid w:val="006D22A9"/>
    <w:rsid w:val="006D4E2F"/>
    <w:rsid w:val="006D66F1"/>
    <w:rsid w:val="006D7AE6"/>
    <w:rsid w:val="006E09C4"/>
    <w:rsid w:val="006E250B"/>
    <w:rsid w:val="006E27CC"/>
    <w:rsid w:val="006E3C40"/>
    <w:rsid w:val="006E5B8F"/>
    <w:rsid w:val="006E711C"/>
    <w:rsid w:val="006E747E"/>
    <w:rsid w:val="006F4B41"/>
    <w:rsid w:val="006F59C4"/>
    <w:rsid w:val="007003AD"/>
    <w:rsid w:val="0070485F"/>
    <w:rsid w:val="00704C2B"/>
    <w:rsid w:val="00711DA1"/>
    <w:rsid w:val="00712032"/>
    <w:rsid w:val="007124EE"/>
    <w:rsid w:val="00712BC9"/>
    <w:rsid w:val="00713F55"/>
    <w:rsid w:val="0071760F"/>
    <w:rsid w:val="0072050C"/>
    <w:rsid w:val="00721A09"/>
    <w:rsid w:val="007244C5"/>
    <w:rsid w:val="00733C5F"/>
    <w:rsid w:val="00735621"/>
    <w:rsid w:val="00735C54"/>
    <w:rsid w:val="0073678C"/>
    <w:rsid w:val="00737066"/>
    <w:rsid w:val="00737A19"/>
    <w:rsid w:val="0074089C"/>
    <w:rsid w:val="0074249D"/>
    <w:rsid w:val="007436D1"/>
    <w:rsid w:val="00745F47"/>
    <w:rsid w:val="00745F8B"/>
    <w:rsid w:val="00747832"/>
    <w:rsid w:val="00747E24"/>
    <w:rsid w:val="00750082"/>
    <w:rsid w:val="0075108F"/>
    <w:rsid w:val="00752BA4"/>
    <w:rsid w:val="00752F6A"/>
    <w:rsid w:val="007537F2"/>
    <w:rsid w:val="00756370"/>
    <w:rsid w:val="00756987"/>
    <w:rsid w:val="0075752F"/>
    <w:rsid w:val="00760E4C"/>
    <w:rsid w:val="007624AC"/>
    <w:rsid w:val="007628E0"/>
    <w:rsid w:val="00763135"/>
    <w:rsid w:val="00765A2B"/>
    <w:rsid w:val="00765C49"/>
    <w:rsid w:val="00767057"/>
    <w:rsid w:val="0077190F"/>
    <w:rsid w:val="00775756"/>
    <w:rsid w:val="00775E0E"/>
    <w:rsid w:val="00782C46"/>
    <w:rsid w:val="00784997"/>
    <w:rsid w:val="007857D5"/>
    <w:rsid w:val="00787BD6"/>
    <w:rsid w:val="007916FD"/>
    <w:rsid w:val="00793DC9"/>
    <w:rsid w:val="00795DD6"/>
    <w:rsid w:val="00797D17"/>
    <w:rsid w:val="007A1E48"/>
    <w:rsid w:val="007A2961"/>
    <w:rsid w:val="007A473C"/>
    <w:rsid w:val="007A6802"/>
    <w:rsid w:val="007A7A33"/>
    <w:rsid w:val="007B0A76"/>
    <w:rsid w:val="007B1068"/>
    <w:rsid w:val="007B2921"/>
    <w:rsid w:val="007B29C7"/>
    <w:rsid w:val="007B53EF"/>
    <w:rsid w:val="007B6055"/>
    <w:rsid w:val="007B67D2"/>
    <w:rsid w:val="007C255C"/>
    <w:rsid w:val="007C2661"/>
    <w:rsid w:val="007C4557"/>
    <w:rsid w:val="007C4598"/>
    <w:rsid w:val="007C4D63"/>
    <w:rsid w:val="007D073D"/>
    <w:rsid w:val="007D4397"/>
    <w:rsid w:val="007D6050"/>
    <w:rsid w:val="007E2CC0"/>
    <w:rsid w:val="007E2D09"/>
    <w:rsid w:val="007E494B"/>
    <w:rsid w:val="007E518E"/>
    <w:rsid w:val="007E5CB0"/>
    <w:rsid w:val="007F0E13"/>
    <w:rsid w:val="007F1CC4"/>
    <w:rsid w:val="007F2348"/>
    <w:rsid w:val="007F289B"/>
    <w:rsid w:val="007F3B6B"/>
    <w:rsid w:val="007F563F"/>
    <w:rsid w:val="007F7A0E"/>
    <w:rsid w:val="00811B53"/>
    <w:rsid w:val="0081389E"/>
    <w:rsid w:val="00814A2F"/>
    <w:rsid w:val="0081512D"/>
    <w:rsid w:val="008155CB"/>
    <w:rsid w:val="00816870"/>
    <w:rsid w:val="00816BD7"/>
    <w:rsid w:val="00820FB0"/>
    <w:rsid w:val="00822796"/>
    <w:rsid w:val="00822DF9"/>
    <w:rsid w:val="00824D2D"/>
    <w:rsid w:val="0082736E"/>
    <w:rsid w:val="0083246A"/>
    <w:rsid w:val="008327FB"/>
    <w:rsid w:val="008344F3"/>
    <w:rsid w:val="00834F18"/>
    <w:rsid w:val="0083565D"/>
    <w:rsid w:val="0083609A"/>
    <w:rsid w:val="0084031F"/>
    <w:rsid w:val="0084070D"/>
    <w:rsid w:val="0084133F"/>
    <w:rsid w:val="00844CAE"/>
    <w:rsid w:val="00846879"/>
    <w:rsid w:val="00847677"/>
    <w:rsid w:val="00852EA0"/>
    <w:rsid w:val="00854D4D"/>
    <w:rsid w:val="00855013"/>
    <w:rsid w:val="008560AE"/>
    <w:rsid w:val="008568E4"/>
    <w:rsid w:val="008607AF"/>
    <w:rsid w:val="00860A0A"/>
    <w:rsid w:val="00861251"/>
    <w:rsid w:val="00863E67"/>
    <w:rsid w:val="00864212"/>
    <w:rsid w:val="008645F5"/>
    <w:rsid w:val="00864CD6"/>
    <w:rsid w:val="00865A34"/>
    <w:rsid w:val="00865BA6"/>
    <w:rsid w:val="00866955"/>
    <w:rsid w:val="00867814"/>
    <w:rsid w:val="00870CF0"/>
    <w:rsid w:val="0087177B"/>
    <w:rsid w:val="008739CB"/>
    <w:rsid w:val="008761DB"/>
    <w:rsid w:val="0087668E"/>
    <w:rsid w:val="008914AE"/>
    <w:rsid w:val="00896A11"/>
    <w:rsid w:val="00896ECB"/>
    <w:rsid w:val="008A1FD3"/>
    <w:rsid w:val="008A2272"/>
    <w:rsid w:val="008A4E03"/>
    <w:rsid w:val="008A65DA"/>
    <w:rsid w:val="008B1B43"/>
    <w:rsid w:val="008B3B41"/>
    <w:rsid w:val="008B3C3C"/>
    <w:rsid w:val="008B456B"/>
    <w:rsid w:val="008B52A2"/>
    <w:rsid w:val="008B5632"/>
    <w:rsid w:val="008B624A"/>
    <w:rsid w:val="008B7BA5"/>
    <w:rsid w:val="008B7DB4"/>
    <w:rsid w:val="008C1E52"/>
    <w:rsid w:val="008C6A01"/>
    <w:rsid w:val="008C6E23"/>
    <w:rsid w:val="008C73FA"/>
    <w:rsid w:val="008D2F38"/>
    <w:rsid w:val="008D338D"/>
    <w:rsid w:val="008D363F"/>
    <w:rsid w:val="008D3AAD"/>
    <w:rsid w:val="008E5F24"/>
    <w:rsid w:val="008F1A66"/>
    <w:rsid w:val="008F365E"/>
    <w:rsid w:val="008F4567"/>
    <w:rsid w:val="008F6609"/>
    <w:rsid w:val="008F7B3C"/>
    <w:rsid w:val="00900765"/>
    <w:rsid w:val="00900DDA"/>
    <w:rsid w:val="00902289"/>
    <w:rsid w:val="00902B62"/>
    <w:rsid w:val="00902FBF"/>
    <w:rsid w:val="009050C6"/>
    <w:rsid w:val="009071FC"/>
    <w:rsid w:val="00907640"/>
    <w:rsid w:val="00911285"/>
    <w:rsid w:val="009122B5"/>
    <w:rsid w:val="009128E0"/>
    <w:rsid w:val="00912B3C"/>
    <w:rsid w:val="00914A47"/>
    <w:rsid w:val="00917315"/>
    <w:rsid w:val="0091734A"/>
    <w:rsid w:val="0092103A"/>
    <w:rsid w:val="0092505A"/>
    <w:rsid w:val="0092640F"/>
    <w:rsid w:val="00926B48"/>
    <w:rsid w:val="00930272"/>
    <w:rsid w:val="0093247B"/>
    <w:rsid w:val="009348D4"/>
    <w:rsid w:val="00934CDA"/>
    <w:rsid w:val="00940A38"/>
    <w:rsid w:val="009414A3"/>
    <w:rsid w:val="00941947"/>
    <w:rsid w:val="00942A68"/>
    <w:rsid w:val="009452BA"/>
    <w:rsid w:val="00953008"/>
    <w:rsid w:val="009543D6"/>
    <w:rsid w:val="00954934"/>
    <w:rsid w:val="00956CE5"/>
    <w:rsid w:val="00960606"/>
    <w:rsid w:val="00963A5E"/>
    <w:rsid w:val="009644CA"/>
    <w:rsid w:val="00964E7A"/>
    <w:rsid w:val="00965807"/>
    <w:rsid w:val="00967047"/>
    <w:rsid w:val="009700D7"/>
    <w:rsid w:val="00971D6E"/>
    <w:rsid w:val="00972FBE"/>
    <w:rsid w:val="00973A7F"/>
    <w:rsid w:val="00973AAB"/>
    <w:rsid w:val="00974372"/>
    <w:rsid w:val="009750A1"/>
    <w:rsid w:val="00975361"/>
    <w:rsid w:val="00976052"/>
    <w:rsid w:val="0097642D"/>
    <w:rsid w:val="00983006"/>
    <w:rsid w:val="0098397D"/>
    <w:rsid w:val="00983DBF"/>
    <w:rsid w:val="00986BE1"/>
    <w:rsid w:val="0098736E"/>
    <w:rsid w:val="00987453"/>
    <w:rsid w:val="00987B49"/>
    <w:rsid w:val="0099206D"/>
    <w:rsid w:val="0099505F"/>
    <w:rsid w:val="0099573C"/>
    <w:rsid w:val="009962A8"/>
    <w:rsid w:val="00997450"/>
    <w:rsid w:val="00997A85"/>
    <w:rsid w:val="009A4A08"/>
    <w:rsid w:val="009A56E9"/>
    <w:rsid w:val="009A5F73"/>
    <w:rsid w:val="009A636B"/>
    <w:rsid w:val="009A650D"/>
    <w:rsid w:val="009A6F42"/>
    <w:rsid w:val="009A6F5D"/>
    <w:rsid w:val="009A6FA5"/>
    <w:rsid w:val="009B0A62"/>
    <w:rsid w:val="009B0F57"/>
    <w:rsid w:val="009B2A46"/>
    <w:rsid w:val="009B3AA7"/>
    <w:rsid w:val="009B3BD7"/>
    <w:rsid w:val="009B5151"/>
    <w:rsid w:val="009B6E33"/>
    <w:rsid w:val="009B73E2"/>
    <w:rsid w:val="009C01CA"/>
    <w:rsid w:val="009C2B98"/>
    <w:rsid w:val="009C3201"/>
    <w:rsid w:val="009C48B0"/>
    <w:rsid w:val="009C4E74"/>
    <w:rsid w:val="009C5280"/>
    <w:rsid w:val="009C5932"/>
    <w:rsid w:val="009C6C59"/>
    <w:rsid w:val="009C7981"/>
    <w:rsid w:val="009D18D9"/>
    <w:rsid w:val="009D2C0B"/>
    <w:rsid w:val="009D3609"/>
    <w:rsid w:val="009D6146"/>
    <w:rsid w:val="009D66A3"/>
    <w:rsid w:val="009E06F2"/>
    <w:rsid w:val="009E07A4"/>
    <w:rsid w:val="009E2A79"/>
    <w:rsid w:val="009E455B"/>
    <w:rsid w:val="009E787C"/>
    <w:rsid w:val="009F1989"/>
    <w:rsid w:val="009F3585"/>
    <w:rsid w:val="009F3E5F"/>
    <w:rsid w:val="009F645C"/>
    <w:rsid w:val="009F6A70"/>
    <w:rsid w:val="009F71C0"/>
    <w:rsid w:val="00A00A42"/>
    <w:rsid w:val="00A027CB"/>
    <w:rsid w:val="00A02875"/>
    <w:rsid w:val="00A0287E"/>
    <w:rsid w:val="00A02904"/>
    <w:rsid w:val="00A04A15"/>
    <w:rsid w:val="00A10DB5"/>
    <w:rsid w:val="00A11252"/>
    <w:rsid w:val="00A12FDE"/>
    <w:rsid w:val="00A143D2"/>
    <w:rsid w:val="00A14AA5"/>
    <w:rsid w:val="00A15E18"/>
    <w:rsid w:val="00A160EA"/>
    <w:rsid w:val="00A17300"/>
    <w:rsid w:val="00A17488"/>
    <w:rsid w:val="00A218DD"/>
    <w:rsid w:val="00A2437F"/>
    <w:rsid w:val="00A25E43"/>
    <w:rsid w:val="00A300FA"/>
    <w:rsid w:val="00A30B19"/>
    <w:rsid w:val="00A310D3"/>
    <w:rsid w:val="00A32945"/>
    <w:rsid w:val="00A34831"/>
    <w:rsid w:val="00A34923"/>
    <w:rsid w:val="00A366FE"/>
    <w:rsid w:val="00A36C3D"/>
    <w:rsid w:val="00A36D6B"/>
    <w:rsid w:val="00A40E5D"/>
    <w:rsid w:val="00A42DF0"/>
    <w:rsid w:val="00A4702C"/>
    <w:rsid w:val="00A47892"/>
    <w:rsid w:val="00A5100D"/>
    <w:rsid w:val="00A51E7E"/>
    <w:rsid w:val="00A53674"/>
    <w:rsid w:val="00A53BAB"/>
    <w:rsid w:val="00A54E43"/>
    <w:rsid w:val="00A557FC"/>
    <w:rsid w:val="00A56BFD"/>
    <w:rsid w:val="00A5783C"/>
    <w:rsid w:val="00A63C0C"/>
    <w:rsid w:val="00A65F00"/>
    <w:rsid w:val="00A67132"/>
    <w:rsid w:val="00A6722C"/>
    <w:rsid w:val="00A67ADD"/>
    <w:rsid w:val="00A74235"/>
    <w:rsid w:val="00A74370"/>
    <w:rsid w:val="00A75279"/>
    <w:rsid w:val="00A761EE"/>
    <w:rsid w:val="00A76973"/>
    <w:rsid w:val="00A8034B"/>
    <w:rsid w:val="00A803AF"/>
    <w:rsid w:val="00A8114E"/>
    <w:rsid w:val="00A82E55"/>
    <w:rsid w:val="00A85F44"/>
    <w:rsid w:val="00A8761D"/>
    <w:rsid w:val="00A9195B"/>
    <w:rsid w:val="00A93AC3"/>
    <w:rsid w:val="00A94096"/>
    <w:rsid w:val="00A94392"/>
    <w:rsid w:val="00A9445D"/>
    <w:rsid w:val="00A947BE"/>
    <w:rsid w:val="00A96A1E"/>
    <w:rsid w:val="00AA162A"/>
    <w:rsid w:val="00AA1747"/>
    <w:rsid w:val="00AA222B"/>
    <w:rsid w:val="00AA232C"/>
    <w:rsid w:val="00AA346B"/>
    <w:rsid w:val="00AA5105"/>
    <w:rsid w:val="00AA5206"/>
    <w:rsid w:val="00AA7325"/>
    <w:rsid w:val="00AB07F4"/>
    <w:rsid w:val="00AB0C7C"/>
    <w:rsid w:val="00AB14EC"/>
    <w:rsid w:val="00AB2C2D"/>
    <w:rsid w:val="00AB3A88"/>
    <w:rsid w:val="00AB59DB"/>
    <w:rsid w:val="00AC03F7"/>
    <w:rsid w:val="00AC0AD5"/>
    <w:rsid w:val="00AC21DE"/>
    <w:rsid w:val="00AC3926"/>
    <w:rsid w:val="00AC5F93"/>
    <w:rsid w:val="00AC68F9"/>
    <w:rsid w:val="00AD078F"/>
    <w:rsid w:val="00AD10F0"/>
    <w:rsid w:val="00AD126C"/>
    <w:rsid w:val="00AD1442"/>
    <w:rsid w:val="00AD172E"/>
    <w:rsid w:val="00AD2824"/>
    <w:rsid w:val="00AD42C3"/>
    <w:rsid w:val="00AD51C0"/>
    <w:rsid w:val="00AD6ED0"/>
    <w:rsid w:val="00AD7177"/>
    <w:rsid w:val="00AE02CD"/>
    <w:rsid w:val="00AE3DF4"/>
    <w:rsid w:val="00AE7D76"/>
    <w:rsid w:val="00AE7F2A"/>
    <w:rsid w:val="00AF02A9"/>
    <w:rsid w:val="00AF2883"/>
    <w:rsid w:val="00B020C3"/>
    <w:rsid w:val="00B02629"/>
    <w:rsid w:val="00B05B50"/>
    <w:rsid w:val="00B06388"/>
    <w:rsid w:val="00B10890"/>
    <w:rsid w:val="00B12E7A"/>
    <w:rsid w:val="00B15099"/>
    <w:rsid w:val="00B15B4E"/>
    <w:rsid w:val="00B165E9"/>
    <w:rsid w:val="00B17F37"/>
    <w:rsid w:val="00B2002F"/>
    <w:rsid w:val="00B212E4"/>
    <w:rsid w:val="00B216AD"/>
    <w:rsid w:val="00B21C16"/>
    <w:rsid w:val="00B22776"/>
    <w:rsid w:val="00B24624"/>
    <w:rsid w:val="00B2782A"/>
    <w:rsid w:val="00B27FFC"/>
    <w:rsid w:val="00B31673"/>
    <w:rsid w:val="00B31818"/>
    <w:rsid w:val="00B331E7"/>
    <w:rsid w:val="00B41492"/>
    <w:rsid w:val="00B43447"/>
    <w:rsid w:val="00B43AB6"/>
    <w:rsid w:val="00B44930"/>
    <w:rsid w:val="00B4539B"/>
    <w:rsid w:val="00B45BA3"/>
    <w:rsid w:val="00B503EA"/>
    <w:rsid w:val="00B51F04"/>
    <w:rsid w:val="00B567F9"/>
    <w:rsid w:val="00B60F49"/>
    <w:rsid w:val="00B64CC0"/>
    <w:rsid w:val="00B64D3C"/>
    <w:rsid w:val="00B65005"/>
    <w:rsid w:val="00B65D64"/>
    <w:rsid w:val="00B6663A"/>
    <w:rsid w:val="00B67FA0"/>
    <w:rsid w:val="00B70814"/>
    <w:rsid w:val="00B70F97"/>
    <w:rsid w:val="00B71478"/>
    <w:rsid w:val="00B726E9"/>
    <w:rsid w:val="00B773C0"/>
    <w:rsid w:val="00B80CCD"/>
    <w:rsid w:val="00B81311"/>
    <w:rsid w:val="00B817EB"/>
    <w:rsid w:val="00B81CCB"/>
    <w:rsid w:val="00B822F4"/>
    <w:rsid w:val="00B8436C"/>
    <w:rsid w:val="00B901A3"/>
    <w:rsid w:val="00B92288"/>
    <w:rsid w:val="00B94DB2"/>
    <w:rsid w:val="00B95698"/>
    <w:rsid w:val="00B960D8"/>
    <w:rsid w:val="00B9721F"/>
    <w:rsid w:val="00B97DFA"/>
    <w:rsid w:val="00BA37EB"/>
    <w:rsid w:val="00BA4386"/>
    <w:rsid w:val="00BB0EBF"/>
    <w:rsid w:val="00BB12E5"/>
    <w:rsid w:val="00BB2766"/>
    <w:rsid w:val="00BB6FBA"/>
    <w:rsid w:val="00BB7C1E"/>
    <w:rsid w:val="00BC180A"/>
    <w:rsid w:val="00BC3E61"/>
    <w:rsid w:val="00BC510A"/>
    <w:rsid w:val="00BD02AB"/>
    <w:rsid w:val="00BD3F22"/>
    <w:rsid w:val="00BD5A12"/>
    <w:rsid w:val="00BD6271"/>
    <w:rsid w:val="00BE2E73"/>
    <w:rsid w:val="00BE6C24"/>
    <w:rsid w:val="00BF4354"/>
    <w:rsid w:val="00BF556A"/>
    <w:rsid w:val="00BF6614"/>
    <w:rsid w:val="00C02625"/>
    <w:rsid w:val="00C05718"/>
    <w:rsid w:val="00C05C45"/>
    <w:rsid w:val="00C067D3"/>
    <w:rsid w:val="00C1056F"/>
    <w:rsid w:val="00C11434"/>
    <w:rsid w:val="00C128FA"/>
    <w:rsid w:val="00C130EE"/>
    <w:rsid w:val="00C13980"/>
    <w:rsid w:val="00C20B84"/>
    <w:rsid w:val="00C20D44"/>
    <w:rsid w:val="00C22360"/>
    <w:rsid w:val="00C254E7"/>
    <w:rsid w:val="00C257BA"/>
    <w:rsid w:val="00C3262C"/>
    <w:rsid w:val="00C32633"/>
    <w:rsid w:val="00C343A1"/>
    <w:rsid w:val="00C41354"/>
    <w:rsid w:val="00C41362"/>
    <w:rsid w:val="00C4262F"/>
    <w:rsid w:val="00C42F88"/>
    <w:rsid w:val="00C447A9"/>
    <w:rsid w:val="00C44F45"/>
    <w:rsid w:val="00C475C1"/>
    <w:rsid w:val="00C504EE"/>
    <w:rsid w:val="00C520B0"/>
    <w:rsid w:val="00C52860"/>
    <w:rsid w:val="00C576AA"/>
    <w:rsid w:val="00C578C6"/>
    <w:rsid w:val="00C60D72"/>
    <w:rsid w:val="00C61E3C"/>
    <w:rsid w:val="00C620C1"/>
    <w:rsid w:val="00C63A3B"/>
    <w:rsid w:val="00C649B2"/>
    <w:rsid w:val="00C653D2"/>
    <w:rsid w:val="00C6657D"/>
    <w:rsid w:val="00C67C82"/>
    <w:rsid w:val="00C719A2"/>
    <w:rsid w:val="00C73BD8"/>
    <w:rsid w:val="00C73BE4"/>
    <w:rsid w:val="00C74452"/>
    <w:rsid w:val="00C7588E"/>
    <w:rsid w:val="00C77018"/>
    <w:rsid w:val="00C773E1"/>
    <w:rsid w:val="00C77B7C"/>
    <w:rsid w:val="00C80AF6"/>
    <w:rsid w:val="00C80EDA"/>
    <w:rsid w:val="00C811CE"/>
    <w:rsid w:val="00C83AB0"/>
    <w:rsid w:val="00C8468F"/>
    <w:rsid w:val="00C84D87"/>
    <w:rsid w:val="00C85EA4"/>
    <w:rsid w:val="00C86104"/>
    <w:rsid w:val="00C86BA4"/>
    <w:rsid w:val="00C86F22"/>
    <w:rsid w:val="00C878FF"/>
    <w:rsid w:val="00C87D39"/>
    <w:rsid w:val="00C90537"/>
    <w:rsid w:val="00C9378B"/>
    <w:rsid w:val="00C93D5A"/>
    <w:rsid w:val="00CA021E"/>
    <w:rsid w:val="00CA2A54"/>
    <w:rsid w:val="00CA552A"/>
    <w:rsid w:val="00CA5EAE"/>
    <w:rsid w:val="00CA738A"/>
    <w:rsid w:val="00CB6298"/>
    <w:rsid w:val="00CC1009"/>
    <w:rsid w:val="00CC10A2"/>
    <w:rsid w:val="00CC12F3"/>
    <w:rsid w:val="00CC12FD"/>
    <w:rsid w:val="00CC304E"/>
    <w:rsid w:val="00CC5ECE"/>
    <w:rsid w:val="00CC6FE4"/>
    <w:rsid w:val="00CC725A"/>
    <w:rsid w:val="00CD0086"/>
    <w:rsid w:val="00CD0CE7"/>
    <w:rsid w:val="00CD109F"/>
    <w:rsid w:val="00CD1965"/>
    <w:rsid w:val="00CD2C3A"/>
    <w:rsid w:val="00CD5FCE"/>
    <w:rsid w:val="00CD6C23"/>
    <w:rsid w:val="00CE18A9"/>
    <w:rsid w:val="00CE2B55"/>
    <w:rsid w:val="00CE32E3"/>
    <w:rsid w:val="00CE4B01"/>
    <w:rsid w:val="00CE64D1"/>
    <w:rsid w:val="00CE7946"/>
    <w:rsid w:val="00CF06A4"/>
    <w:rsid w:val="00CF2E58"/>
    <w:rsid w:val="00CF43B1"/>
    <w:rsid w:val="00D00D01"/>
    <w:rsid w:val="00D020DA"/>
    <w:rsid w:val="00D03762"/>
    <w:rsid w:val="00D03F5D"/>
    <w:rsid w:val="00D04ABB"/>
    <w:rsid w:val="00D067DD"/>
    <w:rsid w:val="00D079A8"/>
    <w:rsid w:val="00D11023"/>
    <w:rsid w:val="00D11406"/>
    <w:rsid w:val="00D12E24"/>
    <w:rsid w:val="00D130A9"/>
    <w:rsid w:val="00D16F53"/>
    <w:rsid w:val="00D20DA0"/>
    <w:rsid w:val="00D23100"/>
    <w:rsid w:val="00D24A56"/>
    <w:rsid w:val="00D24B1B"/>
    <w:rsid w:val="00D25634"/>
    <w:rsid w:val="00D37C91"/>
    <w:rsid w:val="00D4071A"/>
    <w:rsid w:val="00D423B8"/>
    <w:rsid w:val="00D42569"/>
    <w:rsid w:val="00D426BF"/>
    <w:rsid w:val="00D44770"/>
    <w:rsid w:val="00D44C3C"/>
    <w:rsid w:val="00D500C9"/>
    <w:rsid w:val="00D50CE6"/>
    <w:rsid w:val="00D515FC"/>
    <w:rsid w:val="00D544BC"/>
    <w:rsid w:val="00D54ACF"/>
    <w:rsid w:val="00D554DA"/>
    <w:rsid w:val="00D55FD6"/>
    <w:rsid w:val="00D56DBC"/>
    <w:rsid w:val="00D62DCB"/>
    <w:rsid w:val="00D63C26"/>
    <w:rsid w:val="00D63FBD"/>
    <w:rsid w:val="00D6563D"/>
    <w:rsid w:val="00D65C65"/>
    <w:rsid w:val="00D73C30"/>
    <w:rsid w:val="00D75E23"/>
    <w:rsid w:val="00D75F08"/>
    <w:rsid w:val="00D80ACD"/>
    <w:rsid w:val="00D851D2"/>
    <w:rsid w:val="00D853FD"/>
    <w:rsid w:val="00D876B1"/>
    <w:rsid w:val="00D877A9"/>
    <w:rsid w:val="00D952CC"/>
    <w:rsid w:val="00D967CB"/>
    <w:rsid w:val="00DA07A4"/>
    <w:rsid w:val="00DA258B"/>
    <w:rsid w:val="00DA3249"/>
    <w:rsid w:val="00DA4E72"/>
    <w:rsid w:val="00DA6957"/>
    <w:rsid w:val="00DA6A47"/>
    <w:rsid w:val="00DA6D14"/>
    <w:rsid w:val="00DA7277"/>
    <w:rsid w:val="00DB0AA7"/>
    <w:rsid w:val="00DB0DEE"/>
    <w:rsid w:val="00DB24DD"/>
    <w:rsid w:val="00DB29DD"/>
    <w:rsid w:val="00DB3751"/>
    <w:rsid w:val="00DB37C3"/>
    <w:rsid w:val="00DB40A0"/>
    <w:rsid w:val="00DB5263"/>
    <w:rsid w:val="00DB56F7"/>
    <w:rsid w:val="00DB693B"/>
    <w:rsid w:val="00DB6F85"/>
    <w:rsid w:val="00DC0EDE"/>
    <w:rsid w:val="00DC1A30"/>
    <w:rsid w:val="00DC22D7"/>
    <w:rsid w:val="00DC271E"/>
    <w:rsid w:val="00DC3C92"/>
    <w:rsid w:val="00DC4C36"/>
    <w:rsid w:val="00DC6281"/>
    <w:rsid w:val="00DC6ED1"/>
    <w:rsid w:val="00DC74B9"/>
    <w:rsid w:val="00DD1CA1"/>
    <w:rsid w:val="00DD28DA"/>
    <w:rsid w:val="00DD4BC4"/>
    <w:rsid w:val="00DD5651"/>
    <w:rsid w:val="00DD5DD1"/>
    <w:rsid w:val="00DD5FA2"/>
    <w:rsid w:val="00DD6089"/>
    <w:rsid w:val="00DE15D6"/>
    <w:rsid w:val="00DE38E9"/>
    <w:rsid w:val="00DE524D"/>
    <w:rsid w:val="00DE5E9D"/>
    <w:rsid w:val="00DE6533"/>
    <w:rsid w:val="00DF7109"/>
    <w:rsid w:val="00DF7FE6"/>
    <w:rsid w:val="00E0032E"/>
    <w:rsid w:val="00E0061D"/>
    <w:rsid w:val="00E00A11"/>
    <w:rsid w:val="00E0232F"/>
    <w:rsid w:val="00E02546"/>
    <w:rsid w:val="00E058E6"/>
    <w:rsid w:val="00E12EEA"/>
    <w:rsid w:val="00E14DB8"/>
    <w:rsid w:val="00E154F3"/>
    <w:rsid w:val="00E168A5"/>
    <w:rsid w:val="00E20746"/>
    <w:rsid w:val="00E24BBE"/>
    <w:rsid w:val="00E2588F"/>
    <w:rsid w:val="00E27347"/>
    <w:rsid w:val="00E278F6"/>
    <w:rsid w:val="00E30243"/>
    <w:rsid w:val="00E30EB1"/>
    <w:rsid w:val="00E32DA9"/>
    <w:rsid w:val="00E4102A"/>
    <w:rsid w:val="00E4302E"/>
    <w:rsid w:val="00E44DDF"/>
    <w:rsid w:val="00E475CF"/>
    <w:rsid w:val="00E50070"/>
    <w:rsid w:val="00E51055"/>
    <w:rsid w:val="00E51B25"/>
    <w:rsid w:val="00E5394E"/>
    <w:rsid w:val="00E55910"/>
    <w:rsid w:val="00E55AE9"/>
    <w:rsid w:val="00E568E5"/>
    <w:rsid w:val="00E6237A"/>
    <w:rsid w:val="00E6338A"/>
    <w:rsid w:val="00E63644"/>
    <w:rsid w:val="00E6517D"/>
    <w:rsid w:val="00E67D52"/>
    <w:rsid w:val="00E72376"/>
    <w:rsid w:val="00E738EB"/>
    <w:rsid w:val="00E7513F"/>
    <w:rsid w:val="00E75EBF"/>
    <w:rsid w:val="00E768D5"/>
    <w:rsid w:val="00E77555"/>
    <w:rsid w:val="00E77E89"/>
    <w:rsid w:val="00E8195F"/>
    <w:rsid w:val="00E81AD3"/>
    <w:rsid w:val="00E82BAA"/>
    <w:rsid w:val="00E909B0"/>
    <w:rsid w:val="00E9182F"/>
    <w:rsid w:val="00E92381"/>
    <w:rsid w:val="00E94AED"/>
    <w:rsid w:val="00E96BED"/>
    <w:rsid w:val="00EA2D58"/>
    <w:rsid w:val="00EA6112"/>
    <w:rsid w:val="00EB1182"/>
    <w:rsid w:val="00EB12A2"/>
    <w:rsid w:val="00EB3CCF"/>
    <w:rsid w:val="00EB3E03"/>
    <w:rsid w:val="00EB439B"/>
    <w:rsid w:val="00EB5AE1"/>
    <w:rsid w:val="00EB5EC8"/>
    <w:rsid w:val="00EC217D"/>
    <w:rsid w:val="00EC3217"/>
    <w:rsid w:val="00EC3574"/>
    <w:rsid w:val="00EC3DA4"/>
    <w:rsid w:val="00EC3F45"/>
    <w:rsid w:val="00EC6BBD"/>
    <w:rsid w:val="00EC7F85"/>
    <w:rsid w:val="00ED055E"/>
    <w:rsid w:val="00ED371A"/>
    <w:rsid w:val="00ED495C"/>
    <w:rsid w:val="00ED4AC3"/>
    <w:rsid w:val="00ED4B90"/>
    <w:rsid w:val="00EE161A"/>
    <w:rsid w:val="00EE3423"/>
    <w:rsid w:val="00EE5E3F"/>
    <w:rsid w:val="00EE7736"/>
    <w:rsid w:val="00EF1BED"/>
    <w:rsid w:val="00EF279A"/>
    <w:rsid w:val="00EF5737"/>
    <w:rsid w:val="00EF5CC9"/>
    <w:rsid w:val="00EF5D07"/>
    <w:rsid w:val="00EF758F"/>
    <w:rsid w:val="00EF7ECD"/>
    <w:rsid w:val="00F005CA"/>
    <w:rsid w:val="00F02A5E"/>
    <w:rsid w:val="00F05886"/>
    <w:rsid w:val="00F05EC8"/>
    <w:rsid w:val="00F1067C"/>
    <w:rsid w:val="00F1328B"/>
    <w:rsid w:val="00F13C9B"/>
    <w:rsid w:val="00F16180"/>
    <w:rsid w:val="00F17036"/>
    <w:rsid w:val="00F22AE4"/>
    <w:rsid w:val="00F2353C"/>
    <w:rsid w:val="00F26CFB"/>
    <w:rsid w:val="00F27521"/>
    <w:rsid w:val="00F35351"/>
    <w:rsid w:val="00F36E52"/>
    <w:rsid w:val="00F37DD2"/>
    <w:rsid w:val="00F40599"/>
    <w:rsid w:val="00F41F55"/>
    <w:rsid w:val="00F44477"/>
    <w:rsid w:val="00F45F3A"/>
    <w:rsid w:val="00F47B41"/>
    <w:rsid w:val="00F52357"/>
    <w:rsid w:val="00F52A23"/>
    <w:rsid w:val="00F55323"/>
    <w:rsid w:val="00F5645D"/>
    <w:rsid w:val="00F618FD"/>
    <w:rsid w:val="00F61E96"/>
    <w:rsid w:val="00F623FE"/>
    <w:rsid w:val="00F627DE"/>
    <w:rsid w:val="00F6391C"/>
    <w:rsid w:val="00F648EE"/>
    <w:rsid w:val="00F64C1B"/>
    <w:rsid w:val="00F6560B"/>
    <w:rsid w:val="00F674B2"/>
    <w:rsid w:val="00F71B63"/>
    <w:rsid w:val="00F73ABE"/>
    <w:rsid w:val="00F74566"/>
    <w:rsid w:val="00F8361F"/>
    <w:rsid w:val="00F84ED3"/>
    <w:rsid w:val="00F86E34"/>
    <w:rsid w:val="00F9101B"/>
    <w:rsid w:val="00F92795"/>
    <w:rsid w:val="00F933C5"/>
    <w:rsid w:val="00F95E35"/>
    <w:rsid w:val="00F96070"/>
    <w:rsid w:val="00F97FE2"/>
    <w:rsid w:val="00FA2850"/>
    <w:rsid w:val="00FA31DB"/>
    <w:rsid w:val="00FA5FD8"/>
    <w:rsid w:val="00FA6308"/>
    <w:rsid w:val="00FA6486"/>
    <w:rsid w:val="00FA7407"/>
    <w:rsid w:val="00FA79F2"/>
    <w:rsid w:val="00FB4AC9"/>
    <w:rsid w:val="00FB5B6A"/>
    <w:rsid w:val="00FB649F"/>
    <w:rsid w:val="00FB665D"/>
    <w:rsid w:val="00FB6CA0"/>
    <w:rsid w:val="00FC0E14"/>
    <w:rsid w:val="00FC228C"/>
    <w:rsid w:val="00FC3CA8"/>
    <w:rsid w:val="00FC423D"/>
    <w:rsid w:val="00FC4768"/>
    <w:rsid w:val="00FC770E"/>
    <w:rsid w:val="00FC7760"/>
    <w:rsid w:val="00FD0A6A"/>
    <w:rsid w:val="00FD4003"/>
    <w:rsid w:val="00FD59C1"/>
    <w:rsid w:val="00FD6D81"/>
    <w:rsid w:val="00FE157D"/>
    <w:rsid w:val="00FE2D53"/>
    <w:rsid w:val="00FE3ABD"/>
    <w:rsid w:val="00FE5A0B"/>
    <w:rsid w:val="00FE6EF0"/>
    <w:rsid w:val="00FF09D6"/>
    <w:rsid w:val="00FF3543"/>
    <w:rsid w:val="06CE088A"/>
    <w:rsid w:val="1A4D1467"/>
    <w:rsid w:val="1B0FC50C"/>
    <w:rsid w:val="44EE03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63301A1"/>
  <w15:chartTrackingRefBased/>
  <w15:docId w15:val="{BAC16A63-4B10-47A8-80A7-3287036F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header" w:locked="1" w:uiPriority="99"/>
    <w:lsdException w:name="footer" w:uiPriority="99"/>
    <w:lsdException w:name="caption" w:locked="1" w:semiHidden="1" w:unhideWhenUsed="1" w:qFormat="1"/>
    <w:lsdException w:name="page number" w:uiPriority="99"/>
    <w:lsdException w:name="Title" w:locked="1" w:qFormat="1"/>
    <w:lsdException w:name="Default Paragraph Font" w:locked="1"/>
    <w:lsdException w:name="Body Text" w:locked="1"/>
    <w:lsdException w:name="Subtitle" w:locked="1" w:qFormat="1"/>
    <w:lsdException w:name="Body Text 2" w:locked="1"/>
    <w:lsdException w:name="Body Text Indent 2" w:locked="1"/>
    <w:lsdException w:name="Hyperlink" w:uiPriority="99"/>
    <w:lsdException w:name="Strong" w:locked="1" w:uiPriority="22" w:qFormat="1"/>
    <w:lsdException w:name="Emphasis" w:locked="1"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ARCA"/>
    <w:qFormat/>
    <w:rsid w:val="00294B7E"/>
    <w:pPr>
      <w:spacing w:before="120" w:after="120"/>
      <w:jc w:val="both"/>
    </w:pPr>
    <w:rPr>
      <w:rFonts w:ascii="Arial" w:hAnsi="Arial"/>
      <w:sz w:val="22"/>
      <w:szCs w:val="24"/>
    </w:rPr>
  </w:style>
  <w:style w:type="paragraph" w:styleId="Ttulo1">
    <w:name w:val="heading 1"/>
    <w:aliases w:val="Título 1 ARCA"/>
    <w:basedOn w:val="Normal"/>
    <w:next w:val="Normal"/>
    <w:link w:val="Ttulo1Car"/>
    <w:autoRedefine/>
    <w:qFormat/>
    <w:rsid w:val="00A310D3"/>
    <w:pPr>
      <w:keepNext/>
      <w:keepLines/>
      <w:outlineLvl w:val="0"/>
    </w:pPr>
    <w:rPr>
      <w:rFonts w:asciiTheme="minorHAnsi" w:eastAsia="MS ????" w:hAnsiTheme="minorHAnsi"/>
      <w:b/>
      <w:bCs/>
      <w:color w:val="4472C4" w:themeColor="accent1"/>
      <w:sz w:val="28"/>
      <w:szCs w:val="28"/>
      <w:lang w:val="es-ES"/>
    </w:rPr>
  </w:style>
  <w:style w:type="paragraph" w:styleId="Ttulo2">
    <w:name w:val="heading 2"/>
    <w:aliases w:val="Título 2 ARCA"/>
    <w:basedOn w:val="Normal"/>
    <w:next w:val="Normal"/>
    <w:link w:val="Ttulo2Car"/>
    <w:autoRedefine/>
    <w:qFormat/>
    <w:rsid w:val="001E005C"/>
    <w:pPr>
      <w:keepNext/>
      <w:keepLines/>
      <w:numPr>
        <w:ilvl w:val="1"/>
        <w:numId w:val="1"/>
      </w:numPr>
      <w:outlineLvl w:val="1"/>
    </w:pPr>
    <w:rPr>
      <w:rFonts w:asciiTheme="majorHAnsi" w:eastAsia="MS ????" w:hAnsiTheme="majorHAnsi"/>
      <w:b/>
      <w:sz w:val="24"/>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ARCA Car"/>
    <w:link w:val="Ttulo1"/>
    <w:locked/>
    <w:rsid w:val="00A310D3"/>
    <w:rPr>
      <w:rFonts w:asciiTheme="minorHAnsi" w:eastAsia="MS ????" w:hAnsiTheme="minorHAnsi"/>
      <w:b/>
      <w:bCs/>
      <w:color w:val="4472C4" w:themeColor="accent1"/>
      <w:sz w:val="28"/>
      <w:szCs w:val="28"/>
      <w:lang w:val="es-ES"/>
    </w:rPr>
  </w:style>
  <w:style w:type="paragraph" w:styleId="Encabezado">
    <w:name w:val="header"/>
    <w:basedOn w:val="Normal"/>
    <w:link w:val="EncabezadoCar"/>
    <w:uiPriority w:val="99"/>
    <w:rsid w:val="00D500C9"/>
    <w:pPr>
      <w:tabs>
        <w:tab w:val="center" w:pos="4252"/>
        <w:tab w:val="right" w:pos="8504"/>
      </w:tabs>
    </w:pPr>
    <w:rPr>
      <w:lang w:val="x-none"/>
    </w:rPr>
  </w:style>
  <w:style w:type="character" w:customStyle="1" w:styleId="EncabezadoCar">
    <w:name w:val="Encabezado Car"/>
    <w:link w:val="Encabezado"/>
    <w:uiPriority w:val="99"/>
    <w:locked/>
    <w:rsid w:val="00D500C9"/>
    <w:rPr>
      <w:rFonts w:ascii="Times New Roman" w:hAnsi="Times New Roman" w:cs="Times New Roman"/>
      <w:sz w:val="24"/>
      <w:szCs w:val="24"/>
      <w:lang w:val="x-none" w:eastAsia="es-MX"/>
    </w:rPr>
  </w:style>
  <w:style w:type="table" w:styleId="Tablaconcuadrcula">
    <w:name w:val="Table Grid"/>
    <w:basedOn w:val="Tablanormal"/>
    <w:rsid w:val="00D500C9"/>
    <w:rPr>
      <w:rFonts w:ascii="Times New Roman" w:hAnsi="Times New Roman"/>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D500C9"/>
    <w:pPr>
      <w:tabs>
        <w:tab w:val="center" w:pos="4252"/>
        <w:tab w:val="right" w:pos="8504"/>
      </w:tabs>
    </w:pPr>
    <w:rPr>
      <w:lang w:val="x-none"/>
    </w:rPr>
  </w:style>
  <w:style w:type="character" w:customStyle="1" w:styleId="PiedepginaCar">
    <w:name w:val="Pie de página Car"/>
    <w:link w:val="Piedepgina"/>
    <w:uiPriority w:val="99"/>
    <w:locked/>
    <w:rsid w:val="00D500C9"/>
    <w:rPr>
      <w:rFonts w:ascii="Times New Roman" w:hAnsi="Times New Roman" w:cs="Times New Roman"/>
      <w:sz w:val="24"/>
      <w:szCs w:val="24"/>
      <w:lang w:val="x-none" w:eastAsia="es-MX"/>
    </w:rPr>
  </w:style>
  <w:style w:type="paragraph" w:styleId="TDC1">
    <w:name w:val="toc 1"/>
    <w:basedOn w:val="Normal"/>
    <w:next w:val="Normal"/>
    <w:autoRedefine/>
    <w:uiPriority w:val="39"/>
    <w:rsid w:val="000E2372"/>
    <w:pPr>
      <w:tabs>
        <w:tab w:val="left" w:pos="440"/>
        <w:tab w:val="right" w:leader="dot" w:pos="8637"/>
      </w:tabs>
      <w:jc w:val="left"/>
    </w:pPr>
    <w:rPr>
      <w:rFonts w:asciiTheme="minorHAnsi" w:hAnsiTheme="minorHAnsi" w:cstheme="minorHAnsi"/>
      <w:b/>
      <w:bCs/>
      <w:caps/>
      <w:sz w:val="20"/>
      <w:szCs w:val="20"/>
    </w:rPr>
  </w:style>
  <w:style w:type="paragraph" w:styleId="TDC2">
    <w:name w:val="toc 2"/>
    <w:basedOn w:val="Normal"/>
    <w:next w:val="Normal"/>
    <w:autoRedefine/>
    <w:uiPriority w:val="39"/>
    <w:rsid w:val="00CF2E58"/>
    <w:pPr>
      <w:tabs>
        <w:tab w:val="left" w:pos="880"/>
        <w:tab w:val="right" w:leader="dot" w:pos="8637"/>
      </w:tabs>
      <w:spacing w:before="0" w:after="0"/>
      <w:ind w:left="220"/>
      <w:jc w:val="left"/>
    </w:pPr>
    <w:rPr>
      <w:rFonts w:asciiTheme="minorHAnsi" w:hAnsiTheme="minorHAnsi" w:cstheme="minorHAnsi"/>
      <w:smallCaps/>
      <w:sz w:val="20"/>
      <w:szCs w:val="20"/>
    </w:rPr>
  </w:style>
  <w:style w:type="character" w:styleId="Hipervnculo">
    <w:name w:val="Hyperlink"/>
    <w:uiPriority w:val="99"/>
    <w:rsid w:val="00D500C9"/>
    <w:rPr>
      <w:rFonts w:cs="Times New Roman"/>
      <w:color w:val="0000FF"/>
      <w:u w:val="single"/>
    </w:rPr>
  </w:style>
  <w:style w:type="paragraph" w:styleId="Textoindependiente">
    <w:name w:val="Body Text"/>
    <w:basedOn w:val="Normal"/>
    <w:link w:val="TextoindependienteCar"/>
    <w:rsid w:val="00424521"/>
    <w:rPr>
      <w:lang w:val="x-none"/>
    </w:rPr>
  </w:style>
  <w:style w:type="character" w:customStyle="1" w:styleId="TextoindependienteCar">
    <w:name w:val="Texto independiente Car"/>
    <w:link w:val="Textoindependiente"/>
    <w:locked/>
    <w:rsid w:val="00424521"/>
    <w:rPr>
      <w:rFonts w:ascii="Arial" w:hAnsi="Arial" w:cs="Arial"/>
      <w:sz w:val="24"/>
      <w:szCs w:val="24"/>
      <w:lang w:val="x-none" w:eastAsia="es-MX"/>
    </w:rPr>
  </w:style>
  <w:style w:type="paragraph" w:styleId="Textoindependiente2">
    <w:name w:val="Body Text 2"/>
    <w:basedOn w:val="Normal"/>
    <w:link w:val="Textoindependiente2Car"/>
    <w:rsid w:val="00424521"/>
    <w:rPr>
      <w:b/>
      <w:bCs/>
      <w:u w:val="single"/>
      <w:lang w:val="x-none"/>
    </w:rPr>
  </w:style>
  <w:style w:type="character" w:customStyle="1" w:styleId="Textoindependiente2Car">
    <w:name w:val="Texto independiente 2 Car"/>
    <w:link w:val="Textoindependiente2"/>
    <w:locked/>
    <w:rsid w:val="00424521"/>
    <w:rPr>
      <w:rFonts w:ascii="Arial" w:hAnsi="Arial" w:cs="Arial"/>
      <w:b/>
      <w:bCs/>
      <w:sz w:val="24"/>
      <w:szCs w:val="24"/>
      <w:u w:val="single"/>
      <w:lang w:val="x-none" w:eastAsia="es-MX"/>
    </w:rPr>
  </w:style>
  <w:style w:type="paragraph" w:styleId="Sangra2detindependiente">
    <w:name w:val="Body Text Indent 2"/>
    <w:basedOn w:val="Normal"/>
    <w:link w:val="Sangra2detindependienteCar"/>
    <w:rsid w:val="00424521"/>
    <w:pPr>
      <w:ind w:left="705"/>
    </w:pPr>
    <w:rPr>
      <w:color w:val="0000FF"/>
      <w:lang w:val="x-none"/>
    </w:rPr>
  </w:style>
  <w:style w:type="character" w:customStyle="1" w:styleId="Sangra2detindependienteCar">
    <w:name w:val="Sangría 2 de t. independiente Car"/>
    <w:link w:val="Sangra2detindependiente"/>
    <w:locked/>
    <w:rsid w:val="00424521"/>
    <w:rPr>
      <w:rFonts w:ascii="Arial" w:hAnsi="Arial" w:cs="Arial"/>
      <w:color w:val="0000FF"/>
      <w:sz w:val="24"/>
      <w:szCs w:val="24"/>
      <w:lang w:val="x-none" w:eastAsia="es-MX"/>
    </w:rPr>
  </w:style>
  <w:style w:type="paragraph" w:customStyle="1" w:styleId="Prrafodelista1">
    <w:name w:val="Párrafo de lista1"/>
    <w:basedOn w:val="Normal"/>
    <w:rsid w:val="00424521"/>
    <w:pPr>
      <w:ind w:left="720"/>
    </w:pPr>
  </w:style>
  <w:style w:type="character" w:customStyle="1" w:styleId="Ttulo2Car">
    <w:name w:val="Título 2 Car"/>
    <w:aliases w:val="Título 2 ARCA Car"/>
    <w:link w:val="Ttulo2"/>
    <w:locked/>
    <w:rsid w:val="001E005C"/>
    <w:rPr>
      <w:rFonts w:asciiTheme="majorHAnsi" w:eastAsia="MS ????" w:hAnsiTheme="majorHAnsi"/>
      <w:b/>
      <w:sz w:val="24"/>
      <w:szCs w:val="28"/>
      <w:lang w:val="es-ES_tradnl"/>
    </w:rPr>
  </w:style>
  <w:style w:type="paragraph" w:customStyle="1" w:styleId="EstiloJustificado">
    <w:name w:val="Estilo Justificado"/>
    <w:basedOn w:val="Normal"/>
    <w:rsid w:val="00FE157D"/>
    <w:pPr>
      <w:numPr>
        <w:numId w:val="2"/>
      </w:numPr>
    </w:pPr>
  </w:style>
  <w:style w:type="paragraph" w:styleId="Textodeglobo">
    <w:name w:val="Balloon Text"/>
    <w:basedOn w:val="Normal"/>
    <w:link w:val="TextodegloboCar"/>
    <w:semiHidden/>
    <w:rsid w:val="00FE157D"/>
    <w:rPr>
      <w:rFonts w:ascii="Lucida Grande" w:hAnsi="Lucida Grande"/>
      <w:sz w:val="18"/>
      <w:szCs w:val="18"/>
      <w:lang w:val="x-none"/>
    </w:rPr>
  </w:style>
  <w:style w:type="character" w:customStyle="1" w:styleId="TextodegloboCar">
    <w:name w:val="Texto de globo Car"/>
    <w:link w:val="Textodeglobo"/>
    <w:semiHidden/>
    <w:locked/>
    <w:rsid w:val="00FE157D"/>
    <w:rPr>
      <w:rFonts w:ascii="Lucida Grande" w:hAnsi="Lucida Grande" w:cs="Lucida Grande"/>
      <w:sz w:val="18"/>
      <w:szCs w:val="18"/>
      <w:lang w:val="x-none" w:eastAsia="es-MX"/>
    </w:rPr>
  </w:style>
  <w:style w:type="paragraph" w:styleId="Sinespaciado">
    <w:name w:val="No Spacing"/>
    <w:uiPriority w:val="1"/>
    <w:qFormat/>
    <w:rsid w:val="00C1056F"/>
    <w:rPr>
      <w:rFonts w:ascii="Times New Roman" w:eastAsia="Times New Roman" w:hAnsi="Times New Roman"/>
      <w:sz w:val="24"/>
      <w:szCs w:val="24"/>
      <w:lang w:eastAsia="es-ES"/>
    </w:rPr>
  </w:style>
  <w:style w:type="numbering" w:customStyle="1" w:styleId="Estilo2">
    <w:name w:val="Estilo2"/>
    <w:rsid w:val="00045285"/>
    <w:pPr>
      <w:numPr>
        <w:numId w:val="3"/>
      </w:numPr>
    </w:pPr>
  </w:style>
  <w:style w:type="character" w:styleId="Nmerodepgina">
    <w:name w:val="page number"/>
    <w:basedOn w:val="Fuentedeprrafopredeter"/>
    <w:uiPriority w:val="99"/>
    <w:rsid w:val="006716C4"/>
  </w:style>
  <w:style w:type="paragraph" w:styleId="Prrafodelista">
    <w:name w:val="List Paragraph"/>
    <w:aliases w:val="Párrafo de lista ARCA"/>
    <w:basedOn w:val="Normal"/>
    <w:link w:val="PrrafodelistaCar"/>
    <w:autoRedefine/>
    <w:uiPriority w:val="99"/>
    <w:qFormat/>
    <w:rsid w:val="00B31673"/>
    <w:pPr>
      <w:numPr>
        <w:numId w:val="28"/>
      </w:numPr>
      <w:spacing w:before="0" w:after="0" w:line="276" w:lineRule="auto"/>
      <w:contextualSpacing/>
    </w:pPr>
  </w:style>
  <w:style w:type="table" w:customStyle="1" w:styleId="Tablaconcuadrcula1">
    <w:name w:val="Tabla con cuadrícula1"/>
    <w:basedOn w:val="Tablanormal"/>
    <w:next w:val="Tablaconcuadrcula"/>
    <w:rsid w:val="00DB37C3"/>
    <w:rPr>
      <w:rFonts w:ascii="Times New Roman" w:hAnsi="Times New Roman"/>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Párrafo de lista ARCA Car"/>
    <w:basedOn w:val="Fuentedeprrafopredeter"/>
    <w:link w:val="Prrafodelista"/>
    <w:uiPriority w:val="99"/>
    <w:rsid w:val="00B31673"/>
    <w:rPr>
      <w:rFonts w:ascii="Arial" w:hAnsi="Arial"/>
      <w:sz w:val="22"/>
      <w:szCs w:val="24"/>
    </w:rPr>
  </w:style>
  <w:style w:type="paragraph" w:styleId="TtuloTDC">
    <w:name w:val="TOC Heading"/>
    <w:basedOn w:val="Ttulo1"/>
    <w:next w:val="Normal"/>
    <w:uiPriority w:val="39"/>
    <w:unhideWhenUsed/>
    <w:qFormat/>
    <w:rsid w:val="00677656"/>
    <w:p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s-MX"/>
    </w:rPr>
  </w:style>
  <w:style w:type="paragraph" w:styleId="TDC3">
    <w:name w:val="toc 3"/>
    <w:basedOn w:val="Normal"/>
    <w:next w:val="Normal"/>
    <w:autoRedefine/>
    <w:uiPriority w:val="39"/>
    <w:unhideWhenUsed/>
    <w:locked/>
    <w:rsid w:val="0039133A"/>
    <w:pPr>
      <w:spacing w:before="0" w:after="0"/>
      <w:ind w:left="440"/>
      <w:jc w:val="left"/>
    </w:pPr>
    <w:rPr>
      <w:rFonts w:asciiTheme="minorHAnsi" w:hAnsiTheme="minorHAnsi" w:cstheme="minorHAnsi"/>
      <w:i/>
      <w:iCs/>
      <w:sz w:val="20"/>
      <w:szCs w:val="20"/>
    </w:rPr>
  </w:style>
  <w:style w:type="paragraph" w:styleId="TDC4">
    <w:name w:val="toc 4"/>
    <w:basedOn w:val="Normal"/>
    <w:next w:val="Normal"/>
    <w:autoRedefine/>
    <w:locked/>
    <w:rsid w:val="002B2E9E"/>
    <w:pPr>
      <w:spacing w:before="0" w:after="0"/>
      <w:ind w:left="660"/>
      <w:jc w:val="left"/>
    </w:pPr>
    <w:rPr>
      <w:rFonts w:asciiTheme="minorHAnsi" w:hAnsiTheme="minorHAnsi" w:cstheme="minorHAnsi"/>
      <w:sz w:val="18"/>
      <w:szCs w:val="18"/>
    </w:rPr>
  </w:style>
  <w:style w:type="paragraph" w:styleId="TDC5">
    <w:name w:val="toc 5"/>
    <w:basedOn w:val="Normal"/>
    <w:next w:val="Normal"/>
    <w:autoRedefine/>
    <w:locked/>
    <w:rsid w:val="002B2E9E"/>
    <w:pPr>
      <w:spacing w:before="0" w:after="0"/>
      <w:ind w:left="880"/>
      <w:jc w:val="left"/>
    </w:pPr>
    <w:rPr>
      <w:rFonts w:asciiTheme="minorHAnsi" w:hAnsiTheme="minorHAnsi" w:cstheme="minorHAnsi"/>
      <w:sz w:val="18"/>
      <w:szCs w:val="18"/>
    </w:rPr>
  </w:style>
  <w:style w:type="paragraph" w:styleId="TDC6">
    <w:name w:val="toc 6"/>
    <w:basedOn w:val="Normal"/>
    <w:next w:val="Normal"/>
    <w:autoRedefine/>
    <w:locked/>
    <w:rsid w:val="002B2E9E"/>
    <w:pPr>
      <w:spacing w:before="0" w:after="0"/>
      <w:ind w:left="1100"/>
      <w:jc w:val="left"/>
    </w:pPr>
    <w:rPr>
      <w:rFonts w:asciiTheme="minorHAnsi" w:hAnsiTheme="minorHAnsi" w:cstheme="minorHAnsi"/>
      <w:sz w:val="18"/>
      <w:szCs w:val="18"/>
    </w:rPr>
  </w:style>
  <w:style w:type="paragraph" w:styleId="TDC7">
    <w:name w:val="toc 7"/>
    <w:basedOn w:val="Normal"/>
    <w:next w:val="Normal"/>
    <w:autoRedefine/>
    <w:locked/>
    <w:rsid w:val="002B2E9E"/>
    <w:pPr>
      <w:spacing w:before="0" w:after="0"/>
      <w:ind w:left="1320"/>
      <w:jc w:val="left"/>
    </w:pPr>
    <w:rPr>
      <w:rFonts w:asciiTheme="minorHAnsi" w:hAnsiTheme="minorHAnsi" w:cstheme="minorHAnsi"/>
      <w:sz w:val="18"/>
      <w:szCs w:val="18"/>
    </w:rPr>
  </w:style>
  <w:style w:type="paragraph" w:styleId="TDC8">
    <w:name w:val="toc 8"/>
    <w:basedOn w:val="Normal"/>
    <w:next w:val="Normal"/>
    <w:autoRedefine/>
    <w:locked/>
    <w:rsid w:val="002B2E9E"/>
    <w:pPr>
      <w:spacing w:before="0" w:after="0"/>
      <w:ind w:left="1540"/>
      <w:jc w:val="left"/>
    </w:pPr>
    <w:rPr>
      <w:rFonts w:asciiTheme="minorHAnsi" w:hAnsiTheme="minorHAnsi" w:cstheme="minorHAnsi"/>
      <w:sz w:val="18"/>
      <w:szCs w:val="18"/>
    </w:rPr>
  </w:style>
  <w:style w:type="paragraph" w:styleId="TDC9">
    <w:name w:val="toc 9"/>
    <w:basedOn w:val="Normal"/>
    <w:next w:val="Normal"/>
    <w:autoRedefine/>
    <w:locked/>
    <w:rsid w:val="002B2E9E"/>
    <w:pPr>
      <w:spacing w:before="0" w:after="0"/>
      <w:ind w:left="1760"/>
      <w:jc w:val="left"/>
    </w:pPr>
    <w:rPr>
      <w:rFonts w:asciiTheme="minorHAnsi" w:hAnsiTheme="minorHAnsi" w:cstheme="minorHAnsi"/>
      <w:sz w:val="18"/>
      <w:szCs w:val="18"/>
    </w:rPr>
  </w:style>
  <w:style w:type="paragraph" w:styleId="Textocomentario">
    <w:name w:val="annotation text"/>
    <w:basedOn w:val="Normal"/>
    <w:link w:val="TextocomentarioCar"/>
    <w:rPr>
      <w:sz w:val="20"/>
      <w:szCs w:val="20"/>
    </w:rPr>
  </w:style>
  <w:style w:type="character" w:customStyle="1" w:styleId="TextocomentarioCar">
    <w:name w:val="Texto comentario Car"/>
    <w:basedOn w:val="Fuentedeprrafopredeter"/>
    <w:link w:val="Textocomentario"/>
    <w:rPr>
      <w:rFonts w:ascii="Arial" w:hAnsi="Arial"/>
    </w:rPr>
  </w:style>
  <w:style w:type="character" w:styleId="Refdecomentario">
    <w:name w:val="annotation reference"/>
    <w:basedOn w:val="Fuentedeprrafopredeter"/>
    <w:rPr>
      <w:sz w:val="16"/>
      <w:szCs w:val="16"/>
    </w:rPr>
  </w:style>
  <w:style w:type="paragraph" w:styleId="Asuntodelcomentario">
    <w:name w:val="annotation subject"/>
    <w:basedOn w:val="Textocomentario"/>
    <w:next w:val="Textocomentario"/>
    <w:link w:val="AsuntodelcomentarioCar"/>
    <w:semiHidden/>
    <w:unhideWhenUsed/>
    <w:rsid w:val="00CA021E"/>
    <w:rPr>
      <w:b/>
      <w:bCs/>
    </w:rPr>
  </w:style>
  <w:style w:type="character" w:customStyle="1" w:styleId="AsuntodelcomentarioCar">
    <w:name w:val="Asunto del comentario Car"/>
    <w:basedOn w:val="TextocomentarioCar"/>
    <w:link w:val="Asuntodelcomentario"/>
    <w:semiHidden/>
    <w:rsid w:val="00CA021E"/>
    <w:rPr>
      <w:rFonts w:ascii="Arial" w:hAnsi="Arial"/>
      <w:b/>
      <w:bCs/>
    </w:rPr>
  </w:style>
  <w:style w:type="paragraph" w:styleId="Revisin">
    <w:name w:val="Revision"/>
    <w:hidden/>
    <w:uiPriority w:val="99"/>
    <w:semiHidden/>
    <w:rsid w:val="00F005CA"/>
    <w:rPr>
      <w:rFonts w:ascii="Arial" w:hAnsi="Arial"/>
      <w:sz w:val="22"/>
      <w:szCs w:val="24"/>
    </w:rPr>
  </w:style>
  <w:style w:type="character" w:styleId="Textoennegrita">
    <w:name w:val="Strong"/>
    <w:basedOn w:val="Fuentedeprrafopredeter"/>
    <w:uiPriority w:val="22"/>
    <w:qFormat/>
    <w:locked/>
    <w:rsid w:val="00E50070"/>
    <w:rPr>
      <w:b/>
      <w:bCs/>
    </w:rPr>
  </w:style>
  <w:style w:type="character" w:styleId="Mencinsinresolver">
    <w:name w:val="Unresolved Mention"/>
    <w:basedOn w:val="Fuentedeprrafopredeter"/>
    <w:uiPriority w:val="99"/>
    <w:semiHidden/>
    <w:unhideWhenUsed/>
    <w:rsid w:val="00E14DB8"/>
    <w:rPr>
      <w:color w:val="605E5C"/>
      <w:shd w:val="clear" w:color="auto" w:fill="E1DFDD"/>
    </w:rPr>
  </w:style>
  <w:style w:type="table" w:styleId="Tablaconcuadrcula4-nfasis1">
    <w:name w:val="Grid Table 4 Accent 1"/>
    <w:basedOn w:val="Tablanormal"/>
    <w:uiPriority w:val="49"/>
    <w:rsid w:val="0092640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o-nfasis2">
    <w:name w:val="Grid Table 1 Light Accent 2"/>
    <w:basedOn w:val="Tablanormal"/>
    <w:uiPriority w:val="46"/>
    <w:rsid w:val="00A82E55"/>
    <w:rPr>
      <w:rFonts w:ascii="Times New Roman" w:eastAsia="Times New Roman" w:hAnsi="Times New Roman"/>
    </w:rPr>
    <w:tblPr>
      <w:tblStyleRowBandSize w:val="1"/>
      <w:tblStyleColBandSize w:val="1"/>
      <w:tblBorders>
        <w:top w:val="single" w:sz="4" w:space="0" w:color="EF4367"/>
        <w:left w:val="single" w:sz="4" w:space="0" w:color="EF4367"/>
        <w:bottom w:val="single" w:sz="4" w:space="0" w:color="EF4367"/>
        <w:right w:val="single" w:sz="4" w:space="0" w:color="EF4367"/>
        <w:insideH w:val="single" w:sz="4" w:space="0" w:color="EF4367"/>
        <w:insideV w:val="single" w:sz="4" w:space="0" w:color="EF4367"/>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502367">
      <w:bodyDiv w:val="1"/>
      <w:marLeft w:val="0"/>
      <w:marRight w:val="0"/>
      <w:marTop w:val="0"/>
      <w:marBottom w:val="0"/>
      <w:divBdr>
        <w:top w:val="none" w:sz="0" w:space="0" w:color="auto"/>
        <w:left w:val="none" w:sz="0" w:space="0" w:color="auto"/>
        <w:bottom w:val="none" w:sz="0" w:space="0" w:color="auto"/>
        <w:right w:val="none" w:sz="0" w:space="0" w:color="auto"/>
      </w:divBdr>
    </w:div>
    <w:div w:id="690453324">
      <w:bodyDiv w:val="1"/>
      <w:marLeft w:val="0"/>
      <w:marRight w:val="0"/>
      <w:marTop w:val="0"/>
      <w:marBottom w:val="0"/>
      <w:divBdr>
        <w:top w:val="none" w:sz="0" w:space="0" w:color="auto"/>
        <w:left w:val="none" w:sz="0" w:space="0" w:color="auto"/>
        <w:bottom w:val="none" w:sz="0" w:space="0" w:color="auto"/>
        <w:right w:val="none" w:sz="0" w:space="0" w:color="auto"/>
      </w:divBdr>
    </w:div>
    <w:div w:id="748036230">
      <w:bodyDiv w:val="1"/>
      <w:marLeft w:val="0"/>
      <w:marRight w:val="0"/>
      <w:marTop w:val="0"/>
      <w:marBottom w:val="0"/>
      <w:divBdr>
        <w:top w:val="none" w:sz="0" w:space="0" w:color="auto"/>
        <w:left w:val="none" w:sz="0" w:space="0" w:color="auto"/>
        <w:bottom w:val="none" w:sz="0" w:space="0" w:color="auto"/>
        <w:right w:val="none" w:sz="0" w:space="0" w:color="auto"/>
      </w:divBdr>
    </w:div>
    <w:div w:id="893546819">
      <w:bodyDiv w:val="1"/>
      <w:marLeft w:val="0"/>
      <w:marRight w:val="0"/>
      <w:marTop w:val="0"/>
      <w:marBottom w:val="0"/>
      <w:divBdr>
        <w:top w:val="none" w:sz="0" w:space="0" w:color="auto"/>
        <w:left w:val="none" w:sz="0" w:space="0" w:color="auto"/>
        <w:bottom w:val="none" w:sz="0" w:space="0" w:color="auto"/>
        <w:right w:val="none" w:sz="0" w:space="0" w:color="auto"/>
      </w:divBdr>
    </w:div>
    <w:div w:id="97669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lineplus.gov/spanish/clinicaltrials.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auditoria.interna@laboratoriosarca.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aboratoriosarca.com.m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isitaduria.medica@laboratoriosarca.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OneDrive%20-%20Medisyslabs\Documentos\Plantillas%20personalizadas%20de%20Office\Plantilla%20procedimiento%20gener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88E3E-0D62-4CDE-A353-A6A78BA9E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procedimiento general.dotx</Template>
  <TotalTime>1</TotalTime>
  <Pages>25</Pages>
  <Words>5646</Words>
  <Characters>31054</Characters>
  <Application>Microsoft Office Word</Application>
  <DocSecurity>0</DocSecurity>
  <Lines>258</Lines>
  <Paragraphs>73</Paragraphs>
  <ScaleCrop>false</ScaleCrop>
  <Manager/>
  <Company/>
  <LinksUpToDate>false</LinksUpToDate>
  <CharactersWithSpaces>36627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GLUCOSA</dc:title>
  <dc:subject/>
  <dc:creator>Javier Pradel</dc:creator>
  <cp:keywords/>
  <dc:description/>
  <cp:lastModifiedBy>Javier Pradel</cp:lastModifiedBy>
  <cp:revision>842</cp:revision>
  <cp:lastPrinted>2024-02-01T00:30:00Z</cp:lastPrinted>
  <dcterms:created xsi:type="dcterms:W3CDTF">2023-03-06T05:20:00Z</dcterms:created>
  <dcterms:modified xsi:type="dcterms:W3CDTF">2024-07-07T05:52:00Z</dcterms:modified>
  <cp:category/>
</cp:coreProperties>
</file>