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D4D2" w14:textId="292CAB89" w:rsidR="00E963DF" w:rsidRPr="002E236B" w:rsidRDefault="00CF1072" w:rsidP="00E963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FE32F0" wp14:editId="46DF549E">
            <wp:simplePos x="0" y="0"/>
            <wp:positionH relativeFrom="margin">
              <wp:posOffset>-320114</wp:posOffset>
            </wp:positionH>
            <wp:positionV relativeFrom="paragraph">
              <wp:posOffset>-1055518</wp:posOffset>
            </wp:positionV>
            <wp:extent cx="997527" cy="6564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498" cy="66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15" w:type="dxa"/>
        <w:tblInd w:w="-289" w:type="dxa"/>
        <w:tblLayout w:type="fixed"/>
        <w:tblLook w:val="00A0" w:firstRow="1" w:lastRow="0" w:firstColumn="1" w:lastColumn="0" w:noHBand="0" w:noVBand="0"/>
      </w:tblPr>
      <w:tblGrid>
        <w:gridCol w:w="1418"/>
        <w:gridCol w:w="3189"/>
        <w:gridCol w:w="267"/>
        <w:gridCol w:w="1330"/>
        <w:gridCol w:w="3011"/>
      </w:tblGrid>
      <w:tr w:rsidR="00CC5709" w14:paraId="7369A011" w14:textId="77777777" w:rsidTr="003438D8">
        <w:trPr>
          <w:trHeight w:val="371"/>
        </w:trPr>
        <w:tc>
          <w:tcPr>
            <w:tcW w:w="9215" w:type="dxa"/>
            <w:gridSpan w:val="5"/>
            <w:shd w:val="clear" w:color="auto" w:fill="0070C0"/>
            <w:noWrap/>
          </w:tcPr>
          <w:p w14:paraId="39D31F6E" w14:textId="77777777" w:rsidR="00CC5709" w:rsidRPr="004A2878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3438D8">
              <w:rPr>
                <w:rFonts w:ascii="Arial" w:hAnsi="Arial" w:cs="Arial"/>
                <w:b/>
                <w:color w:val="FFFFFF" w:themeColor="background1"/>
              </w:rPr>
              <w:t>PERFIL REQUERIDO</w:t>
            </w:r>
          </w:p>
        </w:tc>
      </w:tr>
      <w:tr w:rsidR="00CC5709" w14:paraId="1CB6A0EB" w14:textId="77777777" w:rsidTr="00FD52B0">
        <w:trPr>
          <w:trHeight w:val="280"/>
        </w:trPr>
        <w:tc>
          <w:tcPr>
            <w:tcW w:w="1418" w:type="dxa"/>
            <w:noWrap/>
            <w:vAlign w:val="center"/>
          </w:tcPr>
          <w:p w14:paraId="362E959A" w14:textId="77777777" w:rsidR="00CC5709" w:rsidRPr="00B77607" w:rsidRDefault="00CC5709" w:rsidP="00FD52B0">
            <w:pPr>
              <w:spacing w:line="256" w:lineRule="auto"/>
              <w:rPr>
                <w:rFonts w:ascii="Arial" w:hAnsi="Arial" w:cs="Arial"/>
              </w:rPr>
            </w:pPr>
            <w:r w:rsidRPr="00B77607">
              <w:rPr>
                <w:rFonts w:ascii="Arial" w:hAnsi="Arial" w:cs="Arial"/>
              </w:rPr>
              <w:t>Sexo:</w:t>
            </w:r>
          </w:p>
        </w:tc>
        <w:tc>
          <w:tcPr>
            <w:tcW w:w="3456" w:type="dxa"/>
            <w:gridSpan w:val="2"/>
            <w:vAlign w:val="center"/>
          </w:tcPr>
          <w:p w14:paraId="342DFE4D" w14:textId="77777777" w:rsidR="00CC5709" w:rsidRPr="00B77607" w:rsidRDefault="00CC5709" w:rsidP="00FD52B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Indistinto </w:t>
            </w:r>
          </w:p>
        </w:tc>
        <w:tc>
          <w:tcPr>
            <w:tcW w:w="1330" w:type="dxa"/>
            <w:vAlign w:val="center"/>
          </w:tcPr>
          <w:p w14:paraId="6381A324" w14:textId="77777777" w:rsidR="00CC5709" w:rsidRPr="00B77607" w:rsidRDefault="00CC5709" w:rsidP="00FD52B0">
            <w:pPr>
              <w:spacing w:line="256" w:lineRule="auto"/>
              <w:rPr>
                <w:rFonts w:ascii="Arial" w:hAnsi="Arial" w:cs="Arial"/>
              </w:rPr>
            </w:pPr>
            <w:r w:rsidRPr="00B77607">
              <w:rPr>
                <w:rFonts w:ascii="Arial" w:hAnsi="Arial" w:cs="Arial"/>
              </w:rPr>
              <w:t>Edad:</w:t>
            </w:r>
          </w:p>
        </w:tc>
        <w:tc>
          <w:tcPr>
            <w:tcW w:w="3011" w:type="dxa"/>
            <w:vAlign w:val="center"/>
          </w:tcPr>
          <w:p w14:paraId="7F5C8DBE" w14:textId="0F63D262" w:rsidR="00CC5709" w:rsidRPr="00B77607" w:rsidRDefault="00CC5709" w:rsidP="00FD52B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 a 2</w:t>
            </w:r>
            <w:r w:rsidR="00784C5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años.</w:t>
            </w:r>
          </w:p>
        </w:tc>
      </w:tr>
      <w:tr w:rsidR="00CC5709" w14:paraId="44EDA7E5" w14:textId="77777777" w:rsidTr="00FD52B0">
        <w:trPr>
          <w:trHeight w:val="280"/>
        </w:trPr>
        <w:tc>
          <w:tcPr>
            <w:tcW w:w="4874" w:type="dxa"/>
            <w:gridSpan w:val="3"/>
            <w:noWrap/>
            <w:vAlign w:val="center"/>
            <w:hideMark/>
          </w:tcPr>
          <w:p w14:paraId="25482A9E" w14:textId="77777777" w:rsidR="00CC5709" w:rsidRDefault="00CC5709" w:rsidP="00FD52B0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Educación</w:t>
            </w:r>
          </w:p>
        </w:tc>
        <w:tc>
          <w:tcPr>
            <w:tcW w:w="4341" w:type="dxa"/>
            <w:gridSpan w:val="2"/>
            <w:vAlign w:val="center"/>
            <w:hideMark/>
          </w:tcPr>
          <w:p w14:paraId="5C97C1AB" w14:textId="77777777" w:rsidR="00CC5709" w:rsidRDefault="00CC5709" w:rsidP="00FD52B0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Experiencia Previa</w:t>
            </w:r>
          </w:p>
        </w:tc>
      </w:tr>
      <w:tr w:rsidR="00784C56" w14:paraId="11EED97F" w14:textId="77777777" w:rsidTr="004C5FFC">
        <w:trPr>
          <w:trHeight w:val="280"/>
        </w:trPr>
        <w:tc>
          <w:tcPr>
            <w:tcW w:w="1418" w:type="dxa"/>
            <w:noWrap/>
            <w:vAlign w:val="center"/>
            <w:hideMark/>
          </w:tcPr>
          <w:p w14:paraId="6C4ECFCF" w14:textId="701B10DF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Nivel:</w:t>
            </w:r>
          </w:p>
        </w:tc>
        <w:tc>
          <w:tcPr>
            <w:tcW w:w="3456" w:type="dxa"/>
            <w:gridSpan w:val="2"/>
            <w:hideMark/>
          </w:tcPr>
          <w:p w14:paraId="0521CB28" w14:textId="77777777" w:rsidR="00784C56" w:rsidRPr="00784C56" w:rsidRDefault="00784C56" w:rsidP="00784C56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</w:rPr>
            </w:pPr>
            <w:r w:rsidRPr="00741F46">
              <w:rPr>
                <w:rFonts w:ascii="Arial" w:hAnsi="Arial" w:cs="Arial"/>
                <w:color w:val="000000"/>
              </w:rPr>
              <w:t>Tec. Laboratorista clínico</w:t>
            </w:r>
          </w:p>
          <w:p w14:paraId="26872D50" w14:textId="2604118B" w:rsidR="00784C56" w:rsidRPr="003438D8" w:rsidRDefault="00784C56" w:rsidP="00784C56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</w:rPr>
            </w:pPr>
            <w:r w:rsidRPr="00741F46">
              <w:rPr>
                <w:rFonts w:ascii="Arial" w:hAnsi="Arial" w:cs="Arial"/>
                <w:color w:val="000000"/>
              </w:rPr>
              <w:t>Tec. y/o auxiliar en enfermería</w:t>
            </w:r>
          </w:p>
        </w:tc>
        <w:tc>
          <w:tcPr>
            <w:tcW w:w="1330" w:type="dxa"/>
            <w:vAlign w:val="center"/>
            <w:hideMark/>
          </w:tcPr>
          <w:p w14:paraId="2AE22C4E" w14:textId="77777777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Tiempo:</w:t>
            </w:r>
          </w:p>
        </w:tc>
        <w:tc>
          <w:tcPr>
            <w:tcW w:w="3011" w:type="dxa"/>
            <w:vAlign w:val="center"/>
            <w:hideMark/>
          </w:tcPr>
          <w:p w14:paraId="41CA88CC" w14:textId="3007FE0E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 6 Meses</w:t>
            </w:r>
          </w:p>
        </w:tc>
      </w:tr>
      <w:tr w:rsidR="00784C56" w14:paraId="0ADBB7CA" w14:textId="77777777" w:rsidTr="00FD52B0">
        <w:trPr>
          <w:trHeight w:val="280"/>
        </w:trPr>
        <w:tc>
          <w:tcPr>
            <w:tcW w:w="1418" w:type="dxa"/>
            <w:noWrap/>
            <w:vAlign w:val="center"/>
            <w:hideMark/>
          </w:tcPr>
          <w:p w14:paraId="131A9962" w14:textId="77777777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Área:</w:t>
            </w:r>
          </w:p>
        </w:tc>
        <w:tc>
          <w:tcPr>
            <w:tcW w:w="3456" w:type="dxa"/>
            <w:gridSpan w:val="2"/>
            <w:vAlign w:val="center"/>
            <w:hideMark/>
          </w:tcPr>
          <w:p w14:paraId="7E7AF993" w14:textId="77777777" w:rsidR="00784C56" w:rsidRPr="007B6751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 w:rsidRPr="007B6751">
              <w:rPr>
                <w:rFonts w:ascii="Arial" w:hAnsi="Arial" w:cs="Arial"/>
              </w:rPr>
              <w:t>Laboratorio clínico</w:t>
            </w:r>
          </w:p>
        </w:tc>
        <w:tc>
          <w:tcPr>
            <w:tcW w:w="1330" w:type="dxa"/>
            <w:vAlign w:val="center"/>
            <w:hideMark/>
          </w:tcPr>
          <w:p w14:paraId="4EC5665A" w14:textId="77777777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011" w:type="dxa"/>
            <w:vAlign w:val="center"/>
            <w:hideMark/>
          </w:tcPr>
          <w:p w14:paraId="05F45E8B" w14:textId="77777777" w:rsidR="00784C56" w:rsidRPr="003A3538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 w:rsidRPr="003A3538">
              <w:rPr>
                <w:rFonts w:ascii="Arial" w:hAnsi="Arial" w:cs="Arial"/>
              </w:rPr>
              <w:t>Operación en el área técnica del laboratorio clínico.</w:t>
            </w:r>
          </w:p>
        </w:tc>
      </w:tr>
      <w:tr w:rsidR="00784C56" w14:paraId="23902A0F" w14:textId="77777777" w:rsidTr="003438D8">
        <w:trPr>
          <w:trHeight w:val="280"/>
        </w:trPr>
        <w:tc>
          <w:tcPr>
            <w:tcW w:w="9215" w:type="dxa"/>
            <w:gridSpan w:val="5"/>
            <w:shd w:val="clear" w:color="auto" w:fill="0070C0"/>
            <w:noWrap/>
          </w:tcPr>
          <w:p w14:paraId="2A268A30" w14:textId="702C48E9" w:rsidR="00784C56" w:rsidRPr="003438D8" w:rsidRDefault="00784C56" w:rsidP="00784C56">
            <w:pPr>
              <w:spacing w:line="25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3438D8">
              <w:rPr>
                <w:rFonts w:ascii="Arial" w:hAnsi="Arial" w:cs="Arial"/>
                <w:b/>
                <w:color w:val="FFFFFF" w:themeColor="background1"/>
              </w:rPr>
              <w:t>Conocimientos</w:t>
            </w:r>
          </w:p>
        </w:tc>
      </w:tr>
      <w:tr w:rsidR="00784C56" w14:paraId="43111D6B" w14:textId="77777777" w:rsidTr="00FD52B0">
        <w:trPr>
          <w:trHeight w:val="803"/>
        </w:trPr>
        <w:tc>
          <w:tcPr>
            <w:tcW w:w="9215" w:type="dxa"/>
            <w:gridSpan w:val="5"/>
            <w:noWrap/>
            <w:hideMark/>
          </w:tcPr>
          <w:p w14:paraId="75AE2F08" w14:textId="65EF1DD8" w:rsidR="00F34EF4" w:rsidRPr="003F6969" w:rsidRDefault="00784C56" w:rsidP="00F34E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Deberá contar con conocimientos específicos en el área de trabajo a ocupar, así como </w:t>
            </w:r>
            <w:r w:rsidR="00F34EF4">
              <w:rPr>
                <w:rFonts w:ascii="Arial" w:hAnsi="Arial" w:cs="Arial"/>
                <w:color w:val="000000"/>
              </w:rPr>
              <w:t>t</w:t>
            </w:r>
            <w:r w:rsidR="00F34EF4" w:rsidRPr="003F6969">
              <w:rPr>
                <w:rFonts w:ascii="Arial" w:hAnsi="Arial" w:cs="Arial"/>
                <w:color w:val="000000"/>
              </w:rPr>
              <w:t>omar muestras (venosas, ginecológicas, , etc.) que cumplan con los requerimientos de calidad.</w:t>
            </w:r>
          </w:p>
          <w:p w14:paraId="364F3FD1" w14:textId="55E210C7" w:rsidR="00F34EF4" w:rsidRPr="003438D8" w:rsidRDefault="00F34EF4" w:rsidP="00F34EF4">
            <w:pPr>
              <w:rPr>
                <w:rFonts w:ascii="Arial" w:hAnsi="Arial" w:cs="Arial"/>
              </w:rPr>
            </w:pPr>
            <w:r w:rsidRPr="003F6969">
              <w:rPr>
                <w:rFonts w:ascii="Arial" w:hAnsi="Arial" w:cs="Arial"/>
                <w:color w:val="000000"/>
              </w:rPr>
              <w:t>I</w:t>
            </w:r>
          </w:p>
          <w:p w14:paraId="589ABB52" w14:textId="5A0D575E" w:rsidR="00784C56" w:rsidRPr="003438D8" w:rsidRDefault="00784C56" w:rsidP="00F34EF4">
            <w:pPr>
              <w:spacing w:line="256" w:lineRule="auto"/>
              <w:jc w:val="both"/>
              <w:rPr>
                <w:rFonts w:ascii="Arial" w:hAnsi="Arial" w:cs="Arial"/>
              </w:rPr>
            </w:pPr>
          </w:p>
        </w:tc>
      </w:tr>
      <w:tr w:rsidR="00784C56" w14:paraId="2BB79A8B" w14:textId="77777777" w:rsidTr="003438D8">
        <w:trPr>
          <w:trHeight w:val="280"/>
        </w:trPr>
        <w:tc>
          <w:tcPr>
            <w:tcW w:w="9215" w:type="dxa"/>
            <w:gridSpan w:val="5"/>
            <w:shd w:val="clear" w:color="auto" w:fill="0070C0"/>
            <w:noWrap/>
            <w:hideMark/>
          </w:tcPr>
          <w:p w14:paraId="02A2698B" w14:textId="5A30A7F2" w:rsidR="00784C56" w:rsidRDefault="00784C56" w:rsidP="00784C56">
            <w:pPr>
              <w:spacing w:line="256" w:lineRule="auto"/>
              <w:jc w:val="center"/>
              <w:rPr>
                <w:rFonts w:ascii="Arial" w:hAnsi="Arial" w:cs="Arial"/>
                <w:b/>
              </w:rPr>
            </w:pPr>
            <w:r w:rsidRPr="003438D8">
              <w:rPr>
                <w:rFonts w:ascii="Arial" w:hAnsi="Arial" w:cs="Arial"/>
                <w:b/>
                <w:color w:val="FFFFFF" w:themeColor="background1"/>
              </w:rPr>
              <w:t>Habilidades</w:t>
            </w:r>
          </w:p>
        </w:tc>
      </w:tr>
      <w:tr w:rsidR="00784C56" w14:paraId="239BDCD9" w14:textId="77777777" w:rsidTr="00D910C6">
        <w:trPr>
          <w:trHeight w:val="280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DB07DF2" w14:textId="205037FF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Tolerancia a la presión.</w:t>
            </w:r>
          </w:p>
          <w:p w14:paraId="36DC8747" w14:textId="072242B0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equipo.</w:t>
            </w:r>
          </w:p>
          <w:p w14:paraId="2CE7AA97" w14:textId="6BA422EF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Comunicación.</w:t>
            </w:r>
          </w:p>
          <w:p w14:paraId="4E8830A1" w14:textId="79E97535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Disciplina.</w:t>
            </w:r>
          </w:p>
          <w:p w14:paraId="59BE7F28" w14:textId="77777777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problemas.</w:t>
            </w:r>
          </w:p>
          <w:p w14:paraId="224730B7" w14:textId="7C21063B" w:rsidR="00784C56" w:rsidRDefault="00784C56" w:rsidP="00784C5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Proactivo.</w:t>
            </w:r>
          </w:p>
        </w:tc>
        <w:tc>
          <w:tcPr>
            <w:tcW w:w="4608" w:type="dxa"/>
            <w:gridSpan w:val="3"/>
            <w:tcBorders>
              <w:bottom w:val="single" w:sz="4" w:space="0" w:color="auto"/>
            </w:tcBorders>
          </w:tcPr>
          <w:p w14:paraId="17E6BF74" w14:textId="628D76B9" w:rsidR="00F34EF4" w:rsidRPr="00D56320" w:rsidRDefault="00F34EF4" w:rsidP="00784C56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</w:p>
          <w:p w14:paraId="68ACA468" w14:textId="77777777" w:rsidR="00E63E20" w:rsidRPr="00D56320" w:rsidRDefault="00E63E20" w:rsidP="00784C56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Habilidad con acceso venosos difíciles.</w:t>
            </w:r>
          </w:p>
          <w:p w14:paraId="36951B69" w14:textId="77777777" w:rsidR="00E63E20" w:rsidRPr="00D56320" w:rsidRDefault="00E63E20" w:rsidP="00784C56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Para el caso de femenino habilidad con pacientes núbiles o embarazadas.</w:t>
            </w:r>
          </w:p>
          <w:p w14:paraId="65EBD6C9" w14:textId="13B1D265" w:rsidR="00E63E20" w:rsidRPr="00411488" w:rsidRDefault="00E63E20" w:rsidP="00784C56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Mencionar si hay algún aditamento para bebes,</w:t>
            </w:r>
          </w:p>
        </w:tc>
      </w:tr>
    </w:tbl>
    <w:p w14:paraId="5509F7DD" w14:textId="4145EDDA" w:rsidR="00740A19" w:rsidRDefault="00740A19"/>
    <w:p w14:paraId="38243464" w14:textId="114BE7E0" w:rsidR="00740A19" w:rsidRDefault="00740A19"/>
    <w:p w14:paraId="3C6D5A71" w14:textId="3DBD1B04" w:rsidR="00BA4A36" w:rsidRDefault="00BA4A36" w:rsidP="00740A19">
      <w:pPr>
        <w:jc w:val="center"/>
        <w:rPr>
          <w:rFonts w:ascii="Arial" w:hAnsi="Arial" w:cs="Arial"/>
          <w:bCs/>
        </w:rPr>
      </w:pPr>
      <w:r w:rsidRPr="00D910C6">
        <w:rPr>
          <w:rFonts w:ascii="Arial" w:hAnsi="Arial" w:cs="Arial"/>
          <w:bCs/>
        </w:rPr>
        <w:t xml:space="preserve">El </w:t>
      </w:r>
      <w:r w:rsidR="00F34EF4">
        <w:rPr>
          <w:rFonts w:ascii="Arial" w:hAnsi="Arial" w:cs="Arial"/>
          <w:bCs/>
        </w:rPr>
        <w:t>flebotomista</w:t>
      </w:r>
      <w:r w:rsidRPr="00D910C6">
        <w:rPr>
          <w:rFonts w:ascii="Arial" w:hAnsi="Arial" w:cs="Arial"/>
          <w:bCs/>
        </w:rPr>
        <w:t xml:space="preserve"> tendrá </w:t>
      </w:r>
      <w:r w:rsidR="00F34EF4">
        <w:rPr>
          <w:rFonts w:ascii="Arial" w:hAnsi="Arial" w:cs="Arial"/>
          <w:bCs/>
        </w:rPr>
        <w:t>do</w:t>
      </w:r>
      <w:r w:rsidRPr="00D910C6">
        <w:rPr>
          <w:rFonts w:ascii="Arial" w:hAnsi="Arial" w:cs="Arial"/>
          <w:bCs/>
        </w:rPr>
        <w:t>s categorías a saber:</w:t>
      </w:r>
    </w:p>
    <w:p w14:paraId="23188DAD" w14:textId="237E0715" w:rsidR="00BA4A36" w:rsidRDefault="00BA4A36"/>
    <w:tbl>
      <w:tblPr>
        <w:tblStyle w:val="Tablaconcuadrcula"/>
        <w:tblW w:w="6799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409"/>
      </w:tblGrid>
      <w:tr w:rsidR="00F34EF4" w:rsidRPr="00BA4A36" w14:paraId="1B0BDF34" w14:textId="77777777" w:rsidTr="00F34EF4">
        <w:trPr>
          <w:trHeight w:val="374"/>
          <w:jc w:val="center"/>
        </w:trPr>
        <w:tc>
          <w:tcPr>
            <w:tcW w:w="1838" w:type="dxa"/>
            <w:tcBorders>
              <w:top w:val="nil"/>
              <w:left w:val="nil"/>
            </w:tcBorders>
          </w:tcPr>
          <w:p w14:paraId="5C993557" w14:textId="77777777" w:rsidR="00F34EF4" w:rsidRPr="00BA4A36" w:rsidRDefault="00F34EF4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0070C0"/>
            <w:vAlign w:val="center"/>
          </w:tcPr>
          <w:p w14:paraId="7CA03B85" w14:textId="0EA9E375" w:rsidR="00F34EF4" w:rsidRPr="00BA4A36" w:rsidRDefault="00F34EF4" w:rsidP="00740A1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Flebotomista</w:t>
            </w:r>
            <w:r w:rsidRPr="00BA4A36">
              <w:rPr>
                <w:rFonts w:ascii="Arial" w:hAnsi="Arial" w:cs="Arial"/>
                <w:color w:val="FFFFFF" w:themeColor="background1"/>
              </w:rPr>
              <w:t xml:space="preserve"> A</w:t>
            </w:r>
          </w:p>
        </w:tc>
        <w:tc>
          <w:tcPr>
            <w:tcW w:w="2409" w:type="dxa"/>
            <w:shd w:val="clear" w:color="auto" w:fill="0070C0"/>
            <w:vAlign w:val="center"/>
          </w:tcPr>
          <w:p w14:paraId="2A185341" w14:textId="125E2AA4" w:rsidR="00F34EF4" w:rsidRPr="00BA4A36" w:rsidRDefault="00303130" w:rsidP="00740A1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Flebotomista</w:t>
            </w:r>
            <w:r w:rsidR="00F34EF4" w:rsidRPr="00BA4A36">
              <w:rPr>
                <w:rFonts w:ascii="Arial" w:hAnsi="Arial" w:cs="Arial"/>
                <w:color w:val="FFFFFF" w:themeColor="background1"/>
              </w:rPr>
              <w:t xml:space="preserve"> B</w:t>
            </w:r>
          </w:p>
        </w:tc>
      </w:tr>
      <w:tr w:rsidR="00F34EF4" w:rsidRPr="00BA4A36" w14:paraId="4BBD915C" w14:textId="77777777" w:rsidTr="00F34EF4">
        <w:trPr>
          <w:jc w:val="center"/>
        </w:trPr>
        <w:tc>
          <w:tcPr>
            <w:tcW w:w="1838" w:type="dxa"/>
            <w:vAlign w:val="center"/>
          </w:tcPr>
          <w:p w14:paraId="317EA123" w14:textId="3A29747E" w:rsidR="00F34EF4" w:rsidRPr="00BA4A36" w:rsidRDefault="00F34EF4" w:rsidP="00036FE1">
            <w:pPr>
              <w:jc w:val="center"/>
              <w:rPr>
                <w:rFonts w:ascii="Arial" w:hAnsi="Arial" w:cs="Arial"/>
              </w:rPr>
            </w:pPr>
            <w:r w:rsidRPr="00BA4A36">
              <w:rPr>
                <w:rFonts w:ascii="Arial" w:hAnsi="Arial" w:cs="Arial"/>
              </w:rPr>
              <w:t>Experiencia</w:t>
            </w:r>
          </w:p>
        </w:tc>
        <w:tc>
          <w:tcPr>
            <w:tcW w:w="2552" w:type="dxa"/>
            <w:vAlign w:val="center"/>
          </w:tcPr>
          <w:p w14:paraId="61F88DFC" w14:textId="6365C829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requerida</w:t>
            </w:r>
          </w:p>
        </w:tc>
        <w:tc>
          <w:tcPr>
            <w:tcW w:w="2409" w:type="dxa"/>
            <w:vAlign w:val="center"/>
          </w:tcPr>
          <w:p w14:paraId="764271ED" w14:textId="77777777" w:rsidR="00F34EF4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año</w:t>
            </w:r>
          </w:p>
          <w:p w14:paraId="176BE753" w14:textId="0CEA42A3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área.</w:t>
            </w:r>
          </w:p>
        </w:tc>
      </w:tr>
      <w:tr w:rsidR="00F34EF4" w:rsidRPr="00BA4A36" w14:paraId="5C0E8D49" w14:textId="77777777" w:rsidTr="00F34EF4">
        <w:trPr>
          <w:jc w:val="center"/>
        </w:trPr>
        <w:tc>
          <w:tcPr>
            <w:tcW w:w="1838" w:type="dxa"/>
            <w:vAlign w:val="center"/>
          </w:tcPr>
          <w:p w14:paraId="427E4BEA" w14:textId="2912FEC4" w:rsidR="00F34EF4" w:rsidRPr="00BA4A36" w:rsidRDefault="00F34EF4" w:rsidP="00036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y cédula</w:t>
            </w:r>
          </w:p>
        </w:tc>
        <w:tc>
          <w:tcPr>
            <w:tcW w:w="2552" w:type="dxa"/>
            <w:vAlign w:val="center"/>
          </w:tcPr>
          <w:p w14:paraId="6A4653B2" w14:textId="77777777" w:rsidR="00F34EF4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requerido</w:t>
            </w:r>
          </w:p>
          <w:p w14:paraId="02333384" w14:textId="3B443A80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un plazo de 2 años para titularse</w:t>
            </w:r>
          </w:p>
        </w:tc>
        <w:tc>
          <w:tcPr>
            <w:tcW w:w="2409" w:type="dxa"/>
            <w:vAlign w:val="center"/>
          </w:tcPr>
          <w:p w14:paraId="014C0AD3" w14:textId="51FC4BE9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Requerido</w:t>
            </w:r>
          </w:p>
        </w:tc>
      </w:tr>
      <w:tr w:rsidR="00F34EF4" w:rsidRPr="00BA4A36" w14:paraId="4DB0F28E" w14:textId="77777777" w:rsidTr="00F34EF4">
        <w:trPr>
          <w:jc w:val="center"/>
        </w:trPr>
        <w:tc>
          <w:tcPr>
            <w:tcW w:w="1838" w:type="dxa"/>
            <w:vAlign w:val="center"/>
          </w:tcPr>
          <w:p w14:paraId="354F0575" w14:textId="2777D7BF" w:rsidR="00F34EF4" w:rsidRPr="00BA4A36" w:rsidRDefault="00F34EF4" w:rsidP="00036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</w:t>
            </w:r>
          </w:p>
        </w:tc>
        <w:tc>
          <w:tcPr>
            <w:tcW w:w="2552" w:type="dxa"/>
            <w:vAlign w:val="center"/>
          </w:tcPr>
          <w:p w14:paraId="33912E79" w14:textId="33415D32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 en general en el laboratorio clínico</w:t>
            </w:r>
          </w:p>
        </w:tc>
        <w:tc>
          <w:tcPr>
            <w:tcW w:w="2409" w:type="dxa"/>
            <w:vAlign w:val="center"/>
          </w:tcPr>
          <w:p w14:paraId="63B0B10B" w14:textId="3CBF69E8" w:rsidR="00F34EF4" w:rsidRPr="00BA4A36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 específicos en el área asignada</w:t>
            </w:r>
          </w:p>
        </w:tc>
      </w:tr>
      <w:tr w:rsidR="00F34EF4" w:rsidRPr="00BA4A36" w14:paraId="2070B170" w14:textId="77777777" w:rsidTr="00F34EF4">
        <w:trPr>
          <w:jc w:val="center"/>
        </w:trPr>
        <w:tc>
          <w:tcPr>
            <w:tcW w:w="1838" w:type="dxa"/>
            <w:vAlign w:val="center"/>
          </w:tcPr>
          <w:p w14:paraId="6DC298DA" w14:textId="392B3F89" w:rsidR="00F34EF4" w:rsidRDefault="00F34EF4" w:rsidP="00036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Antigüedad en nuestro laboratorio</w:t>
            </w:r>
          </w:p>
        </w:tc>
        <w:tc>
          <w:tcPr>
            <w:tcW w:w="2552" w:type="dxa"/>
            <w:vAlign w:val="center"/>
          </w:tcPr>
          <w:p w14:paraId="5D6EE771" w14:textId="7E0E69FB" w:rsidR="00F34EF4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2409" w:type="dxa"/>
            <w:vAlign w:val="center"/>
          </w:tcPr>
          <w:p w14:paraId="02B1CAD2" w14:textId="667F6A1E" w:rsidR="00F34EF4" w:rsidRDefault="00F34EF4" w:rsidP="0074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14:paraId="192969D2" w14:textId="1C847B47" w:rsidR="00BA4A36" w:rsidRDefault="00CF1072">
      <w:r>
        <w:rPr>
          <w:noProof/>
        </w:rPr>
        <w:drawing>
          <wp:anchor distT="0" distB="0" distL="114300" distR="114300" simplePos="0" relativeHeight="251660288" behindDoc="0" locked="0" layoutInCell="1" allowOverlap="1" wp14:anchorId="217A0A18" wp14:editId="39B926EE">
            <wp:simplePos x="0" y="0"/>
            <wp:positionH relativeFrom="margin">
              <wp:posOffset>-308354</wp:posOffset>
            </wp:positionH>
            <wp:positionV relativeFrom="paragraph">
              <wp:posOffset>-1081084</wp:posOffset>
            </wp:positionV>
            <wp:extent cx="997527" cy="656410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7" cy="6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4F0AF" w14:textId="77777777" w:rsidR="00BA4A36" w:rsidRDefault="00BA4A36"/>
    <w:tbl>
      <w:tblPr>
        <w:tblStyle w:val="Tablaconcuadrcula"/>
        <w:tblW w:w="9215" w:type="dxa"/>
        <w:tblInd w:w="-289" w:type="dxa"/>
        <w:tblLayout w:type="fixed"/>
        <w:tblLook w:val="00A0" w:firstRow="1" w:lastRow="0" w:firstColumn="1" w:lastColumn="0" w:noHBand="0" w:noVBand="0"/>
      </w:tblPr>
      <w:tblGrid>
        <w:gridCol w:w="818"/>
        <w:gridCol w:w="1451"/>
        <w:gridCol w:w="958"/>
        <w:gridCol w:w="5988"/>
      </w:tblGrid>
      <w:tr w:rsidR="00CC5709" w:rsidRPr="00D910C6" w14:paraId="3E8A84B3" w14:textId="77777777" w:rsidTr="00FF534F">
        <w:trPr>
          <w:trHeight w:val="280"/>
        </w:trPr>
        <w:tc>
          <w:tcPr>
            <w:tcW w:w="92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noWrap/>
          </w:tcPr>
          <w:p w14:paraId="60AF422C" w14:textId="57FFA64D" w:rsidR="00411488" w:rsidRPr="00D910C6" w:rsidRDefault="00411488" w:rsidP="00FF534F">
            <w:pPr>
              <w:jc w:val="center"/>
              <w:rPr>
                <w:rFonts w:ascii="Arial" w:hAnsi="Arial" w:cs="Arial"/>
                <w:bCs/>
              </w:rPr>
            </w:pPr>
            <w:r w:rsidRPr="00FF534F">
              <w:rPr>
                <w:rFonts w:ascii="Arial" w:hAnsi="Arial" w:cs="Arial"/>
                <w:bCs/>
                <w:color w:val="FFFFFF" w:themeColor="background1"/>
              </w:rPr>
              <w:t>DESCRIPCIÓN</w:t>
            </w:r>
            <w:r w:rsidR="00CC5709" w:rsidRPr="00FF534F">
              <w:rPr>
                <w:rFonts w:ascii="Arial" w:hAnsi="Arial" w:cs="Arial"/>
                <w:bCs/>
                <w:color w:val="FFFFFF" w:themeColor="background1"/>
              </w:rPr>
              <w:t xml:space="preserve"> DE PUESTO</w:t>
            </w:r>
          </w:p>
        </w:tc>
      </w:tr>
      <w:tr w:rsidR="00CC5709" w:rsidRPr="00BF2710" w14:paraId="3CFF320A" w14:textId="77777777" w:rsidTr="00FD52B0">
        <w:trPr>
          <w:trHeight w:val="280"/>
        </w:trPr>
        <w:tc>
          <w:tcPr>
            <w:tcW w:w="2269" w:type="dxa"/>
            <w:gridSpan w:val="2"/>
            <w:noWrap/>
          </w:tcPr>
          <w:p w14:paraId="6311A463" w14:textId="77777777" w:rsidR="00CC5709" w:rsidRDefault="00CC5709" w:rsidP="00FD52B0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Turno:</w:t>
            </w:r>
          </w:p>
        </w:tc>
        <w:tc>
          <w:tcPr>
            <w:tcW w:w="6946" w:type="dxa"/>
            <w:gridSpan w:val="2"/>
            <w:noWrap/>
          </w:tcPr>
          <w:p w14:paraId="36DC503E" w14:textId="77777777" w:rsidR="00CC5709" w:rsidRDefault="00CC5709" w:rsidP="00FD52B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Matutino </w:t>
            </w:r>
          </w:p>
        </w:tc>
      </w:tr>
      <w:tr w:rsidR="00CC5709" w:rsidRPr="00BF2710" w14:paraId="067B3322" w14:textId="77777777" w:rsidTr="00FD52B0">
        <w:trPr>
          <w:trHeight w:val="280"/>
        </w:trPr>
        <w:tc>
          <w:tcPr>
            <w:tcW w:w="2269" w:type="dxa"/>
            <w:gridSpan w:val="2"/>
            <w:noWrap/>
          </w:tcPr>
          <w:p w14:paraId="252F8978" w14:textId="77777777" w:rsidR="00CC5709" w:rsidRPr="00BF2710" w:rsidRDefault="00CC5709" w:rsidP="00FD52B0">
            <w:pPr>
              <w:rPr>
                <w:rFonts w:ascii="Arial" w:hAnsi="Arial" w:cs="Arial"/>
                <w:b/>
                <w:bCs/>
              </w:rPr>
            </w:pPr>
            <w:r w:rsidRPr="00BF2710">
              <w:rPr>
                <w:rFonts w:ascii="Arial" w:hAnsi="Arial" w:cs="Arial"/>
                <w:b/>
                <w:bCs/>
              </w:rPr>
              <w:t>Puesto:</w:t>
            </w:r>
          </w:p>
        </w:tc>
        <w:tc>
          <w:tcPr>
            <w:tcW w:w="6946" w:type="dxa"/>
            <w:gridSpan w:val="2"/>
            <w:noWrap/>
          </w:tcPr>
          <w:p w14:paraId="2BB98049" w14:textId="1223206A" w:rsidR="00CC5709" w:rsidRPr="00BF2710" w:rsidRDefault="00CF1072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Flebotomista</w:t>
            </w:r>
          </w:p>
        </w:tc>
      </w:tr>
      <w:tr w:rsidR="00CC5709" w:rsidRPr="00BF2710" w14:paraId="22CE572F" w14:textId="77777777" w:rsidTr="00FD52B0">
        <w:trPr>
          <w:trHeight w:val="280"/>
        </w:trPr>
        <w:tc>
          <w:tcPr>
            <w:tcW w:w="2269" w:type="dxa"/>
            <w:gridSpan w:val="2"/>
            <w:noWrap/>
            <w:vAlign w:val="center"/>
          </w:tcPr>
          <w:p w14:paraId="3F65652F" w14:textId="77777777" w:rsidR="00CC5709" w:rsidRPr="00BF2710" w:rsidRDefault="00CC5709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Comunicación: </w:t>
            </w:r>
          </w:p>
        </w:tc>
        <w:tc>
          <w:tcPr>
            <w:tcW w:w="6946" w:type="dxa"/>
            <w:gridSpan w:val="2"/>
            <w:vAlign w:val="center"/>
          </w:tcPr>
          <w:p w14:paraId="6659F143" w14:textId="77777777" w:rsidR="00665A2C" w:rsidRDefault="00665A2C" w:rsidP="00FD52B0">
            <w:pPr>
              <w:spacing w:line="256" w:lineRule="auto"/>
              <w:jc w:val="both"/>
              <w:rPr>
                <w:rFonts w:ascii="Arial" w:hAnsi="Arial" w:cs="Arial"/>
                <w:b/>
              </w:rPr>
            </w:pPr>
          </w:p>
          <w:p w14:paraId="2FE7A101" w14:textId="68107DEE" w:rsidR="00CC5709" w:rsidRDefault="00CC5709" w:rsidP="00FD52B0">
            <w:pPr>
              <w:spacing w:line="256" w:lineRule="auto"/>
              <w:jc w:val="both"/>
              <w:rPr>
                <w:rFonts w:ascii="Arial" w:hAnsi="Arial" w:cs="Arial"/>
              </w:rPr>
            </w:pPr>
            <w:r w:rsidRPr="00820DBB">
              <w:rPr>
                <w:rFonts w:ascii="Arial" w:hAnsi="Arial" w:cs="Arial"/>
                <w:b/>
              </w:rPr>
              <w:t>Jefe inmediato:</w:t>
            </w:r>
            <w:r w:rsidRPr="00820DBB">
              <w:rPr>
                <w:rFonts w:ascii="Arial" w:hAnsi="Arial" w:cs="Arial"/>
              </w:rPr>
              <w:t xml:space="preserve"> </w:t>
            </w:r>
            <w:r w:rsidR="003C113B">
              <w:rPr>
                <w:rFonts w:ascii="Arial" w:hAnsi="Arial" w:cs="Arial"/>
              </w:rPr>
              <w:t>Coordinador</w:t>
            </w:r>
            <w:r w:rsidR="00665A2C">
              <w:rPr>
                <w:rFonts w:ascii="Arial" w:hAnsi="Arial" w:cs="Arial"/>
              </w:rPr>
              <w:t xml:space="preserve"> de</w:t>
            </w:r>
            <w:r w:rsidR="005E0F6A">
              <w:rPr>
                <w:rFonts w:ascii="Arial" w:hAnsi="Arial" w:cs="Arial"/>
              </w:rPr>
              <w:t xml:space="preserve">l </w:t>
            </w:r>
            <w:r w:rsidR="00D740F9">
              <w:rPr>
                <w:rFonts w:ascii="Arial" w:hAnsi="Arial" w:cs="Arial"/>
              </w:rPr>
              <w:t>área técnica</w:t>
            </w:r>
            <w:r>
              <w:rPr>
                <w:rFonts w:ascii="Arial" w:hAnsi="Arial" w:cs="Arial"/>
              </w:rPr>
              <w:t>.</w:t>
            </w:r>
            <w:r w:rsidRPr="00820DBB">
              <w:rPr>
                <w:rFonts w:ascii="Arial" w:hAnsi="Arial" w:cs="Arial"/>
              </w:rPr>
              <w:t xml:space="preserve"> </w:t>
            </w:r>
          </w:p>
          <w:p w14:paraId="7A038A9F" w14:textId="77777777" w:rsidR="00665A2C" w:rsidRPr="00820DBB" w:rsidRDefault="00665A2C" w:rsidP="00FD52B0">
            <w:pPr>
              <w:spacing w:line="256" w:lineRule="auto"/>
              <w:jc w:val="both"/>
              <w:rPr>
                <w:rFonts w:ascii="Arial" w:hAnsi="Arial" w:cs="Arial"/>
              </w:rPr>
            </w:pPr>
          </w:p>
          <w:p w14:paraId="6418708A" w14:textId="77777777" w:rsidR="00CC5709" w:rsidRDefault="00CC5709" w:rsidP="00FD52B0">
            <w:pPr>
              <w:spacing w:line="256" w:lineRule="auto"/>
              <w:jc w:val="both"/>
              <w:rPr>
                <w:rFonts w:ascii="Arial" w:hAnsi="Arial" w:cs="Arial"/>
              </w:rPr>
            </w:pPr>
            <w:r w:rsidRPr="00820DBB">
              <w:rPr>
                <w:rFonts w:ascii="Arial" w:hAnsi="Arial" w:cs="Arial"/>
                <w:b/>
              </w:rPr>
              <w:t>Puestos que le reportan directamente:</w:t>
            </w:r>
            <w:r w:rsidRPr="00820DBB">
              <w:rPr>
                <w:rFonts w:ascii="Arial" w:hAnsi="Arial" w:cs="Arial"/>
              </w:rPr>
              <w:t xml:space="preserve"> No aplica. </w:t>
            </w:r>
          </w:p>
          <w:p w14:paraId="4B51FBB9" w14:textId="77777777" w:rsidR="00665A2C" w:rsidRPr="00820DBB" w:rsidRDefault="00665A2C" w:rsidP="00FD52B0">
            <w:pPr>
              <w:spacing w:line="256" w:lineRule="auto"/>
              <w:jc w:val="both"/>
              <w:rPr>
                <w:rFonts w:ascii="Arial" w:hAnsi="Arial" w:cs="Arial"/>
              </w:rPr>
            </w:pPr>
          </w:p>
          <w:p w14:paraId="6DEC10C9" w14:textId="42B374E3" w:rsidR="00CC5709" w:rsidRDefault="00CC5709" w:rsidP="00FD52B0">
            <w:pPr>
              <w:rPr>
                <w:rFonts w:ascii="Arial" w:hAnsi="Arial" w:cs="Arial"/>
              </w:rPr>
            </w:pPr>
            <w:r w:rsidRPr="00820DBB">
              <w:rPr>
                <w:rFonts w:ascii="Arial" w:hAnsi="Arial" w:cs="Arial"/>
                <w:b/>
              </w:rPr>
              <w:t>Contactos:</w:t>
            </w:r>
            <w:r>
              <w:rPr>
                <w:rFonts w:ascii="Arial" w:hAnsi="Arial" w:cs="Arial"/>
              </w:rPr>
              <w:t xml:space="preserve"> </w:t>
            </w:r>
            <w:r w:rsidRPr="00820DBB">
              <w:rPr>
                <w:rFonts w:ascii="Arial" w:hAnsi="Arial" w:cs="Arial"/>
              </w:rPr>
              <w:t xml:space="preserve">Mantiene relación estrecha </w:t>
            </w:r>
            <w:r>
              <w:rPr>
                <w:rFonts w:ascii="Arial" w:hAnsi="Arial" w:cs="Arial"/>
              </w:rPr>
              <w:t xml:space="preserve">con </w:t>
            </w:r>
            <w:r w:rsidR="003C113B">
              <w:rPr>
                <w:rFonts w:ascii="Arial" w:hAnsi="Arial" w:cs="Arial"/>
              </w:rPr>
              <w:t xml:space="preserve">químicos analistas, técnicos de laboratorio, </w:t>
            </w:r>
            <w:r w:rsidR="00DB7E0E">
              <w:rPr>
                <w:rFonts w:ascii="Arial" w:hAnsi="Arial" w:cs="Arial"/>
              </w:rPr>
              <w:t>gerente</w:t>
            </w:r>
            <w:r>
              <w:rPr>
                <w:rFonts w:ascii="Arial" w:hAnsi="Arial" w:cs="Arial"/>
              </w:rPr>
              <w:t xml:space="preserve"> de calidad</w:t>
            </w:r>
            <w:r w:rsidRPr="00820DB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recepcionista, intendencia</w:t>
            </w:r>
            <w:r w:rsidR="00DB7E0E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mensajería.</w:t>
            </w:r>
          </w:p>
          <w:p w14:paraId="18A23B6C" w14:textId="2332C63E" w:rsidR="00665A2C" w:rsidRPr="00BF2710" w:rsidRDefault="00665A2C" w:rsidP="00FD52B0">
            <w:pPr>
              <w:rPr>
                <w:rFonts w:ascii="Arial" w:hAnsi="Arial" w:cs="Arial"/>
              </w:rPr>
            </w:pPr>
          </w:p>
        </w:tc>
      </w:tr>
      <w:tr w:rsidR="00CC5709" w:rsidRPr="00BF2710" w14:paraId="730444CA" w14:textId="77777777" w:rsidTr="00FD52B0">
        <w:trPr>
          <w:trHeight w:val="280"/>
        </w:trPr>
        <w:tc>
          <w:tcPr>
            <w:tcW w:w="9215" w:type="dxa"/>
            <w:gridSpan w:val="4"/>
            <w:noWrap/>
          </w:tcPr>
          <w:p w14:paraId="60F35B59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F2710">
              <w:rPr>
                <w:rFonts w:ascii="Arial" w:hAnsi="Arial" w:cs="Arial"/>
                <w:b/>
              </w:rPr>
              <w:t>ESTRUCTURA ORGÁNICA</w:t>
            </w:r>
            <w:r>
              <w:rPr>
                <w:rFonts w:ascii="Arial" w:hAnsi="Arial" w:cs="Arial"/>
                <w:b/>
              </w:rPr>
              <w:t xml:space="preserve"> / AUTORIDAD</w:t>
            </w:r>
          </w:p>
        </w:tc>
      </w:tr>
      <w:tr w:rsidR="00CC5709" w:rsidRPr="00BF2710" w14:paraId="371C1830" w14:textId="77777777" w:rsidTr="00FD52B0">
        <w:trPr>
          <w:trHeight w:val="2314"/>
        </w:trPr>
        <w:tc>
          <w:tcPr>
            <w:tcW w:w="9215" w:type="dxa"/>
            <w:gridSpan w:val="4"/>
            <w:noWrap/>
          </w:tcPr>
          <w:p w14:paraId="05CFE2F6" w14:textId="77777777" w:rsidR="00CC5709" w:rsidRDefault="00CC5709" w:rsidP="00FD52B0">
            <w:pPr>
              <w:jc w:val="center"/>
              <w:rPr>
                <w:rFonts w:ascii="Arial" w:hAnsi="Arial" w:cs="Arial"/>
              </w:rPr>
            </w:pPr>
          </w:p>
          <w:p w14:paraId="418532C8" w14:textId="77777777" w:rsidR="00DB7E0E" w:rsidRDefault="00CC5709" w:rsidP="00DB7E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F38FE3" wp14:editId="41ACDEF0">
                  <wp:extent cx="3388659" cy="1129552"/>
                  <wp:effectExtent l="0" t="0" r="0" b="1397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6A278801" w14:textId="77777777" w:rsidR="00DB7E0E" w:rsidRDefault="00DB7E0E" w:rsidP="00DB7E0E">
            <w:pPr>
              <w:jc w:val="center"/>
              <w:rPr>
                <w:rFonts w:ascii="Arial" w:hAnsi="Arial" w:cs="Arial"/>
              </w:rPr>
            </w:pPr>
          </w:p>
          <w:p w14:paraId="61EE0EA2" w14:textId="77777777" w:rsidR="00DB7E0E" w:rsidRDefault="00DB7E0E" w:rsidP="00DB7E0E">
            <w:pPr>
              <w:jc w:val="center"/>
              <w:rPr>
                <w:rFonts w:ascii="Arial" w:hAnsi="Arial" w:cs="Arial"/>
              </w:rPr>
            </w:pPr>
          </w:p>
          <w:p w14:paraId="7F3F3689" w14:textId="09998773" w:rsidR="00CC5709" w:rsidRPr="00BF2710" w:rsidRDefault="00CC5709" w:rsidP="00DB7E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20389A" w:rsidRPr="00BF2710" w14:paraId="192DDBB4" w14:textId="77777777" w:rsidTr="00243931">
        <w:trPr>
          <w:trHeight w:val="408"/>
        </w:trPr>
        <w:tc>
          <w:tcPr>
            <w:tcW w:w="9215" w:type="dxa"/>
            <w:gridSpan w:val="4"/>
            <w:shd w:val="clear" w:color="auto" w:fill="0070C0"/>
            <w:noWrap/>
            <w:vAlign w:val="center"/>
          </w:tcPr>
          <w:p w14:paraId="6F6F3AC0" w14:textId="77777777" w:rsidR="0020389A" w:rsidRPr="00125A0F" w:rsidRDefault="0020389A" w:rsidP="0024393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AUTORIDAD</w:t>
            </w:r>
          </w:p>
        </w:tc>
      </w:tr>
      <w:tr w:rsidR="0020389A" w:rsidRPr="00BF2710" w14:paraId="6011CDDB" w14:textId="77777777" w:rsidTr="00243931">
        <w:trPr>
          <w:trHeight w:val="841"/>
        </w:trPr>
        <w:tc>
          <w:tcPr>
            <w:tcW w:w="9215" w:type="dxa"/>
            <w:gridSpan w:val="4"/>
            <w:noWrap/>
            <w:vAlign w:val="center"/>
          </w:tcPr>
          <w:p w14:paraId="0F5236ED" w14:textId="77777777" w:rsidR="0020389A" w:rsidRDefault="0020389A" w:rsidP="002439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autoridad adicional a la inherente a sus funciones y responsabilidades.</w:t>
            </w:r>
          </w:p>
        </w:tc>
      </w:tr>
      <w:tr w:rsidR="00CC5709" w:rsidRPr="00BF2710" w14:paraId="5224F65E" w14:textId="77777777" w:rsidTr="00FC3987">
        <w:trPr>
          <w:trHeight w:val="264"/>
        </w:trPr>
        <w:tc>
          <w:tcPr>
            <w:tcW w:w="9215" w:type="dxa"/>
            <w:gridSpan w:val="4"/>
            <w:shd w:val="clear" w:color="auto" w:fill="0070C0"/>
            <w:noWrap/>
          </w:tcPr>
          <w:p w14:paraId="4BD8AB00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FC3987">
              <w:rPr>
                <w:rFonts w:ascii="Arial" w:hAnsi="Arial" w:cs="Arial"/>
                <w:b/>
                <w:color w:val="FFFFFF" w:themeColor="background1"/>
              </w:rPr>
              <w:t>OBJETIVO GENERAL</w:t>
            </w:r>
          </w:p>
        </w:tc>
      </w:tr>
      <w:tr w:rsidR="00CC5709" w:rsidRPr="00BF2710" w14:paraId="44E8024A" w14:textId="77777777" w:rsidTr="00B3427E">
        <w:trPr>
          <w:trHeight w:val="654"/>
        </w:trPr>
        <w:tc>
          <w:tcPr>
            <w:tcW w:w="9215" w:type="dxa"/>
            <w:gridSpan w:val="4"/>
            <w:noWrap/>
          </w:tcPr>
          <w:p w14:paraId="6F0C460B" w14:textId="737D8A04" w:rsidR="00CC5709" w:rsidRPr="00C17F62" w:rsidRDefault="00B3427E" w:rsidP="00FD52B0">
            <w:pPr>
              <w:spacing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Participar en la toma de muestras, análisis y reporte de resultados confiables y oportunos.</w:t>
            </w:r>
          </w:p>
        </w:tc>
      </w:tr>
      <w:tr w:rsidR="00CC5709" w:rsidRPr="00BF2710" w14:paraId="6446340C" w14:textId="77777777" w:rsidTr="00B3427E">
        <w:trPr>
          <w:trHeight w:val="268"/>
        </w:trPr>
        <w:tc>
          <w:tcPr>
            <w:tcW w:w="9215" w:type="dxa"/>
            <w:gridSpan w:val="4"/>
            <w:shd w:val="clear" w:color="auto" w:fill="0070C0"/>
            <w:noWrap/>
          </w:tcPr>
          <w:p w14:paraId="13ACB91C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3427E">
              <w:rPr>
                <w:rFonts w:ascii="Arial" w:hAnsi="Arial" w:cs="Arial"/>
                <w:b/>
                <w:color w:val="FFFFFF" w:themeColor="background1"/>
              </w:rPr>
              <w:t>FUNCIONES PRINCIPALES</w:t>
            </w:r>
          </w:p>
        </w:tc>
      </w:tr>
      <w:tr w:rsidR="00CC5709" w:rsidRPr="00BF2710" w14:paraId="79A44024" w14:textId="77777777" w:rsidTr="00FD52B0">
        <w:trPr>
          <w:trHeight w:val="414"/>
        </w:trPr>
        <w:tc>
          <w:tcPr>
            <w:tcW w:w="9215" w:type="dxa"/>
            <w:gridSpan w:val="4"/>
            <w:noWrap/>
          </w:tcPr>
          <w:p w14:paraId="74479822" w14:textId="44B3ECCC" w:rsidR="00CC5709" w:rsidRPr="00BF2710" w:rsidRDefault="00CC5709" w:rsidP="00FD52B0">
            <w:pPr>
              <w:jc w:val="both"/>
              <w:rPr>
                <w:rFonts w:ascii="Arial" w:hAnsi="Arial" w:cs="Arial"/>
                <w:i/>
              </w:rPr>
            </w:pPr>
            <w:r w:rsidRPr="00BF2710">
              <w:rPr>
                <w:rFonts w:ascii="Arial" w:hAnsi="Arial" w:cs="Arial"/>
                <w:i/>
              </w:rPr>
              <w:t xml:space="preserve">Todas las funciones del puesto se ejecutan </w:t>
            </w:r>
            <w:r w:rsidR="00B3427E" w:rsidRPr="00BF2710">
              <w:rPr>
                <w:rFonts w:ascii="Arial" w:hAnsi="Arial" w:cs="Arial"/>
                <w:i/>
              </w:rPr>
              <w:t>de acuerdo con</w:t>
            </w:r>
            <w:r w:rsidRPr="00BF2710">
              <w:rPr>
                <w:rFonts w:ascii="Arial" w:hAnsi="Arial" w:cs="Arial"/>
                <w:i/>
              </w:rPr>
              <w:t xml:space="preserve"> los procedimientos vigentes establecidos.  </w:t>
            </w:r>
            <w:r w:rsidR="002E21F7">
              <w:rPr>
                <w:rFonts w:ascii="Arial" w:hAnsi="Arial" w:cs="Arial"/>
                <w:i/>
              </w:rPr>
              <w:t>Las</w:t>
            </w:r>
            <w:r w:rsidRPr="00BF2710">
              <w:rPr>
                <w:rFonts w:ascii="Arial" w:hAnsi="Arial" w:cs="Arial"/>
                <w:i/>
              </w:rPr>
              <w:t xml:space="preserve"> funciones están expresadas de manera</w:t>
            </w:r>
            <w:r w:rsidR="002E21F7">
              <w:rPr>
                <w:rFonts w:ascii="Arial" w:hAnsi="Arial" w:cs="Arial"/>
                <w:i/>
              </w:rPr>
              <w:t xml:space="preserve"> e</w:t>
            </w:r>
            <w:r w:rsidRPr="00BF2710">
              <w:rPr>
                <w:rFonts w:ascii="Arial" w:hAnsi="Arial" w:cs="Arial"/>
                <w:i/>
              </w:rPr>
              <w:t>nunciativa m</w:t>
            </w:r>
            <w:r w:rsidR="002E21F7">
              <w:rPr>
                <w:rFonts w:ascii="Arial" w:hAnsi="Arial" w:cs="Arial"/>
                <w:i/>
              </w:rPr>
              <w:t>á</w:t>
            </w:r>
            <w:r w:rsidRPr="00BF2710">
              <w:rPr>
                <w:rFonts w:ascii="Arial" w:hAnsi="Arial" w:cs="Arial"/>
                <w:i/>
              </w:rPr>
              <w:t>s no limitativa.</w:t>
            </w:r>
          </w:p>
        </w:tc>
      </w:tr>
      <w:tr w:rsidR="00CC5709" w:rsidRPr="00BF2710" w14:paraId="775160B4" w14:textId="77777777" w:rsidTr="001C0B60">
        <w:trPr>
          <w:trHeight w:val="414"/>
        </w:trPr>
        <w:tc>
          <w:tcPr>
            <w:tcW w:w="818" w:type="dxa"/>
            <w:vMerge w:val="restart"/>
            <w:shd w:val="clear" w:color="auto" w:fill="DEEAF6" w:themeFill="accent1" w:themeFillTint="33"/>
            <w:noWrap/>
            <w:textDirection w:val="btLr"/>
            <w:vAlign w:val="center"/>
          </w:tcPr>
          <w:p w14:paraId="2D3DA595" w14:textId="77777777" w:rsidR="00CC5709" w:rsidRPr="00BF2710" w:rsidRDefault="00CC5709" w:rsidP="000951F3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50781">
              <w:rPr>
                <w:rFonts w:ascii="Arial" w:hAnsi="Arial" w:cs="Arial"/>
                <w:b/>
                <w:color w:val="000000" w:themeColor="text1"/>
              </w:rPr>
              <w:lastRenderedPageBreak/>
              <w:t>Función 1</w:t>
            </w:r>
          </w:p>
        </w:tc>
        <w:tc>
          <w:tcPr>
            <w:tcW w:w="2409" w:type="dxa"/>
            <w:gridSpan w:val="2"/>
            <w:shd w:val="clear" w:color="auto" w:fill="DEEAF6" w:themeFill="accent1" w:themeFillTint="33"/>
            <w:vAlign w:val="center"/>
          </w:tcPr>
          <w:p w14:paraId="31060C63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F2710">
              <w:rPr>
                <w:rFonts w:ascii="Arial" w:hAnsi="Arial" w:cs="Arial"/>
                <w:b/>
              </w:rPr>
              <w:t>¿Qué hace?</w:t>
            </w:r>
          </w:p>
        </w:tc>
        <w:tc>
          <w:tcPr>
            <w:tcW w:w="5988" w:type="dxa"/>
            <w:shd w:val="clear" w:color="auto" w:fill="DEEAF6" w:themeFill="accent1" w:themeFillTint="33"/>
          </w:tcPr>
          <w:p w14:paraId="501601D6" w14:textId="3E344DCF" w:rsidR="00CC5709" w:rsidRPr="00BF2710" w:rsidRDefault="00CC5709" w:rsidP="00EA63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Recepció</w:t>
            </w:r>
            <w:r w:rsidR="00626517">
              <w:rPr>
                <w:rFonts w:ascii="Arial" w:hAnsi="Arial" w:cs="Arial"/>
                <w:b/>
              </w:rPr>
              <w:t xml:space="preserve">n y </w:t>
            </w:r>
            <w:r>
              <w:rPr>
                <w:rFonts w:ascii="Arial" w:hAnsi="Arial" w:cs="Arial"/>
                <w:b/>
              </w:rPr>
              <w:t xml:space="preserve">toma </w:t>
            </w:r>
            <w:r w:rsidR="002E21F7">
              <w:rPr>
                <w:rFonts w:ascii="Arial" w:hAnsi="Arial" w:cs="Arial"/>
                <w:b/>
              </w:rPr>
              <w:t>las muestras</w:t>
            </w:r>
            <w:r w:rsidR="00CD2155">
              <w:rPr>
                <w:rFonts w:ascii="Arial" w:hAnsi="Arial" w:cs="Arial"/>
                <w:b/>
              </w:rPr>
              <w:t xml:space="preserve"> </w:t>
            </w:r>
            <w:r w:rsidR="002E21F7">
              <w:rPr>
                <w:rFonts w:ascii="Arial" w:hAnsi="Arial" w:cs="Arial"/>
                <w:b/>
              </w:rPr>
              <w:t>de los pacientes.</w:t>
            </w:r>
          </w:p>
        </w:tc>
      </w:tr>
      <w:tr w:rsidR="00CC5709" w:rsidRPr="00BF2710" w14:paraId="0F93180F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vAlign w:val="center"/>
          </w:tcPr>
          <w:p w14:paraId="07F7E429" w14:textId="77777777" w:rsidR="00CC5709" w:rsidRPr="00BF2710" w:rsidRDefault="00CC5709" w:rsidP="000951F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BF8BBA8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lo hace?</w:t>
            </w:r>
          </w:p>
        </w:tc>
        <w:tc>
          <w:tcPr>
            <w:tcW w:w="5988" w:type="dxa"/>
          </w:tcPr>
          <w:p w14:paraId="3E3B99AB" w14:textId="13307679" w:rsidR="00CC5709" w:rsidRDefault="007700A9" w:rsidP="00EA63C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14:paraId="565ED80C" w14:textId="14C19A49" w:rsidR="00E63E20" w:rsidRPr="00EA63C4" w:rsidRDefault="00E63E20" w:rsidP="00EA63C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Véase el manual de toma de muestras (XXXX)</w:t>
            </w:r>
          </w:p>
        </w:tc>
      </w:tr>
      <w:tr w:rsidR="00CC5709" w:rsidRPr="00BF2710" w14:paraId="10F17F15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vAlign w:val="center"/>
          </w:tcPr>
          <w:p w14:paraId="190EA6CE" w14:textId="77777777" w:rsidR="00CC5709" w:rsidRPr="00BF2710" w:rsidRDefault="00CC5709" w:rsidP="000951F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6221FEE1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¿Para qué lo hace?</w:t>
            </w:r>
          </w:p>
        </w:tc>
        <w:tc>
          <w:tcPr>
            <w:tcW w:w="5988" w:type="dxa"/>
          </w:tcPr>
          <w:p w14:paraId="4D3BF9F8" w14:textId="095CC874" w:rsidR="00CC5709" w:rsidRPr="00BF2710" w:rsidRDefault="007700A9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obtener resultados confiables y oportunos.</w:t>
            </w:r>
            <w:r w:rsidR="00CC5709">
              <w:rPr>
                <w:rFonts w:ascii="Arial" w:hAnsi="Arial" w:cs="Arial"/>
              </w:rPr>
              <w:t xml:space="preserve"> </w:t>
            </w:r>
          </w:p>
        </w:tc>
      </w:tr>
      <w:tr w:rsidR="00CC5709" w:rsidRPr="00BF2710" w14:paraId="3A052F14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vAlign w:val="center"/>
          </w:tcPr>
          <w:p w14:paraId="1BA4EFE5" w14:textId="77777777" w:rsidR="00CC5709" w:rsidRPr="00BF2710" w:rsidRDefault="00CC5709" w:rsidP="000951F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193DE90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se mide?</w:t>
            </w:r>
          </w:p>
        </w:tc>
        <w:tc>
          <w:tcPr>
            <w:tcW w:w="5988" w:type="dxa"/>
          </w:tcPr>
          <w:p w14:paraId="6A62BC53" w14:textId="77777777" w:rsidR="00CC5709" w:rsidRDefault="00244897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 de entrega oportuna de resultados.</w:t>
            </w:r>
          </w:p>
          <w:p w14:paraId="40CE00E5" w14:textId="08E391E6" w:rsidR="00244897" w:rsidRPr="00BF2710" w:rsidRDefault="00244897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Supervisión.</w:t>
            </w:r>
          </w:p>
        </w:tc>
      </w:tr>
      <w:tr w:rsidR="00CC5709" w:rsidRPr="00BF2710" w14:paraId="1DCCF607" w14:textId="77777777" w:rsidTr="004F0166">
        <w:trPr>
          <w:trHeight w:val="414"/>
        </w:trPr>
        <w:tc>
          <w:tcPr>
            <w:tcW w:w="818" w:type="dxa"/>
            <w:vMerge w:val="restart"/>
            <w:shd w:val="clear" w:color="auto" w:fill="D9D9D9" w:themeFill="background1" w:themeFillShade="D9"/>
            <w:noWrap/>
            <w:textDirection w:val="btLr"/>
            <w:vAlign w:val="center"/>
          </w:tcPr>
          <w:p w14:paraId="73EBDC97" w14:textId="77777777" w:rsidR="00CC5709" w:rsidRPr="00BF2710" w:rsidRDefault="00CC5709" w:rsidP="000951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Fun</w:t>
            </w:r>
            <w:r w:rsidRPr="004F0166">
              <w:rPr>
                <w:rFonts w:ascii="Arial" w:hAnsi="Arial" w:cs="Arial"/>
                <w:b/>
                <w:shd w:val="clear" w:color="auto" w:fill="D9D9D9" w:themeFill="background1" w:themeFillShade="D9"/>
              </w:rPr>
              <w:t>ción 2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  <w:vAlign w:val="center"/>
          </w:tcPr>
          <w:p w14:paraId="3A7A9440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  <w:b/>
              </w:rPr>
              <w:t>¿Qué hace?</w:t>
            </w:r>
          </w:p>
        </w:tc>
        <w:tc>
          <w:tcPr>
            <w:tcW w:w="5988" w:type="dxa"/>
            <w:shd w:val="clear" w:color="auto" w:fill="D9D9D9" w:themeFill="background1" w:themeFillShade="D9"/>
          </w:tcPr>
          <w:p w14:paraId="0B963DC9" w14:textId="4BF91FC4" w:rsidR="00CC5709" w:rsidRPr="00C20B8C" w:rsidRDefault="00C20B8C" w:rsidP="00C20B8C">
            <w:pPr>
              <w:rPr>
                <w:rFonts w:ascii="Arial" w:hAnsi="Arial" w:cs="Arial"/>
                <w:color w:val="000000"/>
              </w:rPr>
            </w:pPr>
            <w:r w:rsidRPr="00A172DD">
              <w:rPr>
                <w:rFonts w:ascii="Arial" w:hAnsi="Arial" w:cs="Arial"/>
                <w:b/>
                <w:bCs/>
                <w:color w:val="000000"/>
              </w:rPr>
              <w:t>Recibir muestras de otras unidades en su caso.</w:t>
            </w:r>
            <w:r w:rsidR="008C593D" w:rsidRPr="00A172DD">
              <w:rPr>
                <w:rFonts w:ascii="Arial" w:hAnsi="Arial" w:cs="Arial"/>
                <w:b/>
                <w:bCs/>
                <w:color w:val="000000"/>
              </w:rPr>
              <w:t xml:space="preserve"> Aplicar políticas de rechazo</w:t>
            </w:r>
            <w:r w:rsidR="008C593D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C5709" w:rsidRPr="00BF2710" w14:paraId="653EFC5F" w14:textId="77777777" w:rsidTr="004F0166">
        <w:trPr>
          <w:trHeight w:val="414"/>
        </w:trPr>
        <w:tc>
          <w:tcPr>
            <w:tcW w:w="818" w:type="dxa"/>
            <w:vMerge/>
            <w:shd w:val="clear" w:color="auto" w:fill="D9D9D9" w:themeFill="background1" w:themeFillShade="D9"/>
            <w:noWrap/>
            <w:textDirection w:val="btLr"/>
            <w:vAlign w:val="center"/>
          </w:tcPr>
          <w:p w14:paraId="5B07323F" w14:textId="77777777" w:rsidR="00CC5709" w:rsidRPr="00BF2710" w:rsidRDefault="00CC5709" w:rsidP="000951F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3E1F9492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F2710">
              <w:rPr>
                <w:rFonts w:ascii="Arial" w:hAnsi="Arial" w:cs="Arial"/>
              </w:rPr>
              <w:t>¿Cómo lo hace?</w:t>
            </w:r>
          </w:p>
        </w:tc>
        <w:tc>
          <w:tcPr>
            <w:tcW w:w="5988" w:type="dxa"/>
          </w:tcPr>
          <w:p w14:paraId="06FAF96A" w14:textId="453DACFD" w:rsidR="00CC5709" w:rsidRPr="00244897" w:rsidRDefault="00E63E20" w:rsidP="002448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Véase el procedimiento de toma de muestras (XXXX)</w:t>
            </w:r>
          </w:p>
        </w:tc>
      </w:tr>
      <w:tr w:rsidR="00CC5709" w:rsidRPr="00BF2710" w14:paraId="3230197E" w14:textId="77777777" w:rsidTr="004F0166">
        <w:trPr>
          <w:trHeight w:val="414"/>
        </w:trPr>
        <w:tc>
          <w:tcPr>
            <w:tcW w:w="818" w:type="dxa"/>
            <w:vMerge/>
            <w:shd w:val="clear" w:color="auto" w:fill="D9D9D9" w:themeFill="background1" w:themeFillShade="D9"/>
            <w:noWrap/>
            <w:textDirection w:val="btLr"/>
            <w:vAlign w:val="center"/>
          </w:tcPr>
          <w:p w14:paraId="3C64B070" w14:textId="77777777" w:rsidR="00CC5709" w:rsidRPr="00BF2710" w:rsidRDefault="00CC5709" w:rsidP="000951F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7DD1900D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F2710">
              <w:rPr>
                <w:rFonts w:ascii="Arial" w:hAnsi="Arial" w:cs="Arial"/>
              </w:rPr>
              <w:t>¿Para qué lo hace?</w:t>
            </w:r>
          </w:p>
        </w:tc>
        <w:tc>
          <w:tcPr>
            <w:tcW w:w="5988" w:type="dxa"/>
          </w:tcPr>
          <w:p w14:paraId="17339D8E" w14:textId="11CB4F93" w:rsidR="00CC5709" w:rsidRDefault="00244897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dar cumplimiento</w:t>
            </w:r>
            <w:r w:rsidR="00623D90">
              <w:rPr>
                <w:rFonts w:ascii="Arial" w:hAnsi="Arial" w:cs="Arial"/>
              </w:rPr>
              <w:t xml:space="preserve"> a lo requerido por la Norma NOM-007-</w:t>
            </w:r>
            <w:r w:rsidR="00623D90" w:rsidRPr="000951F3">
              <w:rPr>
                <w:rFonts w:ascii="Arial" w:hAnsi="Arial" w:cs="Arial"/>
                <w:highlight w:val="yellow"/>
              </w:rPr>
              <w:t>SSA-XXXXX</w:t>
            </w:r>
            <w:r w:rsidR="00623D90">
              <w:rPr>
                <w:rFonts w:ascii="Arial" w:hAnsi="Arial" w:cs="Arial"/>
              </w:rPr>
              <w:t>, a los requisitos de acreditación (ISO 15189) así como para dar seguimiento al desempeño de nuestros métodos.</w:t>
            </w:r>
          </w:p>
        </w:tc>
      </w:tr>
      <w:tr w:rsidR="00CC5709" w:rsidRPr="00BF2710" w14:paraId="5CDD8B2A" w14:textId="77777777" w:rsidTr="004F0166">
        <w:trPr>
          <w:trHeight w:val="414"/>
        </w:trPr>
        <w:tc>
          <w:tcPr>
            <w:tcW w:w="818" w:type="dxa"/>
            <w:vMerge/>
            <w:shd w:val="clear" w:color="auto" w:fill="D9D9D9" w:themeFill="background1" w:themeFillShade="D9"/>
            <w:noWrap/>
            <w:textDirection w:val="btLr"/>
            <w:vAlign w:val="center"/>
          </w:tcPr>
          <w:p w14:paraId="7A4EC67E" w14:textId="77777777" w:rsidR="00CC5709" w:rsidRPr="00BF2710" w:rsidRDefault="00CC5709" w:rsidP="000951F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3B21DA2B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  <w:r w:rsidRPr="00BF2710">
              <w:rPr>
                <w:rFonts w:ascii="Arial" w:hAnsi="Arial" w:cs="Arial"/>
              </w:rPr>
              <w:t>¿Cómo se mide?</w:t>
            </w:r>
          </w:p>
        </w:tc>
        <w:tc>
          <w:tcPr>
            <w:tcW w:w="5988" w:type="dxa"/>
          </w:tcPr>
          <w:p w14:paraId="1CBB69FB" w14:textId="351A23C0" w:rsidR="00CC5709" w:rsidRDefault="00B4490B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Indicadores de </w:t>
            </w:r>
            <w:r w:rsidR="00C468A1">
              <w:rPr>
                <w:rFonts w:ascii="Arial" w:hAnsi="Arial" w:cs="Arial"/>
              </w:rPr>
              <w:t>calidad (</w:t>
            </w:r>
            <w:r w:rsidR="00C468A1" w:rsidRPr="00C468A1">
              <w:rPr>
                <w:rFonts w:ascii="Arial" w:hAnsi="Arial" w:cs="Arial"/>
              </w:rPr>
              <w:t>FOR-CAL-04</w:t>
            </w:r>
            <w:r w:rsidR="00623D90">
              <w:rPr>
                <w:rFonts w:ascii="Arial" w:hAnsi="Arial" w:cs="Arial"/>
              </w:rPr>
              <w:t>.</w:t>
            </w:r>
            <w:r w:rsidR="00C468A1">
              <w:rPr>
                <w:rFonts w:ascii="Arial" w:hAnsi="Arial" w:cs="Arial"/>
              </w:rPr>
              <w:t>)</w:t>
            </w:r>
          </w:p>
        </w:tc>
      </w:tr>
      <w:tr w:rsidR="00CC5709" w:rsidRPr="00BF2710" w14:paraId="5B69CFA5" w14:textId="77777777" w:rsidTr="001C0B60">
        <w:trPr>
          <w:trHeight w:val="414"/>
        </w:trPr>
        <w:tc>
          <w:tcPr>
            <w:tcW w:w="818" w:type="dxa"/>
            <w:vMerge w:val="restart"/>
            <w:shd w:val="clear" w:color="auto" w:fill="DEEAF6" w:themeFill="accent1" w:themeFillTint="33"/>
            <w:noWrap/>
            <w:textDirection w:val="btLr"/>
            <w:vAlign w:val="center"/>
          </w:tcPr>
          <w:p w14:paraId="3A30A0F3" w14:textId="77777777" w:rsidR="00CC5709" w:rsidRPr="00BF2710" w:rsidRDefault="00CC5709" w:rsidP="000951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 3</w:t>
            </w:r>
          </w:p>
        </w:tc>
        <w:tc>
          <w:tcPr>
            <w:tcW w:w="2409" w:type="dxa"/>
            <w:gridSpan w:val="2"/>
            <w:shd w:val="clear" w:color="auto" w:fill="DEEAF6" w:themeFill="accent1" w:themeFillTint="33"/>
            <w:vAlign w:val="center"/>
          </w:tcPr>
          <w:p w14:paraId="769B6A2F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  <w:b/>
              </w:rPr>
              <w:t>¿Qué hace?</w:t>
            </w:r>
          </w:p>
        </w:tc>
        <w:tc>
          <w:tcPr>
            <w:tcW w:w="5988" w:type="dxa"/>
            <w:shd w:val="clear" w:color="auto" w:fill="DEEAF6" w:themeFill="accent1" w:themeFillTint="33"/>
          </w:tcPr>
          <w:p w14:paraId="43457A18" w14:textId="38BFF106" w:rsidR="00CC5709" w:rsidRPr="003A74CD" w:rsidRDefault="00280E0B" w:rsidP="00FD52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Envía muestras a laboratorios subcontratados y </w:t>
            </w:r>
            <w:r w:rsidR="00650781">
              <w:rPr>
                <w:rFonts w:ascii="Arial" w:hAnsi="Arial" w:cs="Arial"/>
                <w:b/>
              </w:rPr>
              <w:t>da seguimiento a la recepción de resultados.</w:t>
            </w:r>
          </w:p>
        </w:tc>
      </w:tr>
      <w:tr w:rsidR="00CC5709" w:rsidRPr="00BF2710" w14:paraId="661FD30E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textDirection w:val="btLr"/>
          </w:tcPr>
          <w:p w14:paraId="054FE07C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6463ABF8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lo hace?</w:t>
            </w:r>
          </w:p>
        </w:tc>
        <w:tc>
          <w:tcPr>
            <w:tcW w:w="5988" w:type="dxa"/>
            <w:vAlign w:val="center"/>
          </w:tcPr>
          <w:p w14:paraId="5EC92867" w14:textId="11FF6194" w:rsidR="00CC5709" w:rsidRPr="009C017B" w:rsidRDefault="00650781" w:rsidP="00FD52B0">
            <w:pPr>
              <w:rPr>
                <w:rFonts w:ascii="Arial" w:hAnsi="Arial" w:cs="Arial"/>
              </w:rPr>
            </w:pPr>
            <w:r w:rsidRPr="00244897">
              <w:rPr>
                <w:rFonts w:ascii="Arial" w:hAnsi="Arial" w:cs="Arial"/>
              </w:rPr>
              <w:t xml:space="preserve">De acuerdo con el procedimiento de </w:t>
            </w:r>
            <w:r w:rsidR="000951F3">
              <w:rPr>
                <w:rFonts w:ascii="Arial" w:hAnsi="Arial" w:cs="Arial"/>
              </w:rPr>
              <w:t xml:space="preserve">exámenes subcontratados </w:t>
            </w:r>
            <w:r w:rsidRPr="00244897">
              <w:rPr>
                <w:rFonts w:ascii="Arial" w:hAnsi="Arial" w:cs="Arial"/>
              </w:rPr>
              <w:t>(POT-</w:t>
            </w:r>
            <w:r w:rsidR="000951F3">
              <w:rPr>
                <w:rFonts w:ascii="Arial" w:hAnsi="Arial" w:cs="Arial"/>
              </w:rPr>
              <w:t>SUB</w:t>
            </w:r>
            <w:r w:rsidRPr="00244897">
              <w:rPr>
                <w:rFonts w:ascii="Arial" w:hAnsi="Arial" w:cs="Arial"/>
              </w:rPr>
              <w:t>-01).</w:t>
            </w:r>
          </w:p>
        </w:tc>
      </w:tr>
      <w:tr w:rsidR="00CC5709" w:rsidRPr="00BF2710" w14:paraId="65D6C44E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textDirection w:val="btLr"/>
          </w:tcPr>
          <w:p w14:paraId="6DF09F8B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3258112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¿Para qué lo hace?</w:t>
            </w:r>
          </w:p>
        </w:tc>
        <w:tc>
          <w:tcPr>
            <w:tcW w:w="5988" w:type="dxa"/>
            <w:vAlign w:val="center"/>
          </w:tcPr>
          <w:p w14:paraId="10D566D5" w14:textId="60286F33" w:rsidR="00CC5709" w:rsidRPr="009C017B" w:rsidRDefault="004549E7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Asegurar la entrega oportuna de los resultados de estudios subcontratados. </w:t>
            </w:r>
          </w:p>
        </w:tc>
      </w:tr>
      <w:tr w:rsidR="00CC5709" w:rsidRPr="00BF2710" w14:paraId="4FB09CBA" w14:textId="77777777" w:rsidTr="000951F3">
        <w:trPr>
          <w:trHeight w:val="414"/>
        </w:trPr>
        <w:tc>
          <w:tcPr>
            <w:tcW w:w="818" w:type="dxa"/>
            <w:vMerge/>
            <w:shd w:val="clear" w:color="auto" w:fill="FFC000" w:themeFill="accent4"/>
            <w:noWrap/>
            <w:textDirection w:val="btLr"/>
          </w:tcPr>
          <w:p w14:paraId="7B35D6C0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5B7C6B99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se mide?</w:t>
            </w:r>
          </w:p>
        </w:tc>
        <w:tc>
          <w:tcPr>
            <w:tcW w:w="5988" w:type="dxa"/>
            <w:vAlign w:val="center"/>
          </w:tcPr>
          <w:p w14:paraId="29DE9D70" w14:textId="24642D2D" w:rsidR="004B4D1E" w:rsidRDefault="004B4D1E" w:rsidP="002F7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través de las pantallas de muestras por enviar y resultados por recibir de laboratorios subcontratados.</w:t>
            </w:r>
          </w:p>
          <w:p w14:paraId="4F38C37E" w14:textId="40AC379F" w:rsidR="004B4D1E" w:rsidRPr="009C017B" w:rsidRDefault="004B4D1E" w:rsidP="00FD52B0">
            <w:pPr>
              <w:rPr>
                <w:rFonts w:ascii="Arial" w:hAnsi="Arial" w:cs="Arial"/>
              </w:rPr>
            </w:pPr>
          </w:p>
        </w:tc>
      </w:tr>
      <w:tr w:rsidR="00CC5709" w:rsidRPr="00BF2710" w14:paraId="136ABEB1" w14:textId="77777777" w:rsidTr="0090030E">
        <w:trPr>
          <w:trHeight w:val="563"/>
        </w:trPr>
        <w:tc>
          <w:tcPr>
            <w:tcW w:w="818" w:type="dxa"/>
            <w:vMerge w:val="restart"/>
            <w:noWrap/>
            <w:textDirection w:val="btLr"/>
            <w:vAlign w:val="center"/>
          </w:tcPr>
          <w:p w14:paraId="4579713F" w14:textId="77777777" w:rsidR="00CC5709" w:rsidRPr="00BF2710" w:rsidRDefault="00755474" w:rsidP="00FD52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 4</w:t>
            </w:r>
          </w:p>
        </w:tc>
        <w:tc>
          <w:tcPr>
            <w:tcW w:w="2409" w:type="dxa"/>
            <w:gridSpan w:val="2"/>
            <w:vAlign w:val="center"/>
          </w:tcPr>
          <w:p w14:paraId="5EFA6A62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  <w:b/>
              </w:rPr>
              <w:t>¿Qué hace?</w:t>
            </w:r>
          </w:p>
        </w:tc>
        <w:tc>
          <w:tcPr>
            <w:tcW w:w="5988" w:type="dxa"/>
            <w:vAlign w:val="center"/>
          </w:tcPr>
          <w:p w14:paraId="7E4FDA35" w14:textId="77777777" w:rsidR="006E292D" w:rsidRPr="00A172DD" w:rsidRDefault="006E292D" w:rsidP="006E292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172DD">
              <w:rPr>
                <w:rFonts w:ascii="Arial" w:hAnsi="Arial" w:cs="Arial"/>
                <w:b/>
                <w:bCs/>
                <w:color w:val="000000"/>
              </w:rPr>
              <w:t>Centrifugar y repartir muestras por área para su proceso.</w:t>
            </w:r>
          </w:p>
          <w:p w14:paraId="47D00C0A" w14:textId="22ACDD4F" w:rsidR="00CC5709" w:rsidRPr="00C5100F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C5709" w:rsidRPr="00BF2710" w14:paraId="10D85F0E" w14:textId="77777777" w:rsidTr="0090030E">
        <w:trPr>
          <w:trHeight w:val="651"/>
        </w:trPr>
        <w:tc>
          <w:tcPr>
            <w:tcW w:w="818" w:type="dxa"/>
            <w:vMerge/>
            <w:noWrap/>
            <w:textDirection w:val="btLr"/>
          </w:tcPr>
          <w:p w14:paraId="012244BA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1AB33E6F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lo hace?</w:t>
            </w:r>
          </w:p>
        </w:tc>
        <w:tc>
          <w:tcPr>
            <w:tcW w:w="5988" w:type="dxa"/>
            <w:vAlign w:val="center"/>
          </w:tcPr>
          <w:p w14:paraId="6FF48977" w14:textId="3FE8CF6E" w:rsidR="00CC5709" w:rsidRDefault="00CC5709" w:rsidP="001C0B60">
            <w:pPr>
              <w:rPr>
                <w:rFonts w:ascii="Arial" w:hAnsi="Arial" w:cs="Arial"/>
              </w:rPr>
            </w:pPr>
          </w:p>
          <w:p w14:paraId="3ABD7258" w14:textId="669183A5" w:rsidR="00E63E20" w:rsidRPr="001C0B60" w:rsidRDefault="00E63E20" w:rsidP="001C0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procedimiento sigue?</w:t>
            </w:r>
          </w:p>
        </w:tc>
      </w:tr>
      <w:tr w:rsidR="00CC5709" w:rsidRPr="00BF2710" w14:paraId="14FA1A8F" w14:textId="77777777" w:rsidTr="0090030E">
        <w:trPr>
          <w:trHeight w:val="843"/>
        </w:trPr>
        <w:tc>
          <w:tcPr>
            <w:tcW w:w="818" w:type="dxa"/>
            <w:vMerge/>
            <w:noWrap/>
            <w:textDirection w:val="btLr"/>
          </w:tcPr>
          <w:p w14:paraId="57C361B1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7D87B9AF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¿Para qué lo hace?</w:t>
            </w:r>
          </w:p>
        </w:tc>
        <w:tc>
          <w:tcPr>
            <w:tcW w:w="5988" w:type="dxa"/>
            <w:vAlign w:val="center"/>
          </w:tcPr>
          <w:p w14:paraId="5AEB6E7A" w14:textId="6EE32A48" w:rsidR="00CC5709" w:rsidRPr="006E292D" w:rsidRDefault="00044E5C" w:rsidP="006E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separar el paquete globular del suero, lista para </w:t>
            </w:r>
            <w:r w:rsidR="00E01098">
              <w:rPr>
                <w:rFonts w:ascii="Arial" w:hAnsi="Arial" w:cs="Arial"/>
              </w:rPr>
              <w:t>pasar al análisis.</w:t>
            </w:r>
          </w:p>
        </w:tc>
      </w:tr>
      <w:tr w:rsidR="00CC5709" w:rsidRPr="00BF2710" w14:paraId="25F572FB" w14:textId="77777777" w:rsidTr="0090030E">
        <w:trPr>
          <w:trHeight w:val="841"/>
        </w:trPr>
        <w:tc>
          <w:tcPr>
            <w:tcW w:w="818" w:type="dxa"/>
            <w:vMerge/>
            <w:noWrap/>
            <w:textDirection w:val="btLr"/>
          </w:tcPr>
          <w:p w14:paraId="59D9AA6D" w14:textId="77777777" w:rsidR="00CC5709" w:rsidRPr="00BF2710" w:rsidRDefault="00CC5709" w:rsidP="00FD52B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0E6C0692" w14:textId="77777777" w:rsidR="00CC5709" w:rsidRPr="00BF2710" w:rsidRDefault="00CC5709" w:rsidP="00FD52B0">
            <w:pPr>
              <w:jc w:val="center"/>
              <w:rPr>
                <w:rFonts w:ascii="Arial" w:hAnsi="Arial" w:cs="Arial"/>
              </w:rPr>
            </w:pPr>
            <w:r w:rsidRPr="00BF2710">
              <w:rPr>
                <w:rFonts w:ascii="Arial" w:hAnsi="Arial" w:cs="Arial"/>
              </w:rPr>
              <w:t>¿Cómo se mide?</w:t>
            </w:r>
          </w:p>
        </w:tc>
        <w:tc>
          <w:tcPr>
            <w:tcW w:w="5988" w:type="dxa"/>
            <w:vAlign w:val="center"/>
          </w:tcPr>
          <w:p w14:paraId="6144C2E3" w14:textId="25112B4F" w:rsidR="00CC5709" w:rsidRDefault="006E292D" w:rsidP="00FD5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CC5709" w:rsidRPr="00BF2710" w14:paraId="07C5B932" w14:textId="77777777" w:rsidTr="009D1C3E">
        <w:trPr>
          <w:trHeight w:val="414"/>
        </w:trPr>
        <w:tc>
          <w:tcPr>
            <w:tcW w:w="9215" w:type="dxa"/>
            <w:gridSpan w:val="4"/>
            <w:shd w:val="clear" w:color="auto" w:fill="0070C0"/>
            <w:noWrap/>
            <w:vAlign w:val="center"/>
          </w:tcPr>
          <w:p w14:paraId="5448CBF8" w14:textId="3A10E9C3" w:rsidR="00CC5709" w:rsidRPr="00852D2C" w:rsidRDefault="00802A32" w:rsidP="00FD52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FUNCIONES ADICIONALES</w:t>
            </w:r>
          </w:p>
        </w:tc>
      </w:tr>
      <w:tr w:rsidR="00CC5709" w:rsidRPr="00BF2710" w14:paraId="3AB44B31" w14:textId="77777777" w:rsidTr="00FD52B0">
        <w:trPr>
          <w:trHeight w:val="414"/>
        </w:trPr>
        <w:tc>
          <w:tcPr>
            <w:tcW w:w="9215" w:type="dxa"/>
            <w:gridSpan w:val="4"/>
            <w:noWrap/>
          </w:tcPr>
          <w:p w14:paraId="39BAAF55" w14:textId="245AE591" w:rsidR="00E0075A" w:rsidRDefault="002473FC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Desecho de </w:t>
            </w:r>
            <w:r w:rsidR="006A35B3">
              <w:rPr>
                <w:rFonts w:ascii="Arial" w:hAnsi="Arial" w:cs="Arial"/>
              </w:rPr>
              <w:t>muestras</w:t>
            </w:r>
            <w:r w:rsidR="0015260B">
              <w:rPr>
                <w:rFonts w:ascii="Arial" w:hAnsi="Arial" w:cs="Arial"/>
              </w:rPr>
              <w:t>.</w:t>
            </w:r>
          </w:p>
          <w:p w14:paraId="387FDEC1" w14:textId="77777777" w:rsidR="006A35B3" w:rsidRDefault="0015260B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Medir y registrar la temperatura de los refrigeradores, congeladores y ambiental, según corresponda</w:t>
            </w:r>
          </w:p>
          <w:p w14:paraId="1E166989" w14:textId="28EE3B96" w:rsidR="00CC5709" w:rsidRDefault="006A35B3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Registro de pacientes</w:t>
            </w:r>
            <w:r w:rsidR="0015260B">
              <w:rPr>
                <w:rFonts w:ascii="Arial" w:hAnsi="Arial" w:cs="Arial"/>
              </w:rPr>
              <w:t>.</w:t>
            </w:r>
          </w:p>
          <w:p w14:paraId="3A1D1DF0" w14:textId="5EC571A1" w:rsidR="006A35B3" w:rsidRDefault="006A35B3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</w:t>
            </w:r>
            <w:r w:rsidR="00745149">
              <w:rPr>
                <w:rFonts w:ascii="Arial" w:hAnsi="Arial" w:cs="Arial"/>
              </w:rPr>
              <w:t>insumos</w:t>
            </w:r>
            <w:r w:rsidR="00B9013B">
              <w:rPr>
                <w:rFonts w:ascii="Arial" w:hAnsi="Arial" w:cs="Arial"/>
              </w:rPr>
              <w:t>.</w:t>
            </w:r>
          </w:p>
          <w:p w14:paraId="75D40813" w14:textId="5E1B3432" w:rsidR="00B9013B" w:rsidRDefault="00B9013B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Llenado de bitácoras.</w:t>
            </w:r>
          </w:p>
          <w:p w14:paraId="3436F07A" w14:textId="3534392D" w:rsidR="00721D2F" w:rsidRPr="00721D2F" w:rsidRDefault="00721D2F" w:rsidP="00721D2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Recibir, almacenar, ordenar y registrar </w:t>
            </w:r>
            <w:r w:rsidR="002D133D">
              <w:rPr>
                <w:rFonts w:ascii="Arial" w:hAnsi="Arial" w:cs="Arial"/>
              </w:rPr>
              <w:t>los</w:t>
            </w:r>
            <w:r>
              <w:rPr>
                <w:rFonts w:ascii="Arial" w:hAnsi="Arial" w:cs="Arial"/>
              </w:rPr>
              <w:t xml:space="preserve"> reactivos y consumibles</w:t>
            </w:r>
            <w:r w:rsidR="002D133D">
              <w:rPr>
                <w:rFonts w:ascii="Arial" w:hAnsi="Arial" w:cs="Arial"/>
              </w:rPr>
              <w:t xml:space="preserve"> que recibe.</w:t>
            </w:r>
          </w:p>
        </w:tc>
      </w:tr>
      <w:tr w:rsidR="00802A32" w:rsidRPr="00BF2710" w14:paraId="66D15092" w14:textId="77777777" w:rsidTr="00802A32">
        <w:trPr>
          <w:trHeight w:val="414"/>
        </w:trPr>
        <w:tc>
          <w:tcPr>
            <w:tcW w:w="9215" w:type="dxa"/>
            <w:gridSpan w:val="4"/>
            <w:shd w:val="clear" w:color="auto" w:fill="0070C0"/>
            <w:noWrap/>
            <w:vAlign w:val="center"/>
          </w:tcPr>
          <w:p w14:paraId="23A0B1CA" w14:textId="61AD29EF" w:rsidR="00802A32" w:rsidRPr="00802A32" w:rsidRDefault="002C7D3A" w:rsidP="00802A32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RESPONSABILIDAD</w:t>
            </w:r>
            <w:r w:rsidR="0015260B">
              <w:rPr>
                <w:rFonts w:ascii="Arial" w:hAnsi="Arial" w:cs="Arial"/>
                <w:b/>
                <w:color w:val="FFFFFF" w:themeColor="background1"/>
              </w:rPr>
              <w:t>ES</w:t>
            </w:r>
          </w:p>
        </w:tc>
      </w:tr>
      <w:tr w:rsidR="00802A32" w:rsidRPr="00BF2710" w14:paraId="12CC45E5" w14:textId="77777777" w:rsidTr="00FD52B0">
        <w:trPr>
          <w:trHeight w:val="414"/>
        </w:trPr>
        <w:tc>
          <w:tcPr>
            <w:tcW w:w="9215" w:type="dxa"/>
            <w:gridSpan w:val="4"/>
            <w:noWrap/>
          </w:tcPr>
          <w:p w14:paraId="2109BBF9" w14:textId="66585DA8" w:rsidR="0038703F" w:rsidRDefault="0038703F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y apegarse a lo</w:t>
            </w:r>
            <w:r w:rsidR="007474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objetivos </w:t>
            </w:r>
            <w:r w:rsidR="007474E3">
              <w:rPr>
                <w:rFonts w:ascii="Arial" w:hAnsi="Arial" w:cs="Arial"/>
              </w:rPr>
              <w:t>y política de nuestro laboratorio.</w:t>
            </w:r>
          </w:p>
          <w:p w14:paraId="1D0574F9" w14:textId="62BA2461" w:rsidR="007474E3" w:rsidRDefault="007474E3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el cumplimiento de los lineamientos del sistema de gestión e la calidad de nuestro laboratorio.</w:t>
            </w:r>
          </w:p>
          <w:p w14:paraId="55405FF7" w14:textId="25BA38F3" w:rsidR="007474E3" w:rsidRDefault="004479E8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Procurar el cumplimiento de nuestra misión y visión</w:t>
            </w:r>
          </w:p>
          <w:p w14:paraId="3CC97972" w14:textId="342F98E8" w:rsidR="00802A32" w:rsidRDefault="00131FCF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Puntualidad.</w:t>
            </w:r>
          </w:p>
          <w:p w14:paraId="764E30D6" w14:textId="75DD3F68" w:rsidR="007E7A3B" w:rsidRDefault="007E7A3B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Pulcritud en su vestimenta.</w:t>
            </w:r>
          </w:p>
          <w:p w14:paraId="28B1D7D3" w14:textId="0B5C808D" w:rsidR="00E0075A" w:rsidRDefault="00E0075A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Apegarse a los lineamientos de los procedimientos de trabajo asignados.</w:t>
            </w:r>
          </w:p>
          <w:p w14:paraId="54C01920" w14:textId="116ED589" w:rsidR="0015260B" w:rsidRDefault="0015260B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el equipo de protección asignado.</w:t>
            </w:r>
          </w:p>
          <w:p w14:paraId="7EBC7BC9" w14:textId="623D6646" w:rsidR="00721D2F" w:rsidRDefault="00721D2F" w:rsidP="00FD52B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los incidentes.</w:t>
            </w:r>
          </w:p>
          <w:p w14:paraId="49B19298" w14:textId="01C0112C" w:rsidR="0015260B" w:rsidRPr="00721D2F" w:rsidRDefault="00721D2F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Participar en las reuniones a las que se le convoque.</w:t>
            </w:r>
          </w:p>
          <w:p w14:paraId="749B33E6" w14:textId="2F8230CA" w:rsidR="0015260B" w:rsidRDefault="0015260B" w:rsidP="0015260B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Mantener limpia</w:t>
            </w:r>
            <w:r w:rsidR="002D13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ordenadas las áreas de trabajo.</w:t>
            </w:r>
          </w:p>
          <w:p w14:paraId="1AB0D301" w14:textId="19227D17" w:rsidR="002D133D" w:rsidRPr="000F6C80" w:rsidRDefault="0015260B" w:rsidP="000F6C8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Cuidar y limpiar material de trabajo. </w:t>
            </w:r>
          </w:p>
          <w:p w14:paraId="06E9CE24" w14:textId="77777777" w:rsidR="0015260B" w:rsidRDefault="0015260B" w:rsidP="0038703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Participar en el programa de capacitación continua.</w:t>
            </w:r>
          </w:p>
          <w:p w14:paraId="3C1ECE81" w14:textId="7935215C" w:rsidR="00727BF1" w:rsidRPr="00D56320" w:rsidRDefault="00727BF1" w:rsidP="0038703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highlight w:val="yellow"/>
              </w:rPr>
            </w:pPr>
            <w:r w:rsidRPr="00D56320">
              <w:rPr>
                <w:rFonts w:ascii="Arial" w:hAnsi="Arial" w:cs="Arial"/>
                <w:highlight w:val="yellow"/>
              </w:rPr>
              <w:t xml:space="preserve">Registrar los datos clínicos </w:t>
            </w:r>
            <w:r w:rsidR="000C0BC6" w:rsidRPr="00D56320">
              <w:rPr>
                <w:rFonts w:ascii="Arial" w:hAnsi="Arial" w:cs="Arial"/>
                <w:highlight w:val="yellow"/>
              </w:rPr>
              <w:t>del paciente.</w:t>
            </w:r>
          </w:p>
          <w:p w14:paraId="0FE600B6" w14:textId="5FB76165" w:rsidR="000C0BC6" w:rsidRPr="00D56320" w:rsidRDefault="000C0BC6" w:rsidP="0038703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highlight w:val="yellow"/>
              </w:rPr>
            </w:pPr>
            <w:r w:rsidRPr="00D56320">
              <w:rPr>
                <w:rFonts w:ascii="Arial" w:hAnsi="Arial" w:cs="Arial"/>
                <w:highlight w:val="yellow"/>
              </w:rPr>
              <w:t>Confirmar sus datos generales del paciente.</w:t>
            </w:r>
          </w:p>
          <w:p w14:paraId="1530F8FA" w14:textId="6EBA8C20" w:rsidR="002318BC" w:rsidRPr="0038703F" w:rsidRDefault="002318BC" w:rsidP="0038703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mantener el stock de insumos en los cubículos de toma de mustras.</w:t>
            </w:r>
          </w:p>
        </w:tc>
      </w:tr>
    </w:tbl>
    <w:p w14:paraId="31B56C98" w14:textId="77777777" w:rsidR="00CC5709" w:rsidRDefault="00CC5709" w:rsidP="00CC5709">
      <w:pPr>
        <w:rPr>
          <w:lang w:eastAsia="es-ES"/>
        </w:rPr>
      </w:pPr>
    </w:p>
    <w:p w14:paraId="1813DC3C" w14:textId="77777777" w:rsidR="00CC5709" w:rsidRDefault="00CC5709" w:rsidP="00CC5709">
      <w:pPr>
        <w:rPr>
          <w:lang w:eastAsia="es-ES"/>
        </w:rPr>
      </w:pPr>
    </w:p>
    <w:p w14:paraId="4CF4BB8B" w14:textId="77777777" w:rsidR="0090030E" w:rsidRDefault="0090030E" w:rsidP="0090030E">
      <w:pPr>
        <w:tabs>
          <w:tab w:val="left" w:pos="6343"/>
        </w:tabs>
        <w:jc w:val="center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Yo ____________________________________________________________,</w:t>
      </w:r>
    </w:p>
    <w:p w14:paraId="63CBA3DA" w14:textId="5C846E09" w:rsidR="0090030E" w:rsidRDefault="0090030E" w:rsidP="0090030E">
      <w:pPr>
        <w:tabs>
          <w:tab w:val="left" w:pos="6343"/>
        </w:tabs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Acepto y estoy de acuerdo con las actividades y responsabilidades que conllevan el puesto de</w:t>
      </w:r>
      <w:r w:rsidR="00D24A08">
        <w:rPr>
          <w:rFonts w:ascii="Arial" w:hAnsi="Arial" w:cs="Arial"/>
          <w:lang w:eastAsia="es-ES"/>
        </w:rPr>
        <w:t xml:space="preserve"> flebotomista</w:t>
      </w:r>
      <w:r>
        <w:rPr>
          <w:rFonts w:ascii="Arial" w:hAnsi="Arial" w:cs="Arial"/>
          <w:lang w:eastAsia="es-ES"/>
        </w:rPr>
        <w:t xml:space="preserve">.  </w:t>
      </w:r>
    </w:p>
    <w:p w14:paraId="1659D2AA" w14:textId="77777777" w:rsidR="005D27BC" w:rsidRDefault="005D27BC"/>
    <w:sectPr w:rsidR="005D27B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DACBC" w14:textId="77777777" w:rsidR="004C2455" w:rsidRDefault="004C2455" w:rsidP="00E963DF">
      <w:r>
        <w:separator/>
      </w:r>
    </w:p>
  </w:endnote>
  <w:endnote w:type="continuationSeparator" w:id="0">
    <w:p w14:paraId="205A8186" w14:textId="77777777" w:rsidR="004C2455" w:rsidRDefault="004C2455" w:rsidP="00E9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B1066" w14:textId="77777777" w:rsidR="006033F4" w:rsidRPr="00AD739B" w:rsidRDefault="006033F4" w:rsidP="006033F4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>LABORATORIO CLINICO ARCA</w:t>
    </w:r>
  </w:p>
  <w:p w14:paraId="0FC0EBDB" w14:textId="77777777" w:rsidR="006033F4" w:rsidRDefault="006033F4" w:rsidP="006033F4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2662C1F6" w14:textId="77777777" w:rsidR="000A1AE3" w:rsidRPr="00A43CAD" w:rsidRDefault="000A1AE3" w:rsidP="000A1AE3">
    <w:pPr>
      <w:pStyle w:val="Piedepgina"/>
      <w:jc w:val="center"/>
      <w:rPr>
        <w:rStyle w:val="Nmerodepgina"/>
        <w:rFonts w:ascii="Arial" w:hAnsi="Arial" w:cs="Arial"/>
        <w:i/>
        <w:iCs/>
        <w:sz w:val="18"/>
        <w:szCs w:val="18"/>
      </w:rPr>
    </w:pPr>
  </w:p>
  <w:p w14:paraId="35B7AF7E" w14:textId="77777777" w:rsidR="000A1AE3" w:rsidRPr="000A1AE3" w:rsidRDefault="000A1AE3" w:rsidP="000A1AE3">
    <w:pPr>
      <w:pStyle w:val="Piedepgina"/>
      <w:jc w:val="center"/>
      <w:rPr>
        <w:rFonts w:ascii="Arial" w:hAnsi="Arial" w:cs="Arial"/>
        <w:sz w:val="22"/>
        <w:szCs w:val="22"/>
      </w:rPr>
    </w:pPr>
    <w:r w:rsidRPr="009F61EF">
      <w:rPr>
        <w:rFonts w:ascii="Arial" w:hAnsi="Arial" w:cs="Arial"/>
        <w:sz w:val="22"/>
        <w:szCs w:val="22"/>
      </w:rPr>
      <w:t xml:space="preserve">Página </w:t>
    </w:r>
    <w:r w:rsidRPr="009F61EF">
      <w:rPr>
        <w:rStyle w:val="Nmerodepgina"/>
        <w:rFonts w:ascii="Arial" w:hAnsi="Arial" w:cs="Arial"/>
        <w:sz w:val="22"/>
        <w:szCs w:val="22"/>
      </w:rPr>
      <w:fldChar w:fldCharType="begin"/>
    </w:r>
    <w:r w:rsidRPr="009F61EF">
      <w:rPr>
        <w:rStyle w:val="Nmerodepgina"/>
        <w:rFonts w:ascii="Arial" w:hAnsi="Arial" w:cs="Arial"/>
        <w:sz w:val="22"/>
        <w:szCs w:val="22"/>
      </w:rPr>
      <w:instrText xml:space="preserve"> PAGE </w:instrText>
    </w:r>
    <w:r w:rsidRPr="009F61EF">
      <w:rPr>
        <w:rStyle w:val="Nmerodepgina"/>
        <w:rFonts w:ascii="Arial" w:hAnsi="Arial" w:cs="Arial"/>
        <w:sz w:val="22"/>
        <w:szCs w:val="22"/>
      </w:rPr>
      <w:fldChar w:fldCharType="separate"/>
    </w:r>
    <w:r w:rsidR="0090030E">
      <w:rPr>
        <w:rStyle w:val="Nmerodepgina"/>
        <w:rFonts w:ascii="Arial" w:hAnsi="Arial" w:cs="Arial"/>
        <w:noProof/>
        <w:sz w:val="22"/>
        <w:szCs w:val="22"/>
      </w:rPr>
      <w:t>3</w:t>
    </w:r>
    <w:r w:rsidRPr="009F61EF">
      <w:rPr>
        <w:rStyle w:val="Nmerodepgina"/>
        <w:rFonts w:ascii="Arial" w:hAnsi="Arial" w:cs="Arial"/>
        <w:sz w:val="22"/>
        <w:szCs w:val="22"/>
      </w:rPr>
      <w:fldChar w:fldCharType="end"/>
    </w:r>
    <w:r w:rsidRPr="009F61EF">
      <w:rPr>
        <w:rStyle w:val="Nmerodepgina"/>
        <w:rFonts w:ascii="Arial" w:hAnsi="Arial" w:cs="Arial"/>
        <w:sz w:val="22"/>
        <w:szCs w:val="22"/>
      </w:rPr>
      <w:t xml:space="preserve"> de </w:t>
    </w:r>
    <w:r w:rsidRPr="009F61EF">
      <w:rPr>
        <w:rStyle w:val="Nmerodepgina"/>
        <w:rFonts w:ascii="Arial" w:hAnsi="Arial" w:cs="Arial"/>
        <w:sz w:val="22"/>
        <w:szCs w:val="22"/>
      </w:rPr>
      <w:fldChar w:fldCharType="begin"/>
    </w:r>
    <w:r w:rsidRPr="009F61EF">
      <w:rPr>
        <w:rStyle w:val="Nmerodepgina"/>
        <w:rFonts w:ascii="Arial" w:hAnsi="Arial" w:cs="Arial"/>
        <w:sz w:val="22"/>
        <w:szCs w:val="22"/>
      </w:rPr>
      <w:instrText xml:space="preserve"> NUMPAGES </w:instrText>
    </w:r>
    <w:r w:rsidRPr="009F61EF">
      <w:rPr>
        <w:rStyle w:val="Nmerodepgina"/>
        <w:rFonts w:ascii="Arial" w:hAnsi="Arial" w:cs="Arial"/>
        <w:sz w:val="22"/>
        <w:szCs w:val="22"/>
      </w:rPr>
      <w:fldChar w:fldCharType="separate"/>
    </w:r>
    <w:r w:rsidR="0090030E">
      <w:rPr>
        <w:rStyle w:val="Nmerodepgina"/>
        <w:rFonts w:ascii="Arial" w:hAnsi="Arial" w:cs="Arial"/>
        <w:noProof/>
        <w:sz w:val="22"/>
        <w:szCs w:val="22"/>
      </w:rPr>
      <w:t>4</w:t>
    </w:r>
    <w:r w:rsidRPr="009F61EF">
      <w:rPr>
        <w:rStyle w:val="Nmerodepgina"/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12FAF" w14:textId="77777777" w:rsidR="004C2455" w:rsidRDefault="004C2455" w:rsidP="00E963DF">
      <w:r>
        <w:separator/>
      </w:r>
    </w:p>
  </w:footnote>
  <w:footnote w:type="continuationSeparator" w:id="0">
    <w:p w14:paraId="55FA1323" w14:textId="77777777" w:rsidR="004C2455" w:rsidRDefault="004C2455" w:rsidP="00E96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2" w:type="dxa"/>
      <w:tblInd w:w="-4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55"/>
      <w:gridCol w:w="6127"/>
      <w:gridCol w:w="2100"/>
    </w:tblGrid>
    <w:tr w:rsidR="00E963DF" w:rsidRPr="001E2414" w14:paraId="34B7A1D3" w14:textId="77777777" w:rsidTr="00CF1072">
      <w:trPr>
        <w:trHeight w:val="557"/>
      </w:trPr>
      <w:tc>
        <w:tcPr>
          <w:tcW w:w="1555" w:type="dxa"/>
          <w:vMerge w:val="restart"/>
        </w:tcPr>
        <w:p w14:paraId="2FEB60D6" w14:textId="055A44DC" w:rsidR="00E963DF" w:rsidRPr="00C93BC6" w:rsidRDefault="00E963DF" w:rsidP="00E963DF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6127" w:type="dxa"/>
          <w:vMerge w:val="restart"/>
          <w:vAlign w:val="center"/>
        </w:tcPr>
        <w:p w14:paraId="73EEC74F" w14:textId="2DD41AEC" w:rsidR="00E963DF" w:rsidRPr="00150FC7" w:rsidRDefault="00E20412" w:rsidP="00E963D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LABORATORIO DE ANALIS CLINICOS</w:t>
          </w:r>
        </w:p>
      </w:tc>
      <w:tc>
        <w:tcPr>
          <w:tcW w:w="2100" w:type="dxa"/>
          <w:vAlign w:val="center"/>
        </w:tcPr>
        <w:p w14:paraId="2A610C2D" w14:textId="77777777" w:rsidR="00E963DF" w:rsidRPr="00150FC7" w:rsidRDefault="00E963DF" w:rsidP="00DF702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150FC7">
            <w:rPr>
              <w:rFonts w:ascii="Arial" w:hAnsi="Arial" w:cs="Arial"/>
              <w:sz w:val="18"/>
              <w:szCs w:val="18"/>
            </w:rPr>
            <w:t>CÓDIGO:</w:t>
          </w:r>
        </w:p>
        <w:p w14:paraId="681CD22B" w14:textId="31ADC2F7" w:rsidR="00E963DF" w:rsidRPr="00150FC7" w:rsidRDefault="00DF7021" w:rsidP="00DF702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FOR-RRH-07</w:t>
          </w:r>
        </w:p>
      </w:tc>
    </w:tr>
    <w:tr w:rsidR="00E963DF" w:rsidRPr="001E2414" w14:paraId="46C29DEB" w14:textId="77777777" w:rsidTr="00CF1072">
      <w:trPr>
        <w:trHeight w:val="277"/>
      </w:trPr>
      <w:tc>
        <w:tcPr>
          <w:tcW w:w="1555" w:type="dxa"/>
          <w:vMerge/>
        </w:tcPr>
        <w:p w14:paraId="03C7EC34" w14:textId="77777777" w:rsidR="00E963DF" w:rsidRPr="00C93BC6" w:rsidRDefault="00E963DF" w:rsidP="00E963DF">
          <w:pPr>
            <w:pStyle w:val="Encabezado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6127" w:type="dxa"/>
          <w:vMerge/>
          <w:vAlign w:val="center"/>
        </w:tcPr>
        <w:p w14:paraId="27BD447C" w14:textId="77777777" w:rsidR="00E963DF" w:rsidRPr="00150FC7" w:rsidRDefault="00E963DF" w:rsidP="00E963D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100" w:type="dxa"/>
          <w:vAlign w:val="center"/>
        </w:tcPr>
        <w:p w14:paraId="66FDD884" w14:textId="77777777" w:rsidR="00DF7021" w:rsidRDefault="00E963DF" w:rsidP="00DF702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  <w:p w14:paraId="22F9085D" w14:textId="296A6C06" w:rsidR="00E963DF" w:rsidRPr="00150FC7" w:rsidRDefault="00DF7021" w:rsidP="00DF702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</w:t>
          </w:r>
        </w:p>
      </w:tc>
    </w:tr>
    <w:tr w:rsidR="00E963DF" w:rsidRPr="001E2414" w14:paraId="093D6225" w14:textId="77777777" w:rsidTr="00CF1072">
      <w:trPr>
        <w:trHeight w:val="130"/>
      </w:trPr>
      <w:tc>
        <w:tcPr>
          <w:tcW w:w="1555" w:type="dxa"/>
          <w:vMerge/>
        </w:tcPr>
        <w:p w14:paraId="33311AD0" w14:textId="77777777" w:rsidR="00E963DF" w:rsidRPr="00C93BC6" w:rsidRDefault="00E963DF" w:rsidP="00E963DF">
          <w:pPr>
            <w:pStyle w:val="Encabezado"/>
            <w:rPr>
              <w:rFonts w:ascii="Arial" w:hAnsi="Arial" w:cs="Arial"/>
            </w:rPr>
          </w:pPr>
        </w:p>
      </w:tc>
      <w:tc>
        <w:tcPr>
          <w:tcW w:w="6127" w:type="dxa"/>
          <w:vAlign w:val="center"/>
        </w:tcPr>
        <w:p w14:paraId="7DDE5A40" w14:textId="77777777" w:rsidR="00E963DF" w:rsidRDefault="00E963DF" w:rsidP="00E963D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DESCRIPCIÓN Y PERFIL DE PUESTO</w:t>
          </w:r>
        </w:p>
        <w:p w14:paraId="56394E66" w14:textId="45640D34" w:rsidR="00E963DF" w:rsidRPr="004D0078" w:rsidRDefault="00784C56" w:rsidP="00E963D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FLEBOTOMISTA</w:t>
          </w:r>
        </w:p>
      </w:tc>
      <w:tc>
        <w:tcPr>
          <w:tcW w:w="2100" w:type="dxa"/>
        </w:tcPr>
        <w:p w14:paraId="6F817059" w14:textId="3ED72E35" w:rsidR="00E963DF" w:rsidRDefault="00E963DF" w:rsidP="00DF7021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150FC7">
            <w:rPr>
              <w:rFonts w:ascii="Arial" w:hAnsi="Arial" w:cs="Arial"/>
              <w:sz w:val="18"/>
              <w:szCs w:val="18"/>
            </w:rPr>
            <w:t>FECHA DE EMISIÓN:</w:t>
          </w:r>
        </w:p>
        <w:p w14:paraId="60147DA5" w14:textId="454B338F" w:rsidR="00DF7021" w:rsidRPr="00150FC7" w:rsidRDefault="00DF7021" w:rsidP="00DF7021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14-12-22</w:t>
          </w:r>
        </w:p>
        <w:p w14:paraId="53C0099B" w14:textId="11F50A3F" w:rsidR="00E963DF" w:rsidRPr="00150FC7" w:rsidRDefault="00E963DF" w:rsidP="00DF7021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</w:rPr>
          </w:pPr>
        </w:p>
      </w:tc>
    </w:tr>
  </w:tbl>
  <w:p w14:paraId="12EAC8F6" w14:textId="77777777" w:rsidR="00E963DF" w:rsidRDefault="00E963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5131"/>
    <w:multiLevelType w:val="hybridMultilevel"/>
    <w:tmpl w:val="B6F42F84"/>
    <w:lvl w:ilvl="0" w:tplc="819A54D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44E"/>
    <w:multiLevelType w:val="hybridMultilevel"/>
    <w:tmpl w:val="67AEE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663D"/>
    <w:multiLevelType w:val="hybridMultilevel"/>
    <w:tmpl w:val="4594B89C"/>
    <w:lvl w:ilvl="0" w:tplc="FED0314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3669D"/>
    <w:multiLevelType w:val="hybridMultilevel"/>
    <w:tmpl w:val="75D021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8947782">
    <w:abstractNumId w:val="0"/>
  </w:num>
  <w:num w:numId="2" w16cid:durableId="1214998049">
    <w:abstractNumId w:val="3"/>
  </w:num>
  <w:num w:numId="3" w16cid:durableId="1277176324">
    <w:abstractNumId w:val="1"/>
  </w:num>
  <w:num w:numId="4" w16cid:durableId="214539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DF"/>
    <w:rsid w:val="000000A4"/>
    <w:rsid w:val="00036FE1"/>
    <w:rsid w:val="00044E5C"/>
    <w:rsid w:val="000951F3"/>
    <w:rsid w:val="000A1AE3"/>
    <w:rsid w:val="000C0BC6"/>
    <w:rsid w:val="000F6C80"/>
    <w:rsid w:val="00125A0F"/>
    <w:rsid w:val="00131FCF"/>
    <w:rsid w:val="0015260B"/>
    <w:rsid w:val="00187349"/>
    <w:rsid w:val="0019102E"/>
    <w:rsid w:val="0019599C"/>
    <w:rsid w:val="001B559B"/>
    <w:rsid w:val="001C0B60"/>
    <w:rsid w:val="0020389A"/>
    <w:rsid w:val="002136DD"/>
    <w:rsid w:val="00222066"/>
    <w:rsid w:val="00222F55"/>
    <w:rsid w:val="002318BC"/>
    <w:rsid w:val="00233DB5"/>
    <w:rsid w:val="00244897"/>
    <w:rsid w:val="00245509"/>
    <w:rsid w:val="002473FC"/>
    <w:rsid w:val="002551E8"/>
    <w:rsid w:val="00264386"/>
    <w:rsid w:val="00274A05"/>
    <w:rsid w:val="00280E0B"/>
    <w:rsid w:val="002C7183"/>
    <w:rsid w:val="002C7D3A"/>
    <w:rsid w:val="002D133D"/>
    <w:rsid w:val="002E21F7"/>
    <w:rsid w:val="002E7140"/>
    <w:rsid w:val="002F7657"/>
    <w:rsid w:val="00303130"/>
    <w:rsid w:val="003438D8"/>
    <w:rsid w:val="00377C70"/>
    <w:rsid w:val="0038703F"/>
    <w:rsid w:val="003C113B"/>
    <w:rsid w:val="00411488"/>
    <w:rsid w:val="004479E8"/>
    <w:rsid w:val="004549E7"/>
    <w:rsid w:val="004B4D1E"/>
    <w:rsid w:val="004C21F0"/>
    <w:rsid w:val="004C2455"/>
    <w:rsid w:val="004E3E28"/>
    <w:rsid w:val="004F0166"/>
    <w:rsid w:val="005D27BC"/>
    <w:rsid w:val="005E0F6A"/>
    <w:rsid w:val="006033F4"/>
    <w:rsid w:val="00623D90"/>
    <w:rsid w:val="00626517"/>
    <w:rsid w:val="00643E1C"/>
    <w:rsid w:val="00650781"/>
    <w:rsid w:val="00665A2C"/>
    <w:rsid w:val="00686591"/>
    <w:rsid w:val="006A35B3"/>
    <w:rsid w:val="006B617E"/>
    <w:rsid w:val="006C4D9C"/>
    <w:rsid w:val="006E292D"/>
    <w:rsid w:val="00721D2F"/>
    <w:rsid w:val="007223A6"/>
    <w:rsid w:val="00727BF1"/>
    <w:rsid w:val="00740A19"/>
    <w:rsid w:val="00745149"/>
    <w:rsid w:val="007474E3"/>
    <w:rsid w:val="00755474"/>
    <w:rsid w:val="00763118"/>
    <w:rsid w:val="007700A9"/>
    <w:rsid w:val="00784C56"/>
    <w:rsid w:val="00790BD6"/>
    <w:rsid w:val="007C0989"/>
    <w:rsid w:val="007E7A3B"/>
    <w:rsid w:val="00802A32"/>
    <w:rsid w:val="00857D0C"/>
    <w:rsid w:val="00880D4B"/>
    <w:rsid w:val="008952B0"/>
    <w:rsid w:val="008B0687"/>
    <w:rsid w:val="008C593D"/>
    <w:rsid w:val="0090030E"/>
    <w:rsid w:val="00963B8A"/>
    <w:rsid w:val="00996300"/>
    <w:rsid w:val="009C2C1D"/>
    <w:rsid w:val="009C4B01"/>
    <w:rsid w:val="009D1C3E"/>
    <w:rsid w:val="009D3DC8"/>
    <w:rsid w:val="00A172DD"/>
    <w:rsid w:val="00A53361"/>
    <w:rsid w:val="00A80F6E"/>
    <w:rsid w:val="00A97DF4"/>
    <w:rsid w:val="00AF7B2B"/>
    <w:rsid w:val="00B1688A"/>
    <w:rsid w:val="00B3427E"/>
    <w:rsid w:val="00B4490B"/>
    <w:rsid w:val="00B9013B"/>
    <w:rsid w:val="00BA4A36"/>
    <w:rsid w:val="00C20B8C"/>
    <w:rsid w:val="00C461D4"/>
    <w:rsid w:val="00C468A1"/>
    <w:rsid w:val="00C71599"/>
    <w:rsid w:val="00CA1CE5"/>
    <w:rsid w:val="00CA2FCA"/>
    <w:rsid w:val="00CC5709"/>
    <w:rsid w:val="00CD2155"/>
    <w:rsid w:val="00CF1072"/>
    <w:rsid w:val="00D24A08"/>
    <w:rsid w:val="00D54A2C"/>
    <w:rsid w:val="00D56320"/>
    <w:rsid w:val="00D740F9"/>
    <w:rsid w:val="00D82D7C"/>
    <w:rsid w:val="00D910C6"/>
    <w:rsid w:val="00DA521F"/>
    <w:rsid w:val="00DB7E0E"/>
    <w:rsid w:val="00DF7021"/>
    <w:rsid w:val="00E0075A"/>
    <w:rsid w:val="00E01098"/>
    <w:rsid w:val="00E20412"/>
    <w:rsid w:val="00E32124"/>
    <w:rsid w:val="00E63E20"/>
    <w:rsid w:val="00E963DF"/>
    <w:rsid w:val="00EA63C4"/>
    <w:rsid w:val="00F25592"/>
    <w:rsid w:val="00F34EF4"/>
    <w:rsid w:val="00F42F51"/>
    <w:rsid w:val="00F620C5"/>
    <w:rsid w:val="00F94921"/>
    <w:rsid w:val="00FA3E60"/>
    <w:rsid w:val="00FC3987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691"/>
  <w15:chartTrackingRefBased/>
  <w15:docId w15:val="{A9844797-6464-4441-B50B-7A66B38D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E963DF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rsid w:val="00E963DF"/>
    <w:rPr>
      <w:rFonts w:ascii="Calibri" w:eastAsia="Times New Roman" w:hAnsi="Calibri" w:cs="Calibri"/>
      <w:b/>
      <w:bCs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E96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E963DF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E963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63DF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963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DF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uiPriority w:val="99"/>
    <w:rsid w:val="000A1AE3"/>
  </w:style>
  <w:style w:type="paragraph" w:styleId="Textodeglobo">
    <w:name w:val="Balloon Text"/>
    <w:basedOn w:val="Normal"/>
    <w:link w:val="TextodegloboCar"/>
    <w:uiPriority w:val="99"/>
    <w:semiHidden/>
    <w:unhideWhenUsed/>
    <w:rsid w:val="009003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0E"/>
    <w:rPr>
      <w:rFonts w:ascii="Segoe UI" w:eastAsia="Times New Roman" w:hAnsi="Segoe UI" w:cs="Segoe UI"/>
      <w:sz w:val="18"/>
      <w:szCs w:val="18"/>
      <w:lang w:eastAsia="es-MX"/>
    </w:rPr>
  </w:style>
  <w:style w:type="paragraph" w:styleId="Revisin">
    <w:name w:val="Revision"/>
    <w:hidden/>
    <w:uiPriority w:val="99"/>
    <w:semiHidden/>
    <w:rsid w:val="00E63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5C3947-2024-4798-8A3B-BF1258B919B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6F527CEA-0805-4B89-9784-7E2CCE868A8A}">
      <dgm:prSet phldrT="[Texto]"/>
      <dgm:spPr/>
      <dgm:t>
        <a:bodyPr/>
        <a:lstStyle/>
        <a:p>
          <a:r>
            <a:rPr lang="es-ES"/>
            <a:t>Coordinador del area tecnica</a:t>
          </a:r>
        </a:p>
      </dgm:t>
    </dgm:pt>
    <dgm:pt modelId="{1AE43891-4F39-4F08-A45B-76AFEC9995B9}" type="parTrans" cxnId="{48DA8A00-220D-499D-94A0-C2D6B2C4B675}">
      <dgm:prSet/>
      <dgm:spPr/>
      <dgm:t>
        <a:bodyPr/>
        <a:lstStyle/>
        <a:p>
          <a:endParaRPr lang="es-ES"/>
        </a:p>
      </dgm:t>
    </dgm:pt>
    <dgm:pt modelId="{9B81986D-C2F1-430C-A75F-16F795FFCFCD}" type="sibTrans" cxnId="{48DA8A00-220D-499D-94A0-C2D6B2C4B675}">
      <dgm:prSet/>
      <dgm:spPr/>
      <dgm:t>
        <a:bodyPr/>
        <a:lstStyle/>
        <a:p>
          <a:endParaRPr lang="es-ES"/>
        </a:p>
      </dgm:t>
    </dgm:pt>
    <dgm:pt modelId="{6A281EFC-BE49-4B30-A01F-BA84C465B50C}">
      <dgm:prSet phldrT="[Texto]"/>
      <dgm:spPr/>
      <dgm:t>
        <a:bodyPr/>
        <a:lstStyle/>
        <a:p>
          <a:r>
            <a:rPr lang="es-ES"/>
            <a:t>Flebotomista </a:t>
          </a:r>
        </a:p>
      </dgm:t>
    </dgm:pt>
    <dgm:pt modelId="{5DF9ADB5-9AA9-4EFC-A2E2-7933D2290B0E}" type="parTrans" cxnId="{536E7FA8-122F-4279-A96A-EA6F203DB524}">
      <dgm:prSet/>
      <dgm:spPr/>
      <dgm:t>
        <a:bodyPr/>
        <a:lstStyle/>
        <a:p>
          <a:endParaRPr lang="es-ES"/>
        </a:p>
      </dgm:t>
    </dgm:pt>
    <dgm:pt modelId="{2A057577-89C1-4866-B74E-A58C15D97F91}" type="sibTrans" cxnId="{536E7FA8-122F-4279-A96A-EA6F203DB524}">
      <dgm:prSet/>
      <dgm:spPr/>
      <dgm:t>
        <a:bodyPr/>
        <a:lstStyle/>
        <a:p>
          <a:endParaRPr lang="es-ES"/>
        </a:p>
      </dgm:t>
    </dgm:pt>
    <dgm:pt modelId="{79FA8AAC-5DA2-4AE0-BFD2-D8ADC88823F0}" type="pres">
      <dgm:prSet presAssocID="{815C3947-2024-4798-8A3B-BF1258B919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208680-30AE-43D3-8A44-D2F958D6847E}" type="pres">
      <dgm:prSet presAssocID="{6F527CEA-0805-4B89-9784-7E2CCE868A8A}" presName="hierRoot1" presStyleCnt="0">
        <dgm:presLayoutVars>
          <dgm:hierBranch val="init"/>
        </dgm:presLayoutVars>
      </dgm:prSet>
      <dgm:spPr/>
    </dgm:pt>
    <dgm:pt modelId="{13638EA9-CFB6-43DA-934E-87169AAF86F7}" type="pres">
      <dgm:prSet presAssocID="{6F527CEA-0805-4B89-9784-7E2CCE868A8A}" presName="rootComposite1" presStyleCnt="0"/>
      <dgm:spPr/>
    </dgm:pt>
    <dgm:pt modelId="{3EE66F1D-1480-4265-B848-8C8831D0027F}" type="pres">
      <dgm:prSet presAssocID="{6F527CEA-0805-4B89-9784-7E2CCE868A8A}" presName="rootText1" presStyleLbl="node0" presStyleIdx="0" presStyleCnt="1">
        <dgm:presLayoutVars>
          <dgm:chPref val="3"/>
        </dgm:presLayoutVars>
      </dgm:prSet>
      <dgm:spPr/>
    </dgm:pt>
    <dgm:pt modelId="{FBDAF471-1DBA-46BB-9EF8-2092D60A6424}" type="pres">
      <dgm:prSet presAssocID="{6F527CEA-0805-4B89-9784-7E2CCE868A8A}" presName="rootConnector1" presStyleLbl="node1" presStyleIdx="0" presStyleCnt="0"/>
      <dgm:spPr/>
    </dgm:pt>
    <dgm:pt modelId="{E3D523C2-84E8-4B1D-AB7A-5BC4034A110D}" type="pres">
      <dgm:prSet presAssocID="{6F527CEA-0805-4B89-9784-7E2CCE868A8A}" presName="hierChild2" presStyleCnt="0"/>
      <dgm:spPr/>
    </dgm:pt>
    <dgm:pt modelId="{7376CC12-C577-4AEF-B152-7DD117CF53C8}" type="pres">
      <dgm:prSet presAssocID="{5DF9ADB5-9AA9-4EFC-A2E2-7933D2290B0E}" presName="Name37" presStyleLbl="parChTrans1D2" presStyleIdx="0" presStyleCnt="1"/>
      <dgm:spPr/>
    </dgm:pt>
    <dgm:pt modelId="{85EF5B23-982A-459F-833B-51BE3C85573C}" type="pres">
      <dgm:prSet presAssocID="{6A281EFC-BE49-4B30-A01F-BA84C465B50C}" presName="hierRoot2" presStyleCnt="0">
        <dgm:presLayoutVars>
          <dgm:hierBranch val="init"/>
        </dgm:presLayoutVars>
      </dgm:prSet>
      <dgm:spPr/>
    </dgm:pt>
    <dgm:pt modelId="{17C03E93-8A0D-404D-A236-BE48C3D18A57}" type="pres">
      <dgm:prSet presAssocID="{6A281EFC-BE49-4B30-A01F-BA84C465B50C}" presName="rootComposite" presStyleCnt="0"/>
      <dgm:spPr/>
    </dgm:pt>
    <dgm:pt modelId="{0C9ADE5E-9698-4809-A7B2-6EA02BCF623E}" type="pres">
      <dgm:prSet presAssocID="{6A281EFC-BE49-4B30-A01F-BA84C465B50C}" presName="rootText" presStyleLbl="node2" presStyleIdx="0" presStyleCnt="1">
        <dgm:presLayoutVars>
          <dgm:chPref val="3"/>
        </dgm:presLayoutVars>
      </dgm:prSet>
      <dgm:spPr/>
    </dgm:pt>
    <dgm:pt modelId="{E9537252-7999-4078-B18A-877D9C4A2CAF}" type="pres">
      <dgm:prSet presAssocID="{6A281EFC-BE49-4B30-A01F-BA84C465B50C}" presName="rootConnector" presStyleLbl="node2" presStyleIdx="0" presStyleCnt="1"/>
      <dgm:spPr/>
    </dgm:pt>
    <dgm:pt modelId="{CD653169-0E64-4A96-B937-7F1C8CA719AA}" type="pres">
      <dgm:prSet presAssocID="{6A281EFC-BE49-4B30-A01F-BA84C465B50C}" presName="hierChild4" presStyleCnt="0"/>
      <dgm:spPr/>
    </dgm:pt>
    <dgm:pt modelId="{4A418502-0BBD-4E18-A9A7-55480F253080}" type="pres">
      <dgm:prSet presAssocID="{6A281EFC-BE49-4B30-A01F-BA84C465B50C}" presName="hierChild5" presStyleCnt="0"/>
      <dgm:spPr/>
    </dgm:pt>
    <dgm:pt modelId="{59632EBC-8A18-46BD-9533-00E3547EAE73}" type="pres">
      <dgm:prSet presAssocID="{6F527CEA-0805-4B89-9784-7E2CCE868A8A}" presName="hierChild3" presStyleCnt="0"/>
      <dgm:spPr/>
    </dgm:pt>
  </dgm:ptLst>
  <dgm:cxnLst>
    <dgm:cxn modelId="{48DA8A00-220D-499D-94A0-C2D6B2C4B675}" srcId="{815C3947-2024-4798-8A3B-BF1258B919B8}" destId="{6F527CEA-0805-4B89-9784-7E2CCE868A8A}" srcOrd="0" destOrd="0" parTransId="{1AE43891-4F39-4F08-A45B-76AFEC9995B9}" sibTransId="{9B81986D-C2F1-430C-A75F-16F795FFCFCD}"/>
    <dgm:cxn modelId="{C1465F15-E6AF-40FF-B2D7-405E522C019E}" type="presOf" srcId="{6A281EFC-BE49-4B30-A01F-BA84C465B50C}" destId="{0C9ADE5E-9698-4809-A7B2-6EA02BCF623E}" srcOrd="0" destOrd="0" presId="urn:microsoft.com/office/officeart/2005/8/layout/orgChart1"/>
    <dgm:cxn modelId="{CADACC32-0279-4E6A-A306-F00B150C505A}" type="presOf" srcId="{6F527CEA-0805-4B89-9784-7E2CCE868A8A}" destId="{FBDAF471-1DBA-46BB-9EF8-2092D60A6424}" srcOrd="1" destOrd="0" presId="urn:microsoft.com/office/officeart/2005/8/layout/orgChart1"/>
    <dgm:cxn modelId="{BC5A8338-D3D9-4948-8521-121AFCF97E06}" type="presOf" srcId="{815C3947-2024-4798-8A3B-BF1258B919B8}" destId="{79FA8AAC-5DA2-4AE0-BFD2-D8ADC88823F0}" srcOrd="0" destOrd="0" presId="urn:microsoft.com/office/officeart/2005/8/layout/orgChart1"/>
    <dgm:cxn modelId="{B828115B-ADFD-4AB1-B436-9A268043062E}" type="presOf" srcId="{6A281EFC-BE49-4B30-A01F-BA84C465B50C}" destId="{E9537252-7999-4078-B18A-877D9C4A2CAF}" srcOrd="1" destOrd="0" presId="urn:microsoft.com/office/officeart/2005/8/layout/orgChart1"/>
    <dgm:cxn modelId="{35FF9B94-1DCA-4DFC-AD35-7FB0C657623E}" type="presOf" srcId="{6F527CEA-0805-4B89-9784-7E2CCE868A8A}" destId="{3EE66F1D-1480-4265-B848-8C8831D0027F}" srcOrd="0" destOrd="0" presId="urn:microsoft.com/office/officeart/2005/8/layout/orgChart1"/>
    <dgm:cxn modelId="{536E7FA8-122F-4279-A96A-EA6F203DB524}" srcId="{6F527CEA-0805-4B89-9784-7E2CCE868A8A}" destId="{6A281EFC-BE49-4B30-A01F-BA84C465B50C}" srcOrd="0" destOrd="0" parTransId="{5DF9ADB5-9AA9-4EFC-A2E2-7933D2290B0E}" sibTransId="{2A057577-89C1-4866-B74E-A58C15D97F91}"/>
    <dgm:cxn modelId="{9C555CCB-F3DF-4776-82D9-D1B31D5F0579}" type="presOf" srcId="{5DF9ADB5-9AA9-4EFC-A2E2-7933D2290B0E}" destId="{7376CC12-C577-4AEF-B152-7DD117CF53C8}" srcOrd="0" destOrd="0" presId="urn:microsoft.com/office/officeart/2005/8/layout/orgChart1"/>
    <dgm:cxn modelId="{641CC3EC-BA15-4E3F-B581-6ABEB408E5C7}" type="presParOf" srcId="{79FA8AAC-5DA2-4AE0-BFD2-D8ADC88823F0}" destId="{22208680-30AE-43D3-8A44-D2F958D6847E}" srcOrd="0" destOrd="0" presId="urn:microsoft.com/office/officeart/2005/8/layout/orgChart1"/>
    <dgm:cxn modelId="{C09C23ED-9B39-44D1-AA18-373F8E7E0E0E}" type="presParOf" srcId="{22208680-30AE-43D3-8A44-D2F958D6847E}" destId="{13638EA9-CFB6-43DA-934E-87169AAF86F7}" srcOrd="0" destOrd="0" presId="urn:microsoft.com/office/officeart/2005/8/layout/orgChart1"/>
    <dgm:cxn modelId="{896218F7-CFD7-40F8-9747-3D715D23566A}" type="presParOf" srcId="{13638EA9-CFB6-43DA-934E-87169AAF86F7}" destId="{3EE66F1D-1480-4265-B848-8C8831D0027F}" srcOrd="0" destOrd="0" presId="urn:microsoft.com/office/officeart/2005/8/layout/orgChart1"/>
    <dgm:cxn modelId="{D1001CCB-43DA-4240-9B53-44B929E93583}" type="presParOf" srcId="{13638EA9-CFB6-43DA-934E-87169AAF86F7}" destId="{FBDAF471-1DBA-46BB-9EF8-2092D60A6424}" srcOrd="1" destOrd="0" presId="urn:microsoft.com/office/officeart/2005/8/layout/orgChart1"/>
    <dgm:cxn modelId="{C18F0D5E-F9FD-42E5-B564-527509D9FA6A}" type="presParOf" srcId="{22208680-30AE-43D3-8A44-D2F958D6847E}" destId="{E3D523C2-84E8-4B1D-AB7A-5BC4034A110D}" srcOrd="1" destOrd="0" presId="urn:microsoft.com/office/officeart/2005/8/layout/orgChart1"/>
    <dgm:cxn modelId="{600F59B9-EC61-4231-BF49-08AEE47BA85C}" type="presParOf" srcId="{E3D523C2-84E8-4B1D-AB7A-5BC4034A110D}" destId="{7376CC12-C577-4AEF-B152-7DD117CF53C8}" srcOrd="0" destOrd="0" presId="urn:microsoft.com/office/officeart/2005/8/layout/orgChart1"/>
    <dgm:cxn modelId="{F3CED5B5-D5C0-46F6-A595-348AF9B1655D}" type="presParOf" srcId="{E3D523C2-84E8-4B1D-AB7A-5BC4034A110D}" destId="{85EF5B23-982A-459F-833B-51BE3C85573C}" srcOrd="1" destOrd="0" presId="urn:microsoft.com/office/officeart/2005/8/layout/orgChart1"/>
    <dgm:cxn modelId="{BB2BC4FB-8785-48EC-BA84-29593561A5D3}" type="presParOf" srcId="{85EF5B23-982A-459F-833B-51BE3C85573C}" destId="{17C03E93-8A0D-404D-A236-BE48C3D18A57}" srcOrd="0" destOrd="0" presId="urn:microsoft.com/office/officeart/2005/8/layout/orgChart1"/>
    <dgm:cxn modelId="{027BCD2D-B0D1-4E4E-881F-75305C3FE37A}" type="presParOf" srcId="{17C03E93-8A0D-404D-A236-BE48C3D18A57}" destId="{0C9ADE5E-9698-4809-A7B2-6EA02BCF623E}" srcOrd="0" destOrd="0" presId="urn:microsoft.com/office/officeart/2005/8/layout/orgChart1"/>
    <dgm:cxn modelId="{15202614-B1D4-4DC0-9E33-7A445942C770}" type="presParOf" srcId="{17C03E93-8A0D-404D-A236-BE48C3D18A57}" destId="{E9537252-7999-4078-B18A-877D9C4A2CAF}" srcOrd="1" destOrd="0" presId="urn:microsoft.com/office/officeart/2005/8/layout/orgChart1"/>
    <dgm:cxn modelId="{82C89DBF-CB9B-4848-A6CD-31B8403A8DEF}" type="presParOf" srcId="{85EF5B23-982A-459F-833B-51BE3C85573C}" destId="{CD653169-0E64-4A96-B937-7F1C8CA719AA}" srcOrd="1" destOrd="0" presId="urn:microsoft.com/office/officeart/2005/8/layout/orgChart1"/>
    <dgm:cxn modelId="{08884BD3-A496-4D04-989D-ED0DEF60BB2D}" type="presParOf" srcId="{85EF5B23-982A-459F-833B-51BE3C85573C}" destId="{4A418502-0BBD-4E18-A9A7-55480F253080}" srcOrd="2" destOrd="0" presId="urn:microsoft.com/office/officeart/2005/8/layout/orgChart1"/>
    <dgm:cxn modelId="{C2C375F9-97FF-4E19-8900-643F40AE844B}" type="presParOf" srcId="{22208680-30AE-43D3-8A44-D2F958D6847E}" destId="{59632EBC-8A18-46BD-9533-00E3547EAE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6CC12-C577-4AEF-B152-7DD117CF53C8}">
      <dsp:nvSpPr>
        <dsp:cNvPr id="0" name=""/>
        <dsp:cNvSpPr/>
      </dsp:nvSpPr>
      <dsp:spPr>
        <a:xfrm>
          <a:off x="1648609" y="466832"/>
          <a:ext cx="91440" cy="195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66F1D-1480-4265-B848-8C8831D0027F}">
      <dsp:nvSpPr>
        <dsp:cNvPr id="0" name=""/>
        <dsp:cNvSpPr/>
      </dsp:nvSpPr>
      <dsp:spPr>
        <a:xfrm>
          <a:off x="1227933" y="437"/>
          <a:ext cx="932791" cy="466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Coordinador del area tecnica</a:t>
          </a:r>
        </a:p>
      </dsp:txBody>
      <dsp:txXfrm>
        <a:off x="1227933" y="437"/>
        <a:ext cx="932791" cy="466395"/>
      </dsp:txXfrm>
    </dsp:sp>
    <dsp:sp modelId="{0C9ADE5E-9698-4809-A7B2-6EA02BCF623E}">
      <dsp:nvSpPr>
        <dsp:cNvPr id="0" name=""/>
        <dsp:cNvSpPr/>
      </dsp:nvSpPr>
      <dsp:spPr>
        <a:xfrm>
          <a:off x="1227933" y="662719"/>
          <a:ext cx="932791" cy="466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Flebotomista </a:t>
          </a:r>
        </a:p>
      </dsp:txBody>
      <dsp:txXfrm>
        <a:off x="1227933" y="662719"/>
        <a:ext cx="932791" cy="466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3855</Characters>
  <Application>Microsoft Office Word</Application>
  <DocSecurity>0</DocSecurity>
  <Lines>214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LabTeresita</dc:creator>
  <cp:keywords/>
  <dc:description/>
  <cp:lastModifiedBy>Javier muñiz</cp:lastModifiedBy>
  <cp:revision>2</cp:revision>
  <cp:lastPrinted>2022-09-21T13:20:00Z</cp:lastPrinted>
  <dcterms:created xsi:type="dcterms:W3CDTF">2024-07-17T21:41:00Z</dcterms:created>
  <dcterms:modified xsi:type="dcterms:W3CDTF">2024-07-17T21:41:00Z</dcterms:modified>
</cp:coreProperties>
</file>