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ED1B" w14:textId="03700058" w:rsidR="00DE4D4D" w:rsidRDefault="00DE4D4D" w:rsidP="00DE4D4D">
      <w:pPr>
        <w:jc w:val="center"/>
        <w:rPr>
          <w:b/>
          <w:bCs/>
          <w:rtl/>
          <w:lang w:bidi="ar-JO"/>
        </w:rPr>
      </w:pPr>
      <w:r>
        <w:rPr>
          <w:rFonts w:hint="cs"/>
          <w:b/>
          <w:bCs/>
          <w:rtl/>
          <w:lang w:bidi="ar-JO"/>
        </w:rPr>
        <w:t>الاسم: محمد غسان محمد القنبر</w:t>
      </w:r>
    </w:p>
    <w:p w14:paraId="72C17B81" w14:textId="671DB998" w:rsidR="00DE4D4D" w:rsidRDefault="00DE4D4D" w:rsidP="00DE4D4D">
      <w:pPr>
        <w:jc w:val="center"/>
        <w:rPr>
          <w:b/>
          <w:bCs/>
          <w:lang w:bidi="ar-JO"/>
        </w:rPr>
      </w:pPr>
      <w:r>
        <w:rPr>
          <w:rFonts w:hint="cs"/>
          <w:b/>
          <w:bCs/>
          <w:rtl/>
          <w:lang w:bidi="ar-JO"/>
        </w:rPr>
        <w:t xml:space="preserve">الرقم الجامعي: </w:t>
      </w:r>
      <w:r>
        <w:rPr>
          <w:b/>
          <w:bCs/>
          <w:lang w:bidi="ar-JO"/>
        </w:rPr>
        <w:t>AD0068</w:t>
      </w:r>
    </w:p>
    <w:p w14:paraId="33A32327" w14:textId="612E88DC" w:rsidR="00DE4D4D" w:rsidRDefault="00DE4D4D" w:rsidP="00DE4D4D">
      <w:pPr>
        <w:rPr>
          <w:rFonts w:hint="cs"/>
          <w:b/>
          <w:bCs/>
          <w:rtl/>
          <w:lang w:bidi="ar-JO"/>
        </w:rPr>
      </w:pPr>
      <w:r>
        <w:rPr>
          <w:b/>
          <w:bCs/>
          <w:lang w:bidi="ar-JO"/>
        </w:rPr>
        <w:t>---------------------------------------------------------------------------------------------------------------------------</w:t>
      </w:r>
    </w:p>
    <w:p w14:paraId="5DC60021" w14:textId="57AE30CC" w:rsidR="00DE4D4D" w:rsidRPr="00DE4D4D" w:rsidRDefault="00DE4D4D" w:rsidP="00DE4D4D">
      <w:pPr>
        <w:rPr>
          <w:b/>
          <w:bCs/>
          <w:rtl/>
          <w:lang w:bidi="ar-JO"/>
        </w:rPr>
      </w:pPr>
      <w:r w:rsidRPr="00DE4D4D">
        <w:rPr>
          <w:rFonts w:hint="cs"/>
          <w:b/>
          <w:bCs/>
          <w:rtl/>
          <w:lang w:bidi="ar-JO"/>
        </w:rPr>
        <w:t xml:space="preserve">تعريف </w:t>
      </w:r>
      <w:proofErr w:type="gramStart"/>
      <w:r w:rsidRPr="00DE4D4D">
        <w:rPr>
          <w:rFonts w:hint="cs"/>
          <w:b/>
          <w:bCs/>
          <w:rtl/>
          <w:lang w:bidi="ar-JO"/>
        </w:rPr>
        <w:t xml:space="preserve">ال </w:t>
      </w:r>
      <w:r>
        <w:rPr>
          <w:b/>
          <w:bCs/>
          <w:lang w:bidi="ar-JO"/>
        </w:rPr>
        <w:t xml:space="preserve"> :</w:t>
      </w:r>
      <w:proofErr w:type="gramEnd"/>
      <w:r>
        <w:rPr>
          <w:b/>
          <w:bCs/>
          <w:lang w:bidi="ar-JO"/>
        </w:rPr>
        <w:t xml:space="preserve"> </w:t>
      </w:r>
      <w:r w:rsidRPr="00DE4D4D">
        <w:rPr>
          <w:b/>
          <w:bCs/>
          <w:lang w:bidi="ar-JO"/>
        </w:rPr>
        <w:t>Compiler</w:t>
      </w:r>
    </w:p>
    <w:p w14:paraId="35F874EB" w14:textId="22FBD554" w:rsidR="00DE4D4D" w:rsidRPr="00DE4D4D" w:rsidRDefault="00DE4D4D" w:rsidP="00DE4D4D">
      <w:pPr>
        <w:rPr>
          <w:rFonts w:hint="cs"/>
          <w:lang w:bidi="ar-JO"/>
        </w:rPr>
      </w:pPr>
      <w:r w:rsidRPr="00DE4D4D">
        <w:rPr>
          <w:rFonts w:cs="Arial"/>
          <w:rtl/>
          <w:lang w:bidi="ar-JO"/>
        </w:rPr>
        <w:t xml:space="preserve">برنامج </w:t>
      </w:r>
      <w:proofErr w:type="gramStart"/>
      <w:r w:rsidRPr="00DE4D4D">
        <w:rPr>
          <w:rFonts w:cs="Arial"/>
          <w:rtl/>
          <w:lang w:bidi="ar-JO"/>
        </w:rPr>
        <w:t>كمبيوتر</w:t>
      </w:r>
      <w:proofErr w:type="gramEnd"/>
      <w:r w:rsidRPr="00DE4D4D">
        <w:rPr>
          <w:rFonts w:cs="Arial"/>
          <w:rtl/>
          <w:lang w:bidi="ar-JO"/>
        </w:rPr>
        <w:t xml:space="preserve"> يقوم بترجمة كود الكمبيوتر المكتوب بلغة برمجة واحدة (اللغة المصدر) إلى لغة أخرى (اللغة الهدف). يُستخدم اسم "المترجم" في المقام الأول للبرامج التي تترجم التعليمات البرمجية المصدر من لغة برمجة عالية المستوى إلى لغة برمجة منخفضة المستوى (مثل لغة التجميع أو رمز الكائن أو رمز الآلة) لإنشاء برنامج قابل للتنفيذ</w:t>
      </w:r>
    </w:p>
    <w:p w14:paraId="143559E2" w14:textId="77777777" w:rsidR="00DE4D4D" w:rsidRDefault="00DE4D4D" w:rsidP="00DE4D4D">
      <w:pPr>
        <w:rPr>
          <w:rtl/>
          <w:lang w:bidi="ar-JO"/>
        </w:rPr>
      </w:pPr>
    </w:p>
    <w:p w14:paraId="787A815F" w14:textId="136342F1" w:rsidR="00DE4D4D" w:rsidRDefault="00DE4D4D" w:rsidP="00DE4D4D">
      <w:pPr>
        <w:rPr>
          <w:rtl/>
          <w:lang w:bidi="ar-JO"/>
        </w:rPr>
      </w:pPr>
      <w:r w:rsidRPr="00DE4D4D">
        <w:rPr>
          <w:rFonts w:hint="cs"/>
          <w:b/>
          <w:bCs/>
          <w:rtl/>
          <w:lang w:bidi="ar-JO"/>
        </w:rPr>
        <w:t xml:space="preserve">تعريف </w:t>
      </w:r>
      <w:proofErr w:type="gramStart"/>
      <w:r w:rsidRPr="00DE4D4D">
        <w:rPr>
          <w:rFonts w:hint="cs"/>
          <w:b/>
          <w:bCs/>
          <w:rtl/>
          <w:lang w:bidi="ar-JO"/>
        </w:rPr>
        <w:t xml:space="preserve">ال </w:t>
      </w:r>
      <w:r>
        <w:rPr>
          <w:b/>
          <w:bCs/>
          <w:lang w:bidi="ar-JO"/>
        </w:rPr>
        <w:t xml:space="preserve"> :</w:t>
      </w:r>
      <w:proofErr w:type="gramEnd"/>
      <w:r>
        <w:rPr>
          <w:b/>
          <w:bCs/>
          <w:lang w:bidi="ar-JO"/>
        </w:rPr>
        <w:t xml:space="preserve"> </w:t>
      </w:r>
      <w:r w:rsidRPr="00DE4D4D">
        <w:rPr>
          <w:b/>
          <w:bCs/>
          <w:lang w:bidi="ar-JO"/>
        </w:rPr>
        <w:t>Interpreter</w:t>
      </w:r>
    </w:p>
    <w:p w14:paraId="4A9431D3" w14:textId="182ED500" w:rsidR="00DE4D4D" w:rsidRDefault="00DE4D4D" w:rsidP="00DE4D4D">
      <w:pPr>
        <w:rPr>
          <w:rtl/>
          <w:lang w:bidi="ar-JO"/>
        </w:rPr>
      </w:pPr>
      <w:r w:rsidRPr="00DE4D4D">
        <w:rPr>
          <w:rFonts w:cs="Arial"/>
          <w:rtl/>
          <w:lang w:bidi="ar-JO"/>
        </w:rPr>
        <w:t xml:space="preserve">هو برنامج </w:t>
      </w:r>
      <w:proofErr w:type="gramStart"/>
      <w:r w:rsidRPr="00DE4D4D">
        <w:rPr>
          <w:rFonts w:cs="Arial"/>
          <w:rtl/>
          <w:lang w:bidi="ar-JO"/>
        </w:rPr>
        <w:t>كمبيوتر</w:t>
      </w:r>
      <w:proofErr w:type="gramEnd"/>
      <w:r w:rsidRPr="00DE4D4D">
        <w:rPr>
          <w:rFonts w:cs="Arial"/>
          <w:rtl/>
          <w:lang w:bidi="ar-JO"/>
        </w:rPr>
        <w:t xml:space="preserve"> ينفذ مباشرة التعليمات المكتوبة بلغة البرمجة أو البرمجة النصية، دون الحاجة إلى تجميعها مسبقًا في برنامج لغة الآلة.</w:t>
      </w:r>
    </w:p>
    <w:p w14:paraId="681EDB80" w14:textId="77777777" w:rsidR="00DE4D4D" w:rsidRDefault="00DE4D4D" w:rsidP="00DE4D4D">
      <w:pPr>
        <w:rPr>
          <w:rtl/>
          <w:lang w:bidi="ar-JO"/>
        </w:rPr>
      </w:pPr>
    </w:p>
    <w:p w14:paraId="279E6AB2" w14:textId="77777777" w:rsidR="00DE4D4D" w:rsidRDefault="00DE4D4D" w:rsidP="00DE4D4D">
      <w:pPr>
        <w:rPr>
          <w:rFonts w:hint="cs"/>
          <w:rtl/>
          <w:lang w:bidi="ar-JO"/>
        </w:rPr>
      </w:pPr>
    </w:p>
    <w:p w14:paraId="441DC8BC" w14:textId="00CEAFA7" w:rsidR="000C7A97" w:rsidRPr="00DE4D4D" w:rsidRDefault="00DE4D4D" w:rsidP="00DE4D4D">
      <w:pPr>
        <w:rPr>
          <w:b/>
          <w:bCs/>
          <w:rtl/>
          <w:lang w:bidi="ar-JO"/>
        </w:rPr>
      </w:pPr>
      <w:r w:rsidRPr="00DE4D4D">
        <w:rPr>
          <w:rFonts w:hint="cs"/>
          <w:b/>
          <w:bCs/>
          <w:rtl/>
          <w:lang w:bidi="ar-JO"/>
        </w:rPr>
        <w:t xml:space="preserve">الفرق بين ال </w:t>
      </w:r>
      <w:r w:rsidRPr="00DE4D4D">
        <w:rPr>
          <w:b/>
          <w:bCs/>
          <w:lang w:bidi="ar-JO"/>
        </w:rPr>
        <w:t>Compiler</w:t>
      </w:r>
      <w:r w:rsidRPr="00DE4D4D">
        <w:rPr>
          <w:rFonts w:hint="cs"/>
          <w:b/>
          <w:bCs/>
          <w:rtl/>
          <w:lang w:bidi="ar-JO"/>
        </w:rPr>
        <w:t xml:space="preserve"> وال </w:t>
      </w:r>
      <w:proofErr w:type="gramStart"/>
      <w:r w:rsidRPr="00DE4D4D">
        <w:rPr>
          <w:b/>
          <w:bCs/>
          <w:lang w:bidi="ar-JO"/>
        </w:rPr>
        <w:t>Interpreter</w:t>
      </w:r>
      <w:r w:rsidRPr="00DE4D4D">
        <w:rPr>
          <w:rFonts w:hint="cs"/>
          <w:b/>
          <w:bCs/>
          <w:rtl/>
          <w:lang w:bidi="ar-JO"/>
        </w:rPr>
        <w:t xml:space="preserve"> :</w:t>
      </w:r>
      <w:proofErr w:type="gramEnd"/>
    </w:p>
    <w:p w14:paraId="03D93531" w14:textId="77777777" w:rsidR="00DE4D4D" w:rsidRDefault="00DE4D4D" w:rsidP="00DE4D4D">
      <w:pPr>
        <w:rPr>
          <w:rtl/>
          <w:lang w:bidi="ar-JO"/>
        </w:rPr>
      </w:pPr>
    </w:p>
    <w:p w14:paraId="7C80CFDF" w14:textId="77777777" w:rsidR="00DE4D4D" w:rsidRDefault="00DE4D4D" w:rsidP="00DE4D4D">
      <w:pPr>
        <w:rPr>
          <w:rtl/>
          <w:lang w:bidi="ar-JO"/>
        </w:rPr>
      </w:pPr>
    </w:p>
    <w:tbl>
      <w:tblPr>
        <w:tblStyle w:val="5-5"/>
        <w:tblpPr w:leftFromText="180" w:rightFromText="180" w:vertAnchor="page" w:horzAnchor="margin" w:tblpY="7357"/>
        <w:bidiVisual/>
        <w:tblW w:w="9497" w:type="dxa"/>
        <w:tblLook w:val="04A0" w:firstRow="1" w:lastRow="0" w:firstColumn="1" w:lastColumn="0" w:noHBand="0" w:noVBand="1"/>
      </w:tblPr>
      <w:tblGrid>
        <w:gridCol w:w="2261"/>
        <w:gridCol w:w="4032"/>
        <w:gridCol w:w="3204"/>
      </w:tblGrid>
      <w:tr w:rsidR="00DE4D4D" w14:paraId="1C11AA47" w14:textId="77777777" w:rsidTr="00DE4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2A1BD68F" w14:textId="77777777" w:rsidR="00DE4D4D" w:rsidRPr="00DE4D4D" w:rsidRDefault="00DE4D4D" w:rsidP="00DE4D4D">
            <w:pPr>
              <w:jc w:val="center"/>
              <w:rPr>
                <w:rFonts w:hint="cs"/>
                <w:b w:val="0"/>
                <w:bCs w:val="0"/>
                <w:rtl/>
                <w:lang w:bidi="ar-JO"/>
              </w:rPr>
            </w:pPr>
            <w:r w:rsidRPr="00DE4D4D">
              <w:rPr>
                <w:b w:val="0"/>
                <w:bCs w:val="0"/>
                <w:rtl/>
              </w:rPr>
              <w:t>الخاصية</w:t>
            </w:r>
          </w:p>
        </w:tc>
        <w:tc>
          <w:tcPr>
            <w:tcW w:w="4032" w:type="dxa"/>
          </w:tcPr>
          <w:p w14:paraId="0902EA85" w14:textId="77777777" w:rsidR="00DE4D4D" w:rsidRPr="00DE4D4D" w:rsidRDefault="00DE4D4D" w:rsidP="00DE4D4D">
            <w:pPr>
              <w:jc w:val="center"/>
              <w:cnfStyle w:val="100000000000" w:firstRow="1" w:lastRow="0" w:firstColumn="0" w:lastColumn="0" w:oddVBand="0" w:evenVBand="0" w:oddHBand="0" w:evenHBand="0" w:firstRowFirstColumn="0" w:firstRowLastColumn="0" w:lastRowFirstColumn="0" w:lastRowLastColumn="0"/>
              <w:rPr>
                <w:rFonts w:hint="cs"/>
                <w:b w:val="0"/>
                <w:bCs w:val="0"/>
                <w:rtl/>
                <w:lang w:bidi="ar-JO"/>
              </w:rPr>
            </w:pPr>
            <w:r w:rsidRPr="00DE4D4D">
              <w:rPr>
                <w:b w:val="0"/>
                <w:bCs w:val="0"/>
                <w:lang w:bidi="ar-JO"/>
              </w:rPr>
              <w:t>Compiler</w:t>
            </w:r>
          </w:p>
        </w:tc>
        <w:tc>
          <w:tcPr>
            <w:tcW w:w="3204" w:type="dxa"/>
          </w:tcPr>
          <w:p w14:paraId="4FEB9721" w14:textId="77777777" w:rsidR="00DE4D4D" w:rsidRPr="00DE4D4D" w:rsidRDefault="00DE4D4D" w:rsidP="00DE4D4D">
            <w:pPr>
              <w:jc w:val="center"/>
              <w:cnfStyle w:val="100000000000" w:firstRow="1" w:lastRow="0" w:firstColumn="0" w:lastColumn="0" w:oddVBand="0" w:evenVBand="0" w:oddHBand="0" w:evenHBand="0" w:firstRowFirstColumn="0" w:firstRowLastColumn="0" w:lastRowFirstColumn="0" w:lastRowLastColumn="0"/>
              <w:rPr>
                <w:rFonts w:hint="cs"/>
                <w:b w:val="0"/>
                <w:bCs w:val="0"/>
                <w:rtl/>
                <w:lang w:bidi="ar-JO"/>
              </w:rPr>
            </w:pPr>
            <w:r w:rsidRPr="00DE4D4D">
              <w:rPr>
                <w:b w:val="0"/>
                <w:bCs w:val="0"/>
                <w:lang w:bidi="ar-JO"/>
              </w:rPr>
              <w:t>Interpreter</w:t>
            </w:r>
          </w:p>
        </w:tc>
      </w:tr>
      <w:tr w:rsidR="00DE4D4D" w14:paraId="7A46609E" w14:textId="77777777" w:rsidTr="00DE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6CBE1EBC" w14:textId="77777777" w:rsidR="00DE4D4D" w:rsidRPr="00DE4D4D" w:rsidRDefault="00DE4D4D" w:rsidP="00DE4D4D">
            <w:pPr>
              <w:jc w:val="center"/>
              <w:rPr>
                <w:rFonts w:hint="cs"/>
                <w:b w:val="0"/>
                <w:bCs w:val="0"/>
                <w:rtl/>
                <w:lang w:bidi="ar-JO"/>
              </w:rPr>
            </w:pPr>
            <w:r w:rsidRPr="00DE4D4D">
              <w:rPr>
                <w:b w:val="0"/>
                <w:bCs w:val="0"/>
                <w:rtl/>
              </w:rPr>
              <w:t>عملية التنفيذ</w:t>
            </w:r>
          </w:p>
        </w:tc>
        <w:tc>
          <w:tcPr>
            <w:tcW w:w="4032" w:type="dxa"/>
          </w:tcPr>
          <w:p w14:paraId="54AE144C" w14:textId="77777777" w:rsidR="00DE4D4D" w:rsidRDefault="00DE4D4D" w:rsidP="00DE4D4D">
            <w:pPr>
              <w:cnfStyle w:val="000000100000" w:firstRow="0" w:lastRow="0" w:firstColumn="0" w:lastColumn="0" w:oddVBand="0" w:evenVBand="0" w:oddHBand="1" w:evenHBand="0" w:firstRowFirstColumn="0" w:firstRowLastColumn="0" w:lastRowFirstColumn="0" w:lastRowLastColumn="0"/>
              <w:rPr>
                <w:rFonts w:hint="cs"/>
                <w:rtl/>
                <w:lang w:bidi="ar-JO"/>
              </w:rPr>
            </w:pPr>
            <w:r w:rsidRPr="00612E2D">
              <w:rPr>
                <w:rtl/>
              </w:rPr>
              <w:t>يترجم الشيفرة إلى لغة آلة أو لغة وسيطة قبل التنفيذ</w:t>
            </w:r>
            <w:r w:rsidRPr="00612E2D">
              <w:t>.</w:t>
            </w:r>
          </w:p>
        </w:tc>
        <w:tc>
          <w:tcPr>
            <w:tcW w:w="3204" w:type="dxa"/>
          </w:tcPr>
          <w:p w14:paraId="354D8725" w14:textId="77777777" w:rsidR="00DE4D4D" w:rsidRDefault="00DE4D4D" w:rsidP="00DE4D4D">
            <w:pPr>
              <w:cnfStyle w:val="000000100000" w:firstRow="0" w:lastRow="0" w:firstColumn="0" w:lastColumn="0" w:oddVBand="0" w:evenVBand="0" w:oddHBand="1" w:evenHBand="0" w:firstRowFirstColumn="0" w:firstRowLastColumn="0" w:lastRowFirstColumn="0" w:lastRowLastColumn="0"/>
              <w:rPr>
                <w:rFonts w:hint="cs"/>
                <w:rtl/>
                <w:lang w:bidi="ar-JO"/>
              </w:rPr>
            </w:pPr>
            <w:r w:rsidRPr="000D4977">
              <w:rPr>
                <w:rtl/>
              </w:rPr>
              <w:t>يترجم وينفذ الشيفرة سطرًا بسطر دون إنشاء ملف تنفيذي مستقل</w:t>
            </w:r>
            <w:r w:rsidRPr="000D4977">
              <w:t>.</w:t>
            </w:r>
          </w:p>
        </w:tc>
      </w:tr>
      <w:tr w:rsidR="00DE4D4D" w14:paraId="3CFC6732" w14:textId="77777777" w:rsidTr="00DE4D4D">
        <w:tc>
          <w:tcPr>
            <w:cnfStyle w:val="001000000000" w:firstRow="0" w:lastRow="0" w:firstColumn="1" w:lastColumn="0" w:oddVBand="0" w:evenVBand="0" w:oddHBand="0" w:evenHBand="0" w:firstRowFirstColumn="0" w:firstRowLastColumn="0" w:lastRowFirstColumn="0" w:lastRowLastColumn="0"/>
            <w:tcW w:w="2261" w:type="dxa"/>
          </w:tcPr>
          <w:p w14:paraId="78F586DB" w14:textId="77777777" w:rsidR="00DE4D4D" w:rsidRPr="00DE4D4D" w:rsidRDefault="00DE4D4D" w:rsidP="00DE4D4D">
            <w:pPr>
              <w:jc w:val="center"/>
              <w:rPr>
                <w:rFonts w:hint="cs"/>
                <w:b w:val="0"/>
                <w:bCs w:val="0"/>
                <w:rtl/>
                <w:lang w:bidi="ar-JO"/>
              </w:rPr>
            </w:pPr>
            <w:r w:rsidRPr="00DE4D4D">
              <w:rPr>
                <w:b w:val="0"/>
                <w:bCs w:val="0"/>
                <w:rtl/>
              </w:rPr>
              <w:t>سرعة التنفيذ</w:t>
            </w:r>
          </w:p>
        </w:tc>
        <w:tc>
          <w:tcPr>
            <w:tcW w:w="4032" w:type="dxa"/>
          </w:tcPr>
          <w:p w14:paraId="7E436A54" w14:textId="77777777" w:rsidR="00DE4D4D" w:rsidRDefault="00DE4D4D" w:rsidP="00DE4D4D">
            <w:pPr>
              <w:cnfStyle w:val="000000000000" w:firstRow="0" w:lastRow="0" w:firstColumn="0" w:lastColumn="0" w:oddVBand="0" w:evenVBand="0" w:oddHBand="0" w:evenHBand="0" w:firstRowFirstColumn="0" w:firstRowLastColumn="0" w:lastRowFirstColumn="0" w:lastRowLastColumn="0"/>
              <w:rPr>
                <w:rFonts w:hint="cs"/>
                <w:rtl/>
                <w:lang w:bidi="ar-JO"/>
              </w:rPr>
            </w:pPr>
            <w:r w:rsidRPr="00612E2D">
              <w:rPr>
                <w:rtl/>
              </w:rPr>
              <w:t>يعمل عادة بشكل أسرع لأن الشيفرة تترجم كلها قبل التنفيذ</w:t>
            </w:r>
            <w:r w:rsidRPr="00612E2D">
              <w:t>.</w:t>
            </w:r>
          </w:p>
        </w:tc>
        <w:tc>
          <w:tcPr>
            <w:tcW w:w="3204" w:type="dxa"/>
          </w:tcPr>
          <w:p w14:paraId="7B531292" w14:textId="77777777" w:rsidR="00DE4D4D" w:rsidRDefault="00DE4D4D" w:rsidP="00DE4D4D">
            <w:pPr>
              <w:cnfStyle w:val="000000000000" w:firstRow="0" w:lastRow="0" w:firstColumn="0" w:lastColumn="0" w:oddVBand="0" w:evenVBand="0" w:oddHBand="0" w:evenHBand="0" w:firstRowFirstColumn="0" w:firstRowLastColumn="0" w:lastRowFirstColumn="0" w:lastRowLastColumn="0"/>
              <w:rPr>
                <w:rFonts w:hint="cs"/>
                <w:rtl/>
                <w:lang w:bidi="ar-JO"/>
              </w:rPr>
            </w:pPr>
            <w:r w:rsidRPr="000D4977">
              <w:rPr>
                <w:rtl/>
              </w:rPr>
              <w:t>قد يكون أبطأ نسبيًا لأن الترجمة تحدث خلال التنفيذ</w:t>
            </w:r>
            <w:r w:rsidRPr="000D4977">
              <w:t>.</w:t>
            </w:r>
          </w:p>
        </w:tc>
      </w:tr>
      <w:tr w:rsidR="00DE4D4D" w14:paraId="6DACB097" w14:textId="77777777" w:rsidTr="00DE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3A0FC241" w14:textId="77777777" w:rsidR="00DE4D4D" w:rsidRPr="00DE4D4D" w:rsidRDefault="00DE4D4D" w:rsidP="00DE4D4D">
            <w:pPr>
              <w:jc w:val="center"/>
              <w:rPr>
                <w:rFonts w:hint="cs"/>
                <w:b w:val="0"/>
                <w:bCs w:val="0"/>
                <w:rtl/>
                <w:lang w:bidi="ar-JO"/>
              </w:rPr>
            </w:pPr>
            <w:r w:rsidRPr="00DE4D4D">
              <w:rPr>
                <w:b w:val="0"/>
                <w:bCs w:val="0"/>
                <w:rtl/>
              </w:rPr>
              <w:t>قابلية التنقل</w:t>
            </w:r>
          </w:p>
        </w:tc>
        <w:tc>
          <w:tcPr>
            <w:tcW w:w="4032" w:type="dxa"/>
          </w:tcPr>
          <w:p w14:paraId="099C1055" w14:textId="77777777" w:rsidR="00DE4D4D" w:rsidRDefault="00DE4D4D" w:rsidP="00DE4D4D">
            <w:pPr>
              <w:cnfStyle w:val="000000100000" w:firstRow="0" w:lastRow="0" w:firstColumn="0" w:lastColumn="0" w:oddVBand="0" w:evenVBand="0" w:oddHBand="1" w:evenHBand="0" w:firstRowFirstColumn="0" w:firstRowLastColumn="0" w:lastRowFirstColumn="0" w:lastRowLastColumn="0"/>
              <w:rPr>
                <w:rFonts w:hint="cs"/>
                <w:rtl/>
                <w:lang w:bidi="ar-JO"/>
              </w:rPr>
            </w:pPr>
            <w:r w:rsidRPr="00612E2D">
              <w:rPr>
                <w:rtl/>
              </w:rPr>
              <w:t>عادةً يكون البرنامج متوافقًا مع منصات محددة ويتطلب إعادة ترجمة</w:t>
            </w:r>
            <w:r w:rsidRPr="00612E2D">
              <w:t>.</w:t>
            </w:r>
          </w:p>
        </w:tc>
        <w:tc>
          <w:tcPr>
            <w:tcW w:w="3204" w:type="dxa"/>
          </w:tcPr>
          <w:p w14:paraId="432B42C1" w14:textId="77777777" w:rsidR="00DE4D4D" w:rsidRDefault="00DE4D4D" w:rsidP="00DE4D4D">
            <w:pPr>
              <w:cnfStyle w:val="000000100000" w:firstRow="0" w:lastRow="0" w:firstColumn="0" w:lastColumn="0" w:oddVBand="0" w:evenVBand="0" w:oddHBand="1" w:evenHBand="0" w:firstRowFirstColumn="0" w:firstRowLastColumn="0" w:lastRowFirstColumn="0" w:lastRowLastColumn="0"/>
              <w:rPr>
                <w:rFonts w:hint="cs"/>
                <w:rtl/>
                <w:lang w:bidi="ar-JO"/>
              </w:rPr>
            </w:pPr>
            <w:r w:rsidRPr="000D4977">
              <w:rPr>
                <w:rtl/>
              </w:rPr>
              <w:t>عادةً يكون البرنامج أكثر قابلية للنقل بين المنصات دون إعادة ترجمة</w:t>
            </w:r>
            <w:r w:rsidRPr="000D4977">
              <w:t>.</w:t>
            </w:r>
          </w:p>
        </w:tc>
      </w:tr>
      <w:tr w:rsidR="00DE4D4D" w14:paraId="23922426" w14:textId="77777777" w:rsidTr="00DE4D4D">
        <w:tc>
          <w:tcPr>
            <w:cnfStyle w:val="001000000000" w:firstRow="0" w:lastRow="0" w:firstColumn="1" w:lastColumn="0" w:oddVBand="0" w:evenVBand="0" w:oddHBand="0" w:evenHBand="0" w:firstRowFirstColumn="0" w:firstRowLastColumn="0" w:lastRowFirstColumn="0" w:lastRowLastColumn="0"/>
            <w:tcW w:w="2261" w:type="dxa"/>
          </w:tcPr>
          <w:p w14:paraId="14FF7FD4" w14:textId="01ADECA0" w:rsidR="00DE4D4D" w:rsidRPr="00DE4D4D" w:rsidRDefault="009D2DCA" w:rsidP="00DE4D4D">
            <w:pPr>
              <w:jc w:val="center"/>
              <w:rPr>
                <w:rFonts w:hint="cs"/>
                <w:b w:val="0"/>
                <w:bCs w:val="0"/>
                <w:rtl/>
                <w:lang w:bidi="ar-JO"/>
              </w:rPr>
            </w:pPr>
            <w:r>
              <w:rPr>
                <w:rFonts w:hint="cs"/>
                <w:b w:val="0"/>
                <w:bCs w:val="0"/>
                <w:rtl/>
              </w:rPr>
              <w:t>عملية تصحيح الأ</w:t>
            </w:r>
            <w:r w:rsidR="00510830">
              <w:rPr>
                <w:rFonts w:hint="cs"/>
                <w:b w:val="0"/>
                <w:bCs w:val="0"/>
                <w:rtl/>
              </w:rPr>
              <w:t>خطاء</w:t>
            </w:r>
          </w:p>
        </w:tc>
        <w:tc>
          <w:tcPr>
            <w:tcW w:w="4032" w:type="dxa"/>
          </w:tcPr>
          <w:p w14:paraId="28D79BF1" w14:textId="77777777" w:rsidR="00DE4D4D" w:rsidRDefault="00DE4D4D" w:rsidP="00DE4D4D">
            <w:pPr>
              <w:cnfStyle w:val="000000000000" w:firstRow="0" w:lastRow="0" w:firstColumn="0" w:lastColumn="0" w:oddVBand="0" w:evenVBand="0" w:oddHBand="0" w:evenHBand="0" w:firstRowFirstColumn="0" w:firstRowLastColumn="0" w:lastRowFirstColumn="0" w:lastRowLastColumn="0"/>
              <w:rPr>
                <w:rFonts w:hint="cs"/>
                <w:rtl/>
                <w:lang w:bidi="ar-JO"/>
              </w:rPr>
            </w:pPr>
            <w:r w:rsidRPr="00612E2D">
              <w:rPr>
                <w:rtl/>
              </w:rPr>
              <w:t>يمكن أن تكون أكثر تحديًا لأن الشيفرة لا تترجم بشكل مباشر</w:t>
            </w:r>
            <w:r w:rsidRPr="00612E2D">
              <w:t>.</w:t>
            </w:r>
          </w:p>
        </w:tc>
        <w:tc>
          <w:tcPr>
            <w:tcW w:w="3204" w:type="dxa"/>
          </w:tcPr>
          <w:p w14:paraId="728641AB" w14:textId="77777777" w:rsidR="00DE4D4D" w:rsidRDefault="00DE4D4D" w:rsidP="00DE4D4D">
            <w:pPr>
              <w:cnfStyle w:val="000000000000" w:firstRow="0" w:lastRow="0" w:firstColumn="0" w:lastColumn="0" w:oddVBand="0" w:evenVBand="0" w:oddHBand="0" w:evenHBand="0" w:firstRowFirstColumn="0" w:firstRowLastColumn="0" w:lastRowFirstColumn="0" w:lastRowLastColumn="0"/>
              <w:rPr>
                <w:rFonts w:hint="cs"/>
                <w:rtl/>
                <w:lang w:bidi="ar-JO"/>
              </w:rPr>
            </w:pPr>
            <w:r w:rsidRPr="000D4977">
              <w:rPr>
                <w:rtl/>
              </w:rPr>
              <w:t>يمكن أن يكون التصحيح أسهل لأن المفسر يعطي ردود فعل في الوقت الفعلي</w:t>
            </w:r>
            <w:r w:rsidRPr="000D4977">
              <w:t>.</w:t>
            </w:r>
          </w:p>
        </w:tc>
      </w:tr>
      <w:tr w:rsidR="00DE4D4D" w14:paraId="6D7668AD" w14:textId="77777777" w:rsidTr="00DE4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3881965A" w14:textId="77777777" w:rsidR="00DE4D4D" w:rsidRPr="00DE4D4D" w:rsidRDefault="00DE4D4D" w:rsidP="00DE4D4D">
            <w:pPr>
              <w:jc w:val="center"/>
              <w:rPr>
                <w:rFonts w:hint="cs"/>
                <w:b w:val="0"/>
                <w:bCs w:val="0"/>
                <w:rtl/>
                <w:lang w:bidi="ar-JO"/>
              </w:rPr>
            </w:pPr>
            <w:r w:rsidRPr="00DE4D4D">
              <w:rPr>
                <w:b w:val="0"/>
                <w:bCs w:val="0"/>
                <w:rtl/>
              </w:rPr>
              <w:t>استهلاك الذاكرة</w:t>
            </w:r>
          </w:p>
        </w:tc>
        <w:tc>
          <w:tcPr>
            <w:tcW w:w="4032" w:type="dxa"/>
          </w:tcPr>
          <w:p w14:paraId="5E71DEA6" w14:textId="77777777" w:rsidR="00DE4D4D" w:rsidRDefault="00DE4D4D" w:rsidP="00DE4D4D">
            <w:pPr>
              <w:cnfStyle w:val="000000100000" w:firstRow="0" w:lastRow="0" w:firstColumn="0" w:lastColumn="0" w:oddVBand="0" w:evenVBand="0" w:oddHBand="1" w:evenHBand="0" w:firstRowFirstColumn="0" w:firstRowLastColumn="0" w:lastRowFirstColumn="0" w:lastRowLastColumn="0"/>
              <w:rPr>
                <w:rFonts w:hint="cs"/>
                <w:rtl/>
                <w:lang w:bidi="ar-JO"/>
              </w:rPr>
            </w:pPr>
            <w:r w:rsidRPr="00612E2D">
              <w:rPr>
                <w:rtl/>
              </w:rPr>
              <w:t>قد يكون استهلاك الذاكرة أقل لأنه لا حاجة للإبقاء على الشيفرة في الذاكرة</w:t>
            </w:r>
            <w:r w:rsidRPr="00612E2D">
              <w:t>.</w:t>
            </w:r>
          </w:p>
        </w:tc>
        <w:tc>
          <w:tcPr>
            <w:tcW w:w="3204" w:type="dxa"/>
          </w:tcPr>
          <w:p w14:paraId="51776BFB" w14:textId="77777777" w:rsidR="00DE4D4D" w:rsidRDefault="00DE4D4D" w:rsidP="00DE4D4D">
            <w:pPr>
              <w:cnfStyle w:val="000000100000" w:firstRow="0" w:lastRow="0" w:firstColumn="0" w:lastColumn="0" w:oddVBand="0" w:evenVBand="0" w:oddHBand="1" w:evenHBand="0" w:firstRowFirstColumn="0" w:firstRowLastColumn="0" w:lastRowFirstColumn="0" w:lastRowLastColumn="0"/>
              <w:rPr>
                <w:rFonts w:hint="cs"/>
                <w:rtl/>
                <w:lang w:bidi="ar-JO"/>
              </w:rPr>
            </w:pPr>
            <w:r w:rsidRPr="000D4977">
              <w:rPr>
                <w:rtl/>
              </w:rPr>
              <w:t>قد يكون استهلاك الذاكرة أعلى لأن الشيفرة والمفسر يحتاجان إلى التواجد في الذاكرة</w:t>
            </w:r>
            <w:r w:rsidRPr="000D4977">
              <w:t>.</w:t>
            </w:r>
          </w:p>
        </w:tc>
      </w:tr>
      <w:tr w:rsidR="00DE4D4D" w14:paraId="4F07B83D" w14:textId="77777777" w:rsidTr="00DE4D4D">
        <w:tc>
          <w:tcPr>
            <w:cnfStyle w:val="001000000000" w:firstRow="0" w:lastRow="0" w:firstColumn="1" w:lastColumn="0" w:oddVBand="0" w:evenVBand="0" w:oddHBand="0" w:evenHBand="0" w:firstRowFirstColumn="0" w:firstRowLastColumn="0" w:lastRowFirstColumn="0" w:lastRowLastColumn="0"/>
            <w:tcW w:w="2261" w:type="dxa"/>
          </w:tcPr>
          <w:p w14:paraId="729AB5A6" w14:textId="77777777" w:rsidR="00DE4D4D" w:rsidRPr="00DE4D4D" w:rsidRDefault="00DE4D4D" w:rsidP="00DE4D4D">
            <w:pPr>
              <w:jc w:val="center"/>
              <w:rPr>
                <w:rFonts w:hint="cs"/>
                <w:b w:val="0"/>
                <w:bCs w:val="0"/>
                <w:rtl/>
                <w:lang w:bidi="ar-JO"/>
              </w:rPr>
            </w:pPr>
            <w:r w:rsidRPr="00DE4D4D">
              <w:rPr>
                <w:b w:val="0"/>
                <w:bCs w:val="0"/>
                <w:rtl/>
              </w:rPr>
              <w:t>أمان البرنامج</w:t>
            </w:r>
          </w:p>
        </w:tc>
        <w:tc>
          <w:tcPr>
            <w:tcW w:w="4032" w:type="dxa"/>
          </w:tcPr>
          <w:p w14:paraId="34378470" w14:textId="77777777" w:rsidR="00DE4D4D" w:rsidRDefault="00DE4D4D" w:rsidP="00DE4D4D">
            <w:pPr>
              <w:cnfStyle w:val="000000000000" w:firstRow="0" w:lastRow="0" w:firstColumn="0" w:lastColumn="0" w:oddVBand="0" w:evenVBand="0" w:oddHBand="0" w:evenHBand="0" w:firstRowFirstColumn="0" w:firstRowLastColumn="0" w:lastRowFirstColumn="0" w:lastRowLastColumn="0"/>
              <w:rPr>
                <w:rFonts w:hint="cs"/>
                <w:rtl/>
                <w:lang w:bidi="ar-JO"/>
              </w:rPr>
            </w:pPr>
            <w:r w:rsidRPr="00612E2D">
              <w:rPr>
                <w:rtl/>
              </w:rPr>
              <w:t>يمكن أن يكون أكثر أمانًا نظرًا لعدم وجود الشيفرة الأصلية أثناء التنفيذ</w:t>
            </w:r>
            <w:r w:rsidRPr="00612E2D">
              <w:t>.</w:t>
            </w:r>
          </w:p>
        </w:tc>
        <w:tc>
          <w:tcPr>
            <w:tcW w:w="3204" w:type="dxa"/>
          </w:tcPr>
          <w:p w14:paraId="50E07C27" w14:textId="77777777" w:rsidR="00DE4D4D" w:rsidRDefault="00DE4D4D" w:rsidP="00DE4D4D">
            <w:pPr>
              <w:cnfStyle w:val="000000000000" w:firstRow="0" w:lastRow="0" w:firstColumn="0" w:lastColumn="0" w:oddVBand="0" w:evenVBand="0" w:oddHBand="0" w:evenHBand="0" w:firstRowFirstColumn="0" w:firstRowLastColumn="0" w:lastRowFirstColumn="0" w:lastRowLastColumn="0"/>
              <w:rPr>
                <w:rFonts w:hint="cs"/>
                <w:rtl/>
                <w:lang w:bidi="ar-JO"/>
              </w:rPr>
            </w:pPr>
            <w:r w:rsidRPr="000D4977">
              <w:rPr>
                <w:rtl/>
              </w:rPr>
              <w:t>يمكن أن يكون أقل أمانًا نظرًا لتواجد الشيفرة الأصلية خلال التنفيذ</w:t>
            </w:r>
            <w:r w:rsidRPr="000D4977">
              <w:t>.</w:t>
            </w:r>
          </w:p>
        </w:tc>
      </w:tr>
    </w:tbl>
    <w:p w14:paraId="2AC94A25" w14:textId="77777777" w:rsidR="00DE4D4D" w:rsidRDefault="00DE4D4D" w:rsidP="00DE4D4D">
      <w:pPr>
        <w:rPr>
          <w:rtl/>
          <w:lang w:bidi="ar-JO"/>
        </w:rPr>
      </w:pPr>
    </w:p>
    <w:sectPr w:rsidR="00DE4D4D" w:rsidSect="00E846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4D"/>
    <w:rsid w:val="000C7A97"/>
    <w:rsid w:val="003E32F0"/>
    <w:rsid w:val="00510830"/>
    <w:rsid w:val="006C039F"/>
    <w:rsid w:val="009D2DCA"/>
    <w:rsid w:val="00DE4D4D"/>
    <w:rsid w:val="00E84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FA72"/>
  <w15:chartTrackingRefBased/>
  <w15:docId w15:val="{44D5F1BE-9B2F-4489-BA05-AC9C6CA8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4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DE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Saleem</dc:creator>
  <cp:keywords/>
  <dc:description/>
  <cp:lastModifiedBy>feras Saleem</cp:lastModifiedBy>
  <cp:revision>2</cp:revision>
  <dcterms:created xsi:type="dcterms:W3CDTF">2023-12-30T08:42:00Z</dcterms:created>
  <dcterms:modified xsi:type="dcterms:W3CDTF">2023-12-30T08:42:00Z</dcterms:modified>
</cp:coreProperties>
</file>