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s-BO"/>
        </w:rPr>
        <w:id w:val="1303574007"/>
        <w:docPartObj>
          <w:docPartGallery w:val="Cover Pages"/>
          <w:docPartUnique/>
        </w:docPartObj>
      </w:sdtPr>
      <w:sdtEndPr/>
      <w:sdtContent>
        <w:p w:rsidR="002C5452" w:rsidRDefault="002C545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71945" w:rsidRDefault="0087194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71945" w:rsidRDefault="0087194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1945" w:rsidRDefault="00C3593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194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Fernando Guzman Valverde</w:t>
                                    </w:r>
                                  </w:sdtContent>
                                </w:sdt>
                              </w:p>
                              <w:p w:rsidR="00871945" w:rsidRDefault="00C3593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194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Univalle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71945" w:rsidRDefault="0087194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Fernando Guzman Valverde</w:t>
                              </w:r>
                            </w:sdtContent>
                          </w:sdt>
                        </w:p>
                        <w:p w:rsidR="00871945" w:rsidRDefault="0087194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Univalle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1945" w:rsidRDefault="00C3593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194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SQL Server</w:t>
                                    </w:r>
                                  </w:sdtContent>
                                </w:sdt>
                              </w:p>
                              <w:p w:rsidR="00871945" w:rsidRDefault="00C359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19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Tipos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71945" w:rsidRDefault="0087194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SQL Server</w:t>
                              </w:r>
                            </w:sdtContent>
                          </w:sdt>
                        </w:p>
                        <w:p w:rsidR="00871945" w:rsidRDefault="0087194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Tipos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p w:rsidR="0017198D" w:rsidRDefault="0017198D"/>
        <w:tbl>
          <w:tblPr>
            <w:tblStyle w:val="ListTable4-Accent5"/>
            <w:tblpPr w:leftFromText="141" w:rightFromText="141" w:vertAnchor="text" w:horzAnchor="margin" w:tblpY="541"/>
            <w:tblW w:w="0" w:type="auto"/>
            <w:tblLook w:val="0620" w:firstRow="1" w:lastRow="0" w:firstColumn="0" w:lastColumn="0" w:noHBand="1" w:noVBand="1"/>
          </w:tblPr>
          <w:tblGrid>
            <w:gridCol w:w="1508"/>
            <w:gridCol w:w="4876"/>
            <w:gridCol w:w="2551"/>
          </w:tblGrid>
          <w:tr w:rsidR="0017198D" w:rsidTr="008B60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0" w:type="auto"/>
              </w:tcPr>
              <w:p w:rsidR="0017198D" w:rsidRDefault="0017198D" w:rsidP="0017198D">
                <w:r>
                  <w:lastRenderedPageBreak/>
                  <w:t>Tipo</w:t>
                </w:r>
              </w:p>
            </w:tc>
            <w:tc>
              <w:tcPr>
                <w:tcW w:w="4876" w:type="dxa"/>
              </w:tcPr>
              <w:p w:rsidR="0017198D" w:rsidRDefault="0017198D" w:rsidP="0017198D">
                <w:r>
                  <w:t>Rango</w:t>
                </w:r>
              </w:p>
            </w:tc>
            <w:tc>
              <w:tcPr>
                <w:tcW w:w="2551" w:type="dxa"/>
              </w:tcPr>
              <w:p w:rsidR="0017198D" w:rsidRDefault="0017198D" w:rsidP="0017198D">
                <w:r>
                  <w:t>Almacenamiento</w:t>
                </w:r>
              </w:p>
            </w:tc>
          </w:tr>
          <w:tr w:rsidR="0017198D" w:rsidTr="008B6086">
            <w:tc>
              <w:tcPr>
                <w:tcW w:w="0" w:type="auto"/>
              </w:tcPr>
              <w:p w:rsidR="0017198D" w:rsidRDefault="0017198D" w:rsidP="0017198D">
                <w:r>
                  <w:t>BIGINT</w:t>
                </w:r>
              </w:p>
            </w:tc>
            <w:tc>
              <w:tcPr>
                <w:tcW w:w="4876" w:type="dxa"/>
              </w:tcPr>
              <w:p w:rsidR="0017198D" w:rsidRPr="0017198D" w:rsidRDefault="0017198D" w:rsidP="0017198D">
                <w:r>
                  <w:t>-2</w:t>
                </w:r>
                <w:r>
                  <w:rPr>
                    <w:vertAlign w:val="superscript"/>
                  </w:rPr>
                  <w:t xml:space="preserve">63 </w:t>
                </w:r>
                <w:r>
                  <w:t>a 2</w:t>
                </w:r>
                <w:r>
                  <w:rPr>
                    <w:vertAlign w:val="superscript"/>
                  </w:rPr>
                  <w:t>63</w:t>
                </w:r>
                <w:r>
                  <w:t xml:space="preserve"> – 1</w:t>
                </w:r>
              </w:p>
            </w:tc>
            <w:tc>
              <w:tcPr>
                <w:tcW w:w="2551" w:type="dxa"/>
              </w:tcPr>
              <w:p w:rsidR="0017198D" w:rsidRDefault="0017198D" w:rsidP="0017198D">
                <w:r>
                  <w:t>8 bytes</w:t>
                </w:r>
              </w:p>
            </w:tc>
          </w:tr>
          <w:tr w:rsidR="0017198D" w:rsidTr="008B6086">
            <w:tc>
              <w:tcPr>
                <w:tcW w:w="0" w:type="auto"/>
              </w:tcPr>
              <w:p w:rsidR="0017198D" w:rsidRDefault="0017198D" w:rsidP="0017198D">
                <w:r>
                  <w:t>INT</w:t>
                </w:r>
              </w:p>
            </w:tc>
            <w:tc>
              <w:tcPr>
                <w:tcW w:w="4876" w:type="dxa"/>
              </w:tcPr>
              <w:p w:rsidR="0017198D" w:rsidRPr="0017198D" w:rsidRDefault="0017198D" w:rsidP="0017198D">
                <w:r>
                  <w:t>-2</w:t>
                </w:r>
                <w:r>
                  <w:rPr>
                    <w:vertAlign w:val="superscript"/>
                  </w:rPr>
                  <w:t xml:space="preserve">31 </w:t>
                </w:r>
                <w:r>
                  <w:t>a 2</w:t>
                </w:r>
                <w:r>
                  <w:rPr>
                    <w:vertAlign w:val="superscript"/>
                  </w:rPr>
                  <w:t xml:space="preserve">31 </w:t>
                </w:r>
                <w:r>
                  <w:t xml:space="preserve">– 1 </w:t>
                </w:r>
              </w:p>
            </w:tc>
            <w:tc>
              <w:tcPr>
                <w:tcW w:w="2551" w:type="dxa"/>
              </w:tcPr>
              <w:p w:rsidR="0017198D" w:rsidRDefault="0017198D" w:rsidP="0017198D">
                <w:r>
                  <w:t>4 bytes</w:t>
                </w:r>
              </w:p>
            </w:tc>
          </w:tr>
          <w:tr w:rsidR="0017198D" w:rsidTr="008B6086">
            <w:tc>
              <w:tcPr>
                <w:tcW w:w="0" w:type="auto"/>
              </w:tcPr>
              <w:p w:rsidR="0017198D" w:rsidRDefault="0017198D" w:rsidP="0017198D">
                <w:r>
                  <w:t>SMALLINT</w:t>
                </w:r>
              </w:p>
            </w:tc>
            <w:tc>
              <w:tcPr>
                <w:tcW w:w="4876" w:type="dxa"/>
              </w:tcPr>
              <w:p w:rsidR="0017198D" w:rsidRPr="0017198D" w:rsidRDefault="0017198D" w:rsidP="0017198D">
                <w:r>
                  <w:t>-2</w:t>
                </w:r>
                <w:r>
                  <w:rPr>
                    <w:vertAlign w:val="superscript"/>
                  </w:rPr>
                  <w:t xml:space="preserve">15 </w:t>
                </w:r>
                <w:r>
                  <w:t>a 2</w:t>
                </w:r>
                <w:r>
                  <w:rPr>
                    <w:vertAlign w:val="superscript"/>
                  </w:rPr>
                  <w:t xml:space="preserve">15 </w:t>
                </w:r>
                <w:r>
                  <w:t xml:space="preserve">– 1 </w:t>
                </w:r>
              </w:p>
            </w:tc>
            <w:tc>
              <w:tcPr>
                <w:tcW w:w="2551" w:type="dxa"/>
              </w:tcPr>
              <w:p w:rsidR="0017198D" w:rsidRDefault="0017198D" w:rsidP="0017198D">
                <w:r>
                  <w:t>2 bytes</w:t>
                </w:r>
              </w:p>
            </w:tc>
          </w:tr>
          <w:tr w:rsidR="0017198D" w:rsidTr="008B6086">
            <w:tc>
              <w:tcPr>
                <w:tcW w:w="0" w:type="auto"/>
              </w:tcPr>
              <w:p w:rsidR="0017198D" w:rsidRDefault="0017198D" w:rsidP="0017198D">
                <w:r>
                  <w:t>TINYINT</w:t>
                </w:r>
              </w:p>
            </w:tc>
            <w:tc>
              <w:tcPr>
                <w:tcW w:w="4876" w:type="dxa"/>
              </w:tcPr>
              <w:p w:rsidR="0017198D" w:rsidRDefault="0017198D" w:rsidP="0017198D">
                <w:r>
                  <w:t>0 a 255</w:t>
                </w:r>
              </w:p>
            </w:tc>
            <w:tc>
              <w:tcPr>
                <w:tcW w:w="2551" w:type="dxa"/>
              </w:tcPr>
              <w:p w:rsidR="0017198D" w:rsidRDefault="0017198D" w:rsidP="0017198D">
                <w:r>
                  <w:t>1 byte</w:t>
                </w:r>
              </w:p>
            </w:tc>
          </w:tr>
          <w:tr w:rsidR="0017198D" w:rsidTr="008B6086">
            <w:tc>
              <w:tcPr>
                <w:tcW w:w="0" w:type="auto"/>
              </w:tcPr>
              <w:p w:rsidR="0017198D" w:rsidRDefault="0017198D" w:rsidP="0017198D">
                <w:r>
                  <w:t>BIT</w:t>
                </w:r>
              </w:p>
            </w:tc>
            <w:tc>
              <w:tcPr>
                <w:tcW w:w="4876" w:type="dxa"/>
              </w:tcPr>
              <w:p w:rsidR="0017198D" w:rsidRDefault="0017198D" w:rsidP="0017198D">
                <w:r>
                  <w:t>Acepta 1, 0 o Null</w:t>
                </w:r>
              </w:p>
            </w:tc>
            <w:tc>
              <w:tcPr>
                <w:tcW w:w="2551" w:type="dxa"/>
              </w:tcPr>
              <w:p w:rsidR="0017198D" w:rsidRDefault="0017198D" w:rsidP="0017198D">
                <w:r>
                  <w:t>2  bytes</w:t>
                </w:r>
              </w:p>
            </w:tc>
          </w:tr>
          <w:tr w:rsidR="0017198D" w:rsidTr="008B6086">
            <w:tc>
              <w:tcPr>
                <w:tcW w:w="0" w:type="auto"/>
              </w:tcPr>
              <w:p w:rsidR="0017198D" w:rsidRDefault="0017198D" w:rsidP="0017198D">
                <w:r>
                  <w:t>DECIMAL</w:t>
                </w:r>
              </w:p>
              <w:p w:rsidR="0017198D" w:rsidRDefault="0017198D" w:rsidP="0017198D">
                <w:r>
                  <w:t>NUMERIC</w:t>
                </w:r>
              </w:p>
            </w:tc>
            <w:tc>
              <w:tcPr>
                <w:tcW w:w="4876" w:type="dxa"/>
              </w:tcPr>
              <w:p w:rsidR="0017198D" w:rsidRDefault="0017198D" w:rsidP="0017198D">
                <w:r w:rsidRPr="0017198D">
                  <w:t>P: número total máximo d</w:t>
                </w:r>
                <w:r>
                  <w:t>e dígitos decimales tanto a la derecha como a la izquierda.</w:t>
                </w:r>
              </w:p>
              <w:p w:rsidR="0017198D" w:rsidRDefault="0017198D" w:rsidP="0017198D"/>
              <w:p w:rsidR="0017198D" w:rsidRPr="0017198D" w:rsidRDefault="0017198D" w:rsidP="0017198D">
                <w:r>
                  <w:t xml:space="preserve">S: número máximo de dígitos que se puede almacenar a la derecha del separador decimal. </w:t>
                </w:r>
              </w:p>
            </w:tc>
            <w:tc>
              <w:tcPr>
                <w:tcW w:w="2551" w:type="dxa"/>
              </w:tcPr>
              <w:p w:rsidR="0017198D" w:rsidRPr="0017198D" w:rsidRDefault="0017198D" w:rsidP="0017198D">
                <w:r>
                  <w:t>P 1 – 9 =&gt; 5 bytes</w:t>
                </w:r>
              </w:p>
            </w:tc>
          </w:tr>
          <w:tr w:rsidR="0017198D" w:rsidTr="008B6086">
            <w:tc>
              <w:tcPr>
                <w:tcW w:w="0" w:type="auto"/>
              </w:tcPr>
              <w:p w:rsidR="0017198D" w:rsidRDefault="0017198D" w:rsidP="0017198D">
                <w:r>
                  <w:t xml:space="preserve">MONEY </w:t>
                </w:r>
              </w:p>
            </w:tc>
            <w:tc>
              <w:tcPr>
                <w:tcW w:w="4876" w:type="dxa"/>
              </w:tcPr>
              <w:p w:rsidR="0017198D" w:rsidRDefault="00871945" w:rsidP="0017198D">
                <w:r>
                  <w:t>-922 337 000 000 a 922 337 000 000</w:t>
                </w:r>
              </w:p>
            </w:tc>
            <w:tc>
              <w:tcPr>
                <w:tcW w:w="2551" w:type="dxa"/>
              </w:tcPr>
              <w:p w:rsidR="00871945" w:rsidRDefault="00871945" w:rsidP="0017198D">
                <w:r>
                  <w:t>8 bytes</w:t>
                </w:r>
              </w:p>
            </w:tc>
          </w:tr>
          <w:tr w:rsidR="00871945" w:rsidTr="008B6086">
            <w:tc>
              <w:tcPr>
                <w:tcW w:w="0" w:type="auto"/>
              </w:tcPr>
              <w:p w:rsidR="00871945" w:rsidRDefault="00871945" w:rsidP="0017198D">
                <w:r>
                  <w:t>SMALLMONEY</w:t>
                </w:r>
              </w:p>
            </w:tc>
            <w:tc>
              <w:tcPr>
                <w:tcW w:w="4876" w:type="dxa"/>
              </w:tcPr>
              <w:p w:rsidR="00871945" w:rsidRDefault="00871945" w:rsidP="0017198D">
                <w:r>
                  <w:t>-214,7483648 a 214,7483647</w:t>
                </w:r>
              </w:p>
            </w:tc>
            <w:tc>
              <w:tcPr>
                <w:tcW w:w="2551" w:type="dxa"/>
              </w:tcPr>
              <w:p w:rsidR="00871945" w:rsidRDefault="00871945" w:rsidP="0017198D">
                <w:r>
                  <w:t>4 bytes</w:t>
                </w:r>
              </w:p>
            </w:tc>
          </w:tr>
          <w:tr w:rsidR="00871945" w:rsidTr="008B6086">
            <w:tc>
              <w:tcPr>
                <w:tcW w:w="0" w:type="auto"/>
              </w:tcPr>
              <w:p w:rsidR="00871945" w:rsidRDefault="00871945" w:rsidP="0017198D">
                <w:r>
                  <w:t>FLOAT</w:t>
                </w:r>
              </w:p>
            </w:tc>
            <w:tc>
              <w:tcPr>
                <w:tcW w:w="4876" w:type="dxa"/>
              </w:tcPr>
              <w:p w:rsidR="00871945" w:rsidRPr="00871945" w:rsidRDefault="00871945" w:rsidP="0017198D">
                <w:r>
                  <w:t>- 1,79 x 10</w:t>
                </w:r>
                <w:r>
                  <w:rPr>
                    <w:vertAlign w:val="superscript"/>
                  </w:rPr>
                  <w:t>308</w:t>
                </w:r>
                <w:r>
                  <w:t xml:space="preserve"> a 3,40 x 10</w:t>
                </w:r>
                <w:r>
                  <w:rPr>
                    <w:vertAlign w:val="superscript"/>
                  </w:rPr>
                  <w:t>38</w:t>
                </w:r>
              </w:p>
            </w:tc>
            <w:tc>
              <w:tcPr>
                <w:tcW w:w="2551" w:type="dxa"/>
              </w:tcPr>
              <w:p w:rsidR="00871945" w:rsidRDefault="00871945" w:rsidP="0017198D">
                <w:r>
                  <w:t>4 bytes</w:t>
                </w:r>
              </w:p>
            </w:tc>
          </w:tr>
          <w:tr w:rsidR="00871945" w:rsidTr="008B6086">
            <w:tc>
              <w:tcPr>
                <w:tcW w:w="0" w:type="auto"/>
              </w:tcPr>
              <w:p w:rsidR="00871945" w:rsidRDefault="00871945" w:rsidP="0017198D">
                <w:r>
                  <w:t>REAL</w:t>
                </w:r>
              </w:p>
            </w:tc>
            <w:tc>
              <w:tcPr>
                <w:tcW w:w="4876" w:type="dxa"/>
              </w:tcPr>
              <w:p w:rsidR="00871945" w:rsidRPr="007E0BF1" w:rsidRDefault="0099202B" w:rsidP="0017198D">
                <w:pPr>
                  <w:rPr>
                    <w:vertAlign w:val="superscript"/>
                  </w:rPr>
                </w:pPr>
                <w:r>
                  <w:t>-3,40 x 10</w:t>
                </w:r>
                <w:r w:rsidR="007E0BF1">
                  <w:rPr>
                    <w:vertAlign w:val="superscript"/>
                  </w:rPr>
                  <w:t xml:space="preserve">38 </w:t>
                </w:r>
                <w:r w:rsidR="007E0BF1">
                  <w:t>a 38,40 x 10</w:t>
                </w:r>
                <w:r w:rsidR="007E0BF1">
                  <w:rPr>
                    <w:vertAlign w:val="superscript"/>
                  </w:rPr>
                  <w:t>38</w:t>
                </w:r>
              </w:p>
            </w:tc>
            <w:tc>
              <w:tcPr>
                <w:tcW w:w="2551" w:type="dxa"/>
              </w:tcPr>
              <w:p w:rsidR="00871945" w:rsidRDefault="007E0BF1" w:rsidP="0017198D">
                <w:r>
                  <w:t>4 bytes</w:t>
                </w:r>
              </w:p>
            </w:tc>
          </w:tr>
        </w:tbl>
        <w:p w:rsidR="007E0BF1" w:rsidRPr="008B6086" w:rsidRDefault="008B6086">
          <w:pPr>
            <w:rPr>
              <w:rFonts w:ascii="Arial Black" w:hAnsi="Arial Black"/>
            </w:rPr>
          </w:pPr>
          <w:r w:rsidRPr="008B6086">
            <w:rPr>
              <w:rFonts w:ascii="Arial Black" w:hAnsi="Arial Black"/>
            </w:rPr>
            <w:t>Numéricos</w:t>
          </w:r>
        </w:p>
        <w:p w:rsidR="007E0BF1" w:rsidRDefault="007E0BF1"/>
        <w:p w:rsidR="007E0BF1" w:rsidRPr="008B6086" w:rsidRDefault="007E0BF1">
          <w:pPr>
            <w:rPr>
              <w:rFonts w:ascii="Arial Black" w:hAnsi="Arial Black"/>
            </w:rPr>
          </w:pPr>
          <w:r w:rsidRPr="008B6086">
            <w:rPr>
              <w:rFonts w:ascii="Arial Black" w:hAnsi="Arial Black"/>
            </w:rPr>
            <w:t>Fecha y Hora</w:t>
          </w:r>
        </w:p>
        <w:tbl>
          <w:tblPr>
            <w:tblStyle w:val="ListTable4-Accent5"/>
            <w:tblW w:w="0" w:type="auto"/>
            <w:tblLook w:val="0620" w:firstRow="1" w:lastRow="0" w:firstColumn="0" w:lastColumn="0" w:noHBand="1" w:noVBand="1"/>
          </w:tblPr>
          <w:tblGrid>
            <w:gridCol w:w="1815"/>
            <w:gridCol w:w="4861"/>
            <w:gridCol w:w="2340"/>
          </w:tblGrid>
          <w:tr w:rsidR="007E0BF1" w:rsidTr="00D37A3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753" w:type="dxa"/>
              </w:tcPr>
              <w:p w:rsidR="007E0BF1" w:rsidRPr="007E0BF1" w:rsidRDefault="007E0BF1">
                <w:pPr>
                  <w:rPr>
                    <w:b w:val="0"/>
                    <w:bCs w:val="0"/>
                  </w:rPr>
                </w:pPr>
                <w:r>
                  <w:t>Tipo</w:t>
                </w:r>
              </w:p>
            </w:tc>
            <w:tc>
              <w:tcPr>
                <w:tcW w:w="4905" w:type="dxa"/>
              </w:tcPr>
              <w:p w:rsidR="007E0BF1" w:rsidRDefault="007E0BF1">
                <w:r>
                  <w:t xml:space="preserve">Rango </w:t>
                </w:r>
              </w:p>
            </w:tc>
            <w:tc>
              <w:tcPr>
                <w:tcW w:w="2348" w:type="dxa"/>
              </w:tcPr>
              <w:p w:rsidR="007E0BF1" w:rsidRDefault="007E0BF1">
                <w:r>
                  <w:t>Almacenamiento</w:t>
                </w:r>
              </w:p>
            </w:tc>
          </w:tr>
          <w:tr w:rsidR="007E0BF1" w:rsidTr="00D37A35">
            <w:tc>
              <w:tcPr>
                <w:tcW w:w="1753" w:type="dxa"/>
              </w:tcPr>
              <w:p w:rsidR="007E0BF1" w:rsidRDefault="007E0BF1">
                <w:r>
                  <w:t xml:space="preserve">DATETIME </w:t>
                </w:r>
              </w:p>
            </w:tc>
            <w:tc>
              <w:tcPr>
                <w:tcW w:w="4905" w:type="dxa"/>
              </w:tcPr>
              <w:p w:rsidR="007E0BF1" w:rsidRPr="007E0BF1" w:rsidRDefault="007E0BF1">
                <w:r w:rsidRPr="007E0BF1">
                  <w:t xml:space="preserve">1 de </w:t>
                </w:r>
                <w:proofErr w:type="gramStart"/>
                <w:r>
                  <w:t>E</w:t>
                </w:r>
                <w:r w:rsidRPr="007E0BF1">
                  <w:t>nero</w:t>
                </w:r>
                <w:proofErr w:type="gramEnd"/>
                <w:r w:rsidRPr="007E0BF1">
                  <w:t xml:space="preserve"> de 1753 hasta 31 d</w:t>
                </w:r>
                <w:r>
                  <w:t>e Diciembre de 9999</w:t>
                </w:r>
              </w:p>
            </w:tc>
            <w:tc>
              <w:tcPr>
                <w:tcW w:w="2348" w:type="dxa"/>
              </w:tcPr>
              <w:p w:rsidR="007E0BF1" w:rsidRPr="007E0BF1" w:rsidRDefault="00D37A35">
                <w:r>
                  <w:t>8 bytes</w:t>
                </w:r>
              </w:p>
            </w:tc>
          </w:tr>
          <w:tr w:rsidR="007E0BF1" w:rsidTr="00D37A35">
            <w:tc>
              <w:tcPr>
                <w:tcW w:w="1753" w:type="dxa"/>
              </w:tcPr>
              <w:p w:rsidR="007E0BF1" w:rsidRDefault="007E0BF1">
                <w:r>
                  <w:t>SMALLDATETIME</w:t>
                </w:r>
              </w:p>
            </w:tc>
            <w:tc>
              <w:tcPr>
                <w:tcW w:w="4905" w:type="dxa"/>
              </w:tcPr>
              <w:p w:rsidR="007E0BF1" w:rsidRPr="007E0BF1" w:rsidRDefault="007E0BF1">
                <w:r w:rsidRPr="007E0BF1">
                  <w:t xml:space="preserve">1 de </w:t>
                </w:r>
                <w:proofErr w:type="gramStart"/>
                <w:r w:rsidRPr="007E0BF1">
                  <w:t>Enero</w:t>
                </w:r>
                <w:proofErr w:type="gramEnd"/>
                <w:r w:rsidRPr="007E0BF1">
                  <w:t xml:space="preserve"> de 1900 hasta 6 d</w:t>
                </w:r>
                <w:r>
                  <w:t>e Junio de 2079</w:t>
                </w:r>
              </w:p>
            </w:tc>
            <w:tc>
              <w:tcPr>
                <w:tcW w:w="2348" w:type="dxa"/>
              </w:tcPr>
              <w:p w:rsidR="007E0BF1" w:rsidRPr="007E0BF1" w:rsidRDefault="007E0BF1"/>
            </w:tc>
          </w:tr>
          <w:tr w:rsidR="00D37A35" w:rsidTr="00D37A35">
            <w:tc>
              <w:tcPr>
                <w:tcW w:w="1753" w:type="dxa"/>
              </w:tcPr>
              <w:p w:rsidR="00D37A35" w:rsidRDefault="00D37A35">
                <w:r>
                  <w:t>DATE</w:t>
                </w:r>
              </w:p>
            </w:tc>
            <w:tc>
              <w:tcPr>
                <w:tcW w:w="4905" w:type="dxa"/>
              </w:tcPr>
              <w:p w:rsidR="00D37A35" w:rsidRPr="007E0BF1" w:rsidRDefault="00D37A35">
                <w:r>
                  <w:t>01/01/2001 a 31/12/9999</w:t>
                </w:r>
              </w:p>
            </w:tc>
            <w:tc>
              <w:tcPr>
                <w:tcW w:w="2348" w:type="dxa"/>
              </w:tcPr>
              <w:p w:rsidR="00D37A35" w:rsidRPr="007E0BF1" w:rsidRDefault="00D37A35">
                <w:r>
                  <w:t>3 bytes</w:t>
                </w:r>
              </w:p>
            </w:tc>
          </w:tr>
          <w:tr w:rsidR="00D37A35" w:rsidTr="00D37A35">
            <w:tc>
              <w:tcPr>
                <w:tcW w:w="1753" w:type="dxa"/>
              </w:tcPr>
              <w:p w:rsidR="00D37A35" w:rsidRDefault="00D37A35">
                <w:r>
                  <w:t>TIME</w:t>
                </w:r>
              </w:p>
            </w:tc>
            <w:tc>
              <w:tcPr>
                <w:tcW w:w="4905" w:type="dxa"/>
              </w:tcPr>
              <w:p w:rsidR="00D37A35" w:rsidRPr="007E0BF1" w:rsidRDefault="00D37A35">
                <w:r>
                  <w:t>00:00:00.0000000 a 23:59:59.9999999</w:t>
                </w:r>
              </w:p>
            </w:tc>
            <w:tc>
              <w:tcPr>
                <w:tcW w:w="2348" w:type="dxa"/>
              </w:tcPr>
              <w:p w:rsidR="00D37A35" w:rsidRPr="007E0BF1" w:rsidRDefault="00D37A35"/>
            </w:tc>
          </w:tr>
          <w:tr w:rsidR="00D37A35" w:rsidTr="00D37A35">
            <w:tc>
              <w:tcPr>
                <w:tcW w:w="1753" w:type="dxa"/>
              </w:tcPr>
              <w:p w:rsidR="00D37A35" w:rsidRDefault="00D37A35">
                <w:r>
                  <w:t>DATETIME2</w:t>
                </w:r>
              </w:p>
            </w:tc>
            <w:tc>
              <w:tcPr>
                <w:tcW w:w="4905" w:type="dxa"/>
              </w:tcPr>
              <w:p w:rsidR="00D37A35" w:rsidRPr="007E0BF1" w:rsidRDefault="00D37A35">
                <w:r>
                  <w:t>01/01/2001 a 31/12/9999</w:t>
                </w:r>
              </w:p>
            </w:tc>
            <w:tc>
              <w:tcPr>
                <w:tcW w:w="2348" w:type="dxa"/>
              </w:tcPr>
              <w:p w:rsidR="00D37A35" w:rsidRDefault="00D37A35">
                <w:r>
                  <w:t>Precisión 1-2 = 6 bytes</w:t>
                </w:r>
              </w:p>
              <w:p w:rsidR="00D37A35" w:rsidRDefault="00D37A35">
                <w:r>
                  <w:t>Precisión 3-4 = 7 bytes</w:t>
                </w:r>
              </w:p>
              <w:p w:rsidR="00D37A35" w:rsidRPr="007E0BF1" w:rsidRDefault="00D37A35">
                <w:r>
                  <w:t>Precisión 5-7 = 8 bytes</w:t>
                </w:r>
              </w:p>
            </w:tc>
          </w:tr>
          <w:tr w:rsidR="004510ED" w:rsidTr="00D37A35">
            <w:tc>
              <w:tcPr>
                <w:tcW w:w="1753" w:type="dxa"/>
              </w:tcPr>
              <w:p w:rsidR="004510ED" w:rsidRDefault="004510ED">
                <w:bookmarkStart w:id="0" w:name="_GoBack"/>
                <w:bookmarkEnd w:id="0"/>
              </w:p>
            </w:tc>
            <w:tc>
              <w:tcPr>
                <w:tcW w:w="4905" w:type="dxa"/>
              </w:tcPr>
              <w:p w:rsidR="004510ED" w:rsidRDefault="004510ED"/>
            </w:tc>
            <w:tc>
              <w:tcPr>
                <w:tcW w:w="2348" w:type="dxa"/>
              </w:tcPr>
              <w:p w:rsidR="004510ED" w:rsidRDefault="004510ED"/>
            </w:tc>
          </w:tr>
          <w:tr w:rsidR="00D37A35" w:rsidTr="00D37A35">
            <w:tc>
              <w:tcPr>
                <w:tcW w:w="1753" w:type="dxa"/>
              </w:tcPr>
              <w:p w:rsidR="00D37A35" w:rsidRDefault="00D37A35">
                <w:r>
                  <w:t>DATETIMEOFFSET</w:t>
                </w:r>
              </w:p>
            </w:tc>
            <w:tc>
              <w:tcPr>
                <w:tcW w:w="4905" w:type="dxa"/>
              </w:tcPr>
              <w:p w:rsidR="00D37A35" w:rsidRPr="007E0BF1" w:rsidRDefault="00D37A35">
                <w:r>
                  <w:t>0001-01-01 00:00:00 a 9999-12-31 23:59:59</w:t>
                </w:r>
              </w:p>
            </w:tc>
            <w:tc>
              <w:tcPr>
                <w:tcW w:w="2348" w:type="dxa"/>
              </w:tcPr>
              <w:p w:rsidR="00D37A35" w:rsidRPr="007E0BF1" w:rsidRDefault="00D37A35">
                <w:r>
                  <w:t>8 a 10 bytes</w:t>
                </w:r>
              </w:p>
            </w:tc>
          </w:tr>
        </w:tbl>
        <w:p w:rsidR="007E0BF1" w:rsidRDefault="007E0BF1"/>
        <w:p w:rsidR="007E0BF1" w:rsidRPr="008B6086" w:rsidRDefault="007E0BF1">
          <w:pPr>
            <w:rPr>
              <w:rFonts w:ascii="Arial Black" w:hAnsi="Arial Black"/>
            </w:rPr>
          </w:pPr>
          <w:r w:rsidRPr="008B6086">
            <w:rPr>
              <w:rFonts w:ascii="Arial Black" w:hAnsi="Arial Black"/>
            </w:rPr>
            <w:t>Cadena de caract</w:t>
          </w:r>
          <w:r w:rsidR="008B6086">
            <w:rPr>
              <w:rFonts w:ascii="Arial Black" w:hAnsi="Arial Black"/>
            </w:rPr>
            <w:t>é</w:t>
          </w:r>
          <w:r w:rsidRPr="008B6086">
            <w:rPr>
              <w:rFonts w:ascii="Arial Black" w:hAnsi="Arial Black"/>
            </w:rPr>
            <w:t xml:space="preserve">res </w:t>
          </w:r>
        </w:p>
        <w:tbl>
          <w:tblPr>
            <w:tblStyle w:val="ListTable4-Accent5"/>
            <w:tblW w:w="0" w:type="auto"/>
            <w:tblLook w:val="0620" w:firstRow="1" w:lastRow="0" w:firstColumn="0" w:lastColumn="0" w:noHBand="1" w:noVBand="1"/>
          </w:tblPr>
          <w:tblGrid>
            <w:gridCol w:w="1833"/>
            <w:gridCol w:w="5245"/>
            <w:gridCol w:w="1928"/>
          </w:tblGrid>
          <w:tr w:rsidR="007E0BF1" w:rsidTr="008B60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833" w:type="dxa"/>
              </w:tcPr>
              <w:p w:rsidR="007E0BF1" w:rsidRDefault="007E0BF1">
                <w:r>
                  <w:t>Tipo</w:t>
                </w:r>
              </w:p>
            </w:tc>
            <w:tc>
              <w:tcPr>
                <w:tcW w:w="5245" w:type="dxa"/>
              </w:tcPr>
              <w:p w:rsidR="007E0BF1" w:rsidRDefault="007E0BF1">
                <w:r>
                  <w:t xml:space="preserve">Rango </w:t>
                </w:r>
              </w:p>
            </w:tc>
            <w:tc>
              <w:tcPr>
                <w:tcW w:w="1928" w:type="dxa"/>
              </w:tcPr>
              <w:p w:rsidR="007E0BF1" w:rsidRDefault="007E0BF1">
                <w:r>
                  <w:t>Almacenamiento</w:t>
                </w:r>
              </w:p>
            </w:tc>
          </w:tr>
          <w:tr w:rsidR="007E0BF1" w:rsidTr="008B6086">
            <w:tc>
              <w:tcPr>
                <w:tcW w:w="1833" w:type="dxa"/>
              </w:tcPr>
              <w:p w:rsidR="007E0BF1" w:rsidRDefault="007E0BF1">
                <w:r>
                  <w:t>CHAR (n)</w:t>
                </w:r>
              </w:p>
            </w:tc>
            <w:tc>
              <w:tcPr>
                <w:tcW w:w="5245" w:type="dxa"/>
              </w:tcPr>
              <w:p w:rsidR="007E0BF1" w:rsidRDefault="007E0BF1">
                <w:r w:rsidRPr="007E0BF1">
                  <w:t>Longitud fija de n b</w:t>
                </w:r>
                <w:r>
                  <w:t>ytes</w:t>
                </w:r>
              </w:p>
              <w:p w:rsidR="007E0BF1" w:rsidRPr="007E0BF1" w:rsidRDefault="007E0BF1">
                <w:r>
                  <w:t>N debe ser entre 1 y 8000</w:t>
                </w:r>
              </w:p>
            </w:tc>
            <w:tc>
              <w:tcPr>
                <w:tcW w:w="1928" w:type="dxa"/>
              </w:tcPr>
              <w:p w:rsidR="007E0BF1" w:rsidRPr="007E0BF1" w:rsidRDefault="007E0BF1">
                <w:r>
                  <w:t>N bytes</w:t>
                </w:r>
              </w:p>
            </w:tc>
          </w:tr>
          <w:tr w:rsidR="007E0BF1" w:rsidTr="008B6086">
            <w:tc>
              <w:tcPr>
                <w:tcW w:w="1833" w:type="dxa"/>
              </w:tcPr>
              <w:p w:rsidR="007E0BF1" w:rsidRDefault="007E0BF1">
                <w:r>
                  <w:t>VARCHAR (n)</w:t>
                </w:r>
              </w:p>
            </w:tc>
            <w:tc>
              <w:tcPr>
                <w:tcW w:w="5245" w:type="dxa"/>
              </w:tcPr>
              <w:p w:rsidR="007E0BF1" w:rsidRDefault="007E0BF1">
                <w:r>
                  <w:t>Longitude variable</w:t>
                </w:r>
              </w:p>
              <w:p w:rsidR="007E0BF1" w:rsidRPr="007E0BF1" w:rsidRDefault="007E0BF1">
                <w:r w:rsidRPr="007E0BF1">
                  <w:t xml:space="preserve">N es </w:t>
                </w:r>
                <w:r w:rsidR="00545144" w:rsidRPr="007E0BF1">
                  <w:t>tamaño</w:t>
                </w:r>
                <w:r w:rsidRPr="007E0BF1">
                  <w:t xml:space="preserve"> </w:t>
                </w:r>
                <w:r w:rsidR="00545144" w:rsidRPr="007E0BF1">
                  <w:t>máximo</w:t>
                </w:r>
                <w:r w:rsidRPr="007E0BF1">
                  <w:t xml:space="preserve"> d</w:t>
                </w:r>
                <w:r>
                  <w:t>e almacenamiento de 2</w:t>
                </w:r>
                <w:r>
                  <w:rPr>
                    <w:vertAlign w:val="superscript"/>
                  </w:rPr>
                  <w:t xml:space="preserve">31 </w:t>
                </w:r>
                <w:r>
                  <w:t>– 1 byte</w:t>
                </w:r>
              </w:p>
            </w:tc>
            <w:tc>
              <w:tcPr>
                <w:tcW w:w="1928" w:type="dxa"/>
              </w:tcPr>
              <w:p w:rsidR="007E0BF1" w:rsidRPr="007E0BF1" w:rsidRDefault="00545144">
                <w:r>
                  <w:t xml:space="preserve">N bytes </w:t>
                </w:r>
              </w:p>
            </w:tc>
          </w:tr>
          <w:tr w:rsidR="007E0BF1" w:rsidTr="008B6086">
            <w:tc>
              <w:tcPr>
                <w:tcW w:w="1833" w:type="dxa"/>
              </w:tcPr>
              <w:p w:rsidR="007E0BF1" w:rsidRDefault="00545144">
                <w:r>
                  <w:t>TEXT</w:t>
                </w:r>
              </w:p>
            </w:tc>
            <w:tc>
              <w:tcPr>
                <w:tcW w:w="5245" w:type="dxa"/>
              </w:tcPr>
              <w:p w:rsidR="007E0BF1" w:rsidRDefault="00545144">
                <w:r>
                  <w:t xml:space="preserve"> Longitude variable</w:t>
                </w:r>
              </w:p>
              <w:p w:rsidR="00545144" w:rsidRPr="00545144" w:rsidRDefault="00545144">
                <w:r>
                  <w:t>Maxima de 2</w:t>
                </w:r>
                <w:r>
                  <w:rPr>
                    <w:vertAlign w:val="superscript"/>
                  </w:rPr>
                  <w:t xml:space="preserve">31 </w:t>
                </w:r>
                <w:r>
                  <w:t xml:space="preserve"> - 1 caractéres </w:t>
                </w:r>
              </w:p>
            </w:tc>
            <w:tc>
              <w:tcPr>
                <w:tcW w:w="1928" w:type="dxa"/>
              </w:tcPr>
              <w:p w:rsidR="007E0BF1" w:rsidRDefault="00545144">
                <w:r>
                  <w:t>Max bytes</w:t>
                </w:r>
              </w:p>
            </w:tc>
          </w:tr>
          <w:tr w:rsidR="007E0BF1" w:rsidTr="008B6086">
            <w:tc>
              <w:tcPr>
                <w:tcW w:w="1833" w:type="dxa"/>
              </w:tcPr>
              <w:p w:rsidR="007E0BF1" w:rsidRDefault="00545144">
                <w:r>
                  <w:t>NCHAR (n)</w:t>
                </w:r>
              </w:p>
            </w:tc>
            <w:tc>
              <w:tcPr>
                <w:tcW w:w="5245" w:type="dxa"/>
              </w:tcPr>
              <w:p w:rsidR="00545144" w:rsidRDefault="00545144">
                <w:r>
                  <w:t>Longitude fija</w:t>
                </w:r>
              </w:p>
              <w:p w:rsidR="00545144" w:rsidRDefault="00545144">
                <w:r>
                  <w:t>Entre 1 y 4000</w:t>
                </w:r>
              </w:p>
            </w:tc>
            <w:tc>
              <w:tcPr>
                <w:tcW w:w="1928" w:type="dxa"/>
              </w:tcPr>
              <w:p w:rsidR="007E0BF1" w:rsidRDefault="00545144">
                <w:r>
                  <w:t xml:space="preserve">2 * n bytes </w:t>
                </w:r>
              </w:p>
            </w:tc>
          </w:tr>
          <w:tr w:rsidR="007E0BF1" w:rsidTr="008B6086">
            <w:tc>
              <w:tcPr>
                <w:tcW w:w="1833" w:type="dxa"/>
              </w:tcPr>
              <w:p w:rsidR="007E0BF1" w:rsidRDefault="00545144">
                <w:r>
                  <w:t>NVARCHAR (n)</w:t>
                </w:r>
              </w:p>
            </w:tc>
            <w:tc>
              <w:tcPr>
                <w:tcW w:w="5245" w:type="dxa"/>
              </w:tcPr>
              <w:p w:rsidR="007E0BF1" w:rsidRDefault="00545144">
                <w:r>
                  <w:t>Longitude variable</w:t>
                </w:r>
              </w:p>
              <w:p w:rsidR="00545144" w:rsidRPr="00545144" w:rsidRDefault="00545144">
                <w:r w:rsidRPr="00545144">
                  <w:t>N tamaño máximo de a</w:t>
                </w:r>
                <w:r>
                  <w:t>lmacenamiento de 2</w:t>
                </w:r>
                <w:r>
                  <w:rPr>
                    <w:vertAlign w:val="superscript"/>
                  </w:rPr>
                  <w:t xml:space="preserve">31 </w:t>
                </w:r>
                <w:r>
                  <w:t>– 1 bytes</w:t>
                </w:r>
              </w:p>
            </w:tc>
            <w:tc>
              <w:tcPr>
                <w:tcW w:w="1928" w:type="dxa"/>
              </w:tcPr>
              <w:p w:rsidR="007E0BF1" w:rsidRPr="00545144" w:rsidRDefault="00545144">
                <w:r>
                  <w:t>2 * n bytes +2 bytes</w:t>
                </w:r>
              </w:p>
            </w:tc>
          </w:tr>
          <w:tr w:rsidR="007E0BF1" w:rsidTr="008B6086">
            <w:tc>
              <w:tcPr>
                <w:tcW w:w="1833" w:type="dxa"/>
              </w:tcPr>
              <w:p w:rsidR="007E0BF1" w:rsidRDefault="00545144">
                <w:r>
                  <w:t>NTEXT (n)</w:t>
                </w:r>
              </w:p>
            </w:tc>
            <w:tc>
              <w:tcPr>
                <w:tcW w:w="5245" w:type="dxa"/>
              </w:tcPr>
              <w:p w:rsidR="007E0BF1" w:rsidRDefault="00545144">
                <w:r>
                  <w:t>Longitude variable</w:t>
                </w:r>
              </w:p>
              <w:p w:rsidR="00545144" w:rsidRPr="00545144" w:rsidRDefault="00545144">
                <w:r>
                  <w:t>Maxima de 2</w:t>
                </w:r>
                <w:r>
                  <w:rPr>
                    <w:vertAlign w:val="superscript"/>
                  </w:rPr>
                  <w:t xml:space="preserve">30 – </w:t>
                </w:r>
                <w:r>
                  <w:t>1 caractéres</w:t>
                </w:r>
              </w:p>
            </w:tc>
            <w:tc>
              <w:tcPr>
                <w:tcW w:w="1928" w:type="dxa"/>
              </w:tcPr>
              <w:p w:rsidR="007E0BF1" w:rsidRDefault="00545144">
                <w:r>
                  <w:t>2 * n bytes</w:t>
                </w:r>
              </w:p>
            </w:tc>
          </w:tr>
        </w:tbl>
        <w:p w:rsidR="007E0BF1" w:rsidRDefault="007E0BF1"/>
        <w:p w:rsidR="00545144" w:rsidRDefault="00545144"/>
        <w:p w:rsidR="00545144" w:rsidRDefault="00545144"/>
        <w:p w:rsidR="00545144" w:rsidRDefault="00545144"/>
        <w:p w:rsidR="00545144" w:rsidRDefault="00545144"/>
        <w:p w:rsidR="00545144" w:rsidRPr="008B6086" w:rsidRDefault="00545144">
          <w:pPr>
            <w:rPr>
              <w:rFonts w:ascii="Arial Black" w:hAnsi="Arial Black"/>
            </w:rPr>
          </w:pPr>
          <w:r w:rsidRPr="008B6086">
            <w:rPr>
              <w:rFonts w:ascii="Arial Black" w:hAnsi="Arial Black"/>
            </w:rPr>
            <w:t>Cadenas Binarias</w:t>
          </w:r>
        </w:p>
        <w:tbl>
          <w:tblPr>
            <w:tblStyle w:val="ListTable4-Accent5"/>
            <w:tblW w:w="0" w:type="auto"/>
            <w:tblLook w:val="0620" w:firstRow="1" w:lastRow="0" w:firstColumn="0" w:lastColumn="0" w:noHBand="1" w:noVBand="1"/>
          </w:tblPr>
          <w:tblGrid>
            <w:gridCol w:w="1753"/>
            <w:gridCol w:w="5325"/>
            <w:gridCol w:w="1928"/>
          </w:tblGrid>
          <w:tr w:rsidR="00545144" w:rsidTr="008B60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753" w:type="dxa"/>
              </w:tcPr>
              <w:p w:rsidR="00545144" w:rsidRPr="007E0BF1" w:rsidRDefault="00545144" w:rsidP="00F9618E">
                <w:pPr>
                  <w:rPr>
                    <w:b w:val="0"/>
                    <w:bCs w:val="0"/>
                  </w:rPr>
                </w:pPr>
                <w:r>
                  <w:t>Tipo</w:t>
                </w:r>
              </w:p>
            </w:tc>
            <w:tc>
              <w:tcPr>
                <w:tcW w:w="5325" w:type="dxa"/>
              </w:tcPr>
              <w:p w:rsidR="00545144" w:rsidRDefault="00545144" w:rsidP="00F9618E">
                <w:r>
                  <w:t xml:space="preserve">Rango </w:t>
                </w:r>
              </w:p>
            </w:tc>
            <w:tc>
              <w:tcPr>
                <w:tcW w:w="1928" w:type="dxa"/>
              </w:tcPr>
              <w:p w:rsidR="00545144" w:rsidRDefault="00545144" w:rsidP="00F9618E">
                <w:r>
                  <w:t>Almacenamiento</w:t>
                </w:r>
              </w:p>
            </w:tc>
          </w:tr>
          <w:tr w:rsidR="00545144" w:rsidTr="008B6086">
            <w:tc>
              <w:tcPr>
                <w:tcW w:w="1753" w:type="dxa"/>
              </w:tcPr>
              <w:p w:rsidR="00545144" w:rsidRDefault="000E7D49" w:rsidP="00F9618E">
                <w:r>
                  <w:t>BINARY (n)</w:t>
                </w:r>
              </w:p>
            </w:tc>
            <w:tc>
              <w:tcPr>
                <w:tcW w:w="5325" w:type="dxa"/>
              </w:tcPr>
              <w:p w:rsidR="000E7D49" w:rsidRDefault="000E7D49" w:rsidP="00F9618E">
                <w:r>
                  <w:t>Longitud fija de n bytes</w:t>
                </w:r>
              </w:p>
              <w:p w:rsidR="000E7D49" w:rsidRPr="007E0BF1" w:rsidRDefault="000E7D49" w:rsidP="00F9618E">
                <w:r>
                  <w:t>N es entre 1 a 8000</w:t>
                </w:r>
              </w:p>
            </w:tc>
            <w:tc>
              <w:tcPr>
                <w:tcW w:w="1928" w:type="dxa"/>
              </w:tcPr>
              <w:p w:rsidR="00545144" w:rsidRPr="007E0BF1" w:rsidRDefault="000E7D49" w:rsidP="00F9618E">
                <w:r>
                  <w:t>N bytes</w:t>
                </w:r>
              </w:p>
            </w:tc>
          </w:tr>
          <w:tr w:rsidR="00545144" w:rsidTr="008B6086">
            <w:tc>
              <w:tcPr>
                <w:tcW w:w="1753" w:type="dxa"/>
              </w:tcPr>
              <w:p w:rsidR="00545144" w:rsidRDefault="000E7D49" w:rsidP="00F9618E">
                <w:r>
                  <w:t>VARBINARY (n)</w:t>
                </w:r>
              </w:p>
            </w:tc>
            <w:tc>
              <w:tcPr>
                <w:tcW w:w="5325" w:type="dxa"/>
              </w:tcPr>
              <w:p w:rsidR="00545144" w:rsidRDefault="000E7D49" w:rsidP="00F9618E">
                <w:r>
                  <w:t>Longitud variable</w:t>
                </w:r>
              </w:p>
              <w:p w:rsidR="000E7D49" w:rsidRPr="000E7D49" w:rsidRDefault="000E7D49" w:rsidP="00F9618E">
                <w:r>
                  <w:t>N es tamaño máximo de 2</w:t>
                </w:r>
                <w:r>
                  <w:rPr>
                    <w:vertAlign w:val="superscript"/>
                  </w:rPr>
                  <w:t>31</w:t>
                </w:r>
                <w:r>
                  <w:t xml:space="preserve"> – 1 byte</w:t>
                </w:r>
              </w:p>
            </w:tc>
            <w:tc>
              <w:tcPr>
                <w:tcW w:w="1928" w:type="dxa"/>
              </w:tcPr>
              <w:p w:rsidR="00545144" w:rsidRPr="007E0BF1" w:rsidRDefault="000E7D49" w:rsidP="00F9618E">
                <w:r>
                  <w:t>N bytes</w:t>
                </w:r>
              </w:p>
            </w:tc>
          </w:tr>
          <w:tr w:rsidR="000E7D49" w:rsidTr="008B6086">
            <w:tc>
              <w:tcPr>
                <w:tcW w:w="1753" w:type="dxa"/>
              </w:tcPr>
              <w:p w:rsidR="000E7D49" w:rsidRDefault="000E7D49" w:rsidP="00F9618E">
                <w:r>
                  <w:t xml:space="preserve">IMAGE </w:t>
                </w:r>
              </w:p>
            </w:tc>
            <w:tc>
              <w:tcPr>
                <w:tcW w:w="5325" w:type="dxa"/>
              </w:tcPr>
              <w:p w:rsidR="000E7D49" w:rsidRDefault="000E7D49" w:rsidP="00F9618E">
                <w:r>
                  <w:t>Longitude variable</w:t>
                </w:r>
              </w:p>
              <w:p w:rsidR="000E7D49" w:rsidRPr="000E7D49" w:rsidRDefault="000E7D49" w:rsidP="00F9618E">
                <w:r>
                  <w:t>De 0 a 2</w:t>
                </w:r>
                <w:r>
                  <w:rPr>
                    <w:vertAlign w:val="superscript"/>
                  </w:rPr>
                  <w:t xml:space="preserve">31 </w:t>
                </w:r>
                <w:r>
                  <w:t>– 1 byte</w:t>
                </w:r>
              </w:p>
            </w:tc>
            <w:tc>
              <w:tcPr>
                <w:tcW w:w="1928" w:type="dxa"/>
              </w:tcPr>
              <w:p w:rsidR="000E7D49" w:rsidRDefault="000E7D49" w:rsidP="00F9618E"/>
            </w:tc>
          </w:tr>
        </w:tbl>
        <w:p w:rsidR="00545144" w:rsidRDefault="00545144"/>
        <w:p w:rsidR="000E7D49" w:rsidRPr="008B6086" w:rsidRDefault="000E7D49">
          <w:pPr>
            <w:rPr>
              <w:rFonts w:ascii="Arial Black" w:hAnsi="Arial Black"/>
            </w:rPr>
          </w:pPr>
          <w:r w:rsidRPr="008B6086">
            <w:rPr>
              <w:rFonts w:ascii="Arial Black" w:hAnsi="Arial Black"/>
            </w:rPr>
            <w:t>Otros tipos de Datos</w:t>
          </w:r>
        </w:p>
        <w:tbl>
          <w:tblPr>
            <w:tblStyle w:val="ListTable4-Accent5"/>
            <w:tblW w:w="0" w:type="auto"/>
            <w:tblLook w:val="0620" w:firstRow="1" w:lastRow="0" w:firstColumn="0" w:lastColumn="0" w:noHBand="1" w:noVBand="1"/>
          </w:tblPr>
          <w:tblGrid>
            <w:gridCol w:w="1938"/>
            <w:gridCol w:w="5157"/>
            <w:gridCol w:w="1921"/>
          </w:tblGrid>
          <w:tr w:rsidR="008B6086" w:rsidTr="008B60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753" w:type="dxa"/>
              </w:tcPr>
              <w:p w:rsidR="000E7D49" w:rsidRPr="007E0BF1" w:rsidRDefault="000E7D49" w:rsidP="00F9618E">
                <w:pPr>
                  <w:rPr>
                    <w:b w:val="0"/>
                    <w:bCs w:val="0"/>
                  </w:rPr>
                </w:pPr>
                <w:r>
                  <w:t>Tipo</w:t>
                </w:r>
              </w:p>
            </w:tc>
            <w:tc>
              <w:tcPr>
                <w:tcW w:w="5325" w:type="dxa"/>
              </w:tcPr>
              <w:p w:rsidR="000E7D49" w:rsidRDefault="000E7D49" w:rsidP="00F9618E">
                <w:r>
                  <w:t xml:space="preserve">Rango </w:t>
                </w:r>
              </w:p>
            </w:tc>
            <w:tc>
              <w:tcPr>
                <w:tcW w:w="1928" w:type="dxa"/>
              </w:tcPr>
              <w:p w:rsidR="000E7D49" w:rsidRDefault="000E7D49" w:rsidP="00F9618E">
                <w:r>
                  <w:t>Almacenamiento</w:t>
                </w:r>
              </w:p>
            </w:tc>
          </w:tr>
          <w:tr w:rsidR="008B6086" w:rsidTr="008B6086">
            <w:tc>
              <w:tcPr>
                <w:tcW w:w="1753" w:type="dxa"/>
              </w:tcPr>
              <w:p w:rsidR="000E7D49" w:rsidRDefault="000E7D49" w:rsidP="00F9618E">
                <w:r>
                  <w:t>CURSOR</w:t>
                </w:r>
              </w:p>
            </w:tc>
            <w:tc>
              <w:tcPr>
                <w:tcW w:w="5325" w:type="dxa"/>
              </w:tcPr>
              <w:p w:rsidR="000E7D49" w:rsidRDefault="008B6086" w:rsidP="00F9618E">
                <w:r>
                  <w:t>Para variables o para los parámetros de resultado de los procedimientos almacenados que contiene referencia a un cursor.</w:t>
                </w:r>
              </w:p>
              <w:p w:rsidR="008B6086" w:rsidRPr="007E0BF1" w:rsidRDefault="008B6086" w:rsidP="00F9618E">
                <w:r>
                  <w:t>Aceptan Nulo.</w:t>
                </w:r>
              </w:p>
            </w:tc>
            <w:tc>
              <w:tcPr>
                <w:tcW w:w="1928" w:type="dxa"/>
              </w:tcPr>
              <w:p w:rsidR="000E7D49" w:rsidRPr="007E0BF1" w:rsidRDefault="000E7D49" w:rsidP="00F9618E"/>
            </w:tc>
          </w:tr>
          <w:tr w:rsidR="008B6086" w:rsidTr="008B6086">
            <w:tc>
              <w:tcPr>
                <w:tcW w:w="1753" w:type="dxa"/>
              </w:tcPr>
              <w:p w:rsidR="000E7D49" w:rsidRDefault="008B6086" w:rsidP="00F9618E">
                <w:r>
                  <w:t>TIMESTAMP</w:t>
                </w:r>
              </w:p>
            </w:tc>
            <w:tc>
              <w:tcPr>
                <w:tcW w:w="5325" w:type="dxa"/>
              </w:tcPr>
              <w:p w:rsidR="000E7D49" w:rsidRPr="007E0BF1" w:rsidRDefault="008B6086" w:rsidP="00F9618E">
                <w:r>
                  <w:t>Es un número que se incrementa</w:t>
                </w:r>
              </w:p>
            </w:tc>
            <w:tc>
              <w:tcPr>
                <w:tcW w:w="1928" w:type="dxa"/>
              </w:tcPr>
              <w:p w:rsidR="000E7D49" w:rsidRPr="007E0BF1" w:rsidRDefault="008B6086" w:rsidP="00F9618E">
                <w:r>
                  <w:t>8 bytes</w:t>
                </w:r>
              </w:p>
            </w:tc>
          </w:tr>
          <w:tr w:rsidR="008B6086" w:rsidTr="008B6086">
            <w:tc>
              <w:tcPr>
                <w:tcW w:w="1753" w:type="dxa"/>
              </w:tcPr>
              <w:p w:rsidR="008B6086" w:rsidRDefault="008B6086" w:rsidP="00F9618E">
                <w:r>
                  <w:t>SQL_VARIANT</w:t>
                </w:r>
              </w:p>
            </w:tc>
            <w:tc>
              <w:tcPr>
                <w:tcW w:w="5325" w:type="dxa"/>
              </w:tcPr>
              <w:p w:rsidR="008B6086" w:rsidRPr="008B6086" w:rsidRDefault="008B6086" w:rsidP="00F9618E">
                <w:r w:rsidRPr="008B6086">
                  <w:t>Almacena varios tipos de d</w:t>
                </w:r>
                <w:r>
                  <w:t>atos, excepto text, ntext, image, timestamp</w:t>
                </w:r>
              </w:p>
            </w:tc>
            <w:tc>
              <w:tcPr>
                <w:tcW w:w="1928" w:type="dxa"/>
              </w:tcPr>
              <w:p w:rsidR="008B6086" w:rsidRPr="008B6086" w:rsidRDefault="008B6086" w:rsidP="00F9618E"/>
            </w:tc>
          </w:tr>
          <w:tr w:rsidR="008B6086" w:rsidTr="008B6086">
            <w:tc>
              <w:tcPr>
                <w:tcW w:w="1753" w:type="dxa"/>
              </w:tcPr>
              <w:p w:rsidR="008B6086" w:rsidRPr="008B6086" w:rsidRDefault="008B6086" w:rsidP="00F9618E">
                <w:r>
                  <w:t>UNIQUEIDENTIFIER</w:t>
                </w:r>
              </w:p>
            </w:tc>
            <w:tc>
              <w:tcPr>
                <w:tcW w:w="5325" w:type="dxa"/>
              </w:tcPr>
              <w:p w:rsidR="008B6086" w:rsidRPr="008B6086" w:rsidRDefault="008B6086" w:rsidP="00F9618E">
                <w:r>
                  <w:t>Identificador único</w:t>
                </w:r>
              </w:p>
            </w:tc>
            <w:tc>
              <w:tcPr>
                <w:tcW w:w="1928" w:type="dxa"/>
              </w:tcPr>
              <w:p w:rsidR="008B6086" w:rsidRPr="008B6086" w:rsidRDefault="008B6086" w:rsidP="00F9618E">
                <w:r>
                  <w:t>16 bytes</w:t>
                </w:r>
              </w:p>
            </w:tc>
          </w:tr>
          <w:tr w:rsidR="008B6086" w:rsidTr="008B6086">
            <w:tc>
              <w:tcPr>
                <w:tcW w:w="1753" w:type="dxa"/>
              </w:tcPr>
              <w:p w:rsidR="008B6086" w:rsidRPr="008B6086" w:rsidRDefault="008B6086" w:rsidP="00F9618E">
                <w:r>
                  <w:t>TABLE</w:t>
                </w:r>
              </w:p>
            </w:tc>
            <w:tc>
              <w:tcPr>
                <w:tcW w:w="5325" w:type="dxa"/>
              </w:tcPr>
              <w:p w:rsidR="008B6086" w:rsidRPr="008B6086" w:rsidRDefault="008B6086" w:rsidP="00F9618E">
                <w:r>
                  <w:t>Para almacenar un conjunto de resultados para su procesamiento posterior</w:t>
                </w:r>
              </w:p>
            </w:tc>
            <w:tc>
              <w:tcPr>
                <w:tcW w:w="1928" w:type="dxa"/>
              </w:tcPr>
              <w:p w:rsidR="008B6086" w:rsidRPr="008B6086" w:rsidRDefault="008B6086" w:rsidP="00F9618E"/>
            </w:tc>
          </w:tr>
          <w:tr w:rsidR="008B6086" w:rsidTr="008B6086">
            <w:tc>
              <w:tcPr>
                <w:tcW w:w="1753" w:type="dxa"/>
              </w:tcPr>
              <w:p w:rsidR="008B6086" w:rsidRPr="008B6086" w:rsidRDefault="008B6086" w:rsidP="00F9618E">
                <w:r>
                  <w:t>XML</w:t>
                </w:r>
              </w:p>
            </w:tc>
            <w:tc>
              <w:tcPr>
                <w:tcW w:w="5325" w:type="dxa"/>
              </w:tcPr>
              <w:p w:rsidR="008B6086" w:rsidRPr="008B6086" w:rsidRDefault="008B6086" w:rsidP="00F9618E">
                <w:r>
                  <w:t>Almacena datos XML</w:t>
                </w:r>
              </w:p>
            </w:tc>
            <w:tc>
              <w:tcPr>
                <w:tcW w:w="1928" w:type="dxa"/>
              </w:tcPr>
              <w:p w:rsidR="008B6086" w:rsidRPr="008B6086" w:rsidRDefault="008B6086" w:rsidP="00F9618E"/>
            </w:tc>
          </w:tr>
        </w:tbl>
        <w:p w:rsidR="000E7D49" w:rsidRDefault="000E7D49"/>
        <w:p w:rsidR="00A80A0C" w:rsidRDefault="00C35931"/>
      </w:sdtContent>
    </w:sdt>
    <w:sectPr w:rsidR="00A80A0C" w:rsidSect="002C54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931" w:rsidRDefault="00C35931" w:rsidP="0017198D">
      <w:pPr>
        <w:spacing w:after="0" w:line="240" w:lineRule="auto"/>
      </w:pPr>
      <w:r>
        <w:separator/>
      </w:r>
    </w:p>
  </w:endnote>
  <w:endnote w:type="continuationSeparator" w:id="0">
    <w:p w:rsidR="00C35931" w:rsidRDefault="00C35931" w:rsidP="0017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931" w:rsidRDefault="00C35931" w:rsidP="0017198D">
      <w:pPr>
        <w:spacing w:after="0" w:line="240" w:lineRule="auto"/>
      </w:pPr>
      <w:r>
        <w:separator/>
      </w:r>
    </w:p>
  </w:footnote>
  <w:footnote w:type="continuationSeparator" w:id="0">
    <w:p w:rsidR="00C35931" w:rsidRDefault="00C35931" w:rsidP="00171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52"/>
    <w:rsid w:val="000E7D49"/>
    <w:rsid w:val="0017198D"/>
    <w:rsid w:val="002C5452"/>
    <w:rsid w:val="004510ED"/>
    <w:rsid w:val="00466E6A"/>
    <w:rsid w:val="00545144"/>
    <w:rsid w:val="006126EA"/>
    <w:rsid w:val="0062300C"/>
    <w:rsid w:val="006502E9"/>
    <w:rsid w:val="007E0BF1"/>
    <w:rsid w:val="00806BF9"/>
    <w:rsid w:val="00871945"/>
    <w:rsid w:val="008B6086"/>
    <w:rsid w:val="008D0695"/>
    <w:rsid w:val="0099202B"/>
    <w:rsid w:val="00A80A0C"/>
    <w:rsid w:val="00B5213D"/>
    <w:rsid w:val="00C35931"/>
    <w:rsid w:val="00D37A35"/>
    <w:rsid w:val="00F90996"/>
    <w:rsid w:val="00F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8D3C"/>
  <w15:chartTrackingRefBased/>
  <w15:docId w15:val="{2EBCC327-2C35-45B9-9CFC-C0DD69C2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4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5452"/>
    <w:rPr>
      <w:rFonts w:eastAsiaTheme="minorEastAsia"/>
      <w:lang w:val="en-US"/>
    </w:rPr>
  </w:style>
  <w:style w:type="table" w:styleId="LightList-Accent3">
    <w:name w:val="Light List Accent 3"/>
    <w:basedOn w:val="TableNormal"/>
    <w:uiPriority w:val="61"/>
    <w:rsid w:val="00466E6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7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98D"/>
  </w:style>
  <w:style w:type="paragraph" w:styleId="Footer">
    <w:name w:val="footer"/>
    <w:basedOn w:val="Normal"/>
    <w:link w:val="FooterChar"/>
    <w:uiPriority w:val="99"/>
    <w:unhideWhenUsed/>
    <w:rsid w:val="00171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98D"/>
  </w:style>
  <w:style w:type="paragraph" w:styleId="ListParagraph">
    <w:name w:val="List Paragraph"/>
    <w:basedOn w:val="Normal"/>
    <w:uiPriority w:val="34"/>
    <w:qFormat/>
    <w:rsid w:val="00871945"/>
    <w:pPr>
      <w:ind w:left="720"/>
      <w:contextualSpacing/>
    </w:pPr>
  </w:style>
  <w:style w:type="table" w:styleId="ListTable4">
    <w:name w:val="List Table 4"/>
    <w:basedOn w:val="TableNormal"/>
    <w:uiPriority w:val="49"/>
    <w:rsid w:val="008B60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5">
    <w:name w:val="List Table 4 Accent 5"/>
    <w:basedOn w:val="TableNormal"/>
    <w:uiPriority w:val="49"/>
    <w:rsid w:val="008B60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</vt:lpstr>
    </vt:vector>
  </TitlesOfParts>
  <Company>Univalle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subject>Tipos de Datos</dc:subject>
  <dc:creator>Fernando Guzman Valverde</dc:creator>
  <cp:keywords/>
  <dc:description/>
  <cp:lastModifiedBy>Fernando Guzman Valverde</cp:lastModifiedBy>
  <cp:revision>2</cp:revision>
  <dcterms:created xsi:type="dcterms:W3CDTF">2018-10-06T14:55:00Z</dcterms:created>
  <dcterms:modified xsi:type="dcterms:W3CDTF">2018-10-09T09:37:00Z</dcterms:modified>
</cp:coreProperties>
</file>