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586A35" w:rsidRDefault="00740DF5" w:rsidP="007A502C">
      <w:pPr>
        <w:pStyle w:val="Titledocument"/>
        <w:rPr>
          <w14:ligatures w14:val="standard"/>
        </w:rPr>
      </w:pPr>
      <w:r>
        <w:rPr>
          <w:bCs/>
          <w14:ligatures w14:val="standard"/>
        </w:rPr>
        <w:t>Web for Public Involvement</w:t>
      </w:r>
      <w:r w:rsidR="0089066F" w:rsidRPr="00586A35">
        <w:rPr>
          <w:bCs/>
          <w:vertAlign w:val="superscript"/>
          <w14:ligatures w14:val="standard"/>
        </w:rPr>
        <w:t>∗</w:t>
      </w:r>
    </w:p>
    <w:p w:rsidR="0007392C" w:rsidRPr="00586A35" w:rsidRDefault="00740DF5" w:rsidP="007A502C">
      <w:pPr>
        <w:pStyle w:val="Subtitle"/>
        <w:rPr>
          <w14:ligatures w14:val="standard"/>
        </w:rPr>
      </w:pPr>
      <w:r>
        <w:rPr>
          <w:bCs/>
          <w14:ligatures w14:val="standard"/>
        </w:rPr>
        <w:t>Using Crowdsourcing and Text Analysis to help review Information Leaflets</w:t>
      </w:r>
    </w:p>
    <w:p w:rsidR="00586A35" w:rsidRPr="00586A35" w:rsidRDefault="00740DF5" w:rsidP="006425FB">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for Clinical Trials</w:t>
      </w:r>
    </w:p>
    <w:p w:rsidR="00586A35" w:rsidRPr="00586A35" w:rsidRDefault="00740DF5" w:rsidP="006425FB">
      <w:pPr>
        <w:pStyle w:val="Authors"/>
      </w:pPr>
      <w:r>
        <w:rPr>
          <w:rStyle w:val="FirstName"/>
          <w14:ligatures w14:val="standard"/>
        </w:rPr>
        <w:lastRenderedPageBreak/>
        <w:t>Fernando Santos</w:t>
      </w:r>
      <w:r w:rsidR="0089066F" w:rsidRPr="00586A35">
        <w:rPr>
          <w:vertAlign w:val="superscript"/>
        </w:rPr>
        <w:t>†</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ECS-FoM</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br/>
        <w:t xml:space="preserve"> </w:t>
      </w:r>
      <w:r>
        <w:rPr>
          <w:rStyle w:val="Email"/>
          <w:color w:val="auto"/>
          <w:sz w:val="20"/>
          <w14:ligatures w14:val="standard"/>
        </w:rPr>
        <w:t>fss1g15</w:t>
      </w:r>
      <w:r w:rsidR="00586A35" w:rsidRPr="00586A35">
        <w:rPr>
          <w:rStyle w:val="Email"/>
          <w:color w:val="auto"/>
          <w:sz w:val="20"/>
          <w14:ligatures w14:val="standard"/>
        </w:rPr>
        <w:t>@</w:t>
      </w:r>
      <w:r>
        <w:rPr>
          <w:rStyle w:val="Email"/>
          <w:color w:val="auto"/>
          <w:sz w:val="20"/>
          <w14:ligatures w14:val="standard"/>
        </w:rPr>
        <w:t>soton.ac.uk</w:t>
      </w:r>
    </w:p>
    <w:p w:rsidR="00586A35" w:rsidRPr="00586A35" w:rsidRDefault="00740DF5" w:rsidP="006425FB">
      <w:pPr>
        <w:pStyle w:val="Authors"/>
      </w:pPr>
      <w:r>
        <w:rPr>
          <w:rStyle w:val="FirstName"/>
          <w14:ligatures w14:val="standard"/>
        </w:rPr>
        <w:lastRenderedPageBreak/>
        <w:t>Thanassis</w:t>
      </w:r>
      <w:r w:rsidR="003C3338" w:rsidRPr="00586A35">
        <w:t xml:space="preserve"> </w:t>
      </w:r>
      <w:r>
        <w:rPr>
          <w:rStyle w:val="Surname"/>
          <w14:ligatures w14:val="standard"/>
        </w:rPr>
        <w:t>Tiropanis</w:t>
      </w:r>
      <w:r w:rsidR="00334AA9">
        <w:rPr>
          <w:rStyle w:val="Sur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ECS</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rPr>
          <w:sz w:val="20"/>
        </w:rPr>
        <w:br/>
        <w:t xml:space="preserve"> </w:t>
      </w:r>
      <w:r w:rsidR="006425FB" w:rsidRPr="006425FB">
        <w:rPr>
          <w:sz w:val="20"/>
        </w:rPr>
        <w:t>t.tiropanis@southampton.ac.uk</w:t>
      </w:r>
    </w:p>
    <w:p w:rsidR="00586A35" w:rsidRPr="006425FB" w:rsidRDefault="00740DF5" w:rsidP="006425FB">
      <w:pPr>
        <w:pStyle w:val="Authors"/>
        <w:sectPr w:rsidR="00586A35" w:rsidRPr="006425FB"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lastRenderedPageBreak/>
        <w:t>Jeremy</w:t>
      </w:r>
      <w:r w:rsidR="00F3231F" w:rsidRPr="00586A35">
        <w:t xml:space="preserve"> </w:t>
      </w:r>
      <w:r>
        <w:rPr>
          <w:rStyle w:val="Surname"/>
          <w14:ligatures w14:val="standard"/>
        </w:rPr>
        <w:t>Wyatt</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Wessex Institute</w:t>
      </w:r>
      <w:r w:rsidR="00586A35" w:rsidRPr="00586A35">
        <w:rPr>
          <w:rStyle w:val="OrgName"/>
          <w:color w:val="auto"/>
          <w:sz w:val="20"/>
          <w14:ligatures w14:val="standard"/>
        </w:rPr>
        <w:br/>
        <w:t xml:space="preserve"> </w:t>
      </w:r>
      <w:r>
        <w:rPr>
          <w:rStyle w:val="OrgName"/>
          <w:color w:val="auto"/>
          <w:sz w:val="20"/>
          <w14:ligatures w14:val="standard"/>
        </w:rPr>
        <w:t>University of Southampton</w:t>
      </w:r>
      <w:r w:rsidR="00586A35" w:rsidRPr="00586A35">
        <w:rPr>
          <w:rStyle w:val="OrgName"/>
          <w:color w:val="auto"/>
          <w:sz w:val="20"/>
          <w14:ligatures w14:val="standard"/>
        </w:rPr>
        <w:br/>
        <w:t xml:space="preserve"> </w:t>
      </w:r>
      <w:r>
        <w:rPr>
          <w:rStyle w:val="City"/>
          <w:sz w:val="20"/>
          <w14:ligatures w14:val="standard"/>
        </w:rPr>
        <w:t>Southampton, UK</w:t>
      </w:r>
      <w:r w:rsidR="00586A35" w:rsidRPr="00586A35">
        <w:br/>
        <w:t xml:space="preserve"> </w:t>
      </w:r>
      <w:r w:rsidR="006425FB" w:rsidRPr="006425FB">
        <w:rPr>
          <w:rStyle w:val="Email"/>
          <w:color w:val="auto"/>
          <w:sz w:val="20"/>
          <w14:ligatures w14:val="standard"/>
        </w:rPr>
        <w:t>j.c.wyatt@soton.ac.uk</w:t>
      </w:r>
    </w:p>
    <w:p w:rsidR="00586A35" w:rsidRPr="006425FB" w:rsidRDefault="00586A35" w:rsidP="006425FB">
      <w:pPr>
        <w:pStyle w:val="AbsHead"/>
        <w:jc w:val="both"/>
        <w:rPr>
          <w:sz w:val="8"/>
        </w:rPr>
      </w:pPr>
    </w:p>
    <w:p w:rsidR="009865DD" w:rsidRPr="006425FB" w:rsidRDefault="006425FB" w:rsidP="006425FB">
      <w:pPr>
        <w:pStyle w:val="AbsHead"/>
        <w:rPr>
          <w:rStyle w:val="Hyperlink"/>
          <w:color w:val="auto"/>
          <w:u w:val="none"/>
          <w:lang w:val="en-GB"/>
          <w14:ligatures w14:val="standard"/>
        </w:rPr>
      </w:pPr>
      <w:r w:rsidRPr="006425FB">
        <w:rPr>
          <w:rStyle w:val="FirstName"/>
          <w:b w:val="0"/>
          <w:sz w:val="24"/>
          <w:szCs w:val="24"/>
          <w:lang w:val="en-GB"/>
        </w:rPr>
        <w:t>Adam</w:t>
      </w:r>
      <w:r w:rsidR="009865DD" w:rsidRPr="006425FB">
        <w:rPr>
          <w:rStyle w:val="FirstName"/>
          <w:b w:val="0"/>
          <w:sz w:val="24"/>
          <w:szCs w:val="24"/>
          <w:lang w:val="en-GB"/>
        </w:rPr>
        <w:t xml:space="preserve"> </w:t>
      </w:r>
      <w:proofErr w:type="spellStart"/>
      <w:r w:rsidRPr="006425FB">
        <w:rPr>
          <w:rStyle w:val="FirstName"/>
          <w:b w:val="0"/>
          <w:sz w:val="24"/>
          <w:szCs w:val="24"/>
          <w:lang w:val="en-GB"/>
        </w:rPr>
        <w:t>Geraghty</w:t>
      </w:r>
      <w:proofErr w:type="spellEnd"/>
      <w:r w:rsidR="009865DD" w:rsidRPr="006425FB">
        <w:rPr>
          <w:b w:val="0"/>
          <w:lang w:val="en-GB"/>
        </w:rPr>
        <w:br/>
      </w:r>
      <w:r w:rsidR="009865DD" w:rsidRPr="006425FB">
        <w:rPr>
          <w:rStyle w:val="OrgDiv"/>
          <w:lang w:val="en-GB"/>
        </w:rPr>
        <w:t xml:space="preserve"> </w:t>
      </w:r>
      <w:r w:rsidR="009865DD" w:rsidRPr="006425FB">
        <w:rPr>
          <w:rStyle w:val="OrgDiv"/>
          <w:b w:val="0"/>
          <w:color w:val="auto"/>
          <w:sz w:val="20"/>
          <w:lang w:val="en-GB"/>
          <w14:ligatures w14:val="standard"/>
        </w:rPr>
        <w:t>FoM</w:t>
      </w:r>
      <w:r w:rsidR="009865DD" w:rsidRPr="006425FB">
        <w:rPr>
          <w:rStyle w:val="OrgName"/>
          <w:b w:val="0"/>
          <w:color w:val="auto"/>
          <w:sz w:val="20"/>
          <w:lang w:val="en-GB"/>
          <w14:ligatures w14:val="standard"/>
        </w:rPr>
        <w:br/>
        <w:t xml:space="preserve"> University of Southampton</w:t>
      </w:r>
      <w:r w:rsidR="009865DD" w:rsidRPr="006425FB">
        <w:rPr>
          <w:rStyle w:val="OrgName"/>
          <w:b w:val="0"/>
          <w:color w:val="auto"/>
          <w:sz w:val="20"/>
          <w:lang w:val="en-GB"/>
          <w14:ligatures w14:val="standard"/>
        </w:rPr>
        <w:br/>
        <w:t xml:space="preserve"> </w:t>
      </w:r>
      <w:r w:rsidR="009865DD" w:rsidRPr="006425FB">
        <w:rPr>
          <w:rStyle w:val="City"/>
          <w:b w:val="0"/>
          <w:sz w:val="20"/>
          <w:lang w:val="en-GB"/>
          <w14:ligatures w14:val="standard"/>
        </w:rPr>
        <w:t>Southampton, UK.</w:t>
      </w:r>
      <w:r w:rsidR="009865DD" w:rsidRPr="006425FB">
        <w:rPr>
          <w:sz w:val="20"/>
          <w:lang w:val="en-GB"/>
        </w:rPr>
        <w:br/>
        <w:t xml:space="preserve"> </w:t>
      </w:r>
      <w:r w:rsidRPr="006425FB">
        <w:rPr>
          <w:b w:val="0"/>
          <w:sz w:val="20"/>
          <w:szCs w:val="20"/>
          <w:lang w:val="en-GB"/>
        </w:rPr>
        <w:t>a.w.geraghty@soton.ac.uk</w:t>
      </w:r>
    </w:p>
    <w:p w:rsidR="009865DD" w:rsidRDefault="009865DD" w:rsidP="006425FB">
      <w:pPr>
        <w:pStyle w:val="AbsHead"/>
      </w:pPr>
    </w:p>
    <w:p w:rsidR="00616373" w:rsidRPr="00586A35" w:rsidRDefault="00616373" w:rsidP="006425FB">
      <w:pPr>
        <w:pStyle w:val="AbsHead"/>
        <w:sectPr w:rsidR="00616373"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425FB">
      <w:pPr>
        <w:pStyle w:val="AbsHead"/>
      </w:pPr>
      <w:r w:rsidRPr="00586A35">
        <w:lastRenderedPageBreak/>
        <w:t>ABSTRACT</w:t>
      </w:r>
    </w:p>
    <w:p w:rsidR="009524DB" w:rsidRDefault="009524DB" w:rsidP="007A502C">
      <w:pPr>
        <w:pStyle w:val="Abstract"/>
        <w:rPr>
          <w:rFonts w:eastAsia="Verdana"/>
          <w14:ligatures w14:val="standard"/>
        </w:rPr>
      </w:pPr>
      <w:r>
        <w:rPr>
          <w:rFonts w:eastAsia="Verdana"/>
          <w:b/>
          <w14:ligatures w14:val="standard"/>
        </w:rPr>
        <w:t>Objective:</w:t>
      </w:r>
      <w:r>
        <w:rPr>
          <w:rFonts w:eastAsia="Verdana"/>
          <w14:ligatures w14:val="standard"/>
        </w:rPr>
        <w:t xml:space="preserve"> To assess the viability of employing a Web platform to receive feedback from a public audience on Information Leaflets (PILs) for Clinical Trials (RCTs) in the UK.</w:t>
      </w:r>
    </w:p>
    <w:p w:rsidR="009524DB" w:rsidRDefault="009524DB" w:rsidP="007A502C">
      <w:pPr>
        <w:pStyle w:val="Abstract"/>
        <w:rPr>
          <w:rFonts w:eastAsia="Verdana"/>
          <w14:ligatures w14:val="standard"/>
        </w:rPr>
      </w:pPr>
      <w:r>
        <w:rPr>
          <w:rFonts w:eastAsia="Verdana"/>
          <w:b/>
          <w14:ligatures w14:val="standard"/>
        </w:rPr>
        <w:t>Design and Setting:</w:t>
      </w:r>
      <w:r>
        <w:rPr>
          <w:rFonts w:eastAsia="Verdana"/>
          <w14:ligatures w14:val="standard"/>
        </w:rPr>
        <w:t xml:space="preserve"> A feasibility study on employing Amazon Mechanical Turk (</w:t>
      </w:r>
      <w:proofErr w:type="spellStart"/>
      <w:r>
        <w:rPr>
          <w:rFonts w:eastAsia="Verdana"/>
          <w14:ligatures w14:val="standard"/>
        </w:rPr>
        <w:t>MTurk</w:t>
      </w:r>
      <w:proofErr w:type="spellEnd"/>
      <w:r>
        <w:rPr>
          <w:rFonts w:eastAsia="Verdana"/>
          <w14:ligatures w14:val="standard"/>
        </w:rPr>
        <w:t>) to recruit, and engage participants to review, comment, revise and assess PIL information.</w:t>
      </w:r>
    </w:p>
    <w:p w:rsidR="009524DB" w:rsidRDefault="009524DB" w:rsidP="007A502C">
      <w:pPr>
        <w:pStyle w:val="Abstract"/>
        <w:rPr>
          <w:rFonts w:eastAsia="Verdana"/>
          <w14:ligatures w14:val="standard"/>
        </w:rPr>
      </w:pPr>
      <w:r>
        <w:rPr>
          <w:rFonts w:eastAsia="Verdana"/>
          <w:b/>
          <w14:ligatures w14:val="standard"/>
        </w:rPr>
        <w:t xml:space="preserve">Interventions: </w:t>
      </w:r>
      <w:r>
        <w:rPr>
          <w:rFonts w:eastAsia="Verdana"/>
          <w14:ligatures w14:val="standard"/>
        </w:rPr>
        <w:t>This study included 4 non-clinical interventions to assess the feasibility of employing a Web platform to collect feedback on PILs, objectively assess the difficulty of PIL information, and employ crowdsourcing to revise and validate proposals for improving readability of sentences that were t</w:t>
      </w:r>
      <w:r w:rsidR="003B3354">
        <w:rPr>
          <w:rFonts w:eastAsia="Verdana"/>
          <w14:ligatures w14:val="standard"/>
        </w:rPr>
        <w:t>oo found to require reading skills above the expected level for general audiences</w:t>
      </w:r>
      <w:r>
        <w:rPr>
          <w:rFonts w:eastAsia="Verdana"/>
          <w14:ligatures w14:val="standard"/>
        </w:rPr>
        <w:t>.</w:t>
      </w:r>
    </w:p>
    <w:p w:rsidR="003B3354" w:rsidRDefault="003B3354" w:rsidP="007A502C">
      <w:pPr>
        <w:pStyle w:val="Abstract"/>
        <w:rPr>
          <w:rFonts w:eastAsia="Verdana"/>
          <w14:ligatures w14:val="standard"/>
        </w:rPr>
      </w:pPr>
      <w:r>
        <w:rPr>
          <w:rFonts w:eastAsia="Verdana"/>
          <w:b/>
          <w14:ligatures w14:val="standard"/>
        </w:rPr>
        <w:t>Outcomes:</w:t>
      </w:r>
      <w:r>
        <w:rPr>
          <w:rFonts w:eastAsia="Verdana"/>
          <w14:ligatures w14:val="standard"/>
        </w:rPr>
        <w:t xml:space="preserve"> </w:t>
      </w:r>
      <w:r w:rsidR="004C4B14">
        <w:rPr>
          <w:rFonts w:eastAsia="Verdana"/>
          <w14:ligatures w14:val="standard"/>
        </w:rPr>
        <w:t>The primary outcomes were the feasibility of the study design to employ a web platform and crowdsourcing to review, revise and validate PIL information. Secondary analysis was carried on the results to assess the association between task performance and sentence difficulty, participant reading skill, and fatigue and learning effects.</w:t>
      </w:r>
    </w:p>
    <w:p w:rsidR="004C4B14" w:rsidRDefault="004C4B14" w:rsidP="007A502C">
      <w:pPr>
        <w:pStyle w:val="Abstract"/>
        <w:rPr>
          <w:rFonts w:eastAsia="Verdana"/>
          <w:b/>
          <w14:ligatures w14:val="standard"/>
        </w:rPr>
      </w:pPr>
      <w:r>
        <w:rPr>
          <w:rFonts w:eastAsia="Verdana"/>
          <w:b/>
          <w14:ligatures w14:val="standard"/>
        </w:rPr>
        <w:t>Results</w:t>
      </w:r>
    </w:p>
    <w:p w:rsidR="004C4B14" w:rsidRDefault="004C4B14" w:rsidP="007A502C">
      <w:pPr>
        <w:pStyle w:val="Abstract"/>
        <w:rPr>
          <w:rFonts w:eastAsia="Verdana"/>
          <w:b/>
          <w14:ligatures w14:val="standard"/>
        </w:rPr>
      </w:pPr>
      <w:r>
        <w:rPr>
          <w:rFonts w:eastAsia="Verdana"/>
          <w:b/>
          <w14:ligatures w14:val="standard"/>
        </w:rPr>
        <w:t>Conclusions</w:t>
      </w:r>
    </w:p>
    <w:p w:rsidR="009D737F" w:rsidRPr="00586A35" w:rsidRDefault="004C4B14" w:rsidP="006425FB">
      <w:pPr>
        <w:pStyle w:val="AbsHead"/>
      </w:pPr>
      <w:r>
        <w:t>BACGROUND</w:t>
      </w:r>
    </w:p>
    <w:p w:rsidR="009D737F" w:rsidRDefault="009D737F" w:rsidP="006425FB">
      <w:pPr>
        <w:pStyle w:val="AbsHead"/>
      </w:pPr>
    </w:p>
    <w:p w:rsidR="009D737F" w:rsidRDefault="009D737F" w:rsidP="006425FB">
      <w:pPr>
        <w:pStyle w:val="AbsHead"/>
      </w:pPr>
      <w:r>
        <w:t>METHOD</w:t>
      </w:r>
      <w:r w:rsidRPr="009D737F">
        <w:t xml:space="preserve"> </w:t>
      </w:r>
    </w:p>
    <w:p w:rsidR="009D737F" w:rsidRDefault="009D737F" w:rsidP="009D737F">
      <w:pPr>
        <w:pStyle w:val="Head1"/>
        <w:spacing w:before="380"/>
        <w:rPr>
          <w14:ligatures w14:val="standard"/>
        </w:rPr>
      </w:pPr>
      <w:r>
        <w:rPr>
          <w14:ligatures w14:val="standard"/>
        </w:rPr>
        <w:t>Design</w:t>
      </w:r>
    </w:p>
    <w:p w:rsidR="00D6099A" w:rsidRDefault="000A5C52" w:rsidP="000A5C52">
      <w:pPr>
        <w:pStyle w:val="Para"/>
        <w:rPr>
          <w:noProof/>
          <w:lang w:val="en-GB"/>
        </w:rPr>
      </w:pPr>
      <w:r>
        <w:rPr>
          <w:noProof/>
          <w:lang w:val="en-GB"/>
        </w:rPr>
        <w:t xml:space="preserve">We conducted </w:t>
      </w:r>
      <w:r w:rsidR="00967117">
        <w:rPr>
          <w:noProof/>
          <w:lang w:val="en-GB"/>
        </w:rPr>
        <w:t xml:space="preserve">a four-amr feasibility study of the “Web for Public Involement” webtool previously designed to facilitate the review </w:t>
      </w:r>
      <w:r w:rsidR="00967117">
        <w:rPr>
          <w:noProof/>
          <w:lang w:val="en-GB"/>
        </w:rPr>
        <w:lastRenderedPageBreak/>
        <w:t>and correction of readability issues in RCT PILs by employing MTurk to crowdsource public feedback.</w:t>
      </w:r>
    </w:p>
    <w:p w:rsidR="00967117" w:rsidRDefault="00967117" w:rsidP="000A5C52">
      <w:pPr>
        <w:pStyle w:val="Para"/>
        <w:rPr>
          <w:noProof/>
          <w:lang w:val="en-GB"/>
        </w:rPr>
      </w:pPr>
      <w:r>
        <w:rPr>
          <w:noProof/>
          <w:lang w:val="en-GB"/>
        </w:rPr>
        <w:t>Our study assessed the feasibility of employing the webtool to:</w:t>
      </w:r>
    </w:p>
    <w:p w:rsidR="00967117" w:rsidRDefault="00967117" w:rsidP="00967117">
      <w:pPr>
        <w:pStyle w:val="Para"/>
        <w:numPr>
          <w:ilvl w:val="0"/>
          <w:numId w:val="33"/>
        </w:numPr>
      </w:pPr>
      <w:r>
        <w:t xml:space="preserve">Collect public feedback from </w:t>
      </w:r>
      <w:proofErr w:type="spellStart"/>
      <w:r>
        <w:t>MTurk</w:t>
      </w:r>
      <w:proofErr w:type="spellEnd"/>
      <w:r>
        <w:t xml:space="preserve"> participants on PIL information quality</w:t>
      </w:r>
    </w:p>
    <w:p w:rsidR="00967117" w:rsidRDefault="00967117" w:rsidP="00967117">
      <w:pPr>
        <w:pStyle w:val="Para"/>
        <w:numPr>
          <w:ilvl w:val="0"/>
          <w:numId w:val="33"/>
        </w:numPr>
      </w:pPr>
      <w:r>
        <w:t>Revise sentences that require higher reading skills than those expected from a general audience</w:t>
      </w:r>
      <w:r w:rsidR="00E209AD">
        <w:t xml:space="preserve"> by employing </w:t>
      </w:r>
      <w:proofErr w:type="spellStart"/>
      <w:r w:rsidR="00E209AD">
        <w:t>MTruk</w:t>
      </w:r>
      <w:proofErr w:type="spellEnd"/>
      <w:r w:rsidR="00E209AD">
        <w:t xml:space="preserve"> crowdsourcing</w:t>
      </w:r>
      <w:r>
        <w:t>.</w:t>
      </w:r>
    </w:p>
    <w:p w:rsidR="00967117" w:rsidRDefault="00E209AD" w:rsidP="00967117">
      <w:pPr>
        <w:pStyle w:val="Para"/>
        <w:numPr>
          <w:ilvl w:val="0"/>
          <w:numId w:val="33"/>
        </w:numPr>
      </w:pPr>
      <w:r>
        <w:t xml:space="preserve">Employ </w:t>
      </w:r>
      <w:proofErr w:type="spellStart"/>
      <w:r>
        <w:t>MTurk</w:t>
      </w:r>
      <w:proofErr w:type="spellEnd"/>
      <w:r>
        <w:t xml:space="preserve"> participants to validate previous revisions on sentences with low readability.</w:t>
      </w:r>
    </w:p>
    <w:p w:rsidR="00E209AD" w:rsidRDefault="00E209AD" w:rsidP="00967117">
      <w:pPr>
        <w:pStyle w:val="Para"/>
        <w:numPr>
          <w:ilvl w:val="0"/>
          <w:numId w:val="33"/>
        </w:numPr>
      </w:pPr>
      <w:r>
        <w:t>Objectively assess the sentence difficulty and the participants reading skill.</w:t>
      </w:r>
    </w:p>
    <w:p w:rsidR="006800F4" w:rsidRPr="000A5C52" w:rsidRDefault="006800F4" w:rsidP="006800F4">
      <w:pPr>
        <w:pStyle w:val="Para"/>
      </w:pPr>
      <w:r>
        <w:t>Additional analysis of the results was done to assess the fatigue and learning effects of revising PIL sentences.</w:t>
      </w:r>
    </w:p>
    <w:p w:rsidR="009D737F" w:rsidRDefault="009D737F" w:rsidP="009D737F">
      <w:pPr>
        <w:pStyle w:val="Head1"/>
        <w:spacing w:before="380"/>
        <w:rPr>
          <w14:ligatures w14:val="standard"/>
        </w:rPr>
      </w:pPr>
      <w:r>
        <w:rPr>
          <w14:ligatures w14:val="standard"/>
        </w:rPr>
        <w:t>Participants</w:t>
      </w:r>
    </w:p>
    <w:p w:rsidR="009D737F" w:rsidRDefault="009D737F" w:rsidP="009D737F">
      <w:pPr>
        <w:pStyle w:val="Head1"/>
        <w:spacing w:before="380"/>
        <w:rPr>
          <w14:ligatures w14:val="standard"/>
        </w:rPr>
      </w:pPr>
      <w:r>
        <w:rPr>
          <w14:ligatures w14:val="standard"/>
        </w:rPr>
        <w:t>Recruitment</w:t>
      </w:r>
    </w:p>
    <w:p w:rsidR="009D737F" w:rsidRDefault="009D737F" w:rsidP="009D737F">
      <w:pPr>
        <w:pStyle w:val="Head1"/>
        <w:spacing w:before="380"/>
        <w:rPr>
          <w14:ligatures w14:val="standard"/>
        </w:rPr>
      </w:pPr>
      <w:r>
        <w:rPr>
          <w14:ligatures w14:val="standard"/>
        </w:rPr>
        <w:t>Interventions</w:t>
      </w:r>
    </w:p>
    <w:p w:rsidR="002E06D7" w:rsidRDefault="00197875" w:rsidP="002E06D7">
      <w:pPr>
        <w:pStyle w:val="Head2"/>
      </w:pPr>
      <w:r>
        <w:t xml:space="preserve">4.1 </w:t>
      </w:r>
      <w:r w:rsidRPr="005B5BAE">
        <w:t>Collecting</w:t>
      </w:r>
      <w:r>
        <w:t xml:space="preserve"> public feedback on PIL information quality from </w:t>
      </w:r>
      <w:proofErr w:type="spellStart"/>
      <w:r>
        <w:t>MTurk</w:t>
      </w:r>
      <w:proofErr w:type="spellEnd"/>
      <w:r>
        <w:t xml:space="preserve"> participants</w:t>
      </w:r>
    </w:p>
    <w:p w:rsidR="006800F4" w:rsidRDefault="006800F4" w:rsidP="006800F4">
      <w:pPr>
        <w:pStyle w:val="Para"/>
      </w:pPr>
      <w:r>
        <w:t>The participants in this intervention were asked to read, comment, and assess the quality of information on three PILs which presented a high number of readability issues and poor recruitment rates in their clinical trials.</w:t>
      </w:r>
    </w:p>
    <w:p w:rsidR="00197875" w:rsidRDefault="0036419C" w:rsidP="00197875">
      <w:pPr>
        <w:pStyle w:val="Para"/>
        <w:keepNext/>
      </w:pPr>
      <w:r>
        <w:rPr>
          <w:noProof/>
          <w:lang w:val="en-GB" w:eastAsia="en-GB"/>
          <w14:ligatures w14:val="none"/>
        </w:rPr>
        <w:lastRenderedPageBreak/>
        <w:drawing>
          <wp:inline distT="0" distB="0" distL="0" distR="0" wp14:anchorId="447685D8" wp14:editId="11F99958">
            <wp:extent cx="3512106"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y3.1.emf"/>
                    <pic:cNvPicPr/>
                  </pic:nvPicPr>
                  <pic:blipFill>
                    <a:blip r:embed="rId13">
                      <a:extLst>
                        <a:ext uri="{BEBA8EAE-BF5A-486C-A8C5-ECC9F3942E4B}">
                          <a14:imgProps xmlns:a14="http://schemas.microsoft.com/office/drawing/2010/main">
                            <a14:imgLayer r:embed="rId14">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3524227" cy="2083616"/>
                    </a:xfrm>
                    <a:prstGeom prst="rect">
                      <a:avLst/>
                    </a:prstGeom>
                  </pic:spPr>
                </pic:pic>
              </a:graphicData>
            </a:graphic>
          </wp:inline>
        </w:drawing>
      </w:r>
    </w:p>
    <w:p w:rsidR="0036419C" w:rsidRDefault="00197875" w:rsidP="00197875">
      <w:pPr>
        <w:pStyle w:val="FigureCaption"/>
      </w:pPr>
      <w:r>
        <w:t xml:space="preserve">Figure </w:t>
      </w:r>
      <w:r>
        <w:fldChar w:fldCharType="begin"/>
      </w:r>
      <w:r>
        <w:instrText xml:space="preserve"> SEQ Figure \* ARABIC </w:instrText>
      </w:r>
      <w:r>
        <w:fldChar w:fldCharType="separate"/>
      </w:r>
      <w:r>
        <w:rPr>
          <w:noProof/>
        </w:rPr>
        <w:t>1</w:t>
      </w:r>
      <w:r>
        <w:fldChar w:fldCharType="end"/>
      </w:r>
      <w:r>
        <w:t xml:space="preserve"> First Intervention Methodology</w:t>
      </w:r>
    </w:p>
    <w:p w:rsidR="006800F4" w:rsidRDefault="006800F4" w:rsidP="006800F4">
      <w:pPr>
        <w:pStyle w:val="Para"/>
      </w:pPr>
      <w:r>
        <w:t>The participants were rec</w:t>
      </w:r>
      <w:r w:rsidR="003435E8">
        <w:t>r</w:t>
      </w:r>
      <w:r>
        <w:t>uited by posting a Human I</w:t>
      </w:r>
      <w:r w:rsidR="00326CEC">
        <w:t xml:space="preserve">ntelligence Task (HIT) in </w:t>
      </w:r>
      <w:proofErr w:type="spellStart"/>
      <w:r w:rsidR="00326CEC">
        <w:t>MTurk</w:t>
      </w:r>
      <w:proofErr w:type="spellEnd"/>
      <w:r w:rsidR="00326CEC">
        <w:t xml:space="preserve"> and offering £2 to read, comment and answer a multiple choice questionnaire about the quality of information of three PILs.</w:t>
      </w:r>
    </w:p>
    <w:p w:rsidR="00326CEC" w:rsidRDefault="00326CEC" w:rsidP="006800F4">
      <w:pPr>
        <w:pStyle w:val="Para"/>
      </w:pPr>
      <w:r>
        <w:t xml:space="preserve">The participants were </w:t>
      </w:r>
      <w:r w:rsidR="003435E8">
        <w:t xml:space="preserve">then </w:t>
      </w:r>
      <w:r>
        <w:t>presented with a webpage containing the PIL text and asked to read and comment on it. Participants could comment on two ways, by selecting a specific section of text and clicking the “make a comment button” or by filling a general comment on the overall quality of the text.</w:t>
      </w:r>
    </w:p>
    <w:p w:rsidR="00326CEC" w:rsidRDefault="00326CEC" w:rsidP="006800F4">
      <w:pPr>
        <w:pStyle w:val="Para"/>
      </w:pPr>
      <w:r>
        <w:t>The comments obtained in this intervention were examined with content and thematic analysis and</w:t>
      </w:r>
      <w:r w:rsidR="00075D0D">
        <w:t xml:space="preserve"> their results</w:t>
      </w:r>
      <w:r>
        <w:t xml:space="preserve"> compared with </w:t>
      </w:r>
      <w:r w:rsidR="00075D0D">
        <w:t>public feedback from a face-to-face study.</w:t>
      </w:r>
    </w:p>
    <w:p w:rsidR="00075D0D" w:rsidRDefault="00075D0D" w:rsidP="006800F4">
      <w:pPr>
        <w:pStyle w:val="Para"/>
      </w:pPr>
      <w:r>
        <w:t xml:space="preserve">The participants then were asked to assess the quality of information of the PIL by answering a multiple choice questionnaire based on the Ensuring Quality of Patient Information (EQIP) extended guidelines </w:t>
      </w:r>
      <w:r w:rsidRPr="00075D0D">
        <w:rPr>
          <w:b/>
        </w:rPr>
        <w:t>[ref]</w:t>
      </w:r>
      <w:r>
        <w:t>.</w:t>
      </w:r>
    </w:p>
    <w:p w:rsidR="003435E8" w:rsidRDefault="003435E8" w:rsidP="006800F4">
      <w:pPr>
        <w:pStyle w:val="Para"/>
      </w:pPr>
      <w:r>
        <w:t xml:space="preserve">Finally, the collected feedback was summarized and presented as an electronic report to the PIL authors via the </w:t>
      </w:r>
      <w:proofErr w:type="spellStart"/>
      <w:r>
        <w:t>Webtool</w:t>
      </w:r>
      <w:proofErr w:type="spellEnd"/>
      <w:r>
        <w:t xml:space="preserve"> and asked to assess the validity of the feedback and the potential impact to their research.</w:t>
      </w:r>
    </w:p>
    <w:p w:rsidR="002E06D7" w:rsidRDefault="005B5BAE" w:rsidP="002E06D7">
      <w:pPr>
        <w:pStyle w:val="Head2"/>
      </w:pPr>
      <w:r>
        <w:t>4.2</w:t>
      </w:r>
      <w:r w:rsidR="00CB4518">
        <w:t xml:space="preserve"> </w:t>
      </w:r>
      <w:r w:rsidR="007F459E">
        <w:t>Revising sentences that require reading skills above the average level expected by general audiences</w:t>
      </w:r>
    </w:p>
    <w:p w:rsidR="00CB4518" w:rsidRDefault="00337546" w:rsidP="00337546">
      <w:pPr>
        <w:pStyle w:val="Para"/>
      </w:pPr>
      <w:r>
        <w:t>PIL sentences which required a higher reading skill level than the average reading skill expected from general audiences were identified by employing the Coefficient of Variation between three commonly use readability indexes, SMOG, ARI and Gunning Fog.</w:t>
      </w:r>
    </w:p>
    <w:p w:rsidR="00706F48" w:rsidRDefault="00706F48" w:rsidP="00DD30C1">
      <w:pPr>
        <w:pStyle w:val="Head2"/>
      </w:pPr>
      <w:r>
        <w:t>4.3</w:t>
      </w:r>
      <w:r>
        <w:t xml:space="preserve"> </w:t>
      </w:r>
      <w:r>
        <w:t xml:space="preserve">Employing </w:t>
      </w:r>
      <w:proofErr w:type="spellStart"/>
      <w:r>
        <w:t>MTurk</w:t>
      </w:r>
      <w:proofErr w:type="spellEnd"/>
      <w:r>
        <w:t xml:space="preserve"> to validate the proposed revisions for sentences with low readability</w:t>
      </w:r>
    </w:p>
    <w:p w:rsidR="00706F48" w:rsidRDefault="008A5B77" w:rsidP="00337546">
      <w:pPr>
        <w:pStyle w:val="Para"/>
      </w:pPr>
      <w:r>
        <w:t>A selection of proposed revisions for sentences which required higher reading skills than the average level for general audiences was made by stratified random sampling.</w:t>
      </w:r>
      <w:r w:rsidR="00334AA9">
        <w:t xml:space="preserve"> The factor of variance between SMOG, ARI and Gunning Fog indexes was computed for the readability scores of every proposed revision.</w:t>
      </w:r>
      <w:r>
        <w:t xml:space="preserve"> </w:t>
      </w:r>
      <w:r w:rsidR="00334AA9">
        <w:t xml:space="preserve">A </w:t>
      </w:r>
      <w:r>
        <w:t>select</w:t>
      </w:r>
      <w:r w:rsidR="00334AA9">
        <w:t>ion of</w:t>
      </w:r>
      <w:r>
        <w:t xml:space="preserve"> 9 proposed revisions </w:t>
      </w:r>
      <w:r w:rsidR="00334AA9">
        <w:t xml:space="preserve">was made </w:t>
      </w:r>
      <w:r>
        <w:t>for each leaflet</w:t>
      </w:r>
      <w:r w:rsidR="00334AA9">
        <w:t xml:space="preserve"> by selecting three </w:t>
      </w:r>
      <w:r w:rsidR="00334AA9">
        <w:lastRenderedPageBreak/>
        <w:t>random revisions from three levels of readability: undergraduate, graduate student and professor</w:t>
      </w:r>
      <w:r>
        <w:t>.</w:t>
      </w:r>
    </w:p>
    <w:p w:rsidR="00334AA9" w:rsidRDefault="00334AA9" w:rsidP="00337546">
      <w:pPr>
        <w:pStyle w:val="Para"/>
      </w:pPr>
    </w:p>
    <w:p w:rsidR="002E06D7" w:rsidRDefault="002E06D7" w:rsidP="002E06D7">
      <w:pPr>
        <w:pStyle w:val="Head2"/>
      </w:pPr>
      <w:r>
        <w:t>4.</w:t>
      </w:r>
      <w:r>
        <w:t>4</w:t>
      </w:r>
      <w:r>
        <w:t xml:space="preserve"> </w:t>
      </w:r>
      <w:r w:rsidR="0066261E">
        <w:t>Objectively assessing the readability of a PIL and the participants reading skill level.</w:t>
      </w:r>
    </w:p>
    <w:p w:rsidR="003B5D2D" w:rsidRPr="00337546" w:rsidRDefault="003D17C8" w:rsidP="002E06D7">
      <w:pPr>
        <w:pStyle w:val="Para"/>
      </w:pPr>
      <w:r>
        <w:t>The Cloze procedure was employed on the selected sentences with low readability previously selected. The Cloze procedure replaced every 5</w:t>
      </w:r>
      <w:r w:rsidRPr="003D17C8">
        <w:rPr>
          <w:vertAlign w:val="superscript"/>
        </w:rPr>
        <w:t>th</w:t>
      </w:r>
      <w:r>
        <w:t xml:space="preserve"> word with a blank space. The </w:t>
      </w:r>
      <w:proofErr w:type="spellStart"/>
      <w:r>
        <w:t>MTurk</w:t>
      </w:r>
      <w:proofErr w:type="spellEnd"/>
      <w:r>
        <w:t xml:space="preserve"> participants were then showed each processed sentence in a webpage and asked to complete them. The participant performance was measure as a factor of the sentence readability score, the time taken in the revision and the number of correct inputs submitted. The number of </w:t>
      </w:r>
      <w:r w:rsidR="00650B97">
        <w:t>identical words submitted by the participants for each original sentence was used to validate the results from the readability indexes.</w:t>
      </w:r>
      <w:bookmarkStart w:id="0" w:name="_GoBack"/>
      <w:bookmarkEnd w:id="0"/>
    </w:p>
    <w:p w:rsidR="009D737F" w:rsidRDefault="009D737F" w:rsidP="009D737F">
      <w:pPr>
        <w:pStyle w:val="Head1"/>
        <w:spacing w:before="380"/>
        <w:rPr>
          <w14:ligatures w14:val="standard"/>
        </w:rPr>
      </w:pPr>
      <w:r>
        <w:rPr>
          <w14:ligatures w14:val="standard"/>
        </w:rPr>
        <w:t>Outcomes and Measures</w:t>
      </w:r>
    </w:p>
    <w:p w:rsidR="009D737F" w:rsidRDefault="009D737F" w:rsidP="009D737F">
      <w:pPr>
        <w:pStyle w:val="Head1"/>
        <w:spacing w:before="380"/>
        <w:rPr>
          <w14:ligatures w14:val="standard"/>
        </w:rPr>
      </w:pPr>
      <w:r>
        <w:rPr>
          <w14:ligatures w14:val="standard"/>
        </w:rPr>
        <w:t>Sample Size</w:t>
      </w:r>
    </w:p>
    <w:p w:rsidR="009D737F" w:rsidRDefault="009D737F" w:rsidP="009D737F">
      <w:pPr>
        <w:pStyle w:val="Head1"/>
        <w:spacing w:before="380"/>
        <w:rPr>
          <w14:ligatures w14:val="standard"/>
        </w:rPr>
      </w:pPr>
      <w:r>
        <w:rPr>
          <w14:ligatures w14:val="standard"/>
        </w:rPr>
        <w:t>Randomization</w:t>
      </w:r>
    </w:p>
    <w:p w:rsidR="009D737F" w:rsidRPr="00586A35" w:rsidRDefault="009D737F" w:rsidP="009D737F">
      <w:pPr>
        <w:pStyle w:val="Head1"/>
        <w:spacing w:before="380"/>
        <w:rPr>
          <w14:ligatures w14:val="standard"/>
        </w:rPr>
      </w:pPr>
      <w:r>
        <w:rPr>
          <w14:ligatures w14:val="standard"/>
        </w:rPr>
        <w:t>Analysis</w:t>
      </w:r>
    </w:p>
    <w:p w:rsidR="009D737F" w:rsidRPr="009D737F" w:rsidRDefault="009D737F" w:rsidP="006425FB">
      <w:pPr>
        <w:pStyle w:val="AbsHead"/>
      </w:pPr>
    </w:p>
    <w:p w:rsidR="009D737F" w:rsidRPr="009D737F" w:rsidRDefault="009D737F" w:rsidP="006425FB">
      <w:pPr>
        <w:pStyle w:val="AbsHead"/>
      </w:pPr>
      <w:r>
        <w:t>RESULTS</w:t>
      </w:r>
    </w:p>
    <w:p w:rsidR="009D737F" w:rsidRPr="009D737F" w:rsidRDefault="009D737F" w:rsidP="006425FB">
      <w:pPr>
        <w:pStyle w:val="AbsHead"/>
      </w:pPr>
      <w:r>
        <w:t>DISCUSSION</w:t>
      </w:r>
    </w:p>
    <w:p w:rsidR="009D737F" w:rsidRPr="009D737F" w:rsidRDefault="009D737F" w:rsidP="006425FB">
      <w:pPr>
        <w:pStyle w:val="AbsHead"/>
      </w:pP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lastRenderedPageBreak/>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Pr="009D737F" w:rsidRDefault="00B4052C" w:rsidP="00B4052C">
      <w:pPr>
        <w:pStyle w:val="FootnoteText"/>
        <w:framePr w:w="4680" w:h="1441" w:hRule="exact" w:hSpace="187" w:wrap="around" w:vAnchor="page" w:hAnchor="page" w:x="1089" w:y="12601" w:anchorLock="1"/>
        <w:rPr>
          <w:color w:val="FF0000"/>
        </w:rPr>
      </w:pPr>
      <w:r w:rsidRPr="00C14A4F">
        <w:rPr>
          <w:vertAlign w:val="superscript"/>
        </w:rPr>
        <w:t>∗</w:t>
      </w:r>
      <w:r w:rsidRPr="009D737F">
        <w:rPr>
          <w:color w:val="FF0000"/>
        </w:rPr>
        <w:t>Article Title Footnote needs to be captured as Title Note</w:t>
      </w:r>
    </w:p>
    <w:p w:rsidR="00B4052C" w:rsidRPr="009D737F" w:rsidRDefault="00B4052C" w:rsidP="00B4052C">
      <w:pPr>
        <w:pStyle w:val="FootnoteText"/>
        <w:framePr w:w="4680" w:h="1441" w:hRule="exact" w:hSpace="187" w:wrap="around" w:vAnchor="page" w:hAnchor="page" w:x="1089" w:y="12601" w:anchorLock="1"/>
        <w:rPr>
          <w:color w:val="FF0000"/>
        </w:rPr>
      </w:pPr>
      <w:r w:rsidRPr="009D737F">
        <w:rPr>
          <w:color w:val="FF0000"/>
          <w:vertAlign w:val="superscript"/>
        </w:rPr>
        <w:t>†</w:t>
      </w:r>
      <w:r w:rsidRPr="009D737F">
        <w:rPr>
          <w:color w:val="FF0000"/>
        </w:rPr>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9D737F" w:rsidP="00B4052C">
      <w:pPr>
        <w:pStyle w:val="VersoLRH"/>
        <w:framePr w:w="4680" w:h="1441" w:hRule="exact" w:hSpace="187" w:wrap="around" w:vAnchor="page" w:hAnchor="page" w:x="1089" w:y="12601" w:anchorLock="1"/>
        <w:rPr>
          <w:i/>
        </w:rPr>
      </w:pPr>
      <w:r>
        <w:rPr>
          <w:i/>
        </w:rPr>
        <w:t>WebSci’20</w:t>
      </w:r>
      <w:r w:rsidR="00B4052C" w:rsidRPr="00586A35">
        <w:rPr>
          <w:i/>
        </w:rPr>
        <w:t xml:space="preserve">, </w:t>
      </w:r>
      <w:r>
        <w:rPr>
          <w:i/>
        </w:rPr>
        <w:t>July, 2020</w:t>
      </w:r>
      <w:r w:rsidR="00B4052C" w:rsidRPr="00586A35">
        <w:rPr>
          <w:i/>
        </w:rPr>
        <w:t xml:space="preserve">, </w:t>
      </w:r>
      <w:r>
        <w:rPr>
          <w:i/>
        </w:rPr>
        <w:t>Southampton,</w:t>
      </w:r>
      <w:r w:rsidR="00B4052C" w:rsidRPr="00586A35">
        <w:rPr>
          <w:i/>
        </w:rPr>
        <w:t xml:space="preserve"> U</w:t>
      </w:r>
      <w:r>
        <w:rPr>
          <w:i/>
        </w:rPr>
        <w:t>K</w:t>
      </w:r>
    </w:p>
    <w:p w:rsidR="00B4052C" w:rsidRPr="009D737F" w:rsidRDefault="00B4052C" w:rsidP="00B4052C">
      <w:pPr>
        <w:pStyle w:val="PermissionBlock"/>
        <w:framePr w:w="4680" w:h="1441" w:hRule="exact" w:hSpace="187" w:wrap="around" w:vAnchor="page" w:hAnchor="page" w:x="1089" w:y="12601" w:anchorLock="1"/>
        <w:rPr>
          <w:color w:val="FF0000"/>
        </w:rPr>
      </w:pPr>
      <w:r w:rsidRPr="009D737F">
        <w:rPr>
          <w:color w:val="FF0000"/>
        </w:rP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A217A1" w:rsidP="00675128">
      <w:pPr>
        <w:pStyle w:val="KeyWords"/>
        <w:rPr>
          <w:lang w:eastAsia="it-IT"/>
          <w14:ligatures w14:val="standard"/>
        </w:rPr>
      </w:pPr>
      <w:r>
        <w:rPr>
          <w:lang w:eastAsia="it-IT"/>
          <w14:ligatures w14:val="standard"/>
        </w:rPr>
        <w:t>Patient Information Leaflet, Randomized Clinical Trial, Web Tool, Sentiment Analysis, Thematic Analysis, Information Quality, Text Analysis, Readability</w:t>
      </w:r>
      <w:r w:rsidR="008D1CFC">
        <w:rPr>
          <w:lang w:eastAsia="it-IT"/>
          <w14:ligatures w14:val="standard"/>
        </w:rPr>
        <w:t xml:space="preserve">, </w:t>
      </w:r>
      <w:r w:rsidR="00521986">
        <w:rPr>
          <w:lang w:eastAsia="it-IT"/>
          <w14:ligatures w14:val="standard"/>
        </w:rPr>
        <w:t>EQIP, SMOG</w:t>
      </w:r>
      <w:r>
        <w:rPr>
          <w:lang w:eastAsia="it-IT"/>
          <w14:ligatures w14:val="standard"/>
        </w:rPr>
        <w:t>.</w:t>
      </w:r>
    </w:p>
    <w:p w:rsidR="00586A35" w:rsidRPr="00586A35" w:rsidRDefault="00586A35" w:rsidP="00586A35">
      <w:pPr>
        <w:pStyle w:val="RefFormatHead"/>
        <w:rPr>
          <w14:ligatures w14:val="standard"/>
        </w:rPr>
      </w:pPr>
      <w:r w:rsidRPr="00586A35">
        <w:rPr>
          <w14:ligatures w14:val="standard"/>
        </w:rPr>
        <w:t>ACM Reference format:</w:t>
      </w:r>
    </w:p>
    <w:p w:rsidR="00586A35" w:rsidRPr="00521986" w:rsidRDefault="00521986" w:rsidP="00586A35">
      <w:pPr>
        <w:pStyle w:val="RefFormatPara"/>
        <w:rPr>
          <w:color w:val="FF0000"/>
          <w14:ligatures w14:val="standard"/>
        </w:rPr>
      </w:pPr>
      <w:r>
        <w:rPr>
          <w14:ligatures w14:val="standard"/>
        </w:rPr>
        <w:t>Fernando Santos</w:t>
      </w:r>
      <w:r w:rsidR="00586A35" w:rsidRPr="00586A35">
        <w:rPr>
          <w14:ligatures w14:val="standard"/>
        </w:rPr>
        <w:t xml:space="preserve">, </w:t>
      </w:r>
      <w:r>
        <w:rPr>
          <w14:ligatures w14:val="standard"/>
        </w:rPr>
        <w:t xml:space="preserve">Thanassis Tiropanis, Adam </w:t>
      </w:r>
      <w:proofErr w:type="spellStart"/>
      <w:r>
        <w:rPr>
          <w14:ligatures w14:val="standard"/>
        </w:rPr>
        <w:t>Geraghty</w:t>
      </w:r>
      <w:proofErr w:type="spellEnd"/>
      <w:r w:rsidR="00586A35" w:rsidRPr="00586A35">
        <w:rPr>
          <w14:ligatures w14:val="standard"/>
        </w:rPr>
        <w:t xml:space="preserve"> and </w:t>
      </w:r>
      <w:r>
        <w:rPr>
          <w14:ligatures w14:val="standard"/>
        </w:rPr>
        <w:t>Jeremy Wyatt</w:t>
      </w:r>
      <w:r w:rsidR="00586A35" w:rsidRPr="00586A35">
        <w:rPr>
          <w14:ligatures w14:val="standard"/>
        </w:rPr>
        <w:t xml:space="preserve">. </w:t>
      </w:r>
      <w:r>
        <w:rPr>
          <w14:ligatures w14:val="standard"/>
        </w:rPr>
        <w:t>2020</w:t>
      </w:r>
      <w:r w:rsidR="00586A35" w:rsidRPr="00586A35">
        <w:rPr>
          <w14:ligatures w14:val="standard"/>
        </w:rPr>
        <w:t xml:space="preserve">. </w:t>
      </w:r>
      <w:r>
        <w:rPr>
          <w:bCs/>
          <w14:ligatures w14:val="standard"/>
        </w:rPr>
        <w:t>Web for Public Involvement</w:t>
      </w:r>
      <w:r w:rsidR="00586A35" w:rsidRPr="00586A35">
        <w:rPr>
          <w:bCs/>
          <w14:ligatures w14:val="standard"/>
        </w:rPr>
        <w:t>:</w:t>
      </w:r>
      <w:r>
        <w:rPr>
          <w:bCs/>
          <w14:ligatures w14:val="standard"/>
        </w:rPr>
        <w:t xml:space="preserve"> Using Crowdsourcing and Text Analysis to help review Information Leaflets for Clinical Trials</w:t>
      </w:r>
      <w:r w:rsidR="00586A35" w:rsidRPr="00586A35">
        <w:rPr>
          <w:bCs/>
          <w14:ligatures w14:val="standard"/>
        </w:rPr>
        <w:t xml:space="preserve">. </w:t>
      </w:r>
      <w:r w:rsidR="00586A35" w:rsidRPr="00521986">
        <w:rPr>
          <w:bCs/>
          <w:color w:val="FF0000"/>
          <w14:ligatures w14:val="standard"/>
        </w:rPr>
        <w:t xml:space="preserve">In </w:t>
      </w:r>
      <w:r w:rsidR="00586A35" w:rsidRPr="00521986">
        <w:rPr>
          <w:bCs/>
          <w:i/>
          <w:color w:val="FF0000"/>
          <w14:ligatures w14:val="standard"/>
        </w:rPr>
        <w:t xml:space="preserve">Proceedings of </w:t>
      </w:r>
      <w:r>
        <w:rPr>
          <w:bCs/>
          <w:i/>
          <w:color w:val="FF0000"/>
          <w14:ligatures w14:val="standard"/>
        </w:rPr>
        <w:t>12</w:t>
      </w:r>
      <w:r w:rsidRPr="00521986">
        <w:rPr>
          <w:bCs/>
          <w:i/>
          <w:color w:val="FF0000"/>
          <w:vertAlign w:val="superscript"/>
          <w14:ligatures w14:val="standard"/>
        </w:rPr>
        <w:t>th</w:t>
      </w:r>
      <w:r>
        <w:rPr>
          <w:bCs/>
          <w:i/>
          <w:color w:val="FF0000"/>
          <w14:ligatures w14:val="standard"/>
        </w:rPr>
        <w:t xml:space="preserve"> ACM Web Science Conference</w:t>
      </w:r>
      <w:r w:rsidR="00586A35" w:rsidRPr="00521986">
        <w:rPr>
          <w:bCs/>
          <w:i/>
          <w:color w:val="FF0000"/>
          <w14:ligatures w14:val="standard"/>
        </w:rPr>
        <w:t xml:space="preserve"> (</w:t>
      </w:r>
      <w:r>
        <w:rPr>
          <w:bCs/>
          <w:i/>
          <w:color w:val="FF0000"/>
          <w14:ligatures w14:val="standard"/>
        </w:rPr>
        <w:t>WebSci20</w:t>
      </w:r>
      <w:r w:rsidR="00586A35" w:rsidRPr="00521986">
        <w:rPr>
          <w:bCs/>
          <w:i/>
          <w:color w:val="FF0000"/>
          <w14:ligatures w14:val="standard"/>
        </w:rPr>
        <w:t xml:space="preserve">). ACM, </w:t>
      </w:r>
      <w:r>
        <w:rPr>
          <w:bCs/>
          <w:i/>
          <w:color w:val="FF0000"/>
          <w14:ligatures w14:val="standard"/>
        </w:rPr>
        <w:t>Southampton</w:t>
      </w:r>
      <w:r w:rsidR="00586A35" w:rsidRPr="00521986">
        <w:rPr>
          <w:bCs/>
          <w:i/>
          <w:color w:val="FF0000"/>
          <w14:ligatures w14:val="standard"/>
        </w:rPr>
        <w:t>, U</w:t>
      </w:r>
      <w:r>
        <w:rPr>
          <w:bCs/>
          <w:i/>
          <w:color w:val="FF0000"/>
          <w14:ligatures w14:val="standard"/>
        </w:rPr>
        <w:t>K</w:t>
      </w:r>
      <w:r w:rsidR="00586A35" w:rsidRPr="00521986">
        <w:rPr>
          <w:bCs/>
          <w:i/>
          <w:color w:val="FF0000"/>
          <w14:ligatures w14:val="standard"/>
        </w:rPr>
        <w:t xml:space="preserve">, </w:t>
      </w:r>
      <w:r w:rsidRPr="00521986">
        <w:rPr>
          <w:b/>
          <w:bCs/>
          <w:i/>
          <w:color w:val="FF0000"/>
          <w14:ligatures w14:val="standard"/>
        </w:rPr>
        <w:t>6</w:t>
      </w:r>
      <w:r w:rsidR="00586A35" w:rsidRPr="00521986">
        <w:rPr>
          <w:b/>
          <w:bCs/>
          <w:i/>
          <w:color w:val="FF0000"/>
          <w14:ligatures w14:val="standard"/>
        </w:rPr>
        <w:t xml:space="preserve"> pages.</w:t>
      </w:r>
      <w:r w:rsidR="00586A35" w:rsidRPr="00521986">
        <w:rPr>
          <w:b/>
          <w:color w:val="FF0000"/>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0A5C52">
      <w:pPr>
        <w:pStyle w:val="Para"/>
        <w:rPr>
          <w:lang w:eastAsia="ja-JP"/>
        </w:rPr>
      </w:pPr>
      <w:r w:rsidRPr="00586A35">
        <w:t>The u</w:t>
      </w:r>
      <w:r w:rsidR="00427C7D" w:rsidRPr="00586A35">
        <w:t xml:space="preserve">pdated template, user manuals, samples, </w:t>
      </w:r>
      <w:r w:rsidRPr="00586A35">
        <w:t xml:space="preserve">and </w:t>
      </w:r>
      <w:r w:rsidR="00427C7D" w:rsidRPr="00586A35">
        <w:t>required fonts</w:t>
      </w:r>
      <w:r w:rsidRPr="00586A35">
        <w:t>,</w:t>
      </w:r>
      <w:r w:rsidR="00427C7D" w:rsidRPr="00586A35">
        <w:t xml:space="preserve"> all are available </w:t>
      </w:r>
      <w:r w:rsidRPr="00586A35">
        <w:t>at</w:t>
      </w:r>
      <w:r w:rsidR="00427C7D" w:rsidRPr="00586A35">
        <w:t xml:space="preserve"> </w:t>
      </w:r>
      <w:r w:rsidR="001E71D7" w:rsidRPr="00586A35">
        <w:t xml:space="preserve">the </w:t>
      </w:r>
      <w:r w:rsidR="00427C7D" w:rsidRPr="00586A35">
        <w:t xml:space="preserve">URL </w:t>
      </w:r>
      <w:hyperlink r:id="rId15" w:history="1">
        <w:r w:rsidR="00427C7D" w:rsidRPr="00C14A4F">
          <w:rPr>
            <w:rStyle w:val="Hyperlink"/>
            <w:rFonts w:cs="Linux Libertine"/>
            <w:color w:val="auto"/>
            <w:u w:val="none"/>
          </w:rPr>
          <w:t>https://www.acm.org/publications/proceedings-template</w:t>
        </w:r>
      </w:hyperlink>
      <w:r w:rsidR="00427C7D" w:rsidRPr="00586A35">
        <w:t xml:space="preserve">. It contains </w:t>
      </w:r>
      <w:r w:rsidRPr="00586A35">
        <w:t xml:space="preserve">said information for </w:t>
      </w:r>
      <w:r w:rsidR="00427C7D" w:rsidRPr="00586A35">
        <w:t>all three version</w:t>
      </w:r>
      <w:r w:rsidRPr="00586A35">
        <w:t>s</w:t>
      </w:r>
      <w:r w:rsidR="00427C7D" w:rsidRPr="00586A35">
        <w:t xml:space="preserve"> o</w:t>
      </w:r>
      <w:r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Pr="00586A35">
        <w:t>red to</w:t>
      </w:r>
      <w:r w:rsidR="00427C7D" w:rsidRPr="00586A35">
        <w:t xml:space="preserve"> by </w:t>
      </w:r>
      <w:r w:rsidRPr="00586A35">
        <w:t xml:space="preserve">the </w:t>
      </w:r>
      <w:r w:rsidR="00427C7D" w:rsidRPr="00586A35">
        <w:t>user. This URL also contain</w:t>
      </w:r>
      <w:r w:rsidRPr="00586A35">
        <w:t>s</w:t>
      </w:r>
      <w:r w:rsidR="00427C7D" w:rsidRPr="00586A35">
        <w:t xml:space="preserve"> some useful video links, which describe how </w:t>
      </w:r>
      <w:r w:rsidRPr="00586A35">
        <w:t xml:space="preserve">to </w:t>
      </w:r>
      <w:r w:rsidR="00427C7D" w:rsidRPr="00586A35">
        <w:t xml:space="preserve">add </w:t>
      </w:r>
      <w:r w:rsidRPr="00586A35">
        <w:t xml:space="preserve">the </w:t>
      </w:r>
      <w:r w:rsidR="00427C7D" w:rsidRPr="00586A35">
        <w:t>template</w:t>
      </w:r>
      <w:r w:rsidRPr="00586A35">
        <w:t>,</w:t>
      </w:r>
      <w:r w:rsidR="00427C7D" w:rsidRPr="00586A35">
        <w:t xml:space="preserve"> </w:t>
      </w:r>
      <w:r w:rsidR="0050103C" w:rsidRPr="00586A35">
        <w:t>structure</w:t>
      </w:r>
      <w:r w:rsidR="00427C7D" w:rsidRPr="00586A35">
        <w:t xml:space="preserve"> </w:t>
      </w:r>
      <w:r w:rsidRPr="00586A35">
        <w:t xml:space="preserve">the </w:t>
      </w:r>
      <w:r w:rsidR="00427C7D" w:rsidRPr="00586A35">
        <w:t>paper</w:t>
      </w:r>
      <w:r w:rsidRPr="00586A35">
        <w:t>,</w:t>
      </w:r>
      <w:r w:rsidR="00427C7D" w:rsidRPr="00586A35">
        <w:t xml:space="preserve"> and generate </w:t>
      </w:r>
      <w:r w:rsidR="00290DF5" w:rsidRPr="00586A35">
        <w:t xml:space="preserve">the </w:t>
      </w:r>
      <w:r w:rsidR="00427C7D" w:rsidRPr="00586A35">
        <w:t>layout</w:t>
      </w:r>
      <w:r w:rsidRPr="00586A35">
        <w:t>,</w:t>
      </w:r>
      <w:r w:rsidR="00427C7D" w:rsidRPr="00586A35">
        <w:t xml:space="preserve"> in different clips.</w:t>
      </w:r>
      <w:r w:rsidR="00955704" w:rsidRPr="00586A35">
        <w:t xml:space="preserve"> </w:t>
      </w:r>
      <w:r w:rsidR="0029583F" w:rsidRPr="00586A35">
        <w:rPr>
          <w:b/>
          <w:lang w:eastAsia="ja-JP"/>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lastRenderedPageBreak/>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5.25pt;height:35.25pt" o:ole="">
            <v:imagedata r:id="rId16" o:title=""/>
          </v:shape>
          <o:OLEObject Type="Embed" ProgID="Equation.DSMT4" ShapeID="_x0000_i1033" DrawAspect="Content" ObjectID="_1640356589" r:id="rId17"/>
        </w:object>
      </w:r>
      <w:r w:rsidRPr="00586A35">
        <w:rPr>
          <w14:ligatures w14:val="standard"/>
        </w:rPr>
        <w:tab/>
      </w:r>
      <w:r w:rsidR="00694749" w:rsidRPr="00586A35">
        <w:rPr>
          <w14:ligatures w14:val="standard"/>
        </w:rPr>
        <w:t>(1)</w:t>
      </w:r>
    </w:p>
    <w:p w:rsidR="0029583F" w:rsidRPr="00586A35" w:rsidRDefault="00955704" w:rsidP="00586A3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t>Insert paragraph text here.</w:t>
      </w:r>
      <w:r w:rsidR="0029583F" w:rsidRPr="00586A35">
        <w:rPr>
          <w:lang w:eastAsia="ja-JP"/>
        </w:rPr>
        <w:t xml:space="preserve"> </w:t>
      </w:r>
      <w:r w:rsidR="0029583F" w:rsidRPr="00586A35">
        <w:rPr>
          <w:b/>
          <w:lang w:eastAsia="ja-JP"/>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34" type="#_x0000_t75" style="width:125.25pt;height:35.25pt" o:ole="">
            <v:imagedata r:id="rId16" o:title=""/>
          </v:shape>
          <o:OLEObject Type="Embed" ProgID="Equation.DSMT4" ShapeID="_x0000_i1034" DrawAspect="Content" ObjectID="_1640356590" r:id="rId18"/>
        </w:object>
      </w:r>
    </w:p>
    <w:p w:rsidR="003C3338" w:rsidRPr="00586A35" w:rsidRDefault="00FD16A9" w:rsidP="00586A35">
      <w:pPr>
        <w:pStyle w:val="Para"/>
        <w:rPr>
          <w:lang w:eastAsia="ja-JP"/>
        </w:rPr>
      </w:pPr>
      <w:r w:rsidRPr="00586A35">
        <w:t xml:space="preserve">The </w:t>
      </w:r>
      <w:proofErr w:type="spellStart"/>
      <w:r w:rsidR="001D5887" w:rsidRPr="00586A35">
        <w:rPr>
          <w:b/>
          <w:lang w:eastAsia="ja-JP"/>
        </w:rPr>
        <w:t>DisplayFormulaUnnum</w:t>
      </w:r>
      <w:proofErr w:type="spellEnd"/>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675128">
      <w:pPr>
        <w:pStyle w:val="Image"/>
        <w:rPr>
          <w14:ligatures w14:val="standard"/>
        </w:rPr>
      </w:pPr>
      <w:r w:rsidRPr="00586A35">
        <w:rPr>
          <w:noProof/>
          <w:lang w:val="en-GB" w:eastAsia="en-GB"/>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DD30C1">
      <w:pPr>
        <w:pStyle w:val="Head2"/>
      </w:pPr>
      <w:r w:rsidRPr="00586A35">
        <w:rPr>
          <w:rStyle w:val="Label"/>
          <w14:ligatures w14:val="standard"/>
        </w:rPr>
        <w:t>1</w:t>
      </w:r>
      <w:r w:rsidR="00675128" w:rsidRPr="00586A35">
        <w:rPr>
          <w:rStyle w:val="Label"/>
          <w14:ligatures w14:val="standard"/>
        </w:rPr>
        <w:t>.1</w:t>
      </w:r>
      <w:r w:rsidR="00586A35" w:rsidRPr="00586A35">
        <w:t> </w:t>
      </w:r>
      <w:r w:rsidRPr="00586A35">
        <w:t>Heading Level 2</w:t>
      </w:r>
    </w:p>
    <w:p w:rsidR="00062D29" w:rsidRPr="00586A35" w:rsidRDefault="00D341FA" w:rsidP="00586A35">
      <w:pPr>
        <w:pStyle w:val="Para"/>
      </w:pPr>
      <w:r w:rsidRPr="00586A35">
        <w:t xml:space="preserve">In </w:t>
      </w:r>
      <w:r w:rsidR="00B15A21" w:rsidRPr="00586A35">
        <w:t xml:space="preserve">the </w:t>
      </w:r>
      <w:r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Pr="00586A35">
        <w:rPr>
          <w:b/>
        </w:rPr>
        <w:t xml:space="preserve"> </w:t>
      </w:r>
      <w:r w:rsidR="00850D0C" w:rsidRPr="00586A35">
        <w:rPr>
          <w:b/>
        </w:rPr>
        <w:t>Word</w:t>
      </w:r>
      <w:r w:rsidRPr="00586A35">
        <w:rPr>
          <w:b/>
        </w:rPr>
        <w:t xml:space="preserve"> 2010</w:t>
      </w:r>
      <w:r w:rsidR="00DD5335" w:rsidRPr="00586A35">
        <w:t xml:space="preserve">. </w:t>
      </w:r>
      <w:r w:rsidRPr="00586A35">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pPr>
      <w:r w:rsidRPr="00586A35">
        <w:lastRenderedPageBreak/>
        <w:t xml:space="preserve">Below are steps to place alt-txt value in </w:t>
      </w:r>
      <w:r w:rsidRPr="00586A35">
        <w:rPr>
          <w:b/>
        </w:rPr>
        <w:t>MS Word 201</w:t>
      </w:r>
      <w:r w:rsidR="009D46EA" w:rsidRPr="00586A35">
        <w:rPr>
          <w:b/>
        </w:rPr>
        <w:t>3</w:t>
      </w:r>
      <w:r w:rsidR="00D9290D" w:rsidRPr="00586A35">
        <w:rPr>
          <w:b/>
        </w:rPr>
        <w:t>/2016</w:t>
      </w:r>
      <w:r w:rsidRPr="00586A35">
        <w:t>. 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rsidR="00F06E88" w:rsidRPr="00586A35" w:rsidRDefault="00586A35" w:rsidP="00586A35">
      <w:pPr>
        <w:pStyle w:val="Para"/>
        <w:rPr>
          <w:lang w:eastAsia="ja-JP"/>
        </w:rPr>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42F" w:rsidRDefault="0073242F">
      <w:r>
        <w:separator/>
      </w:r>
    </w:p>
  </w:endnote>
  <w:endnote w:type="continuationSeparator" w:id="0">
    <w:p w:rsidR="0073242F" w:rsidRDefault="0073242F">
      <w:r>
        <w:continuationSeparator/>
      </w:r>
    </w:p>
  </w:endnote>
  <w:endnote w:type="continuationNotice" w:id="1">
    <w:p w:rsidR="0073242F" w:rsidRDefault="00732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42F" w:rsidRDefault="0073242F">
      <w:r>
        <w:separator/>
      </w:r>
    </w:p>
  </w:footnote>
  <w:footnote w:type="continuationSeparator" w:id="0">
    <w:p w:rsidR="0073242F" w:rsidRDefault="0073242F">
      <w:r>
        <w:continuationSeparator/>
      </w:r>
    </w:p>
  </w:footnote>
  <w:footnote w:type="continuationNotice" w:id="1">
    <w:p w:rsidR="0073242F" w:rsidRDefault="0073242F"/>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21986" w:rsidP="00521986">
          <w:pPr>
            <w:pStyle w:val="Header"/>
            <w:tabs>
              <w:tab w:val="clear" w:pos="4320"/>
              <w:tab w:val="clear" w:pos="8640"/>
            </w:tabs>
            <w:jc w:val="left"/>
            <w:rPr>
              <w:rFonts w:ascii="Linux Biolinum" w:hAnsi="Linux Biolinum" w:cs="Linux Biolinum"/>
            </w:rPr>
          </w:pPr>
          <w:r>
            <w:rPr>
              <w:rFonts w:ascii="Linux Biolinum" w:hAnsi="Linux Biolinum" w:cs="Linux Biolinum"/>
            </w:rPr>
            <w:t>WebSci20</w:t>
          </w:r>
          <w:r w:rsidR="00586A35" w:rsidRPr="00586A35">
            <w:rPr>
              <w:rFonts w:ascii="Linux Biolinum" w:hAnsi="Linux Biolinum" w:cs="Linux Biolinum"/>
            </w:rPr>
            <w:t xml:space="preserve">, </w:t>
          </w:r>
          <w:r>
            <w:rPr>
              <w:rFonts w:ascii="Linux Biolinum" w:hAnsi="Linux Biolinum" w:cs="Linux Biolinum"/>
            </w:rPr>
            <w:t>July, 2020</w:t>
          </w:r>
          <w:r w:rsidR="00586A35" w:rsidRPr="00586A35">
            <w:rPr>
              <w:rFonts w:ascii="Linux Biolinum" w:hAnsi="Linux Biolinum" w:cs="Linux Biolinum"/>
            </w:rPr>
            <w:t xml:space="preserve">, </w:t>
          </w:r>
          <w:r>
            <w:rPr>
              <w:rFonts w:ascii="Linux Biolinum" w:hAnsi="Linux Biolinum" w:cs="Linux Biolinum"/>
            </w:rPr>
            <w:t>Southampton,</w:t>
          </w:r>
          <w:r w:rsidR="00586A35" w:rsidRPr="00586A35">
            <w:rPr>
              <w:rFonts w:ascii="Linux Biolinum" w:hAnsi="Linux Biolinum" w:cs="Linux Biolinum"/>
            </w:rPr>
            <w:t xml:space="preserve"> U</w:t>
          </w:r>
          <w:r>
            <w:rPr>
              <w:rFonts w:ascii="Linux Biolinum" w:hAnsi="Linux Biolinum" w:cs="Linux Biolinum"/>
            </w:rPr>
            <w:t>K</w:t>
          </w:r>
        </w:p>
      </w:tc>
      <w:tc>
        <w:tcPr>
          <w:tcW w:w="2500" w:type="pct"/>
          <w:vAlign w:val="center"/>
        </w:tcPr>
        <w:p w:rsidR="00586A35" w:rsidRPr="00586A35" w:rsidRDefault="00586A35" w:rsidP="00521986">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F. </w:t>
          </w:r>
          <w:r w:rsidR="00521986">
            <w:rPr>
              <w:rFonts w:ascii="Linux Biolinum" w:hAnsi="Linux Biolinum" w:cs="Linux Biolinum"/>
            </w:rPr>
            <w:t>Santos</w:t>
          </w:r>
          <w:r w:rsidRPr="00586A35">
            <w:rPr>
              <w:rFonts w:ascii="Linux Biolinum" w:hAnsi="Linux Biolinum" w:cs="Linux Biolinum"/>
            </w:rPr>
            <w:t xml:space="preserv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339F6"/>
    <w:multiLevelType w:val="multilevel"/>
    <w:tmpl w:val="68E8115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7BC09AB"/>
    <w:multiLevelType w:val="hybridMultilevel"/>
    <w:tmpl w:val="37F40454"/>
    <w:lvl w:ilvl="0" w:tplc="281C1CF8">
      <w:start w:val="1"/>
      <w:numFmt w:val="decimal"/>
      <w:pStyle w:val="Head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29"/>
  </w:num>
  <w:num w:numId="5">
    <w:abstractNumId w:val="20"/>
  </w:num>
  <w:num w:numId="6">
    <w:abstractNumId w:val="16"/>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3"/>
  </w:num>
  <w:num w:numId="3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5D0D"/>
    <w:rsid w:val="00077680"/>
    <w:rsid w:val="00080E27"/>
    <w:rsid w:val="000819C0"/>
    <w:rsid w:val="0008431E"/>
    <w:rsid w:val="000A5C52"/>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97875"/>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06D7"/>
    <w:rsid w:val="002F069E"/>
    <w:rsid w:val="002F2289"/>
    <w:rsid w:val="002F2EB2"/>
    <w:rsid w:val="00301545"/>
    <w:rsid w:val="00303FAD"/>
    <w:rsid w:val="003057B1"/>
    <w:rsid w:val="00307501"/>
    <w:rsid w:val="00317850"/>
    <w:rsid w:val="00321DDC"/>
    <w:rsid w:val="00326CEC"/>
    <w:rsid w:val="0032775A"/>
    <w:rsid w:val="0033342D"/>
    <w:rsid w:val="003342CD"/>
    <w:rsid w:val="00334AA9"/>
    <w:rsid w:val="00336D12"/>
    <w:rsid w:val="00337546"/>
    <w:rsid w:val="0034235E"/>
    <w:rsid w:val="003435E8"/>
    <w:rsid w:val="00356296"/>
    <w:rsid w:val="00357671"/>
    <w:rsid w:val="0036419C"/>
    <w:rsid w:val="00373175"/>
    <w:rsid w:val="0037572A"/>
    <w:rsid w:val="00376CCC"/>
    <w:rsid w:val="0038080D"/>
    <w:rsid w:val="00390853"/>
    <w:rsid w:val="00392395"/>
    <w:rsid w:val="003936B1"/>
    <w:rsid w:val="003944CF"/>
    <w:rsid w:val="003A1ABD"/>
    <w:rsid w:val="003B1CA3"/>
    <w:rsid w:val="003B3354"/>
    <w:rsid w:val="003B44F3"/>
    <w:rsid w:val="003B5D2D"/>
    <w:rsid w:val="003C3338"/>
    <w:rsid w:val="003D0DD2"/>
    <w:rsid w:val="003D17C8"/>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4B14"/>
    <w:rsid w:val="004C6B2D"/>
    <w:rsid w:val="0050103C"/>
    <w:rsid w:val="005041C6"/>
    <w:rsid w:val="00504C8B"/>
    <w:rsid w:val="00506EF6"/>
    <w:rsid w:val="005153AC"/>
    <w:rsid w:val="005160AB"/>
    <w:rsid w:val="00521986"/>
    <w:rsid w:val="0052277B"/>
    <w:rsid w:val="00523CD9"/>
    <w:rsid w:val="00540C55"/>
    <w:rsid w:val="00551881"/>
    <w:rsid w:val="005528F6"/>
    <w:rsid w:val="0058578F"/>
    <w:rsid w:val="00586A35"/>
    <w:rsid w:val="005927BE"/>
    <w:rsid w:val="00596082"/>
    <w:rsid w:val="00596F2A"/>
    <w:rsid w:val="005B2ED3"/>
    <w:rsid w:val="005B493F"/>
    <w:rsid w:val="005B5BAE"/>
    <w:rsid w:val="005C3D72"/>
    <w:rsid w:val="005C5E36"/>
    <w:rsid w:val="005D0695"/>
    <w:rsid w:val="005D0CCE"/>
    <w:rsid w:val="005D20CB"/>
    <w:rsid w:val="005D7E6E"/>
    <w:rsid w:val="005E22A3"/>
    <w:rsid w:val="005F30FF"/>
    <w:rsid w:val="00607A60"/>
    <w:rsid w:val="0061273A"/>
    <w:rsid w:val="00612C56"/>
    <w:rsid w:val="00612E4E"/>
    <w:rsid w:val="00616373"/>
    <w:rsid w:val="006317A6"/>
    <w:rsid w:val="0063608B"/>
    <w:rsid w:val="006425FB"/>
    <w:rsid w:val="00644AC8"/>
    <w:rsid w:val="00650463"/>
    <w:rsid w:val="00650B97"/>
    <w:rsid w:val="006514CD"/>
    <w:rsid w:val="0065275A"/>
    <w:rsid w:val="00654D92"/>
    <w:rsid w:val="00660A05"/>
    <w:rsid w:val="0066261E"/>
    <w:rsid w:val="00670649"/>
    <w:rsid w:val="00675128"/>
    <w:rsid w:val="006800F4"/>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06F48"/>
    <w:rsid w:val="00717FB2"/>
    <w:rsid w:val="007249CB"/>
    <w:rsid w:val="00727914"/>
    <w:rsid w:val="00727EBD"/>
    <w:rsid w:val="00732243"/>
    <w:rsid w:val="0073242F"/>
    <w:rsid w:val="00732D22"/>
    <w:rsid w:val="00740DF5"/>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459E"/>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5B77"/>
    <w:rsid w:val="008A665A"/>
    <w:rsid w:val="008B1EFD"/>
    <w:rsid w:val="008B710D"/>
    <w:rsid w:val="008C6E83"/>
    <w:rsid w:val="008C72C9"/>
    <w:rsid w:val="008D1CFC"/>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24DB"/>
    <w:rsid w:val="00955704"/>
    <w:rsid w:val="00962503"/>
    <w:rsid w:val="00966299"/>
    <w:rsid w:val="009668DE"/>
    <w:rsid w:val="00967117"/>
    <w:rsid w:val="00976413"/>
    <w:rsid w:val="00982C4C"/>
    <w:rsid w:val="00986039"/>
    <w:rsid w:val="009865DD"/>
    <w:rsid w:val="009923C7"/>
    <w:rsid w:val="009978A7"/>
    <w:rsid w:val="009B00DC"/>
    <w:rsid w:val="009B7559"/>
    <w:rsid w:val="009D3C3B"/>
    <w:rsid w:val="009D46EA"/>
    <w:rsid w:val="009D737F"/>
    <w:rsid w:val="009E56C5"/>
    <w:rsid w:val="009F2833"/>
    <w:rsid w:val="00A012F5"/>
    <w:rsid w:val="00A12291"/>
    <w:rsid w:val="00A15152"/>
    <w:rsid w:val="00A155F9"/>
    <w:rsid w:val="00A164B7"/>
    <w:rsid w:val="00A217A1"/>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0DEA"/>
    <w:rsid w:val="00C5423E"/>
    <w:rsid w:val="00C72FAB"/>
    <w:rsid w:val="00C822AF"/>
    <w:rsid w:val="00C90428"/>
    <w:rsid w:val="00C9472A"/>
    <w:rsid w:val="00C95C6E"/>
    <w:rsid w:val="00C96C07"/>
    <w:rsid w:val="00CA17C5"/>
    <w:rsid w:val="00CB4518"/>
    <w:rsid w:val="00CB6709"/>
    <w:rsid w:val="00CC2FE0"/>
    <w:rsid w:val="00CD4663"/>
    <w:rsid w:val="00CE752A"/>
    <w:rsid w:val="00CF2B1E"/>
    <w:rsid w:val="00CF39D4"/>
    <w:rsid w:val="00D04103"/>
    <w:rsid w:val="00D24AA4"/>
    <w:rsid w:val="00D31EBA"/>
    <w:rsid w:val="00D341FA"/>
    <w:rsid w:val="00D34435"/>
    <w:rsid w:val="00D47BCC"/>
    <w:rsid w:val="00D6099A"/>
    <w:rsid w:val="00D658B3"/>
    <w:rsid w:val="00D70EDE"/>
    <w:rsid w:val="00D9290D"/>
    <w:rsid w:val="00DC112E"/>
    <w:rsid w:val="00DC1C49"/>
    <w:rsid w:val="00DC4B20"/>
    <w:rsid w:val="00DC4FC9"/>
    <w:rsid w:val="00DD30C1"/>
    <w:rsid w:val="00DD476E"/>
    <w:rsid w:val="00DD5335"/>
    <w:rsid w:val="00DF0E97"/>
    <w:rsid w:val="00E016B0"/>
    <w:rsid w:val="00E04496"/>
    <w:rsid w:val="00E13CDC"/>
    <w:rsid w:val="00E209AD"/>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469"/>
    <w:rsid w:val="00EC4D39"/>
    <w:rsid w:val="00EC5E10"/>
    <w:rsid w:val="00EF03F0"/>
    <w:rsid w:val="00F06E88"/>
    <w:rsid w:val="00F07F37"/>
    <w:rsid w:val="00F13DDE"/>
    <w:rsid w:val="00F2664D"/>
    <w:rsid w:val="00F30418"/>
    <w:rsid w:val="00F3215E"/>
    <w:rsid w:val="00F3231F"/>
    <w:rsid w:val="00F40F8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EF224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B5BAE"/>
    <w:pPr>
      <w:numPr>
        <w:numId w:val="32"/>
      </w:numPr>
      <w:spacing w:before="220" w:after="80"/>
      <w:ind w:left="357" w:hanging="357"/>
      <w:outlineLvl w:val="1"/>
    </w:pPr>
    <w:rPr>
      <w:rFonts w:ascii="Linux Libertine" w:eastAsia="Times New Roman" w:hAnsi="Linux Libertine" w:cs="Linux Libertine"/>
      <w:b/>
      <w:sz w:val="22"/>
      <w:lang w:val="en-US" w:eastAsia="en-US"/>
    </w:rPr>
  </w:style>
  <w:style w:type="paragraph" w:customStyle="1" w:styleId="Head2">
    <w:name w:val="Head2"/>
    <w:autoRedefine/>
    <w:qFormat/>
    <w:rsid w:val="00DD30C1"/>
    <w:pPr>
      <w:spacing w:before="180" w:after="80"/>
      <w:ind w:left="340" w:hanging="340"/>
      <w:outlineLvl w:val="2"/>
    </w:pPr>
    <w:rPr>
      <w:rFonts w:ascii="Linux Libertine" w:eastAsia="Times New Roman" w:hAnsi="Linux Libertine" w:cs="Linux Libertine"/>
      <w:b/>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6425FB"/>
    <w:pPr>
      <w:spacing w:before="120" w:after="80"/>
      <w:jc w:val="center"/>
      <w:outlineLvl w:val="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6425FB"/>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6425FB"/>
    <w:pPr>
      <w:spacing w:after="160"/>
      <w:ind w:left="-142" w:right="-97"/>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6425F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337546"/>
    <w:pPr>
      <w:spacing w:line="264" w:lineRule="auto"/>
      <w:jc w:val="both"/>
    </w:pPr>
    <w:rPr>
      <w:rFonts w:ascii="Linux Libertine" w:eastAsiaTheme="minorHAnsi" w:hAnsi="Linux Libertine" w:cstheme="minorBidi"/>
      <w:sz w:val="18"/>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Year>2007</b:Year>
    <b:Volume>3</b:Volume>
    <b:BIBTEX_Entry>article</b:BIBTEX_Entry>
    <b:SourceType>JournalArticle</b:SourceType>
    <b:Title>Understanding power and rules of thumb for determining sample sizes</b:Title>
    <b:Tag>vanvoorhis2007understanding</b:Tag>
    <b:Author>
      <b:Author>
        <b:NameList>
          <b:Person>
            <b:Last>VanVoorhis</b:Last>
            <b:Middle>R.  Wilson</b:Middle>
            <b:First>Carmen</b:First>
          </b:Person>
          <b:Person>
            <b:Last>Morgan</b:Last>
            <b:Middle>L.</b:Middle>
            <b:First>Betsy</b:First>
          </b:Person>
        </b:NameList>
      </b:Author>
    </b:Author>
    <b:Pages>43-50</b:Pages>
    <b:JournalName>Tutorials in Quantitative Methods for Psychology</b:JournalName>
    <b:Number>2</b:Number>
    <b:RefOrder>1</b:RefOrder>
  </b:Source>
  <b:Source>
    <b:Year>2010</b:Year>
    <b:BIBTEX_Entry>article</b:BIBTEX_Entry>
    <b:SourceType>JournalArticle</b:SourceType>
    <b:Title>Strategies to improve recruitment to randomised controlled trials</b:Title>
    <b:Tag>treweek2010strategies</b:Tag>
    <b:Publisher>Wiley Online Library</b:Publisher>
    <b:Author>
      <b:Author>
        <b:NameList>
          <b:Person>
            <b:Last>Treweek</b:Last>
            <b:First>Shaun</b:First>
          </b:Person>
          <b:Person>
            <b:Last>Mitchell</b:Last>
            <b:First>Elizabeth</b:First>
          </b:Person>
          <b:Person>
            <b:Last>Pitkethly</b:Last>
            <b:First>Marie</b:First>
          </b:Person>
          <b:Person>
            <b:Last>Cook</b:Last>
            <b:First>Jonathan</b:First>
          </b:Person>
          <b:Person>
            <b:Last>Kjeldstr{\o}m</b:Last>
            <b:First>Monica</b:First>
          </b:Person>
          <b:Person>
            <b:Last>Johansen</b:Last>
            <b:First>Marit</b:First>
          </b:Person>
          <b:Person>
            <b:Last>Taskila</b:Last>
            <b:Middle>K.</b:Middle>
            <b:First>Taina</b:First>
          </b:Person>
          <b:Person>
            <b:Last>Sullivan</b:Last>
            <b:First>Frank</b:First>
          </b:Person>
          <b:Person>
            <b:Last>Wilson</b:Last>
            <b:First>Sue</b:First>
          </b:Person>
          <b:Person>
            <b:Last>Jackson</b:Last>
            <b:First>Catherine</b:First>
          </b:Person>
          <b:Person>
            <b:Last>others</b:Last>
          </b:Person>
        </b:NameList>
      </b:Author>
    </b:Author>
    <b:JournalName>The Cochrane Library</b:JournalName>
    <b:RefOrder>2</b:RefOrder>
  </b:Source>
  <b:Source>
    <b:Year>1962</b:Year>
    <b:Volume>1</b:Volume>
    <b:BIBTEX_Entry>book</b:BIBTEX_Entry>
    <b:SourceType>Book</b:SourceType>
    <b:Title>Affect imagery consciousness: Volume I: The positive affects</b:Title>
    <b:Tag>tomkins1962affect</b:Tag>
    <b:Publisher>Springer publishing company</b:Publisher>
    <b:Author>
      <b:Author>
        <b:NameList>
          <b:Person>
            <b:Last>Tomkins</b:Last>
            <b:Middle>S.</b:Middle>
            <b:First>Silvan</b:First>
          </b:Person>
        </b:NameList>
      </b:Author>
    </b:Author>
    <b:RefOrder>3</b:RefOrder>
  </b:Source>
  <b:Source>
    <b:Tag>Tho97</b:Tag>
    <b:SourceType>Report</b:SourceType>
    <b:Guid>{8DB2813C-9AE8-4F90-9758-A3E769A5DA17}</b:Guid>
    <b:Title>The Folktale</b:Title>
    <b:Year>1997</b:Year>
    <b:Publisher>Berkeley: University of California Press</b:Publisher>
    <b:Author>
      <b:Author>
        <b:NameList>
          <b:Person>
            <b:Last>Thomson</b:Last>
            <b:First>Stith</b:First>
          </b:Person>
        </b:NameList>
      </b:Author>
    </b:Author>
    <b:RefOrder>4</b:RefOrder>
  </b:Source>
  <b:Source>
    <b:Year>1999</b:Year>
    <b:BIBTEX_Entry>book</b:BIBTEX_Entry>
    <b:SourceType>Book</b:SourceType>
    <b:Title>Easily led: A history of propaganda</b:Title>
    <b:Tag>thomson1999easily</b:Tag>
    <b:Publisher>Sutton Pub Limited</b:Publisher>
    <b:Author>
      <b:Author>
        <b:NameList>
          <b:Person>
            <b:Last>Thomson</b:Last>
            <b:First>Oliver</b:First>
          </b:Person>
        </b:NameList>
      </b:Author>
    </b:Author>
    <b:RefOrder>5</b:RefOrder>
  </b:Source>
  <b:Source>
    <b:Tag>The17</b:Tag>
    <b:SourceType>JournalArticle</b:SourceType>
    <b:Guid>{DAFA4E96-5727-49BC-9650-1F837EF63CEB}</b:Guid>
    <b:Author>
      <b:Author>
        <b:NameList>
          <b:Person>
            <b:Last>Thelwall</b:Last>
            <b:First>Mike.</b:First>
          </b:Person>
        </b:NameList>
      </b:Author>
    </b:Author>
    <b:Title>The Heart and soul of the web? Sentiment strength detection in the social web with SentiStrength.</b:Title>
    <b:Year>2017</b:Year>
    <b:City>Cham</b:City>
    <b:Pages>119-134.</b:Pages>
    <b:JournalName>Cyberemotions</b:JournalName>
    <b:Publisher>Springer</b:Publisher>
    <b:RefOrder>6</b:RefOrder>
  </b:Source>
  <b:Source>
    <b:Year>1968</b:Year>
    <b:BIBTEX_Entry>misc</b:BIBTEX_Entry>
    <b:SourceType>Misc</b:SourceType>
    <b:Title>An elementary mathematical theory of classification and prediction, IBM Report (November, 1958), cited in: G. Salton, Automatic Information Organization and Retrieval</b:Title>
    <b:Tag>tanimoto1968elementary</b:Tag>
    <b:Publisher>McGraw-Hill New York</b:Publisher>
    <b:Author>
      <b:Author>
        <b:NameList>
          <b:Person>
            <b:Last>Tanimoto</b:Last>
            <b:Middle>T.</b:Middle>
            <b:First>T.</b:First>
          </b:Person>
        </b:NameList>
      </b:Author>
    </b:Author>
    <b:RefOrder>7</b:RefOrder>
  </b:Source>
  <b:Source>
    <b:Year>1968</b:Year>
    <b:Volume>8</b:Volume>
    <b:BIBTEX_Entry>article</b:BIBTEX_Entry>
    <b:SourceType>JournalArticle</b:SourceType>
    <b:Title>The general inquirer: A computer approach to content analysis</b:Title>
    <b:Tag>stone1968general</b:Tag>
    <b:Publisher>Wiley Online Library</b:Publisher>
    <b:Author>
      <b:Author>
        <b:NameList>
          <b:Person>
            <b:Last>Stone</b:Last>
            <b:First>Philip</b:First>
          </b:Person>
          <b:Person>
            <b:Last>Dunphy</b:Last>
            <b:Middle>C.</b:Middle>
            <b:First>Dexter</b:First>
          </b:Person>
          <b:Person>
            <b:Last>Smith</b:Last>
            <b:Middle>S.</b:Middle>
            <b:First>Marshall</b:First>
          </b:Person>
          <b:Person>
            <b:Last>Ogilvie</b:Last>
            <b:Middle>M.</b:Middle>
            <b:First>Daniel</b:First>
          </b:Person>
        </b:NameList>
      </b:Author>
    </b:Author>
    <b:Pages>113-116</b:Pages>
    <b:JournalName>Journal of Regional Science</b:JournalName>
    <b:Number>1</b:Number>
    <b:RefOrder>8</b:RefOrder>
  </b:Source>
  <b:Source>
    <b:Year>2000</b:Year>
    <b:Volume>400</b:Volume>
    <b:BIBTEX_Entry>inproceedings</b:BIBTEX_Entry>
    <b:SourceType>ConferenceProceedings</b:SourceType>
    <b:Title>A comparison of document clustering techniques</b:Title>
    <b:Tag>steinbach2000comparison</b:Tag>
    <b:BookTitle>KDD workshop on text mining</b:BookTitle>
    <b:Author>
      <b:Author>
        <b:NameList>
          <b:Person>
            <b:Last>Steinbach</b:Last>
            <b:First>Michael</b:First>
          </b:Person>
          <b:Person>
            <b:Last>Karypis</b:Last>
            <b:First>George</b:First>
          </b:Person>
          <b:Person>
            <b:Last>Kumar</b:Last>
            <b:First>Vipin</b:First>
          </b:Person>
          <b:Person>
            <b:Last>others</b:Last>
          </b:Person>
        </b:NameList>
      </b:Author>
    </b:Author>
    <b:Pages>525-526</b:Pages>
    <b:Number>1</b:Number>
    <b:ConferenceName>KDD workshop on text mining</b:ConferenceName>
    <b:RefOrder>9</b:RefOrder>
  </b:Source>
  <b:Source>
    <b:Year>1914</b:Year>
    <b:BIBTEX_Entry>book</b:BIBTEX_Entry>
    <b:SourceType>Book</b:SourceType>
    <b:Title>Advertising: its principles, practice, and technique</b:Title>
    <b:Tag>starch1914advertising</b:Tag>
    <b:Publisher>Scott, Foresman</b:Publisher>
    <b:Author>
      <b:Author>
        <b:NameList>
          <b:Person>
            <b:Last>Starch</b:Last>
            <b:First>Daniel</b:First>
          </b:Person>
        </b:NameList>
      </b:Author>
    </b:Author>
    <b:RefOrder>10</b:RefOrder>
  </b:Source>
  <b:Source>
    <b:Year>1958</b:Year>
    <b:BIBTEX_Entry>article</b:BIBTEX_Entry>
    <b:SourceType>JournalArticle</b:SourceType>
    <b:Title>Animal behaviour.</b:Title>
    <b:Tag>scott1958animal</b:Tag>
    <b:Publisher>Chicago: University Press.(London: Cambridge University Press.)</b:Publisher>
    <b:Author>
      <b:Author>
        <b:NameList>
          <b:Person>
            <b:Last>Scott</b:Last>
            <b:Middle>Paul</b:Middle>
            <b:First>John</b:First>
          </b:Person>
          <b:Person>
            <b:Last>others</b:Last>
          </b:Person>
        </b:NameList>
      </b:Author>
    </b:Author>
    <b:JournalName>Animal Behaviour</b:JournalName>
    <b:RefOrder>11</b:RefOrder>
  </b:Source>
  <b:Source>
    <b:Year>2004</b:Year>
    <b:Volume>161</b:Volume>
    <b:BIBTEX_Entry>article</b:BIBTEX_Entry>
    <b:SourceType>JournalArticle</b:SourceType>
    <b:Title>Response inhibition in adolescents diagnosed with attention deficit hyperactivity disorder during childhood: an event-related FMRI study</b:Title>
    <b:Tag>schulz2004response</b:Tag>
    <b:Publisher>Am Psychiatric Assoc</b:Publisher>
    <b:Author>
      <b:Author>
        <b:NameList>
          <b:Person>
            <b:Last>Schulz</b:Last>
            <b:Middle>P.</b:Middle>
            <b:First>Kurt</b:First>
          </b:Person>
          <b:Person>
            <b:Last>Fan</b:Last>
            <b:First>Jin</b:First>
          </b:Person>
          <b:Person>
            <b:Last>Tang</b:Last>
            <b:Middle>Y.</b:Middle>
            <b:First>Cheuk</b:First>
          </b:Person>
          <b:Person>
            <b:Last>Newcorn</b:Last>
            <b:Middle>H.</b:Middle>
            <b:First>Jeffrey</b:First>
          </b:Person>
          <b:Person>
            <b:Last>Buchsbaum</b:Last>
            <b:Middle>S.</b:Middle>
            <b:First>Monte</b:First>
          </b:Person>
          <b:Person>
            <b:Last>Cheung</b:Last>
            <b:Middle>M.</b:Middle>
            <b:First>Angeles</b:First>
          </b:Person>
          <b:Person>
            <b:Last>Halperin</b:Last>
            <b:Middle>M.</b:Middle>
            <b:First>Jeffrey</b:First>
          </b:Person>
        </b:NameList>
      </b:Author>
    </b:Author>
    <b:Pages>1650-1657</b:Pages>
    <b:JournalName>American Journal of Psychiatry</b:JournalName>
    <b:Number>9</b:Number>
    <b:RefOrder>12</b:RefOrder>
  </b:Source>
  <b:Source>
    <b:Year>1990</b:Year>
    <b:Volume>32</b:Volume>
    <b:BIBTEX_Entry>article</b:BIBTEX_Entry>
    <b:SourceType>JournalArticle</b:SourceType>
    <b:Title>Algorithms for clustering data</b:Title>
    <b:Tag>sarle1990algorithms</b:Tag>
    <b:Publisher>Taylor &amp; Francis</b:Publisher>
    <b:Author>
      <b:Author>
        <b:NameList>
          <b:Person>
            <b:Last>Sarle</b:Last>
            <b:Middle>S.</b:Middle>
            <b:First>Warren</b:First>
          </b:Person>
        </b:NameList>
      </b:Author>
    </b:Author>
    <b:Pages>227-229</b:Pages>
    <b:JournalName>Technometrics</b:JournalName>
    <b:Number>2</b:Number>
    <b:RefOrder>13</b:RefOrder>
  </b:Source>
  <b:Source>
    <b:Year>2015</b:Year>
    <b:BIBTEX_Entry>book</b:BIBTEX_Entry>
    <b:SourceType>Book</b:SourceType>
    <b:Title>The coding manual for qualitative researchers</b:Title>
    <b:Tag>saldana2015coding</b:Tag>
    <b:Publisher>Sage</b:Publisher>
    <b:Author>
      <b:Author>
        <b:NameList>
          <b:Person>
            <b:Last>Saldaña</b:Last>
            <b:First>Johnny</b:First>
          </b:Person>
        </b:NameList>
      </b:Author>
    </b:Author>
    <b:Guid>{E1ECEF60-F324-4290-8D4C-8BCCD0A835FD}</b:Guid>
    <b:RefOrder>14</b:RefOrder>
  </b:Source>
  <b:Source>
    <b:Year>1999</b:Year>
    <b:Volume>52</b:Volume>
    <b:BIBTEX_Entry>article</b:BIBTEX_Entry>
    <b:SourceType>JournalArticle</b:SourceType>
    <b:Title>Barriers to participation in randomised controlled trials: a systematic review</b:Title>
    <b:Tag>ross1999barriers</b:Tag>
    <b:Publisher>Elsevier</b:Publisher>
    <b:Author>
      <b:Author>
        <b:NameList>
          <b:Person>
            <b:Last>Ross</b:Last>
            <b:First>Sue</b:First>
          </b:Person>
          <b:Person>
            <b:Last>Grant</b:Last>
            <b:First>Adrian</b:First>
          </b:Person>
          <b:Person>
            <b:Last>Counsell</b:Last>
            <b:First>Carl</b:First>
          </b:Person>
          <b:Person>
            <b:Last>Gillespie</b:Last>
            <b:First>William</b:First>
          </b:Person>
          <b:Person>
            <b:Last>Russell</b:Last>
            <b:First>Ian</b:First>
          </b:Person>
          <b:Person>
            <b:Last>Prescott</b:Last>
            <b:First>Robin</b:First>
          </b:Person>
        </b:NameList>
      </b:Author>
    </b:Author>
    <b:Pages>1143-1156</b:Pages>
    <b:JournalName>Journal of clinical epidemiology</b:JournalName>
    <b:Number>12</b:Number>
    <b:RefOrder>15</b:RefOrder>
  </b:Source>
  <b:Source>
    <b:Year>1999</b:Year>
    <b:Volume>140</b:Volume>
    <b:BIBTEX_Entry>article</b:BIBTEX_Entry>
    <b:SourceType>JournalArticle</b:SourceType>
    <b:Title>Humour and alarmism in melanoma prevention: a randomized controlled study of three types of information leaflet</b:Title>
    <b:Tag>richard1999humour</b:Tag>
    <b:Publisher>Wiley Online Library</b:Publisher>
    <b:Author>
      <b:Author>
        <b:NameList>
          <b:Person>
            <b:Last>Richard</b:Last>
            <b:Middle>A.</b:Middle>
            <b:First>M.</b:First>
          </b:Person>
          <b:Person>
            <b:Last>Martin</b:Last>
            <b:First>S.</b:First>
          </b:Person>
          <b:Person>
            <b:Last>Gouvernet</b:Last>
            <b:First>J.</b:First>
          </b:Person>
          <b:Person>
            <b:Last>Folchetti</b:Last>
            <b:First>G.</b:First>
          </b:Person>
          <b:Person>
            <b:Last>Bonerandi</b:Last>
            <b:Middle>J.</b:Middle>
            <b:First>J.</b:First>
          </b:Person>
          <b:Person>
            <b:Last>Grob</b:Last>
            <b:Middle>J.</b:Middle>
            <b:First>J.</b:First>
          </b:Person>
        </b:NameList>
      </b:Author>
    </b:Author>
    <b:Pages>909-914</b:Pages>
    <b:JournalName>British Journal of Dermatology</b:JournalName>
    <b:Number>5</b:Number>
    <b:RefOrder>16</b:RefOrder>
  </b:Source>
  <b:Source>
    <b:Year>2000</b:Year>
    <b:Volume>126</b:Volume>
    <b:BIBTEX_Entry>article</b:BIBTEX_Entry>
    <b:SourceType>JournalArticle</b:SourceType>
    <b:Title>The relationship context of human behavior and development.</b:Title>
    <b:Tag>reis2000relationship</b:Tag>
    <b:Publisher>American Psychological Association</b:Publisher>
    <b:Author>
      <b:Author>
        <b:NameList>
          <b:Person>
            <b:Last>Reis</b:Last>
            <b:Middle>T.</b:Middle>
            <b:First>Harry</b:First>
          </b:Person>
          <b:Person>
            <b:Last>Collins</b:Last>
            <b:Middle>Andrew</b:Middle>
            <b:First>W.</b:First>
          </b:Person>
          <b:Person>
            <b:Last>Berscheid</b:Last>
            <b:First>Ellen</b:First>
          </b:Person>
        </b:NameList>
      </b:Author>
    </b:Author>
    <b:Pages>844</b:Pages>
    <b:JournalName>Psychological bulletin</b:JournalName>
    <b:Number>6</b:Number>
    <b:RefOrder>17</b:RefOrder>
  </b:Source>
  <b:Source>
    <b:Year>2014</b:Year>
    <b:Volume>50</b:Volume>
    <b:BIBTEX_Entry>article</b:BIBTEX_Entry>
    <b:SourceType>JournalArticle</b:SourceType>
    <b:Title>Quantitative and qualitative analysis of study-related patient information sheets in randomised neuro-oncology phase III-trials</b:Title>
    <b:Tag>reinert2014quantitative</b:Tag>
    <b:Publisher>Elsevier</b:Publisher>
    <b:Author>
      <b:Author>
        <b:NameList>
          <b:Person>
            <b:Last>Reinert</b:Last>
            <b:First>Christiane</b:First>
          </b:Person>
          <b:Person>
            <b:Last>Kremmler</b:Last>
            <b:First>Lukas</b:First>
          </b:Person>
          <b:Person>
            <b:Last>Burock</b:Last>
            <b:First>Susen</b:First>
          </b:Person>
          <b:Person>
            <b:Last>Bogdahn</b:Last>
            <b:First>Ulrich</b:First>
          </b:Person>
          <b:Person>
            <b:Last>Wick</b:Last>
            <b:First>Wolfgang</b:First>
          </b:Person>
          <b:Person>
            <b:Last>Gleiter</b:Last>
            <b:Middle>H.</b:Middle>
            <b:First>Christoph</b:First>
          </b:Person>
          <b:Person>
            <b:Last>Koller</b:Last>
            <b:First>Michael</b:First>
          </b:Person>
          <b:Person>
            <b:Last>Hau</b:Last>
            <b:First>Peter</b:First>
          </b:Person>
        </b:NameList>
      </b:Author>
    </b:Author>
    <b:Pages>150-158</b:Pages>
    <b:JournalName>European Journal of Cancer</b:JournalName>
    <b:Number>1</b:Number>
    <b:RefOrder>18</b:RefOrder>
  </b:Source>
  <b:Source>
    <b:Year>1995</b:Year>
    <b:Volume>25</b:Volume>
    <b:BIBTEX_Entry>article</b:BIBTEX_Entry>
    <b:SourceType>JournalArticle</b:SourceType>
    <b:Title>Why people don't learn from diabetes literature: influence of text and reader characteristics</b:Title>
    <b:Tag>reid1995people</b:Tag>
    <b:Publisher>Elsevier</b:Publisher>
    <b:Author>
      <b:Author>
        <b:NameList>
          <b:Person>
            <b:Last>Reid</b:Last>
            <b:Middle>C.</b:Middle>
            <b:First>John</b:First>
          </b:Person>
          <b:Person>
            <b:Last>Klachko</b:Last>
            <b:Middle>M.</b:Middle>
            <b:First>David</b:First>
          </b:Person>
          <b:Person>
            <b:Last>Kardash</b:Last>
            <b:Middle>Anne M.</b:Middle>
            <b:First>Carol</b:First>
          </b:Person>
          <b:Person>
            <b:Last>Robinson</b:Last>
            <b:Middle>D.</b:Middle>
            <b:First>Richard</b:First>
          </b:Person>
          <b:Person>
            <b:Last>Scholes</b:Last>
            <b:First>Robbie</b:First>
          </b:Person>
          <b:Person>
            <b:Last>Howard</b:Last>
            <b:First>Delbert</b:First>
          </b:Person>
        </b:NameList>
      </b:Author>
    </b:Author>
    <b:Pages>31-38</b:Pages>
    <b:JournalName>Patient education and counseling</b:JournalName>
    <b:Number>1</b:Number>
    <b:RefOrder>19</b:RefOrder>
  </b:Source>
  <b:Source>
    <b:Year>1999</b:Year>
    <b:Volume>38</b:Volume>
    <b:BIBTEX_Entry>article</b:BIBTEX_Entry>
    <b:SourceType>JournalArticle</b:SourceType>
    <b:Title>Clinical terminology: why is it so hard?</b:Title>
    <b:Tag>rector1999clinical</b:Tag>
    <b:Publisher>Citeseer</b:Publisher>
    <b:Author>
      <b:Author>
        <b:NameList>
          <b:Person>
            <b:Last>Rector</b:Last>
            <b:Middle>L.</b:Middle>
            <b:First>Alan</b:First>
          </b:Person>
          <b:Person>
            <b:Last>others</b:Last>
          </b:Person>
        </b:NameList>
      </b:Author>
    </b:Author>
    <b:Pages>239-252</b:Pages>
    <b:JournalName>Methods of information in medicine</b:JournalName>
    <b:Number>4/5</b:Number>
    <b:RefOrder>20</b:RefOrder>
  </b:Source>
  <b:Source>
    <b:Year>2015</b:Year>
    <b:BIBTEX_Entry>article</b:BIBTEX_Entry>
    <b:SourceType>JournalArticle</b:SourceType>
    <b:Title>Clinical trial metadata: defining and extracting metadata on the design, conduct, results and costs of 125 randomised clinical trials funded by the National Institute for Health Research Health Technology Assessment programme</b:Title>
    <b:Tag>raftery2015clinical</b:Tag>
    <b:Publisher>NIHR Journals Library</b:Publisher>
    <b:Author>
      <b:Author>
        <b:NameList>
          <b:Person>
            <b:Last>Raftery</b:Last>
            <b:First>James</b:First>
          </b:Person>
          <b:Person>
            <b:Last>Young</b:Last>
            <b:First>Amanda</b:First>
          </b:Person>
          <b:Person>
            <b:Last>Stanton</b:Last>
            <b:First>Louise</b:First>
          </b:Person>
          <b:Person>
            <b:Last>Milne</b:Last>
            <b:First>Ruairidh</b:First>
          </b:Person>
          <b:Person>
            <b:Last>Cook</b:Last>
            <b:First>Andrew</b:First>
          </b:Person>
          <b:Person>
            <b:Last>Turner</b:Last>
            <b:First>David</b:First>
          </b:Person>
          <b:Person>
            <b:Last>Davidson</b:Last>
            <b:First>Peter</b:First>
          </b:Person>
        </b:NameList>
      </b:Author>
    </b:Author>
    <b:RefOrder>21</b:RefOrder>
  </b:Source>
  <b:Source>
    <b:Year>2004</b:Year>
    <b:BIBTEX_Entry>inproceedings</b:BIBTEX_Entry>
    <b:SourceType>ConferenceProceedings</b:SourceType>
    <b:Title>Exploring attitude and affect in text: Theories and applications</b:Title>
    <b:Tag>qu2004exploring</b:Tag>
    <b:BookTitle>AAAI Spring Symposium) Technical report SS-04-07. AAAI Press, Menlo Park, CA</b:BookTitle>
    <b:Author>
      <b:Author>
        <b:NameList>
          <b:Person>
            <b:Last>Qu</b:Last>
            <b:First>Yan</b:First>
          </b:Person>
          <b:Person>
            <b:Last>Shanahan</b:Last>
            <b:First>James</b:First>
          </b:Person>
          <b:Person>
            <b:Last>Wiebe</b:Last>
            <b:First>Janyce</b:First>
          </b:Person>
        </b:NameList>
      </b:Author>
    </b:Author>
    <b:ConferenceName>AAAI Spring Symposium) Technical report SS-04-07. AAAI Press, Menlo Park, CA</b:ConferenceName>
    <b:RefOrder>22</b:RefOrder>
  </b:Source>
  <b:Source>
    <b:BIBTEX_Entry>website</b:BIBTEX_Entry>
    <b:SourceType>Misc</b:SourceType>
    <b:Title>Designing Effective Leaflets</b:Title>
    <b:Tag>pulsecreative</b:Tag>
    <b:Publisher>Pulse Creative Marketing</b:Publisher>
    <b:URL>http://www.pulsecreativemarketing.co.uk/?featured_posts=downloads-designing-effective-leaflet</b:URL>
    <b:Author>
      <b:Author>
        <b:NameList>
          <b:Person>
            <b:Last>PULSE</b:Last>
          </b:Person>
        </b:NameList>
      </b:Author>
    </b:Author>
    <b:RefOrder>23</b:RefOrder>
  </b:Source>
  <b:Source>
    <b:Year>1996</b:Year>
    <b:BIBTEX_Entry>book</b:BIBTEX_Entry>
    <b:SourceType>Book</b:SourceType>
    <b:Title>Symbolic interaction and ethnographic research: Intersubjectivity and the study of human lived experience</b:Title>
    <b:Tag>prus1996symbolic</b:Tag>
    <b:Publisher>SUNY press</b:Publisher>
    <b:Author>
      <b:Author>
        <b:NameList>
          <b:Person>
            <b:Last>Prus</b:Last>
            <b:Middle>C.</b:Middle>
            <b:First>Robert</b:First>
          </b:Person>
        </b:NameList>
      </b:Author>
    </b:Author>
    <b:RefOrder>24</b:RefOrder>
  </b:Source>
  <b:Source>
    <b:Year>2014</b:Year>
    <b:Volume>83</b:Volume>
    <b:BIBTEX_Entry>article</b:BIBTEX_Entry>
    <b:SourceType>JournalArticle</b:SourceType>
    <b:Title>Usefulness of the patient information leaflet (PIL) and information on medicines from professionals: a patients' view. A qualitative study.</b:Title>
    <b:Tag>poplas2014usefulness</b:Tag>
    <b:Publisher>Slovensko Zdravniško Društvo</b:Publisher>
    <b:Author>
      <b:Author>
        <b:NameList>
          <b:Person>
            <b:Last>Poplas-Susíc</b:Last>
            <b:First>Tonka</b:First>
          </b:Person>
          <b:Person>
            <b:Last>Klemenc-Ketis</b:Last>
            <b:First>Zalika</b:First>
          </b:Person>
          <b:Person>
            <b:Last>Kersnik</b:Last>
            <b:First>Janko</b:First>
          </b:Person>
          <b:Person>
            <b:Last>others</b:Last>
          </b:Person>
        </b:NameList>
      </b:Author>
    </b:Author>
    <b:Pages>368-375</b:Pages>
    <b:JournalName>Zdravni{\v{s}}ki Vestnik</b:JournalName>
    <b:Number>5</b:Number>
    <b:Guid>{FE4B380C-9426-4430-BA6C-643BE2EE227D}</b:Guid>
    <b:RefOrder>25</b:RefOrder>
  </b:Source>
  <b:Source>
    <b:Year>1984</b:Year>
    <b:Volume>1984</b:Volume>
    <b:BIBTEX_Entry>article</b:BIBTEX_Entry>
    <b:SourceType>JournalArticle</b:SourceType>
    <b:Title>Emotions: A general psychoevolutionary theory</b:Title>
    <b:Tag>plutchik1984emotions</b:Tag>
    <b:Author>
      <b:Author>
        <b:NameList>
          <b:Person>
            <b:Last>Plutchik</b:Last>
            <b:First>Robert</b:First>
          </b:Person>
        </b:NameList>
      </b:Author>
    </b:Author>
    <b:Pages>197-219</b:Pages>
    <b:JournalName>Approaches to emotion</b:JournalName>
    <b:RefOrder>26</b:RefOrder>
  </b:Source>
  <b:Source>
    <b:Year>1939</b:Year>
    <b:BIBTEX_Entry>misc</b:BIBTEX_Entry>
    <b:SourceType>Misc</b:SourceType>
    <b:Title>Propaganda for War, Norman</b:Title>
    <b:Tag>peterson1939propaganda</b:Tag>
    <b:Publisher>University of Oklahoma Press</b:Publisher>
    <b:Author>
      <b:Author>
        <b:NameList>
          <b:Person>
            <b:Last>Peterson</b:Last>
            <b:Middle>C.</b:Middle>
            <b:First>H.</b:First>
          </b:Person>
        </b:NameList>
      </b:Author>
    </b:Author>
    <b:RefOrder>27</b:RefOrder>
  </b:Source>
  <b:Source>
    <b:Year>2004</b:Year>
    <b:BIBTEX_Entry>inproceedings</b:BIBTEX_Entry>
    <b:SourceType>ConferenceProceedings</b:SourceType>
    <b:Title>Sentiment Polarity Dataset</b:Title>
    <b:Tag>pang2004sentimental</b:Tag>
    <b:BookTitle>Proceedings of the 42nd annual meeting on Association for Computational Linguistics</b:BookTitle>
    <b:Author>
      <b:Author>
        <b:NameList>
          <b:Person>
            <b:Last>Pang</b:Last>
            <b:First>Bo</b:First>
          </b:Person>
          <b:Person>
            <b:Last>Lee</b:Last>
            <b:First>Lillian</b:First>
          </b:Person>
        </b:NameList>
      </b:Author>
    </b:Author>
    <b:ConferenceName>Proceedings of the 42nd annual meeting on Association for Computational Linguistics</b:ConferenceName>
    <b:Guid>{38400632-BCD3-4EB2-9660-33EEDE3D4E71}</b:Guid>
    <b:Publisher>ACL</b:Publisher>
    <b:RefOrder>28</b:RefOrder>
  </b:Source>
  <b:Source>
    <b:Year>1986</b:Year>
    <b:BIBTEX_Entry>book</b:BIBTEX_Entry>
    <b:SourceType>Book</b:SourceType>
    <b:Title>Propaganda and persuasion</b:Title>
    <b:Tag>o1986propaganda</b:Tag>
    <b:Publisher>Sage Publications</b:Publisher>
    <b:Author>
      <b:Author>
        <b:NameList>
          <b:Person>
            <b:Last>O'Donnell</b:Last>
            <b:First>Victoria</b:First>
          </b:Person>
          <b:Person>
            <b:Last>Jowett</b:Last>
            <b:Middle>S.</b:Middle>
            <b:First>Garth</b:First>
          </b:Person>
        </b:NameList>
      </b:Author>
    </b:Author>
    <b:RefOrder>29</b:RefOrder>
  </b:Source>
  <b:Source>
    <b:Year>2009</b:Year>
    <b:Volume>23</b:Volume>
    <b:BIBTEX_Entry>article</b:BIBTEX_Entry>
    <b:SourceType>JournalArticle</b:SourceType>
    <b:Title>A survey of the quality and accuracy of information leaflets about skin cancer and sun-protective behaviour available from UK general practices and community pharmacies</b:Title>
    <b:Tag>nicholls2009survey</b:Tag>
    <b:Publisher>Wiley Online Library</b:Publisher>
    <b:Author>
      <b:Author>
        <b:NameList>
          <b:Person>
            <b:Last>Nicholls</b:Last>
            <b:First>S.</b:First>
          </b:Person>
          <b:Person>
            <b:Last>Hankins</b:Last>
            <b:First>Matthew</b:First>
          </b:Person>
          <b:Person>
            <b:Last>Hooley</b:Last>
            <b:First>C.</b:First>
          </b:Person>
          <b:Person>
            <b:Last>Smith</b:Last>
            <b:First>H.</b:First>
          </b:Person>
        </b:NameList>
      </b:Author>
    </b:Author>
    <b:Pages>566-569</b:Pages>
    <b:JournalName>Journal of the European Academy of Dermatology and Venereology</b:JournalName>
    <b:Number>5</b:Number>
    <b:RefOrder>30</b:RefOrder>
  </b:Source>
  <b:Source>
    <b:Year>2017</b:Year>
    <b:BIBTEX_Entry>article</b:BIBTEX_Entry>
    <b:SourceType>JournalArticle</b:SourceType>
    <b:Title>Clinical trials</b:Title>
    <b:Tag>NHS2017</b:Tag>
    <b:URL>http://www.nhs.uk/Conditions/Clinical-trials/Pages/Introduction.aspx</b:URL>
    <b:Author>
      <b:Author>
        <b:NameList>
          <b:Person>
            <b:Last>NHS</b:Last>
          </b:Person>
        </b:NameList>
      </b:Author>
    </b:Author>
    <b:RefOrder>31</b:RefOrder>
  </b:Source>
  <b:Source>
    <b:BIBTEX_Entry>website</b:BIBTEX_Entry>
    <b:SourceType>Misc</b:SourceType>
    <b:Title>Consent and Participant Information Sheet Preparation Guidance</b:Title>
    <b:Tag>MRC</b:Tag>
    <b:Publisher>NHS</b:Publisher>
    <b:URL>http://www.hra-decisiontools.org.uk/consent/principles-general.html</b:URL>
    <b:Author>
      <b:Author>
        <b:NameList>
          <b:Person>
            <b:Last>MRC</b:Last>
          </b:Person>
        </b:NameList>
      </b:Author>
    </b:Author>
    <b:Guid>{414D54D9-C283-4CCC-9AD6-8EDE17F5E8DE}</b:Guid>
    <b:Year>2016</b:Year>
    <b:RefOrder>32</b:RefOrder>
  </b:Source>
  <b:Source>
    <b:Year>2004</b:Year>
    <b:Volume>7</b:Volume>
    <b:BIBTEX_Entry>article</b:BIBTEX_Entry>
    <b:SourceType>JournalArticle</b:SourceType>
    <b:Title>Ensuring quality information for patients: development and preliminary validation of a new instrument to improve the quality of written health care information</b:Title>
    <b:Tag>Moult2004</b:Tag>
    <b:Publisher>Wiley Online Library</b:Publisher>
    <b:Author>
      <b:Author>
        <b:NameList>
          <b:Person>
            <b:Last>Moult</b:Last>
            <b:First>Beki</b:First>
          </b:Person>
          <b:Person>
            <b:Last>Franck</b:Last>
            <b:Middle>S.</b:Middle>
            <b:First>Linda</b:First>
          </b:Person>
          <b:Person>
            <b:Last>Brady</b:Last>
            <b:First>Helen</b:First>
          </b:Person>
        </b:NameList>
      </b:Author>
    </b:Author>
    <b:Pages>165-175</b:Pages>
    <b:JournalName>Health Expectations</b:JournalName>
    <b:Number>2</b:Number>
    <b:RefOrder>33</b:RefOrder>
  </b:Source>
  <b:Source>
    <b:Year>2002</b:Year>
    <b:Volume>9</b:Volume>
    <b:BIBTEX_Entry>article</b:BIBTEX_Entry>
    <b:SourceType>JournalArticle</b:SourceType>
    <b:Title>Participant observation, informed consent and ethical approval</b:Title>
    <b:Tag>moore2002participant</b:Tag>
    <b:Publisher>RCN Publishing Company Limited</b:Publisher>
    <b:Author>
      <b:Author>
        <b:NameList>
          <b:Person>
            <b:Last>Moore</b:Last>
            <b:First>Lucy</b:First>
          </b:Person>
          <b:Person>
            <b:Last>Savage</b:Last>
            <b:First>Jan</b:First>
          </b:Person>
        </b:NameList>
      </b:Author>
    </b:Author>
    <b:Pages>58-69</b:Pages>
    <b:JournalName>Nurse Researcher</b:JournalName>
    <b:Number>4</b:Number>
    <b:RefOrder>34</b:RefOrder>
  </b:Source>
  <b:Source>
    <b:Year>2011</b:Year>
    <b:BIBTEX_Entry>inproceedings</b:BIBTEX_Entry>
    <b:SourceType>ConferenceProceedings</b:SourceType>
    <b:Title>Tracking sentiment in mail: how genders differ on emotional axes</b:Title>
    <b:Tag>mohammad2011tracking</b:Tag>
    <b:BookTitle>Proceedings of the 2nd workshop on computational approaches to subjectivity and sentiment analysis (acl-hlt 2011</b:BookTitle>
    <b:Author>
      <b:Author>
        <b:NameList>
          <b:Person>
            <b:Last>Mohammad</b:Last>
            <b:Middle>M.</b:Middle>
            <b:First>Saif</b:First>
          </b:Person>
          <b:Person>
            <b:Last>Yang</b:Last>
            <b:Middle>Wenda</b:Middle>
            <b:First>Tony</b:First>
          </b:Person>
        </b:NameList>
      </b:Author>
    </b:Author>
    <b:Pages>70-79</b:Pages>
    <b:ConferenceName>Proceedings of the 2nd workshop on computational approaches to subjectivity and sentiment analysis (acl-hlt 2011</b:ConferenceName>
    <b:RefOrder>35</b:RefOrder>
  </b:Source>
  <b:Source>
    <b:Year>2013</b:Year>
    <b:BIBTEX_Entry>techreport</b:BIBTEX_Entry>
    <b:SourceType>Report</b:SourceType>
    <b:Title>NRC emotion lexicon</b:Title>
    <b:Tag>mohammad2013nrc</b:Tag>
    <b:Institution>NRC Technical Report</b:Institution>
    <b:Author>
      <b:Author>
        <b:NameList>
          <b:Person>
            <b:Last>Mohammad</b:Last>
            <b:Middle>M.</b:Middle>
            <b:First>Saif</b:First>
          </b:Person>
          <b:Person>
            <b:Last>Turney</b:Last>
            <b:Middle>D.</b:Middle>
            <b:First>Peter</b:First>
          </b:Person>
        </b:NameList>
      </b:Author>
    </b:Author>
    <b:ThesisType>Tech. rep.</b:ThesisType>
    <b:Guid>{6001659D-9DF7-41D9-B49F-A192E4E25D91}</b:Guid>
    <b:RefOrder>36</b:RefOrder>
  </b:Source>
  <b:Source>
    <b:Year>2010</b:Year>
    <b:BIBTEX_Entry>inproceedings</b:BIBTEX_Entry>
    <b:SourceType>ConferenceProceedings</b:SourceType>
    <b:Title>Emotions evoked by common words and phrases: Using Mechanical Turk to create an emotion lexicon</b:Title>
    <b:Tag>mohammad2010emotions</b:Tag>
    <b:BookTitle>Proceedings of the NAACL HLT 2010 workshop on computational approaches to analysis and generation of emotion in text</b:BookTitle>
    <b:Author>
      <b:Author>
        <b:NameList>
          <b:Person>
            <b:Last>Mohammad</b:Last>
            <b:Middle>M.</b:Middle>
            <b:First>Saif</b:First>
          </b:Person>
          <b:Person>
            <b:Last>Turney</b:Last>
            <b:Middle>D.</b:Middle>
            <b:First>Peter</b:First>
          </b:Person>
        </b:NameList>
      </b:Author>
    </b:Author>
    <b:Pages>26-34</b:Pages>
    <b:ConferenceName>Proceedings of the NAACL HLT 2010 workshop on computational approaches to analysis and generation of emotion in text</b:ConferenceName>
    <b:RefOrder>37</b:RefOrder>
  </b:Source>
  <b:Source>
    <b:BIBTEX_Entry>website</b:BIBTEX_Entry>
    <b:SourceType>Misc</b:SourceType>
    <b:Title>The Four Dimensions of Tone of VOice</b:Title>
    <b:Tag>meyer2016dimension</b:Tag>
    <b:Publisher>Nielsen Norman Group</b:Publisher>
    <b:URL>https://www.nngroup.com/articles/tone-of-voice-dimensions/</b:URL>
    <b:Author>
      <b:Author>
        <b:NameList>
          <b:Person>
            <b:Last>Meyer</b:Last>
            <b:First>Kate</b:First>
          </b:Person>
        </b:NameList>
      </b:Author>
    </b:Author>
    <b:RefOrder>38</b:RefOrder>
  </b:Source>
  <b:Source>
    <b:Year>2002</b:Year>
    <b:Volume>2</b:Volume>
    <b:BIBTEX_Entry>article</b:BIBTEX_Entry>
    <b:SourceType>JournalArticle</b:SourceType>
    <b:Title>Collocation analysis: A method for conceptualizing and understanding narrative data</b:Title>
    <b:Tag>mello2002collocation</b:Tag>
    <b:Publisher>Sage Publications Sage CA: Thousand Oaks, CA</b:Publisher>
    <b:Author>
      <b:Author>
        <b:NameList>
          <b:Person>
            <b:Last>Mello</b:Last>
            <b:Middle>A.</b:Middle>
            <b:First>Robin</b:First>
          </b:Person>
        </b:NameList>
      </b:Author>
    </b:Author>
    <b:Pages>231-243</b:Pages>
    <b:JournalName>Qualitative research</b:JournalName>
    <b:Number>2</b:Number>
    <b:RefOrder>39</b:RefOrder>
  </b:Source>
  <b:Source>
    <b:Year>1974</b:Year>
    <b:BIBTEX_Entry>book</b:BIBTEX_Entry>
    <b:SourceType>Book</b:SourceType>
    <b:Title>An approach to environmental psychology.</b:Title>
    <b:Tag>mehrabian1974approach</b:Tag>
    <b:Publisher>the MIT Press</b:Publisher>
    <b:Author>
      <b:Author>
        <b:NameList>
          <b:Person>
            <b:Last>Mehrabian</b:Last>
            <b:First>Albert</b:First>
          </b:Person>
          <b:Person>
            <b:Last>Russell</b:Last>
            <b:Middle>A.</b:Middle>
            <b:First>James</b:First>
          </b:Person>
        </b:NameList>
      </b:Author>
    </b:Author>
    <b:RefOrder>40</b:RefOrder>
  </b:Source>
  <b:Source>
    <b:Department>University of Leeds</b:Department>
    <b:Year>2015</b:Year>
    <b:BIBTEX_Entry>phdthesis</b:BIBTEX_Entry>
    <b:SourceType>Report</b:SourceType>
    <b:Title>Understanding people's response to affective text messages and personalisation</b:Title>
    <b:Tag>mata2015understanding</b:Tag>
    <b:Author>
      <b:Author>
        <b:NameList>
          <b:Person>
            <b:Last>Mata Cervantes</b:Last>
            <b:First>Gabriel</b:First>
          </b:Person>
        </b:NameList>
      </b:Author>
    </b:Author>
    <b:ThesisType>Ph.D. dissertation</b:ThesisType>
    <b:RefOrder>41</b:RefOrder>
  </b:Source>
  <b:Source>
    <b:Year>2015</b:Year>
    <b:BIBTEX_Entry>book</b:BIBTEX_Entry>
    <b:SourceType>Book</b:SourceType>
    <b:Title>Behavior modification: What it is and how to do it</b:Title>
    <b:Tag>martin2015behavior</b:Tag>
    <b:Publisher>Psychology Press</b:Publisher>
    <b:Author>
      <b:Author>
        <b:NameList>
          <b:Person>
            <b:Last>Martin</b:Last>
            <b:First>Garry</b:First>
          </b:Person>
          <b:Person>
            <b:Last>Pear</b:Last>
            <b:Middle>J.</b:Middle>
            <b:First>Joseph</b:First>
          </b:Person>
        </b:NameList>
      </b:Author>
    </b:Author>
    <b:RefOrder>42</b:RefOrder>
  </b:Source>
  <b:Source>
    <b:Tag>Lov97</b:Tag>
    <b:SourceType>Report</b:SourceType>
    <b:Guid>{62B4F8EA-8D45-4FDA-A210-39AC53135C25}</b:Guid>
    <b:Title>Recruitment for controlled trials: literature summary and annoted bibliography</b:Title>
    <b:Year>1997</b:Year>
    <b:ThesisType>Controlled clinical trials</b:ThesisType>
    <b:StandardNumber>18(4):328-352</b:StandardNumber>
    <b:Author>
      <b:Author>
        <b:NameList>
          <b:Person>
            <b:Last>Lovato</b:Last>
            <b:Middle>C</b:Middle>
            <b:First>Laura</b:First>
          </b:Person>
          <b:Person>
            <b:Last>Kristin</b:Last>
            <b:First>Hill</b:First>
          </b:Person>
          <b:Person>
            <b:Last>Stephanie</b:Last>
            <b:First>Hertert</b:First>
          </b:Person>
          <b:Person>
            <b:Last>Donald</b:Last>
            <b:Middle>B</b:Middle>
            <b:First>Hunninghake</b:First>
          </b:Person>
          <b:Person>
            <b:Last>Jeffrey</b:Last>
            <b:Middle>L</b:Middle>
            <b:First>Probstfield</b:First>
          </b:Person>
        </b:NameList>
      </b:Author>
    </b:Author>
    <b:RefOrder>43</b:RefOrder>
  </b:Source>
  <b:Source>
    <b:Year>1997</b:Year>
    <b:Volume>18</b:Volume>
    <b:BIBTEX_Entry>article</b:BIBTEX_Entry>
    <b:SourceType>JournalArticle</b:SourceType>
    <b:Title>Recruitment for controlled clinical trials: literature summary and annotated bibliography</b:Title>
    <b:Tag>lovato1997recruitment</b:Tag>
    <b:Publisher>Elsevier</b:Publisher>
    <b:Author>
      <b:Author>
        <b:NameList>
          <b:Person>
            <b:Last>Lovato</b:Last>
            <b:Middle>C.</b:Middle>
            <b:First>Laura</b:First>
          </b:Person>
          <b:Person>
            <b:Last>Hill</b:Last>
            <b:First>Kristin</b:First>
          </b:Person>
          <b:Person>
            <b:Last>Hertert</b:Last>
            <b:First>Stephanie</b:First>
          </b:Person>
          <b:Person>
            <b:Last>Hunninghake</b:Last>
            <b:Middle>B.</b:Middle>
            <b:First>Donald</b:First>
          </b:Person>
          <b:Person>
            <b:Last>Probstfield</b:Last>
            <b:Middle>L.</b:Middle>
            <b:First>Jeffrey</b:First>
          </b:Person>
        </b:NameList>
      </b:Author>
    </b:Author>
    <b:Pages>328-352</b:Pages>
    <b:JournalName>Controlled clinical trials</b:JournalName>
    <b:Number>4</b:Number>
    <b:RefOrder>44</b:RefOrder>
  </b:Source>
  <b:Source>
    <b:Year>1999</b:Year>
    <b:Volume>26</b:Volume>
    <b:BIBTEX_Entry>article</b:BIBTEX_Entry>
    <b:SourceType>JournalArticle</b:SourceType>
    <b:Title>A proof of the triangle inequality for the Tanimoto distance</b:Title>
    <b:Tag>lipkus1999proof</b:Tag>
    <b:Publisher>Springer</b:Publisher>
    <b:Author>
      <b:Author>
        <b:NameList>
          <b:Person>
            <b:Last>Lipkus</b:Last>
            <b:Middle>H.</b:Middle>
            <b:First>Alan</b:First>
          </b:Person>
        </b:NameList>
      </b:Author>
    </b:Author>
    <b:Pages>263-265</b:Pages>
    <b:JournalName>Journal of Mathematical Chemistry</b:JournalName>
    <b:Number>1-3</b:Number>
    <b:RefOrder>45</b:RefOrder>
  </b:Source>
  <b:Source>
    <b:Year>2010</b:Year>
    <b:BIBTEX_Entry>book</b:BIBTEX_Entry>
    <b:SourceType>Book</b:SourceType>
    <b:Title>Universal principles of design, revised and updated: 125 ways to enhance usability, influence perception, increase appeal, make better design decisions, and teach through design</b:Title>
    <b:Tag>lidwell2010universal</b:Tag>
    <b:Publisher>Rockport Pub</b:Publisher>
    <b:Author>
      <b:Author>
        <b:NameList>
          <b:Person>
            <b:Last>Lidwell</b:Last>
            <b:First>William</b:First>
          </b:Person>
          <b:Person>
            <b:Last>Holden</b:Last>
            <b:First>Kritina</b:First>
          </b:Person>
          <b:Person>
            <b:Last>Butler</b:Last>
            <b:First>Jill</b:First>
          </b:Person>
        </b:NameList>
      </b:Author>
    </b:Author>
    <b:RefOrder>46</b:RefOrder>
  </b:Source>
  <b:Source>
    <b:Year>2011</b:Year>
    <b:Volume>64</b:Volume>
    <b:BIBTEX_Entry>article</b:BIBTEX_Entry>
    <b:SourceType>JournalArticle</b:SourceType>
    <b:Title>A Peer Review Intervention for Monitoring and Evaluating sites (PRIME) that improved randomized controlled trial conduct and performance</b:Title>
    <b:Tag>lane2011peer</b:Tag>
    <b:Publisher>Elsevier</b:Publisher>
    <b:Author>
      <b:Author>
        <b:NameList>
          <b:Person>
            <b:Last>Lane</b:Last>
            <b:Middle>Athene</b:Middle>
            <b:First>J.</b:First>
          </b:Person>
          <b:Person>
            <b:Last>Wade</b:Last>
            <b:First>Julia</b:First>
          </b:Person>
          <b:Person>
            <b:Last>Down</b:Last>
            <b:First>Liz</b:First>
          </b:Person>
          <b:Person>
            <b:Last>Bonnington</b:Last>
            <b:First>Susan</b:First>
          </b:Person>
          <b:Person>
            <b:Last>Holding</b:Last>
            <b:Middle>N.</b:Middle>
            <b:First>Peter</b:First>
          </b:Person>
          <b:Person>
            <b:Last>Lennon</b:Last>
            <b:First>Teresa</b:First>
          </b:Person>
          <b:Person>
            <b:Last>Jones</b:Last>
            <b:Middle>J.</b:Middle>
            <b:First>Amanda</b:First>
          </b:Person>
          <b:Person>
            <b:Last>Salter</b:Last>
            <b:Middle>Elizabeth</b:Middle>
            <b:First>C.</b:First>
          </b:Person>
          <b:Person>
            <b:Last>Neal</b:Last>
            <b:Middle>E.</b:Middle>
            <b:First>David</b:First>
          </b:Person>
          <b:Person>
            <b:Last>Hamdy</b:Last>
            <b:Middle>C.</b:Middle>
            <b:First>Freddie</b:First>
          </b:Person>
          <b:Person>
            <b:Last>others</b:Last>
          </b:Person>
        </b:NameList>
      </b:Author>
    </b:Author>
    <b:Pages>628-636</b:Pages>
    <b:JournalName>Journal of clinical epidemiology</b:JournalName>
    <b:Number>6</b:Number>
    <b:RefOrder>47</b:RefOrder>
  </b:Source>
  <b:Source>
    <b:Tag>Kri04</b:Tag>
    <b:SourceType>Report</b:SourceType>
    <b:Guid>{F9E5160B-27A0-4A5F-8EAE-2DF010A09BBE}</b:Guid>
    <b:Author>
      <b:Author>
        <b:NameList>
          <b:Person>
            <b:Last>Krippendorff</b:Last>
            <b:First>Klaus</b:First>
          </b:Person>
        </b:NameList>
      </b:Author>
    </b:Author>
    <b:Title>Content Analysis: An Introduction to Its Methodology</b:Title>
    <b:Year>2004</b:Year>
    <b:Publisher>Sage</b:Publisher>
    <b:City>California </b:City>
    <b:RefOrder>48</b:RefOrder>
  </b:Source>
  <b:Source>
    <b:Year>1973</b:Year>
    <b:BIBTEX_Entry>article</b:BIBTEX_Entry>
    <b:SourceType>JournalArticle</b:SourceType>
    <b:Title>Infants' Reactions to Different Expressions of Emotions.</b:Title>
    <b:Tag>kreutzer1973infants</b:Tag>
    <b:Publisher>ERIC</b:Publisher>
    <b:Author>
      <b:Author>
        <b:NameList>
          <b:Person>
            <b:Last>Kreutzer</b:Last>
            <b:Middle>Anne</b:Middle>
            <b:First>Mary</b:First>
          </b:Person>
          <b:Person>
            <b:Last>Charlesworth</b:Last>
            <b:Middle>R.</b:Middle>
            <b:First>William</b:First>
          </b:Person>
        </b:NameList>
      </b:Author>
    </b:Author>
    <b:RefOrder>49</b:RefOrder>
  </b:Source>
  <b:Source>
    <b:Year>2011</b:Year>
    <b:Volume>9</b:Volume>
    <b:BIBTEX_Entry>article</b:BIBTEX_Entry>
    <b:SourceType>JournalArticle</b:SourceType>
    <b:Title>Can user testing of a clinical trial patient information sheet make it fit-for-purpose?-a randomized controlled trial</b:Title>
    <b:Tag>knapp2011can</b:Tag>
    <b:Publisher>BioMed Central</b:Publisher>
    <b:Author>
      <b:Author>
        <b:NameList>
          <b:Person>
            <b:Last>Knapp</b:Last>
            <b:First>Peter</b:First>
          </b:Person>
          <b:Person>
            <b:Last>Raynor</b:Last>
            <b:Middle>K.</b:Middle>
            <b:First>David</b:First>
          </b:Person>
          <b:Person>
            <b:Last>Silcock</b:Last>
            <b:First>Jonathan</b:First>
          </b:Person>
          <b:Person>
            <b:Last>Parkinson</b:Last>
            <b:First>Brian</b:First>
          </b:Person>
        </b:NameList>
      </b:Author>
    </b:Author>
    <b:Pages>89</b:Pages>
    <b:JournalName>BMC medicine</b:JournalName>
    <b:Number>1</b:Number>
    <b:RefOrder>50</b:RefOrder>
  </b:Source>
  <b:Source>
    <b:Year>1975</b:Year>
    <b:BIBTEX_Entry>book</b:BIBTEX_Entry>
    <b:SourceType>Book</b:SourceType>
    <b:Title>Evolution at two levels in humans and chimpanzees</b:Title>
    <b:Tag>king1975evolution</b:Tag>
    <b:Publisher>na</b:Publisher>
    <b:Author>
      <b:Author>
        <b:NameList>
          <b:Person>
            <b:Last>King</b:Last>
            <b:First>Mary-Claire</b:First>
          </b:Person>
          <b:Person>
            <b:Last>Wilson</b:Last>
            <b:Middle>C.</b:Middle>
            <b:First>Allan</b:First>
          </b:Person>
        </b:NameList>
      </b:Author>
    </b:Author>
    <b:RefOrder>51</b:RefOrder>
  </b:Source>
  <b:Source>
    <b:Year>2016</b:Year>
    <b:Volume>7</b:Volume>
    <b:BIBTEX_Entry>article</b:BIBTEX_Entry>
    <b:SourceType>JournalArticle</b:SourceType>
    <b:Title>Using Semantic Web technologies for the generation of domain-specific templates to support clinical study metadata standards</b:Title>
    <b:Tag>jiang2016using</b:Tag>
    <b:Publisher>BioMed Central</b:Publisher>
    <b:Author>
      <b:Author>
        <b:NameList>
          <b:Person>
            <b:Last>Jiang</b:Last>
            <b:First>Guoqian</b:First>
          </b:Person>
          <b:Person>
            <b:Last>Evans</b:Last>
            <b:First>Julie</b:First>
          </b:Person>
          <b:Person>
            <b:Last>Endle</b:Last>
            <b:Middle>M.</b:Middle>
            <b:First>Cory</b:First>
          </b:Person>
          <b:Person>
            <b:Last>Solbrig</b:Last>
            <b:Middle>R.</b:Middle>
            <b:First>Harold</b:First>
          </b:Person>
          <b:Person>
            <b:Last>Chute</b:Last>
            <b:Middle>G.</b:Middle>
            <b:First>Christopher</b:First>
          </b:Person>
        </b:NameList>
      </b:Author>
    </b:Author>
    <b:Pages>1</b:Pages>
    <b:JournalName>Journal of biomedical semantics</b:JournalName>
    <b:Number>1</b:Number>
    <b:RefOrder>52</b:RefOrder>
  </b:Source>
  <b:Source>
    <b:Year>2011</b:Year>
    <b:Volume>39</b:Volume>
    <b:BIBTEX_Entry>book</b:BIBTEX_Entry>
    <b:SourceType>Book</b:SourceType>
    <b:Title>Graph coloring problems</b:Title>
    <b:Tag>jensen2011graph</b:Tag>
    <b:Publisher>John Wiley &amp; Sons</b:Publisher>
    <b:Author>
      <b:Author>
        <b:NameList>
          <b:Person>
            <b:Last>Jensen</b:Last>
            <b:Middle>R.</b:Middle>
            <b:First>Tommy</b:First>
          </b:Person>
          <b:Person>
            <b:Last>Toft</b:Last>
            <b:First>Bjarne</b:First>
          </b:Person>
        </b:NameList>
      </b:Author>
    </b:Author>
    <b:RefOrder>53</b:RefOrder>
  </b:Source>
  <b:Source>
    <b:Year>2009</b:Year>
    <b:Volume>11</b:Volume>
    <b:BIBTEX_Entry>article</b:BIBTEX_Entry>
    <b:SourceType>JournalArticle</b:SourceType>
    <b:Title>What happened to strategic segmentation?</b:Title>
    <b:Tag>jenkinson2009happened</b:Tag>
    <b:Publisher>Springer</b:Publisher>
    <b:Author>
      <b:Author>
        <b:NameList>
          <b:Person>
            <b:Last>Jenkinson</b:Last>
            <b:First>Angus</b:First>
          </b:Person>
        </b:NameList>
      </b:Author>
    </b:Author>
    <b:Pages>124-139</b:Pages>
    <b:JournalName>Journal of Direct, Data and Digital Marketing Practice</b:JournalName>
    <b:Number>2</b:Number>
    <b:RefOrder>54</b:RefOrder>
  </b:Source>
  <b:Source>
    <b:Year>1994</b:Year>
    <b:Volume>3</b:Volume>
    <b:BIBTEX_Entry>article</b:BIBTEX_Entry>
    <b:SourceType>JournalArticle</b:SourceType>
    <b:Title>Beyond segmentation</b:Title>
    <b:Tag>jenkinson1994beyond</b:Tag>
    <b:Author>
      <b:Author>
        <b:NameList>
          <b:Person>
            <b:Last>Jenkinson</b:Last>
            <b:First>Angus</b:First>
          </b:Person>
        </b:NameList>
      </b:Author>
    </b:Author>
    <b:Pages>60-72</b:Pages>
    <b:JournalName>Journal of targeting, measurement and analysis for marketing</b:JournalName>
    <b:Number>1</b:Number>
    <b:RefOrder>55</b:RefOrder>
  </b:Source>
  <b:Source>
    <b:Year>2010</b:Year>
    <b:BIBTEX_Entry>book</b:BIBTEX_Entry>
    <b:SourceType>Book</b:SourceType>
    <b:Title>Consumer psychology</b:Title>
    <b:Tag>jansson2010consumer</b:Tag>
    <b:Publisher>Open University Press New York, NY</b:Publisher>
    <b:Author>
      <b:Author>
        <b:NameList>
          <b:Person>
            <b:Last>Jansson-Boyd</b:Last>
            <b:Middle>V.</b:Middle>
            <b:First>Cathrine</b:First>
          </b:Person>
        </b:NameList>
      </b:Author>
    </b:Author>
    <b:RefOrder>56</b:RefOrder>
  </b:Source>
  <b:Source>
    <b:Year>2009</b:Year>
    <b:BIBTEX_Entry>article</b:BIBTEX_Entry>
    <b:SourceType>JournalArticle</b:SourceType>
    <b:Title>Force-atlas graph layout algorithm</b:Title>
    <b:Tag>jacomy2009force</b:Tag>
    <b:Author>
      <b:Author>
        <b:NameList>
          <b:Person>
            <b:Last>Jacomy</b:Last>
            <b:First>Mathieu</b:First>
          </b:Person>
        </b:NameList>
      </b:Author>
    </b:Author>
    <b:JournalName>URL: http://gephi. org/2011/forceatlas2-the-new-version-of-our-home-brew-layout</b:JournalName>
    <b:RefOrder>57</b:RefOrder>
  </b:Source>
  <b:Source>
    <b:Year>1901</b:Year>
    <b:BIBTEX_Entry>book</b:BIBTEX_Entry>
    <b:SourceType>Book</b:SourceType>
    <b:Title>Etude comparative de la distribution florale dans une portion des Alpes et du Jura</b:Title>
    <b:Tag>jaccard1901etude</b:Tag>
    <b:Publisher>Impr. Corbaz</b:Publisher>
    <b:Author>
      <b:Author>
        <b:NameList>
          <b:Person>
            <b:Last>Jaccard</b:Last>
            <b:First>Paul</b:First>
          </b:Person>
        </b:NameList>
      </b:Author>
    </b:Author>
    <b:RefOrder>58</b:RefOrder>
  </b:Source>
  <b:Source>
    <b:Year>1971</b:Year>
    <b:BIBTEX_Entry>article</b:BIBTEX_Entry>
    <b:SourceType>JournalArticle</b:SourceType>
    <b:Title>The face of emotion.</b:Title>
    <b:Tag>izard1971face</b:Tag>
    <b:Publisher>Appleton-Century-Crofts</b:Publisher>
    <b:Author>
      <b:Author>
        <b:NameList>
          <b:Person>
            <b:Last>Izard</b:Last>
            <b:Middle>E.</b:Middle>
            <b:First>Carroll</b:First>
          </b:Person>
        </b:NameList>
      </b:Author>
    </b:Author>
    <b:RefOrder>59</b:RefOrder>
  </b:Source>
  <b:Source>
    <b:Year>2009</b:Year>
    <b:BIBTEX_Entry>article</b:BIBTEX_Entry>
    <b:SourceType>JournalArticle</b:SourceType>
    <b:Title>A practical guide to building owl ontologies using protégé 4 and co-ode tools edition1. 2</b:Title>
    <b:Tag>horridge2009practical</b:Tag>
    <b:Author>
      <b:Author>
        <b:NameList>
          <b:Person>
            <b:Last>Horridge</b:Last>
            <b:First>Matthew</b:First>
          </b:Person>
          <b:Person>
            <b:Last>Jupp</b:Last>
            <b:First>Simon</b:First>
          </b:Person>
          <b:Person>
            <b:Last>Moulton</b:Last>
            <b:First>Georgina</b:First>
          </b:Person>
          <b:Person>
            <b:Last>Rector</b:Last>
            <b:First>Alan</b:First>
          </b:Person>
          <b:Person>
            <b:Last>Stevens</b:Last>
            <b:First>Robert</b:First>
          </b:Person>
          <b:Person>
            <b:Last>Wroe</b:Last>
            <b:First>Chris</b:First>
          </b:Person>
        </b:NameList>
      </b:Author>
    </b:Author>
    <b:JournalName>The University of Manchester</b:JournalName>
    <b:RefOrder>60</b:RefOrder>
  </b:Source>
  <b:Source>
    <b:Year>2007</b:Year>
    <b:Volume>611</b:Volume>
    <b:BIBTEX_Entry>article</b:BIBTEX_Entry>
    <b:SourceType>JournalArticle</b:SourceType>
    <b:Title>Consumers and the state since the Second World War</b:Title>
    <b:Tag>hilton2007consumers</b:Tag>
    <b:Publisher>Sage Publications Sage CA: Los Angeles, CA</b:Publisher>
    <b:Author>
      <b:Author>
        <b:NameList>
          <b:Person>
            <b:Last>Hilton</b:Last>
            <b:First>Matthew</b:First>
          </b:Person>
        </b:NameList>
      </b:Author>
    </b:Author>
    <b:Pages>66-81</b:Pages>
    <b:JournalName>The Annals of the American Academy of Political and Social Science</b:JournalName>
    <b:Number>1</b:Number>
    <b:RefOrder>61</b:RefOrder>
  </b:Source>
  <b:Source>
    <b:Year>2015</b:Year>
    <b:Volume>16</b:Volume>
    <b:BIBTEX_Entry>article</b:BIBTEX_Entry>
    <b:SourceType>JournalArticle</b:SourceType>
    <b:Title>Clustering methods with qualitative data: a mixed-methods approach for prevention research with small samples</b:Title>
    <b:Tag>henry2015clustering</b:Tag>
    <b:Publisher>Springer</b:Publisher>
    <b:Author>
      <b:Author>
        <b:NameList>
          <b:Person>
            <b:Last>Henry</b:Last>
            <b:First>David</b:First>
          </b:Person>
          <b:Person>
            <b:Last>Dymnicki</b:Last>
            <b:Middle>B.</b:Middle>
            <b:First>Allison</b:First>
          </b:Person>
          <b:Person>
            <b:Last>Mohatt</b:Last>
            <b:First>Nathaniel</b:First>
          </b:Person>
          <b:Person>
            <b:Last>Allen</b:Last>
            <b:First>James</b:First>
          </b:Person>
          <b:Person>
            <b:Last>Kelly</b:Last>
            <b:Middle>G.</b:Middle>
            <b:First>James</b:First>
          </b:Person>
        </b:NameList>
      </b:Author>
    </b:Author>
    <b:Pages>1007-1016</b:Pages>
    <b:JournalName>Prevention Science</b:JournalName>
    <b:Number>7</b:Number>
    <b:RefOrder>62</b:RefOrder>
  </b:Source>
  <b:Source>
    <b:Year>2008</b:Year>
    <b:Volume>4</b:Volume>
    <b:BIBTEX_Entry>article</b:BIBTEX_Entry>
    <b:SourceType>JournalArticle</b:SourceType>
    <b:Title>Social networks and social support</b:Title>
    <b:Tag>heaney2008social</b:Tag>
    <b:Author>
      <b:Author>
        <b:NameList>
          <b:Person>
            <b:Last>Heaney</b:Last>
            <b:Middle>A.</b:Middle>
            <b:First>Catherine</b:First>
          </b:Person>
          <b:Person>
            <b:Last>Israel</b:Last>
            <b:Middle>A.</b:Middle>
            <b:First>Barbara</b:First>
          </b:Person>
        </b:NameList>
      </b:Author>
    </b:Author>
    <b:Pages>189-210</b:Pages>
    <b:JournalName>Health behavior and health education: Theory, research, and practice</b:JournalName>
    <b:RefOrder>63</b:RefOrder>
  </b:Source>
  <b:Source>
    <b:Year>2018</b:Year>
    <b:Volume>19</b:Volume>
    <b:BIBTEX_Entry>article</b:BIBTEX_Entry>
    <b:SourceType>JournalArticle</b:SourceType>
    <b:Title>Identifying trial recruitment uncertainties using a James Lind Alliance Priority Setting Partnership--the PRioRiTy (Prioritising Recruitment in Randomised Trials) study</b:Title>
    <b:Tag>healy2018identifying</b:Tag>
    <b:Publisher>BioMed Central</b:Publisher>
    <b:Author>
      <b:Author>
        <b:NameList>
          <b:Person>
            <b:Last>Healy</b:Last>
            <b:First>Patricia</b:First>
          </b:Person>
          <b:Person>
            <b:Last>Galvin</b:Last>
            <b:First>Sandra</b:First>
          </b:Person>
          <b:Person>
            <b:Last>Williamson</b:Last>
            <b:Middle>R.</b:Middle>
            <b:First>Paula</b:First>
          </b:Person>
          <b:Person>
            <b:Last>Treweek</b:Last>
            <b:First>Shaun</b:First>
          </b:Person>
          <b:Person>
            <b:Last>Whiting</b:Last>
            <b:First>Caroline</b:First>
          </b:Person>
          <b:Person>
            <b:Last>Maeso</b:Last>
            <b:First>Beccy</b:First>
          </b:Person>
          <b:Person>
            <b:Last>Bray</b:Last>
            <b:First>Christopher</b:First>
          </b:Person>
          <b:Person>
            <b:Last>Brocklehurst</b:Last>
            <b:First>Peter</b:First>
          </b:Person>
          <b:Person>
            <b:Last>Moloney</b:Last>
            <b:Middle>Clarke</b:Middle>
            <b:First>Mary</b:First>
          </b:Person>
          <b:Person>
            <b:Last>Douiri</b:Last>
            <b:First>Abdel</b:First>
          </b:Person>
          <b:Person>
            <b:Last>others</b:Last>
          </b:Person>
        </b:NameList>
      </b:Author>
    </b:Author>
    <b:Pages>147</b:Pages>
    <b:JournalName>Trials</b:JournalName>
    <b:Number>1</b:Number>
    <b:RefOrder>64</b:RefOrder>
  </b:Source>
  <b:Source>
    <b:Year>2002</b:Year>
    <b:BIBTEX_Entry>misc</b:BIBTEX_Entry>
    <b:SourceType>Misc</b:SourceType>
    <b:Title>The five W’s of online help systems</b:Title>
    <b:Tag>hart2002five</b:Tag>
    <b:Author>
      <b:Author>
        <b:NameList>
          <b:Person>
            <b:Last>Hart</b:Last>
            <b:First>Geoff</b:First>
          </b:Person>
        </b:NameList>
      </b:Author>
    </b:Author>
    <b:RefOrder>65</b:RefOrder>
  </b:Source>
  <b:Source>
    <b:Year>1985</b:Year>
    <b:BIBTEX_Entry>book</b:BIBTEX_Entry>
    <b:SourceType>Book</b:SourceType>
    <b:Title>A primer of multivariate statistics (2nd ed.)</b:Title>
    <b:Tag>harris1985</b:Tag>
    <b:Publisher>Academic Press</b:Publisher>
    <b:Author>
      <b:Author>
        <b:NameList>
          <b:Person>
            <b:Last>Harris</b:Last>
            <b:Middle>J.</b:Middle>
            <b:First>R.</b:First>
          </b:Person>
        </b:NameList>
      </b:Author>
    </b:Author>
    <b:City>New</b:City>
    <b:StateProvince>York</b:StateProvince>
    <b:RefOrder>66</b:RefOrder>
  </b:Source>
  <b:Source>
    <b:Year>2007</b:Year>
    <b:Volume>30</b:Volume>
    <b:BIBTEX_Entry>article</b:BIBTEX_Entry>
    <b:SourceType>JournalArticle</b:SourceType>
    <b:Title>Principles of data mining</b:Title>
    <b:Tag>hand2007principles</b:Tag>
    <b:Publisher>Springer</b:Publisher>
    <b:Author>
      <b:Author>
        <b:NameList>
          <b:Person>
            <b:Last>Hand</b:Last>
            <b:Middle>J.</b:Middle>
            <b:First>David</b:First>
          </b:Person>
        </b:NameList>
      </b:Author>
    </b:Author>
    <b:Pages>621-622</b:Pages>
    <b:JournalName>Drug safety</b:JournalName>
    <b:Number>7</b:Number>
    <b:RefOrder>67</b:RefOrder>
  </b:Source>
  <b:Source>
    <b:Year>2007</b:Year>
    <b:BIBTEX_Entry>inproceedings</b:BIBTEX_Entry>
    <b:SourceType>ConferenceProceedings</b:SourceType>
    <b:Title>Expressing emotion in text-based communication</b:Title>
    <b:Tag>hancock2007expressing</b:Tag>
    <b:BookTitle>Proceedings of the SIGCHI conference on Human factors in computing systems</b:BookTitle>
    <b:Author>
      <b:Author>
        <b:NameList>
          <b:Person>
            <b:Last>Hancock</b:Last>
            <b:Middle>T.</b:Middle>
            <b:First>Jeffrey</b:First>
          </b:Person>
          <b:Person>
            <b:Last>Landrigan</b:Last>
            <b:First>Christopher</b:First>
          </b:Person>
          <b:Person>
            <b:Last>Silver</b:Last>
            <b:First>Courtney</b:First>
          </b:Person>
        </b:NameList>
      </b:Author>
    </b:Author>
    <b:Pages>929-932</b:Pages>
    <b:ConferenceName>Proceedings of the SIGCHI conference on Human factors in computing systems</b:ConferenceName>
    <b:RefOrder>68</b:RefOrder>
  </b:Source>
  <b:Source>
    <b:Year>2007</b:Year>
    <b:Volume>30</b:Volume>
    <b:BIBTEX_Entry>article</b:BIBTEX_Entry>
    <b:SourceType>JournalArticle</b:SourceType>
    <b:Title>A brief history of text analytics</b:Title>
    <b:Tag>grimes2007brief</b:Tag>
    <b:Author>
      <b:Author>
        <b:NameList>
          <b:Person>
            <b:Last>Grimes</b:Last>
            <b:First>Seth</b:First>
          </b:Person>
        </b:NameList>
      </b:Author>
    </b:Author>
    <b:Pages>2007</b:Pages>
    <b:JournalName>BeyeNetwork, October</b:JournalName>
    <b:RefOrder>69</b:RefOrder>
  </b:Source>
  <b:Source>
    <b:Year>1991</b:Year>
    <b:Volume>26</b:Volume>
    <b:BIBTEX_Entry>article</b:BIBTEX_Entry>
    <b:SourceType>JournalArticle</b:SourceType>
    <b:Title>How many subjects does it take to do a regression analysis</b:Title>
    <b:Tag>green1991many</b:Tag>
    <b:Publisher>Taylor &amp; Francis</b:Publisher>
    <b:Author>
      <b:Author>
        <b:NameList>
          <b:Person>
            <b:Last>Green</b:Last>
            <b:Middle>B.</b:Middle>
            <b:First>Samuel</b:First>
          </b:Person>
        </b:NameList>
      </b:Author>
    </b:Author>
    <b:Pages>499-510</b:Pages>
    <b:JournalName>Multivariate behavioral research</b:JournalName>
    <b:Number>3</b:Number>
    <b:RefOrder>70</b:RefOrder>
  </b:Source>
  <b:Source>
    <b:Year>2014</b:Year>
    <b:Volume>15</b:Volume>
    <b:BIBTEX_Entry>article</b:BIBTEX_Entry>
    <b:SourceType>JournalArticle</b:SourceType>
    <b:Title>Patient information leaflets (PILs) for UK randomised controlled trials: a feasibility study exploring whether they contain information to support decision making about trial participation</b:Title>
    <b:Tag>gillies2014patient</b:Tag>
    <b:Publisher>BioMed Central</b:Publisher>
    <b:Author>
      <b:Author>
        <b:NameList>
          <b:Person>
            <b:Last>Gillies</b:Last>
            <b:First>Katie</b:First>
          </b:Person>
          <b:Person>
            <b:Last>Huang</b:Last>
            <b:First>Wan</b:First>
          </b:Person>
          <b:Person>
            <b:Last>Skea</b:Last>
            <b:First>Zo{\"e}</b:First>
          </b:Person>
          <b:Person>
            <b:Last>Brehaut</b:Last>
            <b:First>Jamie</b:First>
          </b:Person>
          <b:Person>
            <b:Last>Cotton</b:Last>
            <b:First>Seonaidh</b:First>
          </b:Person>
        </b:NameList>
      </b:Author>
    </b:Author>
    <b:Pages>62</b:Pages>
    <b:JournalName>Trials</b:JournalName>
    <b:Number>1</b:Number>
    <b:RefOrder>71</b:RefOrder>
  </b:Source>
  <b:Source>
    <b:Year>2014</b:Year>
    <b:BIBTEX_Entry>book</b:BIBTEX_Entry>
    <b:SourceType>Book</b:SourceType>
    <b:Title>Beginning statistics: an introduction for social scientists</b:Title>
    <b:Tag>foster2014beginning</b:Tag>
    <b:Publisher>Sage</b:Publisher>
    <b:Author>
      <b:Author>
        <b:NameList>
          <b:Person>
            <b:Last>Foster</b:Last>
            <b:First>Liam</b:First>
          </b:Person>
          <b:Person>
            <b:Last>Diamond</b:Last>
            <b:First>Ian</b:First>
          </b:Person>
          <b:Person>
            <b:Last>Jefferies</b:Last>
            <b:First>Julie</b:First>
          </b:Person>
        </b:NameList>
      </b:Author>
    </b:Author>
    <b:RefOrder>72</b:RefOrder>
  </b:Source>
  <b:Source>
    <b:Year>2012</b:Year>
    <b:Volume>86</b:Volume>
    <b:BIBTEX_Entry>article</b:BIBTEX_Entry>
    <b:SourceType>JournalArticle</b:SourceType>
    <b:Title>AASAP: a program to increase recruitment and retention in clinical trials</b:Title>
    <b:Tag>fisher2012aasap</b:Tag>
    <b:Publisher>Elsevier</b:Publisher>
    <b:Author>
      <b:Author>
        <b:NameList>
          <b:Person>
            <b:Last>Fisher</b:Last>
            <b:First>Lawrence</b:First>
          </b:Person>
          <b:Person>
            <b:Last>Hessler</b:Last>
            <b:First>Danielle</b:First>
          </b:Person>
          <b:Person>
            <b:Last>Naranjo</b:Last>
            <b:First>Diana</b:First>
          </b:Person>
          <b:Person>
            <b:Last>Polonsky</b:Last>
            <b:First>William</b:First>
          </b:Person>
        </b:NameList>
      </b:Author>
    </b:Author>
    <b:Pages>372-377</b:Pages>
    <b:JournalName>Patient education and counseling</b:JournalName>
    <b:Number>3</b:Number>
    <b:RefOrder>73</b:RefOrder>
  </b:Source>
  <b:Source>
    <b:Year>2012</b:Year>
    <b:BIBTEX_Entry>book</b:BIBTEX_Entry>
    <b:SourceType>Book</b:SourceType>
    <b:Title>Simply psychology</b:Title>
    <b:Tag>eysenck2012simply</b:Tag>
    <b:Publisher>Psychology Press</b:Publisher>
    <b:Author>
      <b:Author>
        <b:NameList>
          <b:Person>
            <b:Last>Eysenck</b:Last>
            <b:Middle>W.</b:Middle>
            <b:First>Michael</b:First>
          </b:Person>
        </b:NameList>
      </b:Author>
    </b:Author>
    <b:RefOrder>74</b:RefOrder>
  </b:Source>
  <b:Source>
    <b:Year>2013</b:Year>
    <b:Volume>36</b:Volume>
    <b:BIBTEX_Entry>inproceedings</b:BIBTEX_Entry>
    <b:SourceType>ConferenceProceedings</b:SourceType>
    <b:Title>Elaboración y validación de un documento informativo sobre adeno-amigdalectomı́a para pacientes</b:Title>
    <b:Tag>escudero2013elaboracion</b:Tag>
    <b:BookTitle>Anales del sistema sanitario de Navarra</b:BookTitle>
    <b:Author>
      <b:Author>
        <b:NameList>
          <b:Person>
            <b:Last>Escudero-Carretero</b:Last>
            <b:Middle>J.</b:Middle>
            <b:First>M.</b:First>
          </b:Person>
          <b:Person>
            <b:Last>S{\'a}nchez-G{\'o}mez</b:Last>
            <b:First>S.</b:First>
          </b:Person>
          <b:Person>
            <b:Last>Gonz{\'a}lez-P{\'e}rez</b:Last>
            <b:First>R.</b:First>
          </b:Person>
          <b:Person>
            <b:Last>Sanz-Amores</b:Last>
            <b:First>R.</b:First>
          </b:Person>
          <b:Person>
            <b:Last>Prieto-Rodr{\'\i}guez</b:Last>
            <b:Middle>A.</b:Middle>
            <b:First>M.</b:First>
          </b:Person>
          <b:Person>
            <b:Last>Fern{\'a}ndez de la Mota</b:Last>
            <b:First>E.</b:First>
          </b:Person>
        </b:NameList>
      </b:Author>
    </b:Author>
    <b:Pages>21-33</b:Pages>
    <b:Number>1</b:Number>
    <b:ConferenceName>Anales del sistema sanitario de Navarra</b:ConferenceName>
    <b:RefOrder>75</b:RefOrder>
  </b:Source>
  <b:Source>
    <b:Year>2001</b:Year>
    <b:BIBTEX_Entry>book</b:BIBTEX_Entry>
    <b:SourceType>Book</b:SourceType>
    <b:Title>The black image in the white mind: Media and race in America</b:Title>
    <b:Tag>entman2001black</b:Tag>
    <b:Publisher>University of Chicago Press</b:Publisher>
    <b:Author>
      <b:Author>
        <b:NameList>
          <b:Person>
            <b:Last>Entman</b:Last>
            <b:Middle>M.</b:Middle>
            <b:First>Robert</b:First>
          </b:Person>
          <b:Person>
            <b:Last>Rojecki</b:Last>
            <b:First>Andrew</b:First>
          </b:Person>
        </b:NameList>
      </b:Author>
    </b:Author>
    <b:RefOrder>76</b:RefOrder>
  </b:Source>
  <b:Source>
    <b:Year>1994</b:Year>
    <b:BIBTEX_Entry>book</b:BIBTEX_Entry>
    <b:SourceType>Book</b:SourceType>
    <b:Title>The nature of emotion: Fundamental questions.</b:Title>
    <b:Tag>ekman1994nature</b:Tag>
    <b:Publisher>Oxford University Press</b:Publisher>
    <b:Author>
      <b:Author>
        <b:NameList>
          <b:Person>
            <b:Last>Ekman</b:Last>
            <b:Middle>Ed</b:Middle>
            <b:First>Paul</b:First>
          </b:Person>
          <b:Person>
            <b:Last>Davidson</b:Last>
            <b:Middle>J.</b:Middle>
            <b:First>Richard</b:First>
          </b:Person>
        </b:NameList>
      </b:Author>
    </b:Author>
    <b:RefOrder>77</b:RefOrder>
  </b:Source>
  <b:Source>
    <b:Year>1973</b:Year>
    <b:BIBTEX_Entry>article</b:BIBTEX_Entry>
    <b:SourceType>JournalArticle</b:SourceType>
    <b:Title>Cross-cultural studies of facial expression</b:Title>
    <b:Tag>ekman1973cross</b:Tag>
    <b:Author>
      <b:Author>
        <b:NameList>
          <b:Person>
            <b:Last>Ekman</b:Last>
            <b:First>Paul</b:First>
          </b:Person>
        </b:NameList>
      </b:Author>
    </b:Author>
    <b:Pages>169-222</b:Pages>
    <b:JournalName>Darwin and facial expression: A century of research in review</b:JournalName>
    <b:RefOrder>78</b:RefOrder>
  </b:Source>
  <b:Source>
    <b:Year>2007</b:Year>
    <b:Volume>36</b:Volume>
    <b:BIBTEX_Entry>article</b:BIBTEX_Entry>
    <b:SourceType>JournalArticle</b:SourceType>
    <b:Title>Harlow Gale and the origins of the psychology of advertising</b:Title>
    <b:Tag>eighmey2007harlow</b:Tag>
    <b:Publisher>Taylor &amp; Francis</b:Publisher>
    <b:Author>
      <b:Author>
        <b:NameList>
          <b:Person>
            <b:Last>Eighmey</b:Last>
            <b:First>John</b:First>
          </b:Person>
          <b:Person>
            <b:Last>Sar</b:Last>
            <b:First>Sela</b:First>
          </b:Person>
        </b:NameList>
      </b:Author>
    </b:Author>
    <b:Pages>147-158</b:Pages>
    <b:JournalName>Journal of Advertising</b:JournalName>
    <b:Number>4</b:Number>
    <b:RefOrder>79</b:RefOrder>
  </b:Source>
  <b:Source>
    <b:Year>2007</b:Year>
    <b:Volume>10</b:Volume>
    <b:BIBTEX_Entry>article</b:BIBTEX_Entry>
    <b:SourceType>JournalArticle</b:SourceType>
    <b:Title>A content analysis of the content analysis literature in organization studies: Research themes, data sources, and methodological refinements</b:Title>
    <b:Tag>duriau2007content</b:Tag>
    <b:Publisher>Sage Publications Sage CA: Thousand Oaks, CA</b:Publisher>
    <b:Author>
      <b:Author>
        <b:NameList>
          <b:Person>
            <b:Last>Duriau</b:Last>
            <b:Middle>J.</b:Middle>
            <b:First>Vincent</b:First>
          </b:Person>
          <b:Person>
            <b:Last>Reger</b:Last>
            <b:Middle>K.</b:Middle>
            <b:First>Rhonda</b:First>
          </b:Person>
          <b:Person>
            <b:Last>Pfarrer</b:Last>
            <b:Middle>D.</b:Middle>
            <b:First>Michael</b:First>
          </b:Person>
        </b:NameList>
      </b:Author>
    </b:Author>
    <b:Pages>5-34</b:Pages>
    <b:JournalName>Organizational research methods</b:JournalName>
    <b:Number>1</b:Number>
    <b:RefOrder>80</b:RefOrder>
  </b:Source>
  <b:Source>
    <b:Year>2014</b:Year>
    <b:Volume>67</b:Volume>
    <b:BIBTEX_Entry>article</b:BIBTEX_Entry>
    <b:SourceType>JournalArticle</b:SourceType>
    <b:Title>The intellectual challenges and emotional consequences of equipoise contributed to the fragility of recruitment in six randomized controlled trials</b:Title>
    <b:Tag>donovan2014intellectual</b:Tag>
    <b:Publisher>Elsevier</b:Publisher>
    <b:Author>
      <b:Author>
        <b:NameList>
          <b:Person>
            <b:Last>Donovan</b:Last>
            <b:Middle>L.</b:Middle>
            <b:First>Jenny</b:First>
          </b:Person>
          <b:Person>
            <b:Last>Salis</b:Last>
            <b:First>Isabel</b:First>
          </b:Person>
          <b:Person>
            <b:Last>Toerien</b:Last>
            <b:First>Merran</b:First>
          </b:Person>
          <b:Person>
            <b:Last>Paramasivan</b:Last>
            <b:First>Sangeetha</b:First>
          </b:Person>
          <b:Person>
            <b:Last>Hamdy</b:Last>
            <b:Middle>C.</b:Middle>
            <b:First>Freddie</b:First>
          </b:Person>
          <b:Person>
            <b:Last>Blazeby</b:Last>
            <b:Middle>M.</b:Middle>
            <b:First>Jane</b:First>
          </b:Person>
        </b:NameList>
      </b:Author>
    </b:Author>
    <b:Pages>912-920</b:Pages>
    <b:JournalName>Journal of clinical epidemiology</b:JournalName>
    <b:Number>8</b:Number>
    <b:RefOrder>81</b:RefOrder>
  </b:Source>
  <b:Source>
    <b:Year>2014</b:Year>
    <b:Volume>15</b:Volume>
    <b:BIBTEX_Entry>article</b:BIBTEX_Entry>
    <b:SourceType>JournalArticle</b:SourceType>
    <b:Title>Clear obstacles and hidden challenges: understanding recruiter perspectives in six pragmatic randomised controlled trials</b:Title>
    <b:Tag>donovan2014clear</b:Tag>
    <b:Publisher>BioMed Central</b:Publisher>
    <b:Author>
      <b:Author>
        <b:NameList>
          <b:Person>
            <b:Last>Donovan</b:Last>
            <b:Middle>L.</b:Middle>
            <b:First>Jenny</b:First>
          </b:Person>
          <b:Person>
            <b:Last>Paramasivan</b:Last>
            <b:First>Sangeetha</b:First>
          </b:Person>
          <b:Person>
            <b:Last>Salis</b:Last>
            <b:First>Isabel</b:First>
          </b:Person>
          <b:Person>
            <b:Last>Toerien</b:Last>
            <b:First>Merran</b:First>
          </b:Person>
        </b:NameList>
      </b:Author>
    </b:Author>
    <b:Pages>5</b:Pages>
    <b:JournalName>Trials</b:JournalName>
    <b:Number>1</b:Number>
    <b:RefOrder>82</b:RefOrder>
  </b:Source>
  <b:Source>
    <b:Year>2002</b:Year>
    <b:Volume>46</b:Volume>
    <b:BIBTEX_Entry>article</b:BIBTEX_Entry>
    <b:SourceType>JournalArticle</b:SourceType>
    <b:Title>Television news, prejudicial pretrial publicity, and the depiction of race</b:Title>
    <b:Tag>dixon2002television</b:Tag>
    <b:Publisher>Taylor &amp; Francis</b:Publisher>
    <b:Author>
      <b:Author>
        <b:NameList>
          <b:Person>
            <b:Last>Dixon</b:Last>
            <b:Middle>L.</b:Middle>
            <b:First>Travis</b:First>
          </b:Person>
          <b:Person>
            <b:Last>Linz</b:Last>
            <b:First>Daniel</b:First>
          </b:Person>
        </b:NameList>
      </b:Author>
    </b:Author>
    <b:Pages>112-136</b:Pages>
    <b:JournalName>Journal of Broadcasting \&amp; Electronic Media</b:JournalName>
    <b:Number>1</b:Number>
    <b:RefOrder>83</b:RefOrder>
  </b:Source>
  <b:Source>
    <b:BIBTEX_Entry>article</b:BIBTEX_Entry>
    <b:SourceType>JournalArticle</b:SourceType>
    <b:Title>Words Have the Power to Inspire Violence and Peace</b:Title>
    <b:Tag>dewallwords</b:Tag>
    <b:Author>
      <b:Author>
        <b:NameList>
          <b:Person>
            <b:Last>DeWall</b:Last>
            <b:Middle>Nathan</b:Middle>
            <b:First>C.</b:First>
          </b:Person>
          <b:Person>
            <b:Last>Myers</b:Last>
            <b:Middle>G.</b:Middle>
            <b:First>David</b:First>
          </b:Person>
        </b:NameList>
      </b:Author>
    </b:Author>
    <b:RefOrder>84</b:RefOrder>
  </b:Source>
  <b:Source>
    <b:Year>1872</b:Year>
    <b:BIBTEX_Entry>book</b:BIBTEX_Entry>
    <b:SourceType>Book</b:SourceType>
    <b:Title>The origin of species by means of natural selection</b:Title>
    <b:Tag>darwin1872origin</b:Tag>
    <b:Publisher>J. Murray</b:Publisher>
    <b:Author>
      <b:Author>
        <b:NameList>
          <b:Person>
            <b:Last>Darwin</b:Last>
            <b:First>Charles</b:First>
          </b:Person>
          <b:Person>
            <b:Last>Adler</b:Last>
            <b:Middle>J.</b:Middle>
            <b:First>Mortimer</b:First>
          </b:Person>
          <b:Person>
            <b:Last>Hutchins</b:Last>
            <b:Middle>Maynard</b:Middle>
            <b:First>Robert</b:First>
          </b:Person>
        </b:NameList>
      </b:Author>
    </b:Author>
    <b:RefOrder>85</b:RefOrder>
  </b:Source>
  <b:Source>
    <b:Year>1872</b:Year>
    <b:BIBTEX_Entry>article</b:BIBTEX_Entry>
    <b:SourceType>JournalArticle</b:SourceType>
    <b:Title>The expression of the emotions in man and animals, New York: D</b:Title>
    <b:Tag>darwin1872expression</b:Tag>
    <b:Author>
      <b:Author>
        <b:NameList>
          <b:Person>
            <b:Last>Darwin</b:Last>
            <b:First>Charles</b:First>
          </b:Person>
        </b:NameList>
      </b:Author>
    </b:Author>
    <b:JournalName>Appleton and Company</b:JournalName>
    <b:RefOrder>86</b:RefOrder>
  </b:Source>
  <b:Source>
    <b:Year>1998</b:Year>
    <b:BIBTEX_Entry>book</b:BIBTEX_Entry>
    <b:SourceType>Book</b:SourceType>
    <b:Title>The expression of the emotions in man and animals</b:Title>
    <b:Tag>darwin1998expression</b:Tag>
    <b:Publisher>Oxford University Press, USA</b:Publisher>
    <b:Author>
      <b:Author>
        <b:NameList>
          <b:Person>
            <b:Last>Darwin</b:Last>
            <b:First>Charles</b:First>
          </b:Person>
        </b:NameList>
      </b:Author>
    </b:Author>
    <b:RefOrder>87</b:RefOrder>
  </b:Source>
  <b:Source>
    <b:Year>1954</b:Year>
    <b:Volume>56</b:Volume>
    <b:BIBTEX_Entry>article</b:BIBTEX_Entry>
    <b:SourceType>JournalArticle</b:SourceType>
    <b:Title>Use of cluster analysis with anthropological data</b:Title>
    <b:Tag>clements1954use</b:Tag>
    <b:Publisher>JSTOR</b:Publisher>
    <b:Author>
      <b:Author>
        <b:NameList>
          <b:Person>
            <b:Last>Clements</b:Last>
            <b:Middle>E.</b:Middle>
            <b:First>Forrest</b:First>
          </b:Person>
        </b:NameList>
      </b:Author>
    </b:Author>
    <b:Pages>180-199</b:Pages>
    <b:JournalName>American Anthropologist</b:JournalName>
    <b:Number>2</b:Number>
    <b:RefOrder>88</b:RefOrder>
  </b:Source>
  <b:Source>
    <b:Year>2008</b:Year>
    <b:Volume>70</b:Volume>
    <b:BIBTEX_Entry>article</b:BIBTEX_Entry>
    <b:SourceType>JournalArticle</b:SourceType>
    <b:Title>Measuring quality of patient information documents with an expanded EQIP scale</b:Title>
    <b:Tag>charvet2008measuring</b:Tag>
    <b:Publisher>Elsevier</b:Publisher>
    <b:Author>
      <b:Author>
        <b:NameList>
          <b:Person>
            <b:Last>Charvet-Berard</b:Last>
            <b:Middle>I.</b:Middle>
            <b:First>A.</b:First>
          </b:Person>
          <b:Person>
            <b:Last>Chopard</b:Last>
            <b:First>P.</b:First>
          </b:Person>
          <b:Person>
            <b:Last>Perneger</b:Last>
            <b:Middle>V.</b:Middle>
            <b:First>T.</b:First>
          </b:Person>
        </b:NameList>
      </b:Author>
    </b:Author>
    <b:Pages>407-411</b:Pages>
    <b:JournalName>Patient education and counseling</b:JournalName>
    <b:Number>3</b:Number>
    <b:RefOrder>89</b:RefOrder>
  </b:Source>
  <b:Source>
    <b:Year>2014</b:Year>
    <b:BIBTEX_Entry>book</b:BIBTEX_Entry>
    <b:SourceType>Book</b:SourceType>
    <b:Title>Constructing grounded theory</b:Title>
    <b:Tag>charmaz2014constructing</b:Tag>
    <b:Publisher>Sage</b:Publisher>
    <b:Author>
      <b:Author>
        <b:NameList>
          <b:Person>
            <b:Last>Charmaz</b:Last>
            <b:First>Kathy</b:First>
          </b:Person>
        </b:NameList>
      </b:Author>
    </b:Author>
    <b:RefOrder>90</b:RefOrder>
  </b:Source>
  <b:Source>
    <b:Year>2007</b:Year>
    <b:BIBTEX_Entry>article</b:BIBTEX_Entry>
    <b:SourceType>JournalArticle</b:SourceType>
    <b:Title>Recruitment to randomised trials: Strategies for Trial Enrolment and Participation Study (STEPS)</b:Title>
    <b:Tag>campbellrecruitment</b:Tag>
    <b:Author>
      <b:Author>
        <b:NameList>
          <b:Person>
            <b:Last>Campbell</b:Last>
            <b:Middle>K.</b:Middle>
            <b:First>M.</b:First>
          </b:Person>
          <b:Person>
            <b:Last>Snowdon</b:Last>
            <b:First>C.</b:First>
          </b:Person>
          <b:Person>
            <b:Last>Francis</b:Last>
            <b:First>D.</b:First>
          </b:Person>
          <b:Person>
            <b:Last>Elbourne</b:Last>
            <b:First>D.</b:First>
          </b:Person>
          <b:Person>
            <b:Last>McDonald</b:Last>
            <b:First>A.</b:First>
          </b:Person>
          <b:Person>
            <b:Last>Knight</b:Last>
            <b:First>R.</b:First>
          </b:Person>
          <b:Person>
            <b:Last>Entwistle</b:Last>
            <b:First>V.</b:First>
          </b:Person>
          <b:Person>
            <b:Last>Garcia</b:Last>
            <b:First>J.</b:First>
          </b:Person>
          <b:Person>
            <b:Last>Roberts</b:Last>
            <b:First>I.</b:First>
          </b:Person>
          <b:Person>
            <b:Last>Grant</b:Last>
            <b:First>A.</b:First>
          </b:Person>
        </b:NameList>
      </b:Author>
    </b:Author>
    <b:JournalName>Methodology Series</b:JournalName>
    <b:RefOrder>91</b:RefOrder>
  </b:Source>
  <b:Source>
    <b:Year>1990</b:Year>
    <b:Volume>247</b:Volume>
    <b:BIBTEX_Entry>article</b:BIBTEX_Entry>
    <b:SourceType>JournalArticle</b:SourceType>
    <b:Title>Mental models in narrative comprehension</b:Title>
    <b:Tag>bower1990mental</b:Tag>
    <b:Publisher>American Association for the Advancement of Science</b:Publisher>
    <b:Author>
      <b:Author>
        <b:NameList>
          <b:Person>
            <b:Last>Bower</b:Last>
            <b:Middle>H.</b:Middle>
            <b:First>Gordon</b:First>
          </b:Person>
          <b:Person>
            <b:Last>Morrow</b:Last>
            <b:Middle>G.</b:Middle>
            <b:First>Daniel</b:First>
          </b:Person>
        </b:NameList>
      </b:Author>
    </b:Author>
    <b:Pages>44-49</b:Pages>
    <b:JournalName>Science</b:JournalName>
    <b:Number>4938</b:Number>
    <b:RefOrder>92</b:RefOrder>
  </b:Source>
  <b:Source>
    <b:Year>1992</b:Year>
    <b:Volume>3</b:Volume>
    <b:BIBTEX_Entry>article</b:BIBTEX_Entry>
    <b:SourceType>JournalArticle</b:SourceType>
    <b:Title>How might emotions affect learning</b:Title>
    <b:Tag>bower1992might</b:Tag>
    <b:Author>
      <b:Author>
        <b:NameList>
          <b:Person>
            <b:Last>Bower</b:Last>
            <b:Middle>H.</b:Middle>
            <b:First>Gordon</b:First>
          </b:Person>
        </b:NameList>
      </b:Author>
    </b:Author>
    <b:Pages>31</b:Pages>
    <b:JournalName>The handbook of emotion and memory: Research and theory</b:JournalName>
    <b:RefOrder>93</b:RefOrder>
  </b:Source>
  <b:Source>
    <b:Year>2011</b:Year>
    <b:Volume>11</b:Volume>
    <b:BIBTEX_Entry>article</b:BIBTEX_Entry>
    <b:SourceType>JournalArticle</b:SourceType>
    <b:Title>A systematic review of the effect of retention methods in population-based cohort studies</b:Title>
    <b:Tag>booker2011systematic</b:Tag>
    <b:Publisher>BioMed Central</b:Publisher>
    <b:Author>
      <b:Author>
        <b:NameList>
          <b:Person>
            <b:Last>Booker</b:Last>
            <b:Middle>L.</b:Middle>
            <b:First>Cara</b:First>
          </b:Person>
          <b:Person>
            <b:Last>Harding</b:Last>
            <b:First>Seeromanie</b:First>
          </b:Person>
          <b:Person>
            <b:Last>Benzeval</b:Last>
            <b:First>Michaela</b:First>
          </b:Person>
        </b:NameList>
      </b:Author>
    </b:Author>
    <b:Pages>249</b:Pages>
    <b:JournalName>BMC Public Health</b:JournalName>
    <b:Number>1</b:Number>
    <b:RefOrder>94</b:RefOrder>
  </b:Source>
  <b:Source>
    <b:Year>2001</b:Year>
    <b:Volume>45</b:Volume>
    <b:BIBTEX_Entry>article</b:BIBTEX_Entry>
    <b:SourceType>JournalArticle</b:SourceType>
    <b:Title>Using e-mail for personal relationships the difference gender makes</b:Title>
    <b:Tag>boneva2001using</b:Tag>
    <b:Publisher>Sage Publications</b:Publisher>
    <b:Author>
      <b:Author>
        <b:NameList>
          <b:Person>
            <b:Last>Boneva</b:Last>
            <b:First>Bonka</b:First>
          </b:Person>
          <b:Person>
            <b:Last>Kraut</b:Last>
            <b:First>Robert</b:First>
          </b:Person>
          <b:Person>
            <b:Last>Frohlich</b:Last>
            <b:First>David</b:First>
          </b:Person>
        </b:NameList>
      </b:Author>
    </b:Author>
    <b:Pages>530-549</b:Pages>
    <b:JournalName>American behavioral scientist</b:JournalName>
    <b:Number>3</b:Number>
    <b:RefOrder>95</b:RefOrder>
  </b:Source>
  <b:Source>
    <b:Year>1976</b:Year>
    <b:Volume>290</b:Volume>
    <b:BIBTEX_Entry>book</b:BIBTEX_Entry>
    <b:SourceType>Book</b:SourceType>
    <b:Title>Graph theory with applications</b:Title>
    <b:Tag>bondy1976graph</b:Tag>
    <b:Publisher>Citeseer</b:Publisher>
    <b:Author>
      <b:Author>
        <b:NameList>
          <b:Person>
            <b:Last>Bondy</b:Last>
            <b:Middle>Adrian</b:Middle>
            <b:First>John</b:First>
          </b:Person>
          <b:Person>
            <b:Last>Murty</b:Last>
            <b:Middle>Siva Ramachandra</b:Middle>
            <b:First>Uppaluri</b:First>
          </b:Person>
        </b:NameList>
      </b:Author>
    </b:Author>
    <b:RefOrder>96</b:RefOrder>
  </b:Source>
  <b:Source>
    <b:Year>2003</b:Year>
    <b:Volume>9</b:Volume>
    <b:BIBTEX_Entry>article</b:BIBTEX_Entry>
    <b:SourceType>JournalArticle</b:SourceType>
    <b:Title>The effects of television commercial pacing on viewers' attention and memory</b:Title>
    <b:Tag>bolls2003effects</b:Tag>
    <b:Publisher>Taylor &amp; Francis</b:Publisher>
    <b:Author>
      <b:Author>
        <b:NameList>
          <b:Person>
            <b:Last>Bolls</b:Last>
            <b:Middle>D.</b:Middle>
            <b:First>Paul</b:First>
          </b:Person>
          <b:Person>
            <b:Last>Muehling</b:Last>
            <b:Middle>D.</b:Middle>
            <b:First>Darrel</b:First>
          </b:Person>
          <b:Person>
            <b:Last>Yoon</b:Last>
            <b:First>Kak</b:First>
          </b:Person>
        </b:NameList>
      </b:Author>
    </b:Author>
    <b:Pages>17-28</b:Pages>
    <b:JournalName>Journal of Marketing Communications</b:JournalName>
    <b:Number>1</b:Number>
    <b:RefOrder>97</b:RefOrder>
  </b:Source>
  <b:Source>
    <b:Year>1998</b:Year>
    <b:BIBTEX_Entry>misc</b:BIBTEX_Entry>
    <b:SourceType>Misc</b:SourceType>
    <b:Title>Modern graph theory, volume 184 of Graduate Texts in Mathematics</b:Title>
    <b:Tag>bollobas1998modern</b:Tag>
    <b:Publisher>Springer-Verlag, New York</b:Publisher>
    <b:Author>
      <b:Author>
        <b:NameList>
          <b:Person>
            <b:Last>Bollobás</b:Last>
            <b:First>Béla</b:First>
          </b:Person>
        </b:NameList>
      </b:Author>
    </b:Author>
    <b:Guid>{506C8AF2-E5CA-478C-B4BC-43C3F8D8B180}</b:Guid>
    <b:RefOrder>98</b:RefOrder>
  </b:Source>
  <b:Source>
    <b:Year>1986</b:Year>
    <b:Volume>99</b:Volume>
    <b:BIBTEX_Entry>article</b:BIBTEX_Entry>
    <b:SourceType>JournalArticle</b:SourceType>
    <b:Title>Affect and memory: a review.</b:Title>
    <b:Tag>blaney1986affect</b:Tag>
    <b:Publisher>American Psychological Association</b:Publisher>
    <b:Author>
      <b:Author>
        <b:NameList>
          <b:Person>
            <b:Last>Blaney</b:Last>
            <b:Middle>H.</b:Middle>
            <b:First>Paul</b:First>
          </b:Person>
        </b:NameList>
      </b:Author>
    </b:Author>
    <b:Pages>229</b:Pages>
    <b:JournalName>Psychological bulletin</b:JournalName>
    <b:Number>2</b:Number>
    <b:RefOrder>99</b:RefOrder>
  </b:Source>
  <b:Source>
    <b:Year>1980</b:Year>
    <b:BIBTEX_Entry>incollection</b:BIBTEX_Entry>
    <b:SourceType>BookSection</b:SourceType>
    <b:Title>On the paucity of positive emotions</b:Title>
    <b:Tag>averill1980paucity</b:Tag>
    <b:Publisher>Springer</b:Publisher>
    <b:BookTitle>Assessment and modification of emotional behavior</b:BookTitle>
    <b:Author>
      <b:Author>
        <b:NameList>
          <b:Person>
            <b:Last>Averill</b:Last>
            <b:Middle>R.</b:Middle>
            <b:First>James</b:First>
          </b:Person>
        </b:NameList>
      </b:Author>
    </b:Author>
    <b:Pages>7-45</b:Pages>
    <b:ConferenceName>Assessment and modification of emotional behavior</b:ConferenceName>
    <b:RefOrder>100</b:RefOrder>
  </b:Source>
  <b:Source>
    <b:Year>2007</b:Year>
    <b:BIBTEX_Entry>website</b:BIBTEX_Entry>
    <b:SourceType>Misc</b:SourceType>
    <b:Title>Web Analytics Definitions</b:Title>
    <b:Tag>waa2007wanalitics</b:Tag>
    <b:URL>https://www.digitalanalyticsassociation.org/Files/PDF_standards/WebAnalyticsDefinitionsVol1.pdf</b:URL>
    <b:Author>
      <b:Author>
        <b:NameList>
          <b:Person>
            <b:Last>Association</b:Last>
            <b:Middle>Analytics</b:Middle>
            <b:First>Web</b:First>
          </b:Person>
        </b:NameList>
      </b:Author>
    </b:Author>
    <b:RefOrder>101</b:RefOrder>
  </b:Source>
  <b:Source>
    <b:Year>2017</b:Year>
    <b:BIBTEX_Entry>website</b:BIBTEX_Entry>
    <b:SourceType>Misc</b:SourceType>
    <b:Title>Amazon Mechanical Turk, FAQ page</b:Title>
    <b:Tag>amazon2017mturk</b:Tag>
    <b:URL>https://www.mturk.com/mturk/help?helpPage=overview</b:URL>
    <b:Author>
      <b:Author>
        <b:NameList>
          <b:Person>
            <b:Last>Amazon</b:Last>
          </b:Person>
        </b:NameList>
      </b:Author>
    </b:Author>
    <b:RefOrder>102</b:RefOrder>
  </b:Source>
  <b:Source>
    <b:Year>1916</b:Year>
    <b:BIBTEX_Entry>book</b:BIBTEX_Entry>
    <b:SourceType>Book</b:SourceType>
    <b:Title>Advertising and its mental laws</b:Title>
    <b:Tag>adams1916advertising</b:Tag>
    <b:Publisher>The Macmillan Company</b:Publisher>
    <b:Author>
      <b:Author>
        <b:NameList>
          <b:Person>
            <b:Last>Adams</b:Last>
            <b:Middle>Foster</b:Middle>
            <b:First>Henry</b:First>
          </b:Person>
        </b:NameList>
      </b:Author>
    </b:Author>
    <b:RefOrder>103</b:RefOrder>
  </b:Source>
  <b:Source>
    <b:Tag>Web07</b:Tag>
    <b:SourceType>InternetSite</b:SourceType>
    <b:Guid>{93173008-8465-4BEF-B6A2-1EDF3322802E}</b:Guid>
    <b:Title>Web Analytics Definitions</b:Title>
    <b:Year>2007</b:Year>
    <b:Author>
      <b:Author>
        <b:Corporate>Web Analytics Association</b:Corporate>
      </b:Author>
    </b:Author>
    <b:InternetSiteTitle>DigitalAnalyticsAssociation.org</b:InternetSiteTitle>
    <b:URL>https://digitalanalyticsassociation.org/Files/PDF_standards/WebAnalyticsDefinitionsVol1.pdf</b:URL>
    <b:RefOrder>104</b:RefOrder>
  </b:Source>
  <b:Source>
    <b:Tag>NHS14</b:Tag>
    <b:SourceType>InternetSite</b:SourceType>
    <b:Guid>{514BA781-AB56-4FFE-873C-BBB46C44AAFB}</b:Guid>
    <b:Year>2014</b:Year>
    <b:Author>
      <b:Author>
        <b:Corporate>NHS Confederation</b:Corporate>
      </b:Author>
    </b:Author>
    <b:InternetSiteTitle>UK NHS named best healthcare system by the Commonwealth Fund</b:InternetSiteTitle>
    <b:URL>http://www.nhsconfed.org/resources/2014/07/uk-nhs-named-best-healthcare-system-by-the-commonwealth-fund</b:URL>
    <b:RefOrder>105</b:RefOrder>
  </b:Source>
  <b:Source>
    <b:BIBTEX_Entry>website</b:BIBTEX_Entry>
    <b:SourceType>Misc</b:SourceType>
    <b:Title>The Proof of the Pudding</b:Title>
    <b:Tag>thewriter</b:Tag>
    <b:Publisher>TheWriter</b:Publisher>
    <b:URL>http://www.thewriter.com/what-we-think/wisdom/the-writer-research/</b:URL>
    <b:Author>
      <b:Author>
        <b:Corporate>The Writer</b:Corporate>
      </b:Author>
    </b:Author>
    <b:Guid>{8E84A8A5-308D-4AAA-8E5B-F23EF7D7E6DF}</b:Guid>
    <b:RefOrder>106</b:RefOrder>
  </b:Source>
  <b:Source>
    <b:Tag>Sch17</b:Tag>
    <b:SourceType>Report</b:SourceType>
    <b:Guid>{11B3C6EF-8953-4FFF-A6C5-68FD30B02D95}</b:Guid>
    <b:Author>
      <b:Author>
        <b:Corporate>School for Primary Care Research</b:Corporate>
      </b:Author>
    </b:Author>
    <b:Title>Patient and Public Involvement Payment</b:Title>
    <b:Year>2017</b:Year>
    <b:Publisher>NHS</b:Publisher>
    <b:RefOrder>107</b:RefOrder>
  </b:Source>
  <b:Source>
    <b:Tag>Nat14</b:Tag>
    <b:SourceType>Report</b:SourceType>
    <b:Guid>{A360033E-C31D-46E9-8E4B-7C88E984A852}</b:Guid>
    <b:Title>Patient and public involvement in health and social care research: A guide for researchers</b:Title>
    <b:Year>2014</b:Year>
    <b:Author>
      <b:Author>
        <b:Corporate>National Institute for Health Research -NHS</b:Corporate>
      </b:Author>
    </b:Author>
    <b:Publisher>NHS</b:Publisher>
    <b:RefOrder>108</b:RefOrder>
  </b:Source>
  <b:Source>
    <b:Tag>NHS141</b:Tag>
    <b:SourceType>BookSection</b:SourceType>
    <b:Guid>{8D62C945-CBDE-4F47-B55A-B6346FF56819}</b:Guid>
    <b:Author>
      <b:Author>
        <b:Corporate>NHS Confederation</b:Corporate>
      </b:Author>
    </b:Author>
    <b:Year>2014</b:Year>
    <b:Title>Patient and Public Involvement in Health and Social Care Research. A handbook for researchers.</b:Title>
    <b:RefOrder>109</b:RefOrder>
  </b:Source>
  <b:Source>
    <b:Tag>Onl12</b:Tag>
    <b:SourceType>InternetSite</b:SourceType>
    <b:Guid>{14EE4553-7C8A-43B4-8D94-F4C4CDC68228}</b:Guid>
    <b:Author>
      <b:Author>
        <b:Corporate>OnlineOCR</b:Corporate>
      </b:Author>
    </b:Author>
    <b:Title>Online OCR -Convert PDF to Word or Image to Text</b:Title>
    <b:InternetSiteTitle>OnlineOCR.net</b:InternetSiteTitle>
    <b:Year>2016</b:Year>
    <b:RefOrder>110</b:RefOrder>
  </b:Source>
  <b:Source>
    <b:Tag>HRA14</b:Tag>
    <b:SourceType>Report</b:SourceType>
    <b:Guid>{1759B862-90FB-4AA8-BA26-4690E237292E}</b:Guid>
    <b:Author>
      <b:Author>
        <b:Corporate>HRA</b:Corporate>
      </b:Author>
    </b:Author>
    <b:Title>Consent and Participant Information Sheet Preparation Guidance</b:Title>
    <b:Year>2014</b:Year>
    <b:Publisher>HRA</b:Publisher>
    <b:RefOrder>111</b:RefOrder>
  </b:Source>
  <b:Source>
    <b:Tag>NHS142</b:Tag>
    <b:SourceType>Report</b:SourceType>
    <b:Guid>{54AEA942-61C1-423C-AA15-5F4699D7FAE1}</b:Guid>
    <b:Author>
      <b:Author>
        <b:Corporate>NHS</b:Corporate>
      </b:Author>
    </b:Author>
    <b:Title>Consent and Participant Information Sheet Preparation Guidance</b:Title>
    <b:Year>2014</b:Year>
    <b:Publisher>NHS</b:Publisher>
    <b:RefOrder>112</b:RefOrder>
  </b:Source>
  <b:Source>
    <b:BIBTEX_Entry>website</b:BIBTEX_Entry>
    <b:SourceType>Misc</b:SourceType>
    <b:Title>Best Practice Guidance on Patient Information Leaflets</b:Title>
    <b:Tag>MHRA</b:Tag>
    <b:Publisher>MHRA</b:Publisher>
    <b:URL>https://www.gov.uk/government/publications/best-practice-guidance-on-patient-information-leaflets</b:URL>
    <b:Author>
      <b:Author>
        <b:Corporate>MHRA</b:Corporate>
      </b:Author>
    </b:Author>
    <b:Guid>{EC2612F5-33EE-44C6-AFC3-B790E43D4D7C}</b:Guid>
    <b:Year>2016</b:Year>
    <b:RefOrder>113</b:RefOrder>
  </b:Source>
  <b:Source>
    <b:Tag>HRA17</b:Tag>
    <b:SourceType>ElectronicSource</b:SourceType>
    <b:Guid>{7487652F-5D5B-496F-A6EE-1C6E4EC895B8}</b:Guid>
    <b:Author>
      <b:Author>
        <b:Corporate>HRA</b:Corporate>
      </b:Author>
    </b:Author>
    <b:Title>Appliying a proportionate approach to the process of seeking consent - HRA Guidance</b:Title>
    <b:Year>2017</b:Year>
    <b:Month>January</b:Month>
    <b:Day>17</b:Day>
    <b:RefOrder>114</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730C137-D822-46C0-836F-C65E2E80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288</TotalTime>
  <Pages>4</Pages>
  <Words>2088</Words>
  <Characters>11902</Characters>
  <Application>Microsoft Office Word</Application>
  <DocSecurity>0</DocSecurity>
  <Lines>99</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13963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Santos Sanchez F.</cp:lastModifiedBy>
  <cp:revision>22</cp:revision>
  <cp:lastPrinted>2018-05-22T11:24:00Z</cp:lastPrinted>
  <dcterms:created xsi:type="dcterms:W3CDTF">2019-10-29T19:38:00Z</dcterms:created>
  <dcterms:modified xsi:type="dcterms:W3CDTF">2020-01-12T17:49:00Z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