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Interview Coach Agent</w:t>
      </w:r>
    </w:p>
    <w:p>
      <w:pPr>
        <w:jc w:val="center"/>
      </w:pPr>
      <w:r>
        <w:rPr>
          <w:i/>
          <w:sz w:val="24"/>
        </w:rPr>
        <w:t>Multi-Agent Architecture</w:t>
      </w:r>
    </w:p>
    <w:p>
      <w:r>
        <w:t>The AI Interview Coach uses four specialized agents to analyze a candidate’s resume and job description, conduct a personalized mock interview, evaluate responses, and manage the overall interview flow.</w:t>
      </w:r>
    </w:p>
    <w:p>
      <w:r>
        <w:rPr>
          <w:b/>
          <w:sz w:val="28"/>
        </w:rPr>
        <w:t>1. Resume &amp; Job Analysis Agent</w:t>
      </w:r>
    </w:p>
    <w:p>
      <w:r>
        <w:t>Analyzes the student’s resume and target job description.</w:t>
      </w:r>
    </w:p>
    <w:p>
      <w:pPr>
        <w:pStyle w:val="ListBullet"/>
      </w:pPr>
      <w:r>
        <w:t>Extracts skills, education, projects, and work experience.</w:t>
      </w:r>
    </w:p>
    <w:p>
      <w:pPr>
        <w:pStyle w:val="ListBullet"/>
      </w:pPr>
      <w:r>
        <w:t>Identifies job requirements and qualifications.</w:t>
      </w:r>
    </w:p>
    <w:p>
      <w:pPr>
        <w:pStyle w:val="ListBullet"/>
      </w:pPr>
      <w:r>
        <w:t>Finds matches and potential skill gaps.</w:t>
      </w:r>
    </w:p>
    <w:p>
      <w:r>
        <w:rPr>
          <w:b/>
          <w:sz w:val="28"/>
        </w:rPr>
        <w:t>2. Interviewer Agent</w:t>
      </w:r>
    </w:p>
    <w:p>
      <w:r>
        <w:t>Generates and asks personalized interview questions.</w:t>
      </w:r>
    </w:p>
    <w:p>
      <w:pPr>
        <w:pStyle w:val="ListBullet"/>
      </w:pPr>
      <w:r>
        <w:t>Creates resume-based and job-specific questions.</w:t>
      </w:r>
    </w:p>
    <w:p>
      <w:pPr>
        <w:pStyle w:val="ListBullet"/>
      </w:pPr>
      <w:r>
        <w:t>Supports technical and behavioral questions.</w:t>
      </w:r>
    </w:p>
    <w:p>
      <w:pPr>
        <w:pStyle w:val="ListBullet"/>
      </w:pPr>
      <w:r>
        <w:t>Asks one question at a time and generates relevant follow-ups.</w:t>
      </w:r>
    </w:p>
    <w:p>
      <w:r>
        <w:rPr>
          <w:b/>
          <w:sz w:val="28"/>
        </w:rPr>
        <w:t>3. Evaluation Agent</w:t>
      </w:r>
    </w:p>
    <w:p>
      <w:r>
        <w:t>Evaluates the student’s answers and provides feedback.</w:t>
      </w:r>
    </w:p>
    <w:p>
      <w:pPr>
        <w:pStyle w:val="ListBullet"/>
      </w:pPr>
      <w:r>
        <w:t>Checks relevance, correctness, completeness, and clarity.</w:t>
      </w:r>
    </w:p>
    <w:p>
      <w:pPr>
        <w:pStyle w:val="ListBullet"/>
      </w:pPr>
      <w:r>
        <w:t>Identifies missing or incorrect concepts.</w:t>
      </w:r>
    </w:p>
    <w:p>
      <w:pPr>
        <w:pStyle w:val="ListBullet"/>
      </w:pPr>
      <w:r>
        <w:t>Provides constructive feedback and improvement suggestions.</w:t>
      </w:r>
    </w:p>
    <w:p>
      <w:r>
        <w:rPr>
          <w:b/>
          <w:sz w:val="28"/>
        </w:rPr>
        <w:t>4. Interview Manager Agent</w:t>
      </w:r>
    </w:p>
    <w:p>
      <w:r>
        <w:t>Coordinates the complete mock interview workflow.</w:t>
      </w:r>
    </w:p>
    <w:p>
      <w:pPr>
        <w:pStyle w:val="ListBullet"/>
      </w:pPr>
      <w:r>
        <w:t>Maintains interview context and progress.</w:t>
      </w:r>
    </w:p>
    <w:p>
      <w:pPr>
        <w:pStyle w:val="ListBullet"/>
      </w:pPr>
      <w:r>
        <w:t>Decides whether to ask a follow-up or move to the next question.</w:t>
      </w:r>
    </w:p>
    <w:p>
      <w:pPr>
        <w:pStyle w:val="ListBullet"/>
      </w:pPr>
      <w:r>
        <w:t>Ends the interview and produces the final performance summary.</w:t>
      </w:r>
    </w:p>
    <w:p>
      <w:r>
        <w:rPr>
          <w:b/>
          <w:sz w:val="28"/>
        </w:rPr>
        <w:t>Overall Workflow</w:t>
      </w:r>
    </w:p>
    <w:tbl>
      <w:tblPr>
        <w:tblStyle w:val="TableGrid"/>
        <w:tblW w:type="auto" w:w="0"/>
        <w:jc w:val="center"/>
        <w:tblLook w:firstColumn="1" w:firstRow="1" w:lastColumn="0" w:lastRow="0" w:noHBand="0" w:noVBand="1" w:val="04A0"/>
      </w:tblPr>
      <w:tblGrid>
        <w:gridCol w:w="8640"/>
      </w:tblGrid>
      <w:tr>
        <w:tc>
          <w:tcPr>
            <w:tcW w:type="dxa" w:w="8640"/>
            <w:vAlign w:val="center"/>
          </w:tcPr>
          <w:p>
            <w:pPr>
              <w:jc w:val="center"/>
            </w:pPr>
            <w:r>
              <w:rPr>
                <w:sz w:val="22"/>
              </w:rPr>
              <w:t>Resume + Job Description</w:t>
              <w:br/>
              <w:t>↓</w:t>
              <w:br/>
              <w:t>Resume &amp; Job Analysis Agent</w:t>
              <w:br/>
              <w:t>↓</w:t>
              <w:br/>
              <w:t>Interview Manager Agent</w:t>
              <w:br/>
              <w:t>↓</w:t>
              <w:br/>
              <w:t>Interviewer Agent → Question → Student Answer</w:t>
              <w:br/>
              <w:t>↓</w:t>
              <w:br/>
              <w:t>Evaluation Agent</w:t>
              <w:br/>
              <w:t>↓</w:t>
              <w:br/>
              <w:t>Feedback + Follow-up / Next Question</w:t>
              <w:br/>
              <w:t>↓</w:t>
              <w:br/>
              <w:t>Final Interview Assessment</w:t>
            </w:r>
          </w:p>
        </w:tc>
      </w:tr>
    </w:tbl>
    <w:p>
      <w:r>
        <w:rPr>
          <w:b/>
          <w:sz w:val="28"/>
        </w:rPr>
        <w:t>Recommended Development Approach</w:t>
      </w:r>
    </w:p>
    <w:p>
      <w:r>
        <w:t>Start with the Resume &amp; Job Analysis Agent, Interviewer Agent, and Evaluation Agent. The Python application can initially control the workflow. Once these components work correctly, add the Interview Manager Agent to make the system fully agentic.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