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70"/>
        <w:jc w:val="center"/>
      </w:pPr>
      <w:r>
        <w:rPr>
          <w:rFonts w:ascii="Calibri" w:cs="Calibri" w:eastAsia="Calibri" w:hAnsi="Calibri"/>
          <w:b/>
          <w:bCs/>
          <w:color w:val="1F3864"/>
          <w:sz w:val="36"/>
          <w:szCs w:val="36"/>
        </w:rPr>
        <w:t xml:space="preserve">SPRINT PLANNING — SPRINT 2</w:t>
      </w:r>
    </w:p>
    <w:p>
      <w:pPr>
        <w:spacing w:after="620"/>
        <w:jc w:val="center"/>
      </w:pPr>
      <w:r>
        <w:rPr>
          <w:rFonts w:ascii="Calibri" w:cs="Calibri" w:eastAsia="Calibri" w:hAnsi="Calibri"/>
          <w:color w:val="595959"/>
          <w:sz w:val="24"/>
          <w:szCs w:val="24"/>
        </w:rPr>
        <w:t xml:space="preserve">Planificación de la reunión y temas por rol</w:t>
      </w:r>
    </w:p>
    <w:p>
      <w:pPr>
        <w:spacing w:after="800"/>
        <w:jc w:val="center"/>
      </w:pPr>
      <w:r>
        <w:rPr>
          <w:rFonts w:ascii="Calibri" w:cs="Calibri" w:eastAsia="Calibri" w:hAnsi="Calibri"/>
          <w:b/>
          <w:bCs/>
          <w:sz w:val="28"/>
          <w:szCs w:val="28"/>
        </w:rPr>
        <w:t xml:space="preserve">SIN-Quick · Óptica Quick, San Marcos</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000"/>
        <w:gridCol w:w="6360"/>
      </w:tblGrid>
      <w:tr>
        <w:trPr>
          <w:tblHeader/>
        </w:trPr>
        <w:tc>
          <w:tcPr>
            <w:tcW w:type="dxa" w:w="3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Dato</w:t>
            </w:r>
          </w:p>
        </w:tc>
        <w:tc>
          <w:tcPr>
            <w:tcW w:type="dxa" w:w="63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Detalle</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Estudiante</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Ferdinand Méndez</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No. de carné</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[0000-00-0000]</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Curso</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Seminario de Trabajo de Graduación</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Sprint</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2 de 7 — dos semanas</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Entrega</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Individual</w:t>
            </w:r>
          </w:p>
        </w:tc>
      </w:tr>
    </w:tbl>
    <w:p>
      <w:r>
        <w:br w:type="page"/>
      </w:r>
    </w:p>
    <w:p>
      <w:pPr>
        <w:pStyle w:val="Heading1"/>
        <w:spacing w:after="130" w:before="320"/>
      </w:pPr>
      <w:r>
        <w:rPr>
          <w:rFonts w:ascii="Calibri" w:cs="Calibri" w:eastAsia="Calibri" w:hAnsi="Calibri"/>
          <w:b/>
          <w:bCs/>
          <w:color w:val="1F3864"/>
          <w:sz w:val="30"/>
          <w:szCs w:val="30"/>
        </w:rPr>
        <w:t xml:space="preserve">1. Planificación de la reunión</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000"/>
        <w:gridCol w:w="6360"/>
      </w:tblGrid>
      <w:tr>
        <w:trPr>
          <w:tblHeader/>
        </w:trPr>
        <w:tc>
          <w:tcPr>
            <w:tcW w:type="dxa" w:w="3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Dato</w:t>
            </w:r>
          </w:p>
        </w:tc>
        <w:tc>
          <w:tcPr>
            <w:tcW w:type="dxa" w:w="63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Detalle</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Duración</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8 minutos</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Conduce el tiempo</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Scrum Master</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Participantes</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Product Owner, Scrum Master y Development Team</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Resultado</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Objetivo del sprint, historias elegidas y tareas asignadas</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1800"/>
        <w:gridCol w:w="2400"/>
        <w:gridCol w:w="5160"/>
      </w:tblGrid>
      <w:tr>
        <w:trPr>
          <w:tblHeader/>
        </w:trPr>
        <w:tc>
          <w:tcPr>
            <w:tcW w:type="dxa" w:w="18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Minuto</w:t>
            </w:r>
          </w:p>
        </w:tc>
        <w:tc>
          <w:tcPr>
            <w:tcW w:type="dxa" w:w="24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Rol</w:t>
            </w:r>
          </w:p>
        </w:tc>
        <w:tc>
          <w:tcPr>
            <w:tcW w:type="dxa" w:w="51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Tema</w:t>
            </w:r>
          </w:p>
        </w:tc>
      </w:tr>
      <w:tr>
        <w:tc>
          <w:tcPr>
            <w:tcW w:type="dxa" w:w="1800"/>
            <w:tcMar>
              <w:top w:type="dxa" w:w="60"/>
              <w:left w:type="dxa" w:w="100"/>
              <w:bottom w:type="dxa" w:w="60"/>
              <w:right w:type="dxa" w:w="100"/>
            </w:tcMar>
          </w:tcPr>
          <w:p>
            <w:pPr>
              <w:spacing w:after="0" w:line="250"/>
              <w:jc w:val="left"/>
            </w:pPr>
            <w:r>
              <w:rPr>
                <w:rFonts w:ascii="Calibri" w:cs="Calibri" w:eastAsia="Calibri" w:hAnsi="Calibri"/>
                <w:sz w:val="20"/>
                <w:szCs w:val="20"/>
              </w:rPr>
              <w:t xml:space="preserve">0:00 – 1:00</w:t>
            </w:r>
          </w:p>
        </w:tc>
        <w:tc>
          <w:tcPr>
            <w:tcW w:type="dxa" w:w="2400"/>
            <w:tcMar>
              <w:top w:type="dxa" w:w="60"/>
              <w:left w:type="dxa" w:w="100"/>
              <w:bottom w:type="dxa" w:w="60"/>
              <w:right w:type="dxa" w:w="100"/>
            </w:tcMar>
          </w:tcPr>
          <w:p>
            <w:pPr>
              <w:spacing w:after="0" w:line="250"/>
              <w:jc w:val="left"/>
            </w:pPr>
            <w:r>
              <w:rPr>
                <w:rFonts w:ascii="Calibri" w:cs="Calibri" w:eastAsia="Calibri" w:hAnsi="Calibri"/>
                <w:sz w:val="20"/>
                <w:szCs w:val="20"/>
              </w:rPr>
              <w:t xml:space="preserve">Scrum Master</w:t>
            </w:r>
          </w:p>
        </w:tc>
        <w:tc>
          <w:tcPr>
            <w:tcW w:type="dxa" w:w="5160"/>
            <w:tcMar>
              <w:top w:type="dxa" w:w="60"/>
              <w:left w:type="dxa" w:w="100"/>
              <w:bottom w:type="dxa" w:w="60"/>
              <w:right w:type="dxa" w:w="100"/>
            </w:tcMar>
          </w:tcPr>
          <w:p>
            <w:pPr>
              <w:spacing w:after="0" w:line="250"/>
              <w:jc w:val="left"/>
            </w:pPr>
            <w:r>
              <w:rPr>
                <w:rFonts w:ascii="Calibri" w:cs="Calibri" w:eastAsia="Calibri" w:hAnsi="Calibri"/>
                <w:sz w:val="20"/>
                <w:szCs w:val="20"/>
              </w:rPr>
              <w:t xml:space="preserve">Abre la reunión y recuerda qué dejó el Sprint 1</w:t>
            </w:r>
          </w:p>
        </w:tc>
      </w:tr>
      <w:tr>
        <w:tc>
          <w:tcPr>
            <w:tcW w:type="dxa" w:w="1800"/>
            <w:tcMar>
              <w:top w:type="dxa" w:w="60"/>
              <w:left w:type="dxa" w:w="100"/>
              <w:bottom w:type="dxa" w:w="60"/>
              <w:right w:type="dxa" w:w="100"/>
            </w:tcMar>
          </w:tcPr>
          <w:p>
            <w:pPr>
              <w:spacing w:after="0" w:line="250"/>
              <w:jc w:val="left"/>
            </w:pPr>
            <w:r>
              <w:rPr>
                <w:rFonts w:ascii="Calibri" w:cs="Calibri" w:eastAsia="Calibri" w:hAnsi="Calibri"/>
                <w:sz w:val="20"/>
                <w:szCs w:val="20"/>
              </w:rPr>
              <w:t xml:space="preserve">1:00 – 3:30</w:t>
            </w:r>
          </w:p>
        </w:tc>
        <w:tc>
          <w:tcPr>
            <w:tcW w:type="dxa" w:w="2400"/>
            <w:tcMar>
              <w:top w:type="dxa" w:w="60"/>
              <w:left w:type="dxa" w:w="100"/>
              <w:bottom w:type="dxa" w:w="60"/>
              <w:right w:type="dxa" w:w="100"/>
            </w:tcMar>
          </w:tcPr>
          <w:p>
            <w:pPr>
              <w:spacing w:after="0" w:line="250"/>
              <w:jc w:val="left"/>
            </w:pPr>
            <w:r>
              <w:rPr>
                <w:rFonts w:ascii="Calibri" w:cs="Calibri" w:eastAsia="Calibri" w:hAnsi="Calibri"/>
                <w:sz w:val="20"/>
                <w:szCs w:val="20"/>
              </w:rPr>
              <w:t xml:space="preserve">Product Owner</w:t>
            </w:r>
          </w:p>
        </w:tc>
        <w:tc>
          <w:tcPr>
            <w:tcW w:type="dxa" w:w="5160"/>
            <w:tcMar>
              <w:top w:type="dxa" w:w="60"/>
              <w:left w:type="dxa" w:w="100"/>
              <w:bottom w:type="dxa" w:w="60"/>
              <w:right w:type="dxa" w:w="100"/>
            </w:tcMar>
          </w:tcPr>
          <w:p>
            <w:pPr>
              <w:spacing w:after="0" w:line="250"/>
              <w:jc w:val="left"/>
            </w:pPr>
            <w:r>
              <w:rPr>
                <w:rFonts w:ascii="Calibri" w:cs="Calibri" w:eastAsia="Calibri" w:hAnsi="Calibri"/>
                <w:sz w:val="20"/>
                <w:szCs w:val="20"/>
              </w:rPr>
              <w:t xml:space="preserve">Objetivo del sprint e historias de usuario</w:t>
            </w:r>
          </w:p>
        </w:tc>
      </w:tr>
      <w:tr>
        <w:tc>
          <w:tcPr>
            <w:tcW w:type="dxa" w:w="1800"/>
            <w:tcMar>
              <w:top w:type="dxa" w:w="60"/>
              <w:left w:type="dxa" w:w="100"/>
              <w:bottom w:type="dxa" w:w="60"/>
              <w:right w:type="dxa" w:w="100"/>
            </w:tcMar>
          </w:tcPr>
          <w:p>
            <w:pPr>
              <w:spacing w:after="0" w:line="250"/>
              <w:jc w:val="left"/>
            </w:pPr>
            <w:r>
              <w:rPr>
                <w:rFonts w:ascii="Calibri" w:cs="Calibri" w:eastAsia="Calibri" w:hAnsi="Calibri"/>
                <w:sz w:val="20"/>
                <w:szCs w:val="20"/>
              </w:rPr>
              <w:t xml:space="preserve">3:30 – 6:30</w:t>
            </w:r>
          </w:p>
        </w:tc>
        <w:tc>
          <w:tcPr>
            <w:tcW w:type="dxa" w:w="2400"/>
            <w:tcMar>
              <w:top w:type="dxa" w:w="60"/>
              <w:left w:type="dxa" w:w="100"/>
              <w:bottom w:type="dxa" w:w="60"/>
              <w:right w:type="dxa" w:w="100"/>
            </w:tcMar>
          </w:tcPr>
          <w:p>
            <w:pPr>
              <w:spacing w:after="0" w:line="250"/>
              <w:jc w:val="left"/>
            </w:pPr>
            <w:r>
              <w:rPr>
                <w:rFonts w:ascii="Calibri" w:cs="Calibri" w:eastAsia="Calibri" w:hAnsi="Calibri"/>
                <w:sz w:val="20"/>
                <w:szCs w:val="20"/>
              </w:rPr>
              <w:t xml:space="preserve">Development Team</w:t>
            </w:r>
          </w:p>
        </w:tc>
        <w:tc>
          <w:tcPr>
            <w:tcW w:type="dxa" w:w="5160"/>
            <w:tcMar>
              <w:top w:type="dxa" w:w="60"/>
              <w:left w:type="dxa" w:w="100"/>
              <w:bottom w:type="dxa" w:w="60"/>
              <w:right w:type="dxa" w:w="100"/>
            </w:tcMar>
          </w:tcPr>
          <w:p>
            <w:pPr>
              <w:spacing w:after="0" w:line="250"/>
              <w:jc w:val="left"/>
            </w:pPr>
            <w:r>
              <w:rPr>
                <w:rFonts w:ascii="Calibri" w:cs="Calibri" w:eastAsia="Calibri" w:hAnsi="Calibri"/>
                <w:sz w:val="20"/>
                <w:szCs w:val="20"/>
              </w:rPr>
              <w:t xml:space="preserve">Cómo se construye y tareas</w:t>
            </w:r>
          </w:p>
        </w:tc>
      </w:tr>
      <w:tr>
        <w:tc>
          <w:tcPr>
            <w:tcW w:type="dxa" w:w="1800"/>
            <w:tcMar>
              <w:top w:type="dxa" w:w="60"/>
              <w:left w:type="dxa" w:w="100"/>
              <w:bottom w:type="dxa" w:w="60"/>
              <w:right w:type="dxa" w:w="100"/>
            </w:tcMar>
          </w:tcPr>
          <w:p>
            <w:pPr>
              <w:spacing w:after="0" w:line="250"/>
              <w:jc w:val="left"/>
            </w:pPr>
            <w:r>
              <w:rPr>
                <w:rFonts w:ascii="Calibri" w:cs="Calibri" w:eastAsia="Calibri" w:hAnsi="Calibri"/>
                <w:sz w:val="20"/>
                <w:szCs w:val="20"/>
              </w:rPr>
              <w:t xml:space="preserve">6:30 – 8:00</w:t>
            </w:r>
          </w:p>
        </w:tc>
        <w:tc>
          <w:tcPr>
            <w:tcW w:type="dxa" w:w="2400"/>
            <w:tcMar>
              <w:top w:type="dxa" w:w="60"/>
              <w:left w:type="dxa" w:w="100"/>
              <w:bottom w:type="dxa" w:w="60"/>
              <w:right w:type="dxa" w:w="100"/>
            </w:tcMar>
          </w:tcPr>
          <w:p>
            <w:pPr>
              <w:spacing w:after="0" w:line="250"/>
              <w:jc w:val="left"/>
            </w:pPr>
            <w:r>
              <w:rPr>
                <w:rFonts w:ascii="Calibri" w:cs="Calibri" w:eastAsia="Calibri" w:hAnsi="Calibri"/>
                <w:sz w:val="20"/>
                <w:szCs w:val="20"/>
              </w:rPr>
              <w:t xml:space="preserve">Scrum Master</w:t>
            </w:r>
          </w:p>
        </w:tc>
        <w:tc>
          <w:tcPr>
            <w:tcW w:type="dxa" w:w="5160"/>
            <w:tcMar>
              <w:top w:type="dxa" w:w="60"/>
              <w:left w:type="dxa" w:w="100"/>
              <w:bottom w:type="dxa" w:w="60"/>
              <w:right w:type="dxa" w:w="100"/>
            </w:tcMar>
          </w:tcPr>
          <w:p>
            <w:pPr>
              <w:spacing w:after="0" w:line="250"/>
              <w:jc w:val="left"/>
            </w:pPr>
            <w:r>
              <w:rPr>
                <w:rFonts w:ascii="Calibri" w:cs="Calibri" w:eastAsia="Calibri" w:hAnsi="Calibri"/>
                <w:sz w:val="20"/>
                <w:szCs w:val="20"/>
              </w:rPr>
              <w:t xml:space="preserve">Ceremonias, evidencias y cierre</w:t>
            </w:r>
          </w:p>
        </w:tc>
      </w:tr>
    </w:tbl>
    <w:p>
      <w:pPr>
        <w:spacing w:after="120"/>
      </w:pPr>
    </w:p>
    <w:p>
      <w:pPr>
        <w:spacing w:after="140" w:line="300"/>
        <w:jc w:val="both"/>
      </w:pPr>
      <w:r>
        <w:rPr>
          <w:rFonts w:ascii="Calibri" w:cs="Calibri" w:eastAsia="Calibri" w:hAnsi="Calibri"/>
          <w:i/>
          <w:iCs/>
          <w:sz w:val="22"/>
          <w:szCs w:val="22"/>
        </w:rPr>
        <w:t xml:space="preserve">El proyecto es individual: Ferdinand Méndez asume los tres roles y los presenta por separado.</w:t>
      </w:r>
    </w:p>
    <w:p>
      <w:pPr>
        <w:pStyle w:val="Heading1"/>
        <w:spacing w:after="130" w:before="320"/>
      </w:pPr>
      <w:r>
        <w:rPr>
          <w:rFonts w:ascii="Calibri" w:cs="Calibri" w:eastAsia="Calibri" w:hAnsi="Calibri"/>
          <w:b/>
          <w:bCs/>
          <w:color w:val="1F3864"/>
          <w:sz w:val="30"/>
          <w:szCs w:val="30"/>
        </w:rPr>
        <w:t xml:space="preserve">2. Temas de cada rol</w:t>
      </w:r>
    </w:p>
    <w:p>
      <w:pPr>
        <w:pStyle w:val="Heading2"/>
        <w:spacing w:after="130" w:before="220"/>
      </w:pPr>
      <w:r>
        <w:rPr>
          <w:rFonts w:ascii="Calibri" w:cs="Calibri" w:eastAsia="Calibri" w:hAnsi="Calibri"/>
          <w:b/>
          <w:bCs/>
          <w:color w:val="1F3864"/>
          <w:sz w:val="25"/>
          <w:szCs w:val="25"/>
        </w:rPr>
        <w:t xml:space="preserve">Scrum Master (1:00 + 1:30 min)</w:t>
      </w:r>
    </w:p>
    <w:p>
      <w:pPr>
        <w:pStyle w:val="ListParagraph"/>
        <w:numPr>
          <w:ilvl w:val="0"/>
          <w:numId w:val="2"/>
        </w:numPr>
        <w:spacing w:after="90" w:line="290"/>
        <w:jc w:val="both"/>
      </w:pPr>
      <w:r>
        <w:rPr>
          <w:rFonts w:ascii="Calibri" w:cs="Calibri" w:eastAsia="Calibri" w:hAnsi="Calibri"/>
          <w:sz w:val="22"/>
          <w:szCs w:val="22"/>
        </w:rPr>
        <w:t xml:space="preserve">El Sprint 1 cerró completo con 152 horas; esa es la velocidad para este sprint.</w:t>
      </w:r>
    </w:p>
    <w:p>
      <w:pPr>
        <w:pStyle w:val="ListParagraph"/>
        <w:numPr>
          <w:ilvl w:val="0"/>
          <w:numId w:val="2"/>
        </w:numPr>
        <w:spacing w:after="90" w:line="290"/>
        <w:jc w:val="both"/>
      </w:pPr>
      <w:r>
        <w:rPr>
          <w:rFonts w:ascii="Calibri" w:cs="Calibri" w:eastAsia="Calibri" w:hAnsi="Calibri"/>
          <w:sz w:val="22"/>
          <w:szCs w:val="22"/>
        </w:rPr>
        <w:t xml:space="preserve">Lecciones: la configuración se estima con factor 1.5 y las tareas que bloquean a otras van primero.</w:t>
      </w:r>
    </w:p>
    <w:p>
      <w:pPr>
        <w:pStyle w:val="ListParagraph"/>
        <w:numPr>
          <w:ilvl w:val="0"/>
          <w:numId w:val="2"/>
        </w:numPr>
        <w:spacing w:after="90" w:line="290"/>
        <w:jc w:val="both"/>
      </w:pPr>
      <w:r>
        <w:rPr>
          <w:rFonts w:ascii="Calibri" w:cs="Calibri" w:eastAsia="Calibri" w:hAnsi="Calibri"/>
          <w:sz w:val="22"/>
          <w:szCs w:val="22"/>
        </w:rPr>
        <w:t xml:space="preserve">Por indicación del ingeniero, el proyecto se adapta a los lineamientos del curso usando solo SQL Server, SSIS y Power BI.</w:t>
      </w:r>
    </w:p>
    <w:p>
      <w:pPr>
        <w:pStyle w:val="ListParagraph"/>
        <w:numPr>
          <w:ilvl w:val="0"/>
          <w:numId w:val="2"/>
        </w:numPr>
        <w:spacing w:after="90" w:line="290"/>
        <w:jc w:val="both"/>
      </w:pPr>
      <w:r>
        <w:rPr>
          <w:rFonts w:ascii="Calibri" w:cs="Calibri" w:eastAsia="Calibri" w:hAnsi="Calibri"/>
          <w:sz w:val="22"/>
          <w:szCs w:val="22"/>
        </w:rPr>
        <w:t xml:space="preserve">Al cierre: fechas de las ceremonias y dónde quedan las evidencias.</w:t>
      </w:r>
    </w:p>
    <w:p>
      <w:pPr>
        <w:pStyle w:val="Heading2"/>
        <w:spacing w:after="130" w:before="220"/>
      </w:pPr>
      <w:r>
        <w:rPr>
          <w:rFonts w:ascii="Calibri" w:cs="Calibri" w:eastAsia="Calibri" w:hAnsi="Calibri"/>
          <w:b/>
          <w:bCs/>
          <w:color w:val="1F3864"/>
          <w:sz w:val="25"/>
          <w:szCs w:val="25"/>
        </w:rPr>
        <w:t xml:space="preserve">Product Owner (2:30 min)</w:t>
      </w:r>
    </w:p>
    <w:p>
      <w:pPr>
        <w:pStyle w:val="ListParagraph"/>
        <w:numPr>
          <w:ilvl w:val="0"/>
          <w:numId w:val="2"/>
        </w:numPr>
        <w:spacing w:after="90" w:line="290"/>
        <w:jc w:val="both"/>
      </w:pPr>
      <w:r>
        <w:rPr>
          <w:rFonts w:ascii="Calibri" w:cs="Calibri" w:eastAsia="Calibri" w:hAnsi="Calibri"/>
          <w:sz w:val="22"/>
          <w:szCs w:val="22"/>
        </w:rPr>
        <w:t xml:space="preserve">Objetivo del sprint (sección 3).</w:t>
      </w:r>
    </w:p>
    <w:p>
      <w:pPr>
        <w:pStyle w:val="ListParagraph"/>
        <w:numPr>
          <w:ilvl w:val="0"/>
          <w:numId w:val="2"/>
        </w:numPr>
        <w:spacing w:after="90" w:line="290"/>
        <w:jc w:val="both"/>
      </w:pPr>
      <w:r>
        <w:rPr>
          <w:rFonts w:ascii="Calibri" w:cs="Calibri" w:eastAsia="Calibri" w:hAnsi="Calibri"/>
          <w:sz w:val="22"/>
          <w:szCs w:val="22"/>
        </w:rPr>
        <w:t xml:space="preserve">Por qué empezamos por ventas: todo lo demás (inventario, clientes, campañas) depende de ellas.</w:t>
      </w:r>
    </w:p>
    <w:p>
      <w:pPr>
        <w:pStyle w:val="ListParagraph"/>
        <w:numPr>
          <w:ilvl w:val="0"/>
          <w:numId w:val="2"/>
        </w:numPr>
        <w:spacing w:after="90" w:line="290"/>
        <w:jc w:val="both"/>
      </w:pPr>
      <w:r>
        <w:rPr>
          <w:rFonts w:ascii="Calibri" w:cs="Calibri" w:eastAsia="Calibri" w:hAnsi="Calibri"/>
          <w:sz w:val="22"/>
          <w:szCs w:val="22"/>
        </w:rPr>
        <w:t xml:space="preserve">Presenta las ocho historias de usuario y sus criterios de aceptación.</w:t>
      </w:r>
    </w:p>
    <w:p>
      <w:pPr>
        <w:pStyle w:val="Heading2"/>
        <w:spacing w:after="130" w:before="220"/>
      </w:pPr>
      <w:r>
        <w:rPr>
          <w:rFonts w:ascii="Calibri" w:cs="Calibri" w:eastAsia="Calibri" w:hAnsi="Calibri"/>
          <w:b/>
          <w:bCs/>
          <w:color w:val="1F3864"/>
          <w:sz w:val="25"/>
          <w:szCs w:val="25"/>
        </w:rPr>
        <w:t xml:space="preserve">Development Team (3:00 min)</w:t>
      </w:r>
    </w:p>
    <w:p>
      <w:pPr>
        <w:pStyle w:val="ListParagraph"/>
        <w:numPr>
          <w:ilvl w:val="0"/>
          <w:numId w:val="2"/>
        </w:numPr>
        <w:spacing w:after="90" w:line="290"/>
        <w:jc w:val="both"/>
      </w:pPr>
      <w:r>
        <w:rPr>
          <w:rFonts w:ascii="Calibri" w:cs="Calibri" w:eastAsia="Calibri" w:hAnsi="Calibri"/>
          <w:sz w:val="22"/>
          <w:szCs w:val="22"/>
        </w:rPr>
        <w:t xml:space="preserve">Flujo: exportación del punto de venta → paquete SSIS → SQL Server → tablero en Power BI.</w:t>
      </w:r>
    </w:p>
    <w:p>
      <w:pPr>
        <w:pStyle w:val="ListParagraph"/>
        <w:numPr>
          <w:ilvl w:val="0"/>
          <w:numId w:val="2"/>
        </w:numPr>
        <w:spacing w:after="90" w:line="290"/>
        <w:jc w:val="both"/>
      </w:pPr>
      <w:r>
        <w:rPr>
          <w:rFonts w:ascii="Calibri" w:cs="Calibri" w:eastAsia="Calibri" w:hAnsi="Calibri"/>
          <w:sz w:val="22"/>
          <w:szCs w:val="22"/>
        </w:rPr>
        <w:t xml:space="preserve">La carga corre sola cada noche y aparta los registros con errores.</w:t>
      </w:r>
    </w:p>
    <w:p>
      <w:pPr>
        <w:pStyle w:val="ListParagraph"/>
        <w:numPr>
          <w:ilvl w:val="0"/>
          <w:numId w:val="2"/>
        </w:numPr>
        <w:spacing w:after="90" w:line="290"/>
        <w:jc w:val="both"/>
      </w:pPr>
      <w:r>
        <w:rPr>
          <w:rFonts w:ascii="Calibri" w:cs="Calibri" w:eastAsia="Calibri" w:hAnsi="Calibri"/>
          <w:sz w:val="22"/>
          <w:szCs w:val="22"/>
        </w:rPr>
        <w:t xml:space="preserve">Cada cambio pasa por Jenkins: compila, corre las pruebas (tSQLt y pytest) y despliega a staging.</w:t>
      </w:r>
    </w:p>
    <w:p>
      <w:pPr>
        <w:pStyle w:val="ListParagraph"/>
        <w:numPr>
          <w:ilvl w:val="0"/>
          <w:numId w:val="2"/>
        </w:numPr>
        <w:spacing w:after="90" w:line="290"/>
        <w:jc w:val="both"/>
      </w:pPr>
      <w:r>
        <w:rPr>
          <w:rFonts w:ascii="Calibri" w:cs="Calibri" w:eastAsia="Calibri" w:hAnsi="Calibri"/>
          <w:sz w:val="22"/>
          <w:szCs w:val="22"/>
        </w:rPr>
        <w:t xml:space="preserve">Presenta las tareas y sus horas.</w:t>
      </w:r>
    </w:p>
    <w:p>
      <w:r>
        <w:br w:type="page"/>
      </w:r>
    </w:p>
    <w:p>
      <w:pPr>
        <w:pStyle w:val="Heading1"/>
        <w:spacing w:after="130" w:before="320"/>
      </w:pPr>
      <w:r>
        <w:rPr>
          <w:rFonts w:ascii="Calibri" w:cs="Calibri" w:eastAsia="Calibri" w:hAnsi="Calibri"/>
          <w:b/>
          <w:bCs/>
          <w:color w:val="1F3864"/>
          <w:sz w:val="30"/>
          <w:szCs w:val="30"/>
        </w:rPr>
        <w:t xml:space="preserve">3. Objetivo del sprint</w:t>
      </w:r>
    </w:p>
    <w:p>
      <w:pPr>
        <w:spacing w:after="140" w:line="300"/>
        <w:jc w:val="both"/>
      </w:pPr>
      <w:r>
        <w:rPr>
          <w:rFonts w:ascii="Calibri" w:cs="Calibri" w:eastAsia="Calibri" w:hAnsi="Calibri"/>
          <w:b/>
          <w:bCs/>
          <w:sz w:val="22"/>
          <w:szCs w:val="22"/>
        </w:rPr>
        <w:t xml:space="preserve">Que las ventas de Óptica Quick se carguen solas cada noche en SQL Server, que el propietario vea un tablero de ventas en Power BI cuyo total coincida con lo facturado, y que cada cambio pase por un pipeline que lo compile, lo pruebe y lo despliegue a staging.</w:t>
      </w:r>
    </w:p>
    <w:p>
      <w:pPr>
        <w:pStyle w:val="Heading1"/>
        <w:spacing w:after="130" w:before="320"/>
      </w:pPr>
      <w:r>
        <w:rPr>
          <w:rFonts w:ascii="Calibri" w:cs="Calibri" w:eastAsia="Calibri" w:hAnsi="Calibri"/>
          <w:b/>
          <w:bCs/>
          <w:color w:val="1F3864"/>
          <w:sz w:val="30"/>
          <w:szCs w:val="30"/>
        </w:rPr>
        <w:t xml:space="preserve">4. Historias de usuario y criterios de aceptación</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900"/>
        <w:gridCol w:w="5060"/>
        <w:gridCol w:w="3400"/>
      </w:tblGrid>
      <w:tr>
        <w:trPr>
          <w:tblHeader/>
        </w:trPr>
        <w:tc>
          <w:tcPr>
            <w:tcW w:type="dxa" w:w="9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ID</w:t>
            </w:r>
          </w:p>
        </w:tc>
        <w:tc>
          <w:tcPr>
            <w:tcW w:type="dxa" w:w="50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Historia de usuario</w:t>
            </w:r>
          </w:p>
        </w:tc>
        <w:tc>
          <w:tcPr>
            <w:tcW w:type="dxa" w:w="34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Criterio de aceptación</w:t>
            </w:r>
          </w:p>
        </w:tc>
      </w:tr>
      <w:tr>
        <w:tc>
          <w:tcPr>
            <w:tcW w:type="dxa" w:w="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US-10</w:t>
            </w:r>
          </w:p>
        </w:tc>
        <w:tc>
          <w:tcPr>
            <w:tcW w:type="dxa" w:w="5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Como administrador necesito la base de datos en SQL Server, para guardar las ventas en un solo lugar.</w:t>
            </w:r>
          </w:p>
        </w:tc>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El proyecto de base de datos compila y se publica sin errores.</w:t>
            </w:r>
          </w:p>
        </w:tc>
      </w:tr>
      <w:tr>
        <w:tc>
          <w:tcPr>
            <w:tcW w:type="dxa" w:w="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US-11</w:t>
            </w:r>
          </w:p>
        </w:tc>
        <w:tc>
          <w:tcPr>
            <w:tcW w:type="dxa" w:w="5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Como administración necesito que las ventas se carguen solas cada noche, para no hacerlo a mano.</w:t>
            </w:r>
          </w:p>
        </w:tc>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El paquete SSIS carga el archivo del día y no duplica facturas.</w:t>
            </w:r>
          </w:p>
        </w:tc>
      </w:tr>
      <w:tr>
        <w:tc>
          <w:tcPr>
            <w:tcW w:type="dxa" w:w="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US-12</w:t>
            </w:r>
          </w:p>
        </w:tc>
        <w:tc>
          <w:tcPr>
            <w:tcW w:type="dxa" w:w="5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Como propietario necesito que los registros con errores se aparten, para confiar en las cifras.</w:t>
            </w:r>
          </w:p>
        </w:tc>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Cada rechazo queda guardado con su motivo; si pasan del 5 % la carga se detiene.</w:t>
            </w:r>
          </w:p>
        </w:tc>
      </w:tr>
      <w:tr>
        <w:tc>
          <w:tcPr>
            <w:tcW w:type="dxa" w:w="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US-13</w:t>
            </w:r>
          </w:p>
        </w:tc>
        <w:tc>
          <w:tcPr>
            <w:tcW w:type="dxa" w:w="5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Como propietario necesito un tablero de ventas, para saber cuánto vendo y cuánto gano.</w:t>
            </w:r>
          </w:p>
        </w:tc>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Muestra ventas y margen por mes, producto y asesor.</w:t>
            </w:r>
          </w:p>
        </w:tc>
      </w:tr>
      <w:tr>
        <w:tc>
          <w:tcPr>
            <w:tcW w:type="dxa" w:w="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US-14</w:t>
            </w:r>
          </w:p>
        </w:tc>
        <w:tc>
          <w:tcPr>
            <w:tcW w:type="dxa" w:w="5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Como propietario necesito que el tablero coincida con lo facturado, para no decidir con datos malos.</w:t>
            </w:r>
          </w:p>
        </w:tc>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El total del mes es igual al del punto de venta.</w:t>
            </w:r>
          </w:p>
        </w:tc>
      </w:tr>
      <w:tr>
        <w:tc>
          <w:tcPr>
            <w:tcW w:type="dxa" w:w="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US-15</w:t>
            </w:r>
          </w:p>
        </w:tc>
        <w:tc>
          <w:tcPr>
            <w:tcW w:type="dxa" w:w="5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Como desarrollador necesito un pipeline en Jenkins, para que cada cambio se compile, se pruebe y llegue a staging solo.</w:t>
            </w:r>
          </w:p>
        </w:tc>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Checkout → Build → Test → Deploy Staging en verde; un error lo detiene.</w:t>
            </w:r>
          </w:p>
        </w:tc>
      </w:tr>
      <w:tr>
        <w:tc>
          <w:tcPr>
            <w:tcW w:type="dxa" w:w="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US-16</w:t>
            </w:r>
          </w:p>
        </w:tc>
        <w:tc>
          <w:tcPr>
            <w:tcW w:type="dxa" w:w="5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Como Product Owner necesito un plan de pruebas automatizado, para saber que las reglas se cumplen.</w:t>
            </w:r>
          </w:p>
        </w:tc>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15 o más casos documentados; tSQLt y pytest corren en el pipeline.</w:t>
            </w:r>
          </w:p>
        </w:tc>
      </w:tr>
      <w:tr>
        <w:tc>
          <w:tcPr>
            <w:tcW w:type="dxa" w:w="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US-17</w:t>
            </w:r>
          </w:p>
        </w:tc>
        <w:tc>
          <w:tcPr>
            <w:tcW w:type="dxa" w:w="5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Como estudiante necesito el video y el documento DEVOPS 2, para entregar la evidencia del sprint.</w:t>
            </w:r>
          </w:p>
        </w:tc>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Video de 8 a 10 min y documento de 12 a 18 páginas.</w:t>
            </w:r>
          </w:p>
        </w:tc>
      </w:tr>
    </w:tbl>
    <w:p>
      <w:pPr>
        <w:pStyle w:val="Heading1"/>
        <w:spacing w:after="130" w:before="320"/>
      </w:pPr>
      <w:r>
        <w:rPr>
          <w:rFonts w:ascii="Calibri" w:cs="Calibri" w:eastAsia="Calibri" w:hAnsi="Calibri"/>
          <w:b/>
          <w:bCs/>
          <w:color w:val="1F3864"/>
          <w:sz w:val="30"/>
          <w:szCs w:val="30"/>
        </w:rPr>
        <w:t xml:space="preserve">5. Backlog del sprint (tareas)</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1100"/>
        <w:gridCol w:w="4960"/>
        <w:gridCol w:w="2300"/>
        <w:gridCol w:w="1000"/>
      </w:tblGrid>
      <w:tr>
        <w:trPr>
          <w:tblHeader/>
        </w:trPr>
        <w:tc>
          <w:tcPr>
            <w:tcW w:type="dxa" w:w="11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Historia</w:t>
            </w:r>
          </w:p>
        </w:tc>
        <w:tc>
          <w:tcPr>
            <w:tcW w:type="dxa" w:w="49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Tarea</w:t>
            </w:r>
          </w:p>
        </w:tc>
        <w:tc>
          <w:tcPr>
            <w:tcW w:type="dxa" w:w="23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Responsable</w:t>
            </w:r>
          </w:p>
        </w:tc>
        <w:tc>
          <w:tcPr>
            <w:tcW w:type="dxa" w:w="1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Horas</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US-10</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Instalar SQL Server 2022, SSMS y Visual Studio con SSIS (×1.5)</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6</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US-10</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Crear el proyecto SQL con las 17 tablas del diccionario</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10</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US-10</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Crear esquemas, roles y permisos</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4</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US-10</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Subir el proyecto al repositorio y definir ramas</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Scrum Master</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2</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US-11</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Procedimientos de staging y carga al data warehouse</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12</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US-11</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Paquete SSIS CargaVentas (recorrer, cargar y mover archivos)</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10</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US-11</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Programar el paquete en SQL Server Agent (×1.5)</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3</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US-12</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Reglas de validación y tabla de rechazos</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10</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US-12</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Umbral de rechazo y tabla de parámetros</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4</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US-13</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Vistas rpt para Power BI</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8</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US-13</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Tablero de ventas en Power BI con medidas DAX</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12</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US-14</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Vista de conciliación y comparación con el punto de venta</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Product Owner</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4</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US-15</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Instalar Jenkins y el agente Windows (×1.5)</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Scrum Master</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9</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US-15</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Scripts de PowerShell para compilar y publicar</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7</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US-15</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Jenkinsfile y despliegue a staging</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8</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US-16</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Pruebas unitarias con tSQLt</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8</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US-16</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Pruebas de integración a rendimiento con pytest</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Development Team</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12</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US-16</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Documento del plan de pruebas</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Product Owner</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7</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US-17</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Guion y grabación del video DEVOPS 2</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Todo el equipo</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6</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US-17</w:t>
            </w:r>
          </w:p>
        </w:tc>
        <w:tc>
          <w:tcPr>
            <w:tcW w:type="dxa" w:w="4960"/>
            <w:tcMar>
              <w:top w:type="dxa" w:w="60"/>
              <w:left w:type="dxa" w:w="100"/>
              <w:bottom w:type="dxa" w:w="60"/>
              <w:right w:type="dxa" w:w="100"/>
            </w:tcMar>
          </w:tcPr>
          <w:p>
            <w:pPr>
              <w:spacing w:after="0" w:line="250"/>
              <w:jc w:val="left"/>
            </w:pPr>
            <w:r>
              <w:rPr>
                <w:rFonts w:ascii="Calibri" w:cs="Calibri" w:eastAsia="Calibri" w:hAnsi="Calibri"/>
                <w:sz w:val="19"/>
                <w:szCs w:val="19"/>
              </w:rPr>
              <w:t xml:space="preserve">Documento DEVOPS 2</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Product Owner</w:t>
            </w:r>
          </w:p>
        </w:tc>
        <w:tc>
          <w:tcPr>
            <w:tcW w:type="dxa" w:w="10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10</w:t>
            </w:r>
          </w:p>
        </w:tc>
      </w:tr>
      <w:tr>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
            </w:r>
          </w:p>
        </w:tc>
        <w:tc>
          <w:tcPr>
            <w:tcW w:type="dxa" w:w="4960"/>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Total</w:t>
            </w:r>
          </w:p>
        </w:tc>
        <w:tc>
          <w:tcPr>
            <w:tcW w:type="dxa" w:w="2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
            </w:r>
          </w:p>
        </w:tc>
        <w:tc>
          <w:tcPr>
            <w:tcW w:type="dxa" w:w="10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152</w:t>
            </w:r>
          </w:p>
        </w:tc>
      </w:tr>
    </w:tbl>
    <w:p>
      <w:pPr>
        <w:spacing w:after="100" w:line="300"/>
        <w:jc w:val="both"/>
      </w:pPr>
      <w:r>
        <w:rPr>
          <w:rFonts w:ascii="Calibri" w:cs="Calibri" w:eastAsia="Calibri" w:hAnsi="Calibri"/>
          <w:sz w:val="22"/>
          <w:szCs w:val="22"/>
        </w:rPr>
        <w:t xml:space="preserve">Ninguna tarea supera las 16 horas. Las marcadas con (×1.5) son de instalación o configuración y ya incluyen el factor acordado en el Sprint 1.</w:t>
      </w:r>
    </w:p>
    <w:p>
      <w:pPr>
        <w:pStyle w:val="Heading1"/>
        <w:spacing w:after="130" w:before="320"/>
      </w:pPr>
      <w:r>
        <w:rPr>
          <w:rFonts w:ascii="Calibri" w:cs="Calibri" w:eastAsia="Calibri" w:hAnsi="Calibri"/>
          <w:b/>
          <w:bCs/>
          <w:color w:val="1F3864"/>
          <w:sz w:val="30"/>
          <w:szCs w:val="30"/>
        </w:rPr>
        <w:t xml:space="preserve">6. Ceremonias Scrum</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200"/>
        <w:gridCol w:w="4160"/>
        <w:gridCol w:w="2000"/>
      </w:tblGrid>
      <w:tr>
        <w:trPr>
          <w:tblHeader/>
        </w:trPr>
        <w:tc>
          <w:tcPr>
            <w:tcW w:type="dxa" w:w="3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Ceremonia</w:t>
            </w:r>
          </w:p>
        </w:tc>
        <w:tc>
          <w:tcPr>
            <w:tcW w:type="dxa" w:w="41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Cuándo</w:t>
            </w:r>
          </w:p>
        </w:tc>
        <w:tc>
          <w:tcPr>
            <w:tcW w:type="dxa" w:w="2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Duración</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20"/>
                <w:szCs w:val="20"/>
              </w:rPr>
              <w:t xml:space="preserve">Sprint Planning</w:t>
            </w:r>
          </w:p>
        </w:tc>
        <w:tc>
          <w:tcPr>
            <w:tcW w:type="dxa" w:w="4160"/>
            <w:tcMar>
              <w:top w:type="dxa" w:w="60"/>
              <w:left w:type="dxa" w:w="100"/>
              <w:bottom w:type="dxa" w:w="60"/>
              <w:right w:type="dxa" w:w="100"/>
            </w:tcMar>
          </w:tcPr>
          <w:p>
            <w:pPr>
              <w:spacing w:after="0" w:line="250"/>
              <w:jc w:val="left"/>
            </w:pPr>
            <w:r>
              <w:rPr>
                <w:rFonts w:ascii="Calibri" w:cs="Calibri" w:eastAsia="Calibri" w:hAnsi="Calibri"/>
                <w:sz w:val="20"/>
                <w:szCs w:val="20"/>
              </w:rPr>
              <w:t xml:space="preserve">Día 1</w:t>
            </w:r>
          </w:p>
        </w:tc>
        <w:tc>
          <w:tcPr>
            <w:tcW w:type="dxa" w:w="2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8 min</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20"/>
                <w:szCs w:val="20"/>
              </w:rPr>
              <w:t xml:space="preserve">Daily Scrum</w:t>
            </w:r>
          </w:p>
        </w:tc>
        <w:tc>
          <w:tcPr>
            <w:tcW w:type="dxa" w:w="4160"/>
            <w:tcMar>
              <w:top w:type="dxa" w:w="60"/>
              <w:left w:type="dxa" w:w="100"/>
              <w:bottom w:type="dxa" w:w="60"/>
              <w:right w:type="dxa" w:w="100"/>
            </w:tcMar>
          </w:tcPr>
          <w:p>
            <w:pPr>
              <w:spacing w:after="0" w:line="250"/>
              <w:jc w:val="left"/>
            </w:pPr>
            <w:r>
              <w:rPr>
                <w:rFonts w:ascii="Calibri" w:cs="Calibri" w:eastAsia="Calibri" w:hAnsi="Calibri"/>
                <w:sz w:val="20"/>
                <w:szCs w:val="20"/>
              </w:rPr>
              <w:t xml:space="preserve">Todos los días</w:t>
            </w:r>
          </w:p>
        </w:tc>
        <w:tc>
          <w:tcPr>
            <w:tcW w:type="dxa" w:w="2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15 min</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20"/>
                <w:szCs w:val="20"/>
              </w:rPr>
              <w:t xml:space="preserve">Sprint Review</w:t>
            </w:r>
          </w:p>
        </w:tc>
        <w:tc>
          <w:tcPr>
            <w:tcW w:type="dxa" w:w="4160"/>
            <w:tcMar>
              <w:top w:type="dxa" w:w="60"/>
              <w:left w:type="dxa" w:w="100"/>
              <w:bottom w:type="dxa" w:w="60"/>
              <w:right w:type="dxa" w:w="100"/>
            </w:tcMar>
          </w:tcPr>
          <w:p>
            <w:pPr>
              <w:spacing w:after="0" w:line="250"/>
              <w:jc w:val="left"/>
            </w:pPr>
            <w:r>
              <w:rPr>
                <w:rFonts w:ascii="Calibri" w:cs="Calibri" w:eastAsia="Calibri" w:hAnsi="Calibri"/>
                <w:sz w:val="20"/>
                <w:szCs w:val="20"/>
              </w:rPr>
              <w:t xml:space="preserve">Último día, con el propietario</w:t>
            </w:r>
          </w:p>
        </w:tc>
        <w:tc>
          <w:tcPr>
            <w:tcW w:type="dxa" w:w="2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30 min</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20"/>
                <w:szCs w:val="20"/>
              </w:rPr>
              <w:t xml:space="preserve">Retrospectiva</w:t>
            </w:r>
          </w:p>
        </w:tc>
        <w:tc>
          <w:tcPr>
            <w:tcW w:type="dxa" w:w="4160"/>
            <w:tcMar>
              <w:top w:type="dxa" w:w="60"/>
              <w:left w:type="dxa" w:w="100"/>
              <w:bottom w:type="dxa" w:w="60"/>
              <w:right w:type="dxa" w:w="100"/>
            </w:tcMar>
          </w:tcPr>
          <w:p>
            <w:pPr>
              <w:spacing w:after="0" w:line="250"/>
              <w:jc w:val="left"/>
            </w:pPr>
            <w:r>
              <w:rPr>
                <w:rFonts w:ascii="Calibri" w:cs="Calibri" w:eastAsia="Calibri" w:hAnsi="Calibri"/>
                <w:sz w:val="20"/>
                <w:szCs w:val="20"/>
              </w:rPr>
              <w:t xml:space="preserve">Último día</w:t>
            </w:r>
          </w:p>
        </w:tc>
        <w:tc>
          <w:tcPr>
            <w:tcW w:type="dxa" w:w="2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15 min</w:t>
            </w:r>
          </w:p>
        </w:tc>
      </w:tr>
    </w:tbl>
    <w:p>
      <w:pPr>
        <w:pStyle w:val="Heading1"/>
        <w:spacing w:after="130" w:before="320"/>
      </w:pPr>
      <w:r>
        <w:rPr>
          <w:rFonts w:ascii="Calibri" w:cs="Calibri" w:eastAsia="Calibri" w:hAnsi="Calibri"/>
          <w:b/>
          <w:bCs/>
          <w:color w:val="1F3864"/>
          <w:sz w:val="30"/>
          <w:szCs w:val="30"/>
        </w:rPr>
        <w:t xml:space="preserve">7. Evidencias de implementación</w:t>
      </w:r>
    </w:p>
    <w:p>
      <w:pPr>
        <w:pStyle w:val="ListParagraph"/>
        <w:numPr>
          <w:ilvl w:val="0"/>
          <w:numId w:val="2"/>
        </w:numPr>
        <w:spacing w:after="90" w:line="290"/>
        <w:jc w:val="both"/>
      </w:pPr>
      <w:r>
        <w:rPr>
          <w:rFonts w:ascii="Calibri" w:cs="Calibri" w:eastAsia="Calibri" w:hAnsi="Calibri"/>
          <w:sz w:val="22"/>
          <w:szCs w:val="22"/>
        </w:rPr>
        <w:t xml:space="preserve">Proyecto de base de datos, paquete SSIS y Jenkinsfile en el repositorio de GitHub.</w:t>
      </w:r>
    </w:p>
    <w:p>
      <w:pPr>
        <w:pStyle w:val="ListParagraph"/>
        <w:numPr>
          <w:ilvl w:val="0"/>
          <w:numId w:val="2"/>
        </w:numPr>
        <w:spacing w:after="90" w:line="290"/>
        <w:jc w:val="both"/>
      </w:pPr>
      <w:r>
        <w:rPr>
          <w:rFonts w:ascii="Calibri" w:cs="Calibri" w:eastAsia="Calibri" w:hAnsi="Calibri"/>
          <w:sz w:val="22"/>
          <w:szCs w:val="22"/>
        </w:rPr>
        <w:t xml:space="preserve">Capturas de una ejecución exitosa y una fallida del pipeline en Jenkins.</w:t>
      </w:r>
    </w:p>
    <w:p>
      <w:pPr>
        <w:pStyle w:val="ListParagraph"/>
        <w:numPr>
          <w:ilvl w:val="0"/>
          <w:numId w:val="2"/>
        </w:numPr>
        <w:spacing w:after="90" w:line="290"/>
        <w:jc w:val="both"/>
      </w:pPr>
      <w:r>
        <w:rPr>
          <w:rFonts w:ascii="Calibri" w:cs="Calibri" w:eastAsia="Calibri" w:hAnsi="Calibri"/>
          <w:sz w:val="22"/>
          <w:szCs w:val="22"/>
        </w:rPr>
        <w:t xml:space="preserve">Reporte HTML de pytest y plan de pruebas con resultados.</w:t>
      </w:r>
    </w:p>
    <w:p>
      <w:pPr>
        <w:pStyle w:val="ListParagraph"/>
        <w:numPr>
          <w:ilvl w:val="0"/>
          <w:numId w:val="2"/>
        </w:numPr>
        <w:spacing w:after="90" w:line="290"/>
        <w:jc w:val="both"/>
      </w:pPr>
      <w:r>
        <w:rPr>
          <w:rFonts w:ascii="Calibri" w:cs="Calibri" w:eastAsia="Calibri" w:hAnsi="Calibri"/>
          <w:sz w:val="22"/>
          <w:szCs w:val="22"/>
        </w:rPr>
        <w:t xml:space="preserve">Tabla de rechazos con registros de prueba y captura del tablero en Power BI.</w:t>
      </w:r>
    </w:p>
    <w:p>
      <w:pPr>
        <w:pStyle w:val="ListParagraph"/>
        <w:numPr>
          <w:ilvl w:val="0"/>
          <w:numId w:val="2"/>
        </w:numPr>
        <w:spacing w:after="90" w:line="290"/>
        <w:jc w:val="both"/>
      </w:pPr>
      <w:r>
        <w:rPr>
          <w:rFonts w:ascii="Calibri" w:cs="Calibri" w:eastAsia="Calibri" w:hAnsi="Calibri"/>
          <w:sz w:val="22"/>
          <w:szCs w:val="22"/>
        </w:rPr>
        <w:t xml:space="preserve">Comparación del total del tablero contra el punto de venta.</w:t>
      </w:r>
    </w:p>
    <w:p>
      <w:pPr>
        <w:pStyle w:val="ListParagraph"/>
        <w:numPr>
          <w:ilvl w:val="0"/>
          <w:numId w:val="2"/>
        </w:numPr>
        <w:spacing w:after="90" w:line="290"/>
        <w:jc w:val="both"/>
      </w:pPr>
      <w:r>
        <w:rPr>
          <w:rFonts w:ascii="Calibri" w:cs="Calibri" w:eastAsia="Calibri" w:hAnsi="Calibri"/>
          <w:sz w:val="22"/>
          <w:szCs w:val="22"/>
        </w:rPr>
        <w:t xml:space="preserve">Tareas actualizadas en Azure Boards y burndown del sprint.</w:t>
      </w:r>
    </w:p>
    <w:p>
      <w:pPr>
        <w:pStyle w:val="ListParagraph"/>
        <w:numPr>
          <w:ilvl w:val="0"/>
          <w:numId w:val="2"/>
        </w:numPr>
        <w:spacing w:after="90" w:line="290"/>
        <w:jc w:val="both"/>
      </w:pPr>
      <w:r>
        <w:rPr>
          <w:rFonts w:ascii="Calibri" w:cs="Calibri" w:eastAsia="Calibri" w:hAnsi="Calibri"/>
          <w:sz w:val="22"/>
          <w:szCs w:val="22"/>
        </w:rPr>
        <w:t xml:space="preserve">Video y documento DEVOPS 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864"/>
      <w:sz w:val="30"/>
      <w:szCs w:val="30"/>
    </w:rPr>
  </w:style>
  <w:style w:type="paragraph" w:styleId="Heading2">
    <w:name w:val="Heading 2"/>
    <w:basedOn w:val="Normal"/>
    <w:next w:val="Normal"/>
    <w:qFormat/>
    <w:pPr>
      <w:keepNext/>
      <w:outlineLvl w:val="1"/>
    </w:pPr>
    <w:rPr>
      <w:rFonts w:ascii="Calibri" w:cs="Calibri" w:eastAsia="Calibri" w:hAnsi="Calibri"/>
      <w:b/>
      <w:bCs/>
      <w:color w:val="1F3864"/>
      <w:sz w:val="25"/>
      <w:szCs w:val="25"/>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 w:type="paragraph" w:styleId="TOC1">
    <w:name w:val="toc 1"/>
    <w:basedOn w:val="Normal"/>
    <w:next w:val="Normal"/>
    <w:pPr>
      <w:spacing w:after="60"/>
      <w:ind w:left="0"/>
    </w:pPr>
    <w:rPr>
      <w:rFonts w:ascii="Calibri" w:cs="Calibri" w:eastAsia="Calibri" w:hAnsi="Calibri"/>
      <w:b/>
      <w:bCs/>
      <w:sz w:val="21"/>
      <w:szCs w:val="21"/>
    </w:rPr>
  </w:style>
  <w:style w:type="paragraph" w:styleId="TOC2">
    <w:name w:val="toc 2"/>
    <w:basedOn w:val="Normal"/>
    <w:next w:val="Normal"/>
    <w:pPr>
      <w:spacing w:after="60"/>
      <w:ind w:left="360"/>
    </w:pPr>
    <w:rPr>
      <w:rFonts w:ascii="Calibri" w:cs="Calibri" w:eastAsia="Calibri" w:hAnsi="Calibri"/>
      <w:b w:val="false"/>
      <w:bCs w:val="fals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Planning Sprint 2 - SIN-Quick</dc:title>
  <dc:creator>Ferdinand Méndez</dc:creator>
  <cp:lastModifiedBy>Un-named</cp:lastModifiedBy>
  <cp:revision>1</cp:revision>
  <dcterms:created xsi:type="dcterms:W3CDTF">2026-09-30T04:53:45.930Z</dcterms:created>
  <dcterms:modified xsi:type="dcterms:W3CDTF">2026-09-30T04:53:45.930Z</dcterms:modified>
</cp:coreProperties>
</file>

<file path=docProps/custom.xml><?xml version="1.0" encoding="utf-8"?>
<Properties xmlns="http://schemas.openxmlformats.org/officeDocument/2006/custom-properties" xmlns:vt="http://schemas.openxmlformats.org/officeDocument/2006/docPropsVTypes"/>
</file>