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Base de demostración y tablero en Power BI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SIN-Quick · Óptica Quick, San Marcos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Qué trae la base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script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SINQuick_Demo.sql</w:t>
      </w:r>
      <w:r>
        <w:rPr>
          <w:rFonts w:ascii="Calibri" w:cs="Calibri" w:eastAsia="Calibri" w:hAnsi="Calibri"/>
          <w:sz w:val="22"/>
          <w:szCs w:val="22"/>
        </w:rPr>
        <w:t xml:space="preserve"> crea la base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SINQuick</w:t>
      </w:r>
      <w:r>
        <w:rPr>
          <w:rFonts w:ascii="Calibri" w:cs="Calibri" w:eastAsia="Calibri" w:hAnsi="Calibri"/>
          <w:sz w:val="22"/>
          <w:szCs w:val="22"/>
        </w:rPr>
        <w:t xml:space="preserve"> con todo el modelo del proyecto (las 17 tablas, los esquemas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stg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etl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rpt</w:t>
      </w:r>
      <w:r>
        <w:rPr>
          <w:rFonts w:ascii="Calibri" w:cs="Calibri" w:eastAsia="Calibri" w:hAnsi="Calibri"/>
          <w:sz w:val="22"/>
          <w:szCs w:val="22"/>
        </w:rPr>
        <w:t xml:space="preserve">, los procedimientos de carga y las vistas) y la llena con datos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simulados</w:t>
      </w:r>
      <w:r>
        <w:rPr>
          <w:rFonts w:ascii="Calibri" w:cs="Calibri" w:eastAsia="Calibri" w:hAnsi="Calibri"/>
          <w:sz w:val="22"/>
          <w:szCs w:val="22"/>
        </w:rPr>
        <w:t xml:space="preserve"> de enero de 2023 a octubre de 2026. Es la misma idea que AdventureWorks: corres el script y ya tienes con qué trabajar. Ningún dato es de personas reales.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Tabla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Filas</w:t>
            </w:r>
          </w:p>
        </w:tc>
        <w:tc>
          <w:tcPr>
            <w:tcW w:type="dxa" w:w="49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simula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 / DetalleVenta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8,398 / 14,754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Facturas del punto de venta, con temporadas (enero y diciembre altos) y alzas de precio cada año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4,638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Clientes con y sin teléfono, con y sin consentimiento de contacto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Armazones, lentes graduados, de contacto, solares y accesorios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Graduacion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3,797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Exámenes de la vista (dato sensible)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MovimientoInventario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9,267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Compras a proveedores, salidas por venta y ajustes de conteo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Campania / DetalleCampania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/ 3,168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Campañas de renovación desde 2024 y su resultado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CargaDatos / RegistroRechazado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243 / 115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Cargas nocturnas desde enero de 2026, con rechazos y dos cargas fallidas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BitacoraAcceso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894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Inicios de sesión, consultas de graduación y respaldos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datos cuentan una historia que se ve en el tablero: las ventas crecen poco en 2024, suben más en 2025 cuando arrancan las campañas de renovación, hay productos de edición limitada que se quedaron en bodega sin venderse y algunos productos están bajo el mínimo al cierre.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Montar la base en tu servidor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Abre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SQL Server Management Studio</w:t>
      </w:r>
      <w:r>
        <w:rPr>
          <w:rFonts w:ascii="Calibri" w:cs="Calibri" w:eastAsia="Calibri" w:hAnsi="Calibri"/>
          <w:sz w:val="22"/>
          <w:szCs w:val="22"/>
        </w:rPr>
        <w:t xml:space="preserve"> y conéctate a tu instancia.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Archivo &gt; Abrir &gt; Archivo</w:t>
      </w:r>
      <w:r>
        <w:rPr>
          <w:rFonts w:ascii="Calibri" w:cs="Calibri" w:eastAsia="Calibri" w:hAnsi="Calibri"/>
          <w:sz w:val="22"/>
          <w:szCs w:val="22"/>
        </w:rPr>
        <w:t xml:space="preserve"> y elige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SINQuick_Demo.sql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Presiona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F5</w:t>
      </w:r>
      <w:r>
        <w:rPr>
          <w:rFonts w:ascii="Calibri" w:cs="Calibri" w:eastAsia="Calibri" w:hAnsi="Calibri"/>
          <w:sz w:val="22"/>
          <w:szCs w:val="22"/>
        </w:rPr>
        <w:t xml:space="preserve">. Tarda uno o dos minutos; al final aparece el resumen en la pestaña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Mensajes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Refresca el explorador de objetos: ya aparece la base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SINQuick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 SSMS se pone lento con el archivo (pesa 3 MB), córrelo desde la consola:</w:t>
      </w:r>
    </w:p>
    <w:p>
      <w:pPr>
        <w:spacing w:after="140" w:line="300"/>
        <w:jc w:val="both"/>
      </w:pPr>
      <w:r>
        <w:rPr>
          <w:rFonts w:ascii="Consolas" w:cs="Consolas" w:eastAsia="Consolas" w:hAnsi="Consolas"/>
          <w:color w:val="9C3D1E"/>
          <w:sz w:val="20"/>
          <w:szCs w:val="20"/>
        </w:rPr>
        <w:t xml:space="preserve">sqlcmd -S localhost -E -f 65001 -i SINQuick_Demo.sql</w:t>
      </w:r>
    </w:p>
    <w:p>
      <w:pPr>
        <w:spacing w:after="200" w:before="100" w:line="280"/>
        <w:jc w:val="both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Si la base SINQuick ya existe, el script no hace nada para no borrarte nada. Para recrearla, elimínala primero (clic derecho &gt; Delete) y vuelve a ejecutarlo. Funciona en cualquier edición, incluso Express.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 quieres un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.bak</w:t>
      </w:r>
      <w:r>
        <w:rPr>
          <w:rFonts w:ascii="Calibri" w:cs="Calibri" w:eastAsia="Calibri" w:hAnsi="Calibri"/>
          <w:sz w:val="22"/>
          <w:szCs w:val="22"/>
        </w:rPr>
        <w:t xml:space="preserve"> igual al de AdventureWorks, ya con la base creada: clic derecho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SINQuick &gt; Tasks &gt; Back Up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Conectar Power BI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Power BI Desktop: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Obtener datos &gt; SQL Server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Servidor: el nombre de tu instancia (por ejemplo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localhost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.\SQLEXPRESS</w:t>
      </w:r>
      <w:r>
        <w:rPr>
          <w:rFonts w:ascii="Calibri" w:cs="Calibri" w:eastAsia="Calibri" w:hAnsi="Calibri"/>
          <w:sz w:val="22"/>
          <w:szCs w:val="22"/>
        </w:rPr>
        <w:t xml:space="preserve">). Base de datos: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SINQuick</w:t>
      </w:r>
      <w:r>
        <w:rPr>
          <w:rFonts w:ascii="Calibri" w:cs="Calibri" w:eastAsia="Calibri" w:hAnsi="Calibri"/>
          <w:sz w:val="22"/>
          <w:szCs w:val="22"/>
        </w:rPr>
        <w:t xml:space="preserve">. Modo: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Importar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el navegador marca solo las vistas del esquema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rpt</w:t>
      </w:r>
      <w:r>
        <w:rPr>
          <w:rFonts w:ascii="Calibri" w:cs="Calibri" w:eastAsia="Calibri" w:hAnsi="Calibri"/>
          <w:sz w:val="22"/>
          <w:szCs w:val="22"/>
        </w:rPr>
        <w:t xml:space="preserve"> y renómbralas así: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3000"/>
        <w:gridCol w:w="2100"/>
        <w:gridCol w:w="42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Vista</w:t>
            </w:r>
          </w:p>
        </w:tc>
        <w:tc>
          <w:tcPr>
            <w:tcW w:type="dxa" w:w="2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 en Power BI</w:t>
            </w:r>
          </w:p>
        </w:tc>
        <w:tc>
          <w:tcPr>
            <w:tcW w:type="dxa" w:w="42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rpt.vw_VentasDetalle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Ventas, costo y margen por línea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rpt.vw_Calendario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Calendario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fechas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rpt.vw_InventarioAlertas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Existencias y alertas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rpt.vw_ClientesRenovacion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renovación y si se puede contactar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rpt.vw_CampaniasResultado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Campanias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 de cada campaña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rpt.vw_CargasResumen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Calidad de la carga nocturna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rpt.vw_RechazosPorCarga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Motivo de cada registro rechazado</w:t>
            </w:r>
          </w:p>
        </w:tc>
      </w:tr>
    </w:tbl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3.1 Modelo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Selecciona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Calendario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Herramientas de tabla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Marcar como tabla de fechas</w:t>
      </w:r>
      <w:r>
        <w:rPr>
          <w:rFonts w:ascii="Calibri" w:cs="Calibri" w:eastAsia="Calibri" w:hAnsi="Calibri"/>
          <w:sz w:val="22"/>
          <w:szCs w:val="22"/>
        </w:rPr>
        <w:t xml:space="preserve"> (columna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fecha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la vista de modelo crea tres relaciones de uno a varios desde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Calendario[fecha]</w:t>
      </w:r>
      <w:r>
        <w:rPr>
          <w:rFonts w:ascii="Calibri" w:cs="Calibri" w:eastAsia="Calibri" w:hAnsi="Calibri"/>
          <w:sz w:val="22"/>
          <w:szCs w:val="22"/>
        </w:rPr>
        <w:t xml:space="preserve"> hacia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Ventas[fecha]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Campanias[fechaGeneracion]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Cargas[fecha]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Crea las medidas copiándolas de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powerbi/medidas.dax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Nueva medida</w:t>
      </w:r>
      <w:r>
        <w:rPr>
          <w:rFonts w:ascii="Calibri" w:cs="Calibri" w:eastAsia="Calibri" w:hAnsi="Calibri"/>
          <w:sz w:val="22"/>
          <w:szCs w:val="22"/>
        </w:rPr>
        <w:t xml:space="preserve">, pegar, Enter). Dales formato: moneda en quetzales para Ventas y Margen; porcentaje para Margen %, Conversión % y % de rechazo.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Páginas sugeridas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Página</w:t>
            </w:r>
          </w:p>
        </w:tc>
        <w:tc>
          <w:tcPr>
            <w:tcW w:type="dxa" w:w="70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Objetos visuales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Resumen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Tarjetas: Ventas, Margen %, Facturas, Ticket promedio y Variación vs mes anterior. Gráfico de líneas de Ventas por mes con Ventas mismo mes año anterior. Segmentador por año.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Ventas y rentabilidad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Barras de Ventas y Margen % por categoría. Barras por asesor. Tabla con los 10 productos más vendidos. Matriz por proveedor.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Tarjetas: Productos bajo el mínimo, Productos sin movimiento y Capital inmovilizado. Tabla de Inventario con formato condicional en bajoMinimo y sinMovimiento.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Clientes y campañas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Tarjetas: Clientes por renovar y Clientes contactables. Anillo por motivoExclusion. Columnas de Contactados contra Compras por campaña, y la línea de Conversión %.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Calidad de datos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Línea de % de rechazo por fecha. Tarjeta de Cargas fallidas. Barras de Rechazos por motivoRechazo.</w:t>
            </w:r>
          </w:p>
        </w:tc>
      </w:tr>
    </w:tbl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Cifras para comprobar que quedó bien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 tu tablero muestra estos valores, el modelo y las medidas están correctos: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2600"/>
        <w:gridCol w:w="2600"/>
        <w:gridCol w:w="2080"/>
        <w:gridCol w:w="208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Año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Ventas (Q)</w:t>
            </w:r>
          </w:p>
        </w:tc>
        <w:tc>
          <w:tcPr>
            <w:tcW w:type="dxa" w:w="20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Margen %</w:t>
            </w:r>
          </w:p>
        </w:tc>
        <w:tc>
          <w:tcPr>
            <w:tcW w:type="dxa" w:w="20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1,447,290.50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51.9 %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2,032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1,648,592.25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52.2 %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2,165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1,920,031.50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53.0 %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2,284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 (a octubre)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1,702,096.00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53.2 %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1,808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Campañas: 2,742 clientes contactados y 307 compras (11.2 % de conversión). Las cifras de clientes por renovar y de inventario sin movimiento cambian con la fecha en que abras el tablero, porque se calculan contra el día de hoy.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Si algo falla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Problema</w:t>
            </w:r>
          </w:p>
        </w:tc>
        <w:tc>
          <w:tcPr>
            <w:tcW w:type="dxa" w:w="61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tildes salen raras (Ã³)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el archivo desde SSMS (no copies y pegues) o usa sqlcmd con -f 65001.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 BI no encuentra el servidor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 el mismo nombre con el que entras en SSMS y elige autenticación de Windows.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medidas de tiempo salen en blanco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marcar Calendario como tabla de fechas o la relación con Ventas.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de certificado al conectar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la conexión, marca la opción de confiar en el certificado del servidor.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 cambias algo de los datos, el generador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database/demo/generar_demo.py</w:t>
      </w:r>
      <w:r>
        <w:rPr>
          <w:rFonts w:ascii="Calibri" w:cs="Calibri" w:eastAsia="Calibri" w:hAnsi="Calibri"/>
          <w:sz w:val="22"/>
          <w:szCs w:val="22"/>
        </w:rPr>
        <w:t xml:space="preserve"> vuelve a crear el script: </w:t>
      </w:r>
      <w:r>
        <w:rPr>
          <w:rFonts w:ascii="Consolas" w:cs="Consolas" w:eastAsia="Consolas" w:hAnsi="Consolas"/>
          <w:color w:val="9C3D1E"/>
          <w:sz w:val="20"/>
          <w:szCs w:val="20"/>
        </w:rPr>
        <w:t xml:space="preserve">python generar_demo.py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TOC1">
    <w:name w:val="toc 1"/>
    <w:basedOn w:val="Normal"/>
    <w:next w:val="Normal"/>
    <w:pPr>
      <w:spacing w:after="60"/>
      <w:ind w:left="0"/>
    </w:pPr>
    <w:rPr>
      <w:rFonts w:ascii="Calibri" w:cs="Calibri" w:eastAsia="Calibri" w:hAnsi="Calibri"/>
      <w:b/>
      <w:bCs/>
      <w:sz w:val="21"/>
      <w:szCs w:val="21"/>
    </w:rPr>
  </w:style>
  <w:style w:type="paragraph" w:styleId="TOC2">
    <w:name w:val="toc 2"/>
    <w:basedOn w:val="Normal"/>
    <w:next w:val="Normal"/>
    <w:pPr>
      <w:spacing w:after="60"/>
      <w:ind w:left="360"/>
    </w:pPr>
    <w:rPr>
      <w:rFonts w:ascii="Calibri" w:cs="Calibri" w:eastAsia="Calibri" w:hAnsi="Calibri"/>
      <w:b w:val="false"/>
      <w:bCs w:val="fals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base de demostración y Power BI - SIN-Quick</dc:title>
  <dc:creator>Ferdinand Méndez</dc:creator>
  <cp:lastModifiedBy>Un-named</cp:lastModifiedBy>
  <cp:revision>1</cp:revision>
  <dcterms:created xsi:type="dcterms:W3CDTF">2026-10-15T08:08:10.543Z</dcterms:created>
  <dcterms:modified xsi:type="dcterms:W3CDTF">2026-10-15T08:08:10.543Z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