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7791" w14:textId="7FD19C20" w:rsidR="004E0966" w:rsidRDefault="004E0966" w:rsidP="004E0966">
      <w:pPr>
        <w:pStyle w:val="Titolo1"/>
        <w:rPr>
          <w:sz w:val="32"/>
        </w:rPr>
      </w:pPr>
      <w:r>
        <w:rPr>
          <w:sz w:val="32"/>
        </w:rPr>
        <w:t xml:space="preserve">Sistemi di Misura Distribuiti: </w:t>
      </w:r>
      <w:r w:rsidR="00DD52DC">
        <w:rPr>
          <w:sz w:val="32"/>
        </w:rPr>
        <w:t>Progetto</w:t>
      </w:r>
      <w:r>
        <w:rPr>
          <w:sz w:val="32"/>
        </w:rPr>
        <w:t xml:space="preserve"> </w:t>
      </w:r>
      <w:r w:rsidR="00760876">
        <w:rPr>
          <w:sz w:val="32"/>
        </w:rPr>
        <w:t>1</w:t>
      </w:r>
    </w:p>
    <w:p w14:paraId="4985EDDC" w14:textId="77777777" w:rsidR="004E0966" w:rsidRDefault="004E0966"/>
    <w:p w14:paraId="3202F840" w14:textId="2AF2F682" w:rsidR="004E0966" w:rsidRDefault="003A2305">
      <w:r>
        <w:t xml:space="preserve">Si vuole realizzare un sistema di misura distribuito per </w:t>
      </w:r>
      <w:r w:rsidR="00132D60">
        <w:t>l’elettromiografia muscolare</w:t>
      </w:r>
      <w:r>
        <w:t>.</w:t>
      </w:r>
    </w:p>
    <w:p w14:paraId="36FA753C" w14:textId="77777777" w:rsidR="003A2305" w:rsidRDefault="003A2305"/>
    <w:p w14:paraId="41704B4D" w14:textId="77777777" w:rsidR="00850C99" w:rsidRDefault="00850C99" w:rsidP="00850C99">
      <w:r>
        <w:t xml:space="preserve">La stazione di misura è costituita da un Server di misura e da un Client remoto. </w:t>
      </w:r>
    </w:p>
    <w:p w14:paraId="0C058DE9" w14:textId="77777777" w:rsidR="00850C99" w:rsidRDefault="00850C99" w:rsidP="00850C99"/>
    <w:p w14:paraId="4C21DB51" w14:textId="77777777" w:rsidR="00850C99" w:rsidRDefault="00850C99" w:rsidP="00850C99">
      <w:r>
        <w:t>Il Server di misura è costituito da un PC connesso ai seguenti strumenti:</w:t>
      </w:r>
    </w:p>
    <w:p w14:paraId="053A2BD6" w14:textId="0D6F3D85" w:rsidR="003C1129" w:rsidRDefault="003C1129" w:rsidP="004E0966">
      <w:pPr>
        <w:numPr>
          <w:ilvl w:val="0"/>
          <w:numId w:val="1"/>
        </w:numPr>
      </w:pPr>
      <w:r>
        <w:t xml:space="preserve">Un modulo di sensing </w:t>
      </w:r>
      <w:r w:rsidRPr="003C1129">
        <w:t>AD8232 ECG</w:t>
      </w:r>
      <w:r>
        <w:t>;</w:t>
      </w:r>
    </w:p>
    <w:p w14:paraId="2C131F4D" w14:textId="05A92A15" w:rsidR="003C1129" w:rsidRDefault="003C1129" w:rsidP="003C1129">
      <w:pPr>
        <w:numPr>
          <w:ilvl w:val="0"/>
          <w:numId w:val="7"/>
        </w:numPr>
      </w:pPr>
      <w:r>
        <w:t>Un alimentatore stabilizzato DC da pilotare via GPIB per fornire l’energia al modulo di sensing;</w:t>
      </w:r>
    </w:p>
    <w:p w14:paraId="52C08117" w14:textId="140C2915" w:rsidR="004E0966" w:rsidRDefault="003C1129" w:rsidP="003C1129">
      <w:pPr>
        <w:numPr>
          <w:ilvl w:val="0"/>
          <w:numId w:val="7"/>
        </w:numPr>
      </w:pPr>
      <w:r>
        <w:t>Una scheda DAQ USB-</w:t>
      </w:r>
      <w:r w:rsidRPr="003C1129">
        <w:rPr>
          <w:highlight w:val="yellow"/>
        </w:rPr>
        <w:t>6001</w:t>
      </w:r>
      <w:r>
        <w:t xml:space="preserve"> per l’acquisizione dati dal modulo di sensing</w:t>
      </w:r>
      <w:r w:rsidR="00850C99">
        <w:t>.</w:t>
      </w:r>
    </w:p>
    <w:p w14:paraId="3E253290" w14:textId="77777777" w:rsidR="004E0966" w:rsidRDefault="004E0966"/>
    <w:p w14:paraId="341184AC" w14:textId="7A4E71FD" w:rsidR="004E0966" w:rsidRDefault="00850C99" w:rsidP="004E0966">
      <w:r>
        <w:t xml:space="preserve">L’utente da remoto (Client), tramite un accesso (protetto da password) al server, e una opportuna interfaccia </w:t>
      </w:r>
      <w:r w:rsidR="003C1129">
        <w:t>grafica</w:t>
      </w:r>
      <w:r>
        <w:t xml:space="preserve"> deve avere la possibilità di</w:t>
      </w:r>
      <w:r w:rsidR="004E0966">
        <w:t>:</w:t>
      </w:r>
    </w:p>
    <w:p w14:paraId="796A279E" w14:textId="3865DB7C" w:rsidR="003C1129" w:rsidRDefault="003C1129" w:rsidP="003C1129">
      <w:pPr>
        <w:numPr>
          <w:ilvl w:val="1"/>
          <w:numId w:val="7"/>
        </w:numPr>
        <w:ind w:left="426" w:hanging="426"/>
      </w:pPr>
      <w:r>
        <w:t xml:space="preserve">Definire il tempo di osservazione </w:t>
      </w:r>
      <w:r w:rsidR="00D94733">
        <w:t xml:space="preserve">e la frequenza di campionamento </w:t>
      </w:r>
      <w:r>
        <w:t>per l’esecuzione della misura;</w:t>
      </w:r>
    </w:p>
    <w:p w14:paraId="1F1B8378" w14:textId="37A79A9D" w:rsidR="00850C99" w:rsidRDefault="003C1129" w:rsidP="003C1129">
      <w:pPr>
        <w:numPr>
          <w:ilvl w:val="1"/>
          <w:numId w:val="7"/>
        </w:numPr>
        <w:ind w:left="426" w:hanging="426"/>
      </w:pPr>
      <w:r>
        <w:t>Dare lo start per l’avvio della sessione di misura</w:t>
      </w:r>
      <w:r w:rsidR="00850C99">
        <w:t>;</w:t>
      </w:r>
    </w:p>
    <w:p w14:paraId="47088183" w14:textId="77777777" w:rsidR="00E41CFF" w:rsidRDefault="00E41CFF" w:rsidP="003C1129">
      <w:pPr>
        <w:numPr>
          <w:ilvl w:val="1"/>
          <w:numId w:val="7"/>
        </w:numPr>
        <w:ind w:left="426" w:hanging="426"/>
      </w:pPr>
      <w:r>
        <w:t>Ricevere una segnalazione dal server di “misura in esecuzione”;</w:t>
      </w:r>
    </w:p>
    <w:p w14:paraId="2C5D4BC4" w14:textId="77777777" w:rsidR="00DE0B71" w:rsidRDefault="00DE0B71" w:rsidP="003C1129">
      <w:pPr>
        <w:numPr>
          <w:ilvl w:val="1"/>
          <w:numId w:val="7"/>
        </w:numPr>
        <w:ind w:left="426" w:hanging="426"/>
      </w:pPr>
      <w:r>
        <w:t>Ricevere una segnalazione dal server di “misura terminata”;</w:t>
      </w:r>
    </w:p>
    <w:p w14:paraId="12307B7E" w14:textId="77777777" w:rsidR="000D3CF0" w:rsidRDefault="000D3CF0" w:rsidP="003C1129">
      <w:pPr>
        <w:numPr>
          <w:ilvl w:val="1"/>
          <w:numId w:val="7"/>
        </w:numPr>
        <w:ind w:left="426" w:hanging="426"/>
      </w:pPr>
      <w:r>
        <w:t xml:space="preserve">Ricevere </w:t>
      </w:r>
      <w:r w:rsidR="00850C99">
        <w:t>i dati di misura dal server</w:t>
      </w:r>
      <w:r>
        <w:t>;</w:t>
      </w:r>
    </w:p>
    <w:p w14:paraId="68FE49B7" w14:textId="2CC657B8" w:rsidR="004E0966" w:rsidRDefault="009C63F8" w:rsidP="003C1129">
      <w:pPr>
        <w:numPr>
          <w:ilvl w:val="1"/>
          <w:numId w:val="7"/>
        </w:numPr>
        <w:ind w:left="426" w:hanging="426"/>
      </w:pPr>
      <w:r>
        <w:t>V</w:t>
      </w:r>
      <w:r w:rsidR="004E0966">
        <w:t xml:space="preserve">isualizzare </w:t>
      </w:r>
      <w:r w:rsidR="00B0555D">
        <w:t xml:space="preserve">su un grafico </w:t>
      </w:r>
      <w:r w:rsidR="00850C99">
        <w:t>i</w:t>
      </w:r>
      <w:r w:rsidR="003C1129">
        <w:t>l segnale acquisito nel dominio del tempo</w:t>
      </w:r>
      <w:r w:rsidR="004E0966">
        <w:t>;</w:t>
      </w:r>
    </w:p>
    <w:p w14:paraId="7E5EF37A" w14:textId="3C81EC57" w:rsidR="00F97D7C" w:rsidRDefault="00F97D7C" w:rsidP="003C1129">
      <w:pPr>
        <w:numPr>
          <w:ilvl w:val="1"/>
          <w:numId w:val="7"/>
        </w:numPr>
        <w:ind w:left="426" w:hanging="426"/>
      </w:pPr>
      <w:r>
        <w:t xml:space="preserve">Calcolare e visualizzare </w:t>
      </w:r>
      <w:r w:rsidR="00260882">
        <w:t>il valore massimo ed il valore efficace complessivo;</w:t>
      </w:r>
    </w:p>
    <w:p w14:paraId="1BAF9525" w14:textId="20A2F51C" w:rsidR="009C63F8" w:rsidRDefault="003C1129" w:rsidP="003C1129">
      <w:pPr>
        <w:numPr>
          <w:ilvl w:val="1"/>
          <w:numId w:val="7"/>
        </w:numPr>
        <w:ind w:left="426" w:hanging="426"/>
      </w:pPr>
      <w:r>
        <w:t xml:space="preserve">Fornire un warning se </w:t>
      </w:r>
      <w:r w:rsidR="00260882">
        <w:t>i valori (picco e valore efficace) rilevati</w:t>
      </w:r>
      <w:r>
        <w:t xml:space="preserve"> </w:t>
      </w:r>
      <w:r w:rsidR="00260882">
        <w:t>sono inferiori</w:t>
      </w:r>
      <w:r>
        <w:t xml:space="preserve"> </w:t>
      </w:r>
      <w:r w:rsidR="00260882">
        <w:t xml:space="preserve">a delle soglie </w:t>
      </w:r>
      <w:r>
        <w:t>impostabil</w:t>
      </w:r>
      <w:r w:rsidR="00260882">
        <w:t>i</w:t>
      </w:r>
      <w:r>
        <w:t xml:space="preserve"> sull’interfaccia grafica dall’utente.</w:t>
      </w:r>
    </w:p>
    <w:p w14:paraId="3142F0A1" w14:textId="77777777" w:rsidR="006F256B" w:rsidRDefault="006F256B" w:rsidP="006F256B"/>
    <w:p w14:paraId="429584C8" w14:textId="77777777" w:rsidR="002930DD" w:rsidRDefault="002930DD" w:rsidP="002930DD">
      <w:r>
        <w:t>Il server, se riconosce l’utente Client come “autorizzato dalla password”, deve:</w:t>
      </w:r>
    </w:p>
    <w:p w14:paraId="7D13BDBA" w14:textId="77777777" w:rsidR="004E0966" w:rsidRDefault="004E0966"/>
    <w:p w14:paraId="796276F0" w14:textId="37D041DC" w:rsidR="004E0966" w:rsidRDefault="00222159" w:rsidP="004948F3">
      <w:pPr>
        <w:numPr>
          <w:ilvl w:val="0"/>
          <w:numId w:val="5"/>
        </w:numPr>
        <w:tabs>
          <w:tab w:val="clear" w:pos="1068"/>
          <w:tab w:val="num" w:pos="426"/>
        </w:tabs>
        <w:ind w:hanging="1068"/>
      </w:pPr>
      <w:r w:rsidRPr="00222159">
        <w:t>Impostare il tempo di osservazione e la frequenza di campionamento richiesti dall’utente</w:t>
      </w:r>
      <w:r w:rsidR="004E0966">
        <w:t>;</w:t>
      </w:r>
    </w:p>
    <w:p w14:paraId="5179C475" w14:textId="7DF8DEB0" w:rsidR="002930DD" w:rsidRDefault="002930DD" w:rsidP="004948F3">
      <w:pPr>
        <w:numPr>
          <w:ilvl w:val="0"/>
          <w:numId w:val="5"/>
        </w:numPr>
        <w:tabs>
          <w:tab w:val="clear" w:pos="1068"/>
          <w:tab w:val="num" w:pos="426"/>
        </w:tabs>
        <w:ind w:hanging="1068"/>
      </w:pPr>
      <w:r>
        <w:t xml:space="preserve">Avviare </w:t>
      </w:r>
      <w:r w:rsidR="000E549F">
        <w:t>la misura</w:t>
      </w:r>
      <w:r>
        <w:t>;</w:t>
      </w:r>
    </w:p>
    <w:p w14:paraId="47728C4D" w14:textId="77777777" w:rsidR="00B84F99" w:rsidRDefault="00B84F99" w:rsidP="004948F3">
      <w:pPr>
        <w:numPr>
          <w:ilvl w:val="0"/>
          <w:numId w:val="5"/>
        </w:numPr>
        <w:tabs>
          <w:tab w:val="clear" w:pos="1068"/>
          <w:tab w:val="num" w:pos="426"/>
        </w:tabs>
        <w:ind w:hanging="1068"/>
      </w:pPr>
      <w:r>
        <w:t>Inviare una segnalazione al client di “misur</w:t>
      </w:r>
      <w:r w:rsidR="00A863F5">
        <w:t>e</w:t>
      </w:r>
      <w:r>
        <w:t xml:space="preserve"> in esecuzione”;</w:t>
      </w:r>
    </w:p>
    <w:p w14:paraId="107D50F9" w14:textId="77777777" w:rsidR="002322B5" w:rsidRDefault="002322B5" w:rsidP="004948F3">
      <w:pPr>
        <w:numPr>
          <w:ilvl w:val="0"/>
          <w:numId w:val="5"/>
        </w:numPr>
        <w:tabs>
          <w:tab w:val="clear" w:pos="1068"/>
          <w:tab w:val="num" w:pos="426"/>
        </w:tabs>
        <w:ind w:hanging="1068"/>
      </w:pPr>
      <w:r>
        <w:t>Inviare una segnalazione al client di “</w:t>
      </w:r>
      <w:r w:rsidR="002930DD">
        <w:t>misure</w:t>
      </w:r>
      <w:r>
        <w:t xml:space="preserve"> terminat</w:t>
      </w:r>
      <w:r w:rsidR="00A863F5">
        <w:t>e</w:t>
      </w:r>
      <w:r>
        <w:t>”;</w:t>
      </w:r>
    </w:p>
    <w:p w14:paraId="3298229F" w14:textId="77777777" w:rsidR="004E0966" w:rsidRDefault="002930DD" w:rsidP="004948F3">
      <w:pPr>
        <w:numPr>
          <w:ilvl w:val="0"/>
          <w:numId w:val="5"/>
        </w:numPr>
        <w:tabs>
          <w:tab w:val="clear" w:pos="1068"/>
          <w:tab w:val="num" w:pos="426"/>
        </w:tabs>
        <w:ind w:hanging="1068"/>
      </w:pPr>
      <w:r>
        <w:t>Inviare i risultati</w:t>
      </w:r>
      <w:r w:rsidR="004E0966">
        <w:t xml:space="preserve"> </w:t>
      </w:r>
      <w:r>
        <w:t>di misura</w:t>
      </w:r>
      <w:r w:rsidR="00F97D7C">
        <w:t xml:space="preserve"> al Client</w:t>
      </w:r>
      <w:r w:rsidR="004E0966">
        <w:t>.</w:t>
      </w:r>
    </w:p>
    <w:p w14:paraId="4E2DB918" w14:textId="77777777" w:rsidR="004E0966" w:rsidRDefault="004E0966"/>
    <w:sectPr w:rsidR="004E0966" w:rsidSect="00886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3B4A"/>
    <w:multiLevelType w:val="hybridMultilevel"/>
    <w:tmpl w:val="B9B26014"/>
    <w:lvl w:ilvl="0" w:tplc="4498D158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9FB"/>
    <w:multiLevelType w:val="hybridMultilevel"/>
    <w:tmpl w:val="72A2207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6164A2"/>
    <w:multiLevelType w:val="hybridMultilevel"/>
    <w:tmpl w:val="B9B26014"/>
    <w:lvl w:ilvl="0" w:tplc="4498D158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7675"/>
    <w:multiLevelType w:val="hybridMultilevel"/>
    <w:tmpl w:val="7D2CA85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781E63"/>
    <w:multiLevelType w:val="hybridMultilevel"/>
    <w:tmpl w:val="72A2207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4B8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D878BE"/>
    <w:multiLevelType w:val="hybridMultilevel"/>
    <w:tmpl w:val="1D849AEA"/>
    <w:lvl w:ilvl="0" w:tplc="3F483CC0">
      <w:start w:val="5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B15884"/>
    <w:multiLevelType w:val="multilevel"/>
    <w:tmpl w:val="5F081F4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2878864">
    <w:abstractNumId w:val="4"/>
  </w:num>
  <w:num w:numId="2" w16cid:durableId="13961324">
    <w:abstractNumId w:val="3"/>
  </w:num>
  <w:num w:numId="3" w16cid:durableId="610554655">
    <w:abstractNumId w:val="5"/>
  </w:num>
  <w:num w:numId="4" w16cid:durableId="1782600759">
    <w:abstractNumId w:val="6"/>
  </w:num>
  <w:num w:numId="5" w16cid:durableId="280888932">
    <w:abstractNumId w:val="2"/>
  </w:num>
  <w:num w:numId="6" w16cid:durableId="334496711">
    <w:abstractNumId w:val="0"/>
  </w:num>
  <w:num w:numId="7" w16cid:durableId="118589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D79"/>
    <w:rsid w:val="000D3CF0"/>
    <w:rsid w:val="000E549F"/>
    <w:rsid w:val="00132D60"/>
    <w:rsid w:val="00164D8A"/>
    <w:rsid w:val="001930FF"/>
    <w:rsid w:val="001B6812"/>
    <w:rsid w:val="002147EA"/>
    <w:rsid w:val="00222159"/>
    <w:rsid w:val="002322B5"/>
    <w:rsid w:val="0023738C"/>
    <w:rsid w:val="00251A18"/>
    <w:rsid w:val="00260882"/>
    <w:rsid w:val="00261338"/>
    <w:rsid w:val="0026450A"/>
    <w:rsid w:val="002727A9"/>
    <w:rsid w:val="002930DD"/>
    <w:rsid w:val="002B154C"/>
    <w:rsid w:val="00363A6A"/>
    <w:rsid w:val="003A2305"/>
    <w:rsid w:val="003C1129"/>
    <w:rsid w:val="003D3426"/>
    <w:rsid w:val="004055AA"/>
    <w:rsid w:val="004948F3"/>
    <w:rsid w:val="004E0966"/>
    <w:rsid w:val="00516834"/>
    <w:rsid w:val="00573CA8"/>
    <w:rsid w:val="005A2521"/>
    <w:rsid w:val="0065666E"/>
    <w:rsid w:val="006704E4"/>
    <w:rsid w:val="006717F4"/>
    <w:rsid w:val="0068603F"/>
    <w:rsid w:val="006908CB"/>
    <w:rsid w:val="006B3B06"/>
    <w:rsid w:val="006D5731"/>
    <w:rsid w:val="006F256B"/>
    <w:rsid w:val="007056E0"/>
    <w:rsid w:val="00705933"/>
    <w:rsid w:val="00760876"/>
    <w:rsid w:val="00816867"/>
    <w:rsid w:val="00825E40"/>
    <w:rsid w:val="00850C99"/>
    <w:rsid w:val="00886445"/>
    <w:rsid w:val="009318D7"/>
    <w:rsid w:val="009C63F8"/>
    <w:rsid w:val="009D34F1"/>
    <w:rsid w:val="00A36910"/>
    <w:rsid w:val="00A5334E"/>
    <w:rsid w:val="00A6740B"/>
    <w:rsid w:val="00A70F19"/>
    <w:rsid w:val="00A863F5"/>
    <w:rsid w:val="00A92988"/>
    <w:rsid w:val="00AB706C"/>
    <w:rsid w:val="00AD6219"/>
    <w:rsid w:val="00B01D79"/>
    <w:rsid w:val="00B0555D"/>
    <w:rsid w:val="00B15B9E"/>
    <w:rsid w:val="00B443D3"/>
    <w:rsid w:val="00B84F99"/>
    <w:rsid w:val="00C04C67"/>
    <w:rsid w:val="00C13965"/>
    <w:rsid w:val="00CD0991"/>
    <w:rsid w:val="00D050A4"/>
    <w:rsid w:val="00D1136F"/>
    <w:rsid w:val="00D26170"/>
    <w:rsid w:val="00D81972"/>
    <w:rsid w:val="00D91FA1"/>
    <w:rsid w:val="00D94733"/>
    <w:rsid w:val="00DD52DC"/>
    <w:rsid w:val="00DE0B71"/>
    <w:rsid w:val="00E212E7"/>
    <w:rsid w:val="00E368B3"/>
    <w:rsid w:val="00E41CFF"/>
    <w:rsid w:val="00F13A9F"/>
    <w:rsid w:val="00F153A3"/>
    <w:rsid w:val="00F21AF4"/>
    <w:rsid w:val="00F64C40"/>
    <w:rsid w:val="00F92FA6"/>
    <w:rsid w:val="00F97D7C"/>
    <w:rsid w:val="00FA30E2"/>
    <w:rsid w:val="00F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2C414"/>
  <w15:docId w15:val="{EE2F0C8F-3DE9-4838-97BB-56014A56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886445"/>
    <w:rPr>
      <w:sz w:val="24"/>
      <w:szCs w:val="24"/>
    </w:rPr>
  </w:style>
  <w:style w:type="paragraph" w:styleId="Titolo1">
    <w:name w:val="heading 1"/>
    <w:basedOn w:val="Normale"/>
    <w:next w:val="Normale"/>
    <w:qFormat/>
    <w:rsid w:val="00886445"/>
    <w:pPr>
      <w:keepNext/>
      <w:outlineLvl w:val="0"/>
    </w:pPr>
    <w:rPr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Traccia progetto Sistemi di Misura Distribuiti</vt:lpstr>
    </vt:vector>
  </TitlesOfParts>
  <Company>University of Cassino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Traccia progetto Sistemi di Misura Distribuiti</dc:title>
  <dc:creator>ACER</dc:creator>
  <cp:lastModifiedBy>Domenico CAPRIGLIONE</cp:lastModifiedBy>
  <cp:revision>6</cp:revision>
  <dcterms:created xsi:type="dcterms:W3CDTF">2023-11-12T16:42:00Z</dcterms:created>
  <dcterms:modified xsi:type="dcterms:W3CDTF">2023-11-12T16:59:00Z</dcterms:modified>
</cp:coreProperties>
</file>