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DD81" w14:textId="6FB7D696" w:rsidR="00A1366F" w:rsidRDefault="00952241">
      <w:r>
        <w:t xml:space="preserve">AZ 104 </w:t>
      </w:r>
      <w:r w:rsidR="00223146">
        <w:t>–</w:t>
      </w:r>
      <w:r>
        <w:t xml:space="preserve"> Trainning</w:t>
      </w:r>
    </w:p>
    <w:p w14:paraId="6B957EBD" w14:textId="7AB0329F" w:rsidR="00223146" w:rsidRDefault="00223146"/>
    <w:p w14:paraId="231DD10D" w14:textId="77777777" w:rsidR="00833A77" w:rsidRPr="00833A77" w:rsidRDefault="00833A77" w:rsidP="00833A77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833A77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STORAGE ACCOUNT</w:t>
      </w:r>
    </w:p>
    <w:p w14:paraId="49E9A2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Data Lake Storage Gen2</w:t>
      </w:r>
    </w:p>
    <w:p w14:paraId="2305831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The Data Lake Storage Gen2 hierarchical namespace accelerates big data analytics workloads and enables file-level access control lists (ACLs).Learn more</w:t>
      </w:r>
    </w:p>
    <w:p w14:paraId="258254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3FD3C8F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Blob Storage</w:t>
      </w:r>
    </w:p>
    <w:p w14:paraId="7508F0DE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Network File Storage (NFS) to mount drives to VMs</w:t>
      </w:r>
    </w:p>
    <w:p w14:paraId="730D7A51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Access Tier: Hot and Cold</w:t>
      </w:r>
    </w:p>
    <w:p w14:paraId="671A776D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Azure Files</w:t>
      </w:r>
    </w:p>
    <w:p w14:paraId="7D647021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File shares</w:t>
      </w:r>
    </w:p>
    <w:p w14:paraId="112E9289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Tables and Queues</w:t>
      </w:r>
    </w:p>
    <w:p w14:paraId="42B83EA7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31485EF1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Container</w:t>
      </w:r>
    </w:p>
    <w:p w14:paraId="406F07F6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7E913BF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4B727A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17954A4" w14:textId="77777777" w:rsidR="00833A77" w:rsidRPr="00833A77" w:rsidRDefault="00833A77" w:rsidP="00833A7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Storage Access Key and Access Key</w:t>
      </w:r>
    </w:p>
    <w:p w14:paraId="46B0CDAD" w14:textId="77777777" w:rsidR="00833A77" w:rsidRPr="00833A77" w:rsidRDefault="00833A77" w:rsidP="00833A7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07CF453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9FCB0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3D19F8" w14:textId="77777777" w:rsidR="00833A77" w:rsidRPr="00833A77" w:rsidRDefault="00833A77" w:rsidP="00833A77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Storage Explorer</w:t>
      </w:r>
    </w:p>
    <w:p w14:paraId="191A290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BA55EB2" w14:textId="77777777" w:rsidR="00833A77" w:rsidRPr="00833A77" w:rsidRDefault="00833A77" w:rsidP="00833A77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Log Analytics</w:t>
      </w:r>
    </w:p>
    <w:p w14:paraId="322E8205" w14:textId="77777777" w:rsidR="00833A77" w:rsidRPr="00833A77" w:rsidRDefault="00833A77" w:rsidP="00833A77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D3ECBDD" w14:textId="77777777" w:rsidR="00833A77" w:rsidRPr="00833A77" w:rsidRDefault="00833A77" w:rsidP="00833A77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D1FB32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 xml:space="preserve">COPY FILES WITH AzCopy </w:t>
      </w:r>
    </w:p>
    <w:p w14:paraId="3428BF27" w14:textId="77777777" w:rsidR="00833A77" w:rsidRPr="00833A77" w:rsidRDefault="00833A77" w:rsidP="00833A7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run it like ".\AzCopy "Source  URL"  "Destination URL"</w:t>
      </w:r>
    </w:p>
    <w:p w14:paraId="1A3A08CC" w14:textId="77777777" w:rsidR="00833A77" w:rsidRPr="00833A77" w:rsidRDefault="00833A77" w:rsidP="00833A7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Can copy between azure subscription and storage accounts</w:t>
      </w:r>
    </w:p>
    <w:p w14:paraId="3F70347B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9A1944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8C8239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ACCESS TIERS (Storage accounts)</w:t>
      </w:r>
    </w:p>
    <w:p w14:paraId="010A2230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will be charge by access and storage.</w:t>
      </w:r>
    </w:p>
    <w:p w14:paraId="7CCE461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Premium Tier, it has to be selected at the moment of the storage account creation.</w:t>
      </w:r>
    </w:p>
    <w:p w14:paraId="10645C45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It has better performance, it is ten times faster that standard for retrieving data.</w:t>
      </w:r>
    </w:p>
    <w:p w14:paraId="753475A4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Hot Tier (Default option)</w:t>
      </w:r>
    </w:p>
    <w:p w14:paraId="789205B7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will be charge the standard for access and storage.</w:t>
      </w:r>
    </w:p>
    <w:p w14:paraId="14F2487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Cool Tier</w:t>
      </w:r>
    </w:p>
    <w:p w14:paraId="2DD321B3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will be charge half for storage BUT double for access, read, write, view.</w:t>
      </w:r>
    </w:p>
    <w:p w14:paraId="17C09E68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Archive Tier</w:t>
      </w:r>
    </w:p>
    <w:p w14:paraId="5389AF1B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99 More cheaper to store files that Hot tier, but more expensive to read, write and view, usually for backups</w:t>
      </w:r>
    </w:p>
    <w:p w14:paraId="640F88E8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It can take several hours to retrieve the data depending on the priority of the rehydration.</w:t>
      </w:r>
    </w:p>
    <w:p w14:paraId="43040DE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change your access tier, at your storage account level or even file level.</w:t>
      </w:r>
    </w:p>
    <w:p w14:paraId="0D96977D" w14:textId="789BBCDC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noProof/>
        </w:rPr>
        <w:lastRenderedPageBreak/>
        <w:drawing>
          <wp:inline distT="0" distB="0" distL="0" distR="0" wp14:anchorId="35C60EAE" wp14:editId="380A278A">
            <wp:extent cx="59436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42D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097274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1CB456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3191F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EB9E15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LIFECYCLE MANAGEMENT (Storage accounts)</w:t>
      </w:r>
    </w:p>
    <w:p w14:paraId="1C067EF4" w14:textId="77777777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Example: You want files to be in hot storage for the first 30 days and then you move them to cool storage </w:t>
      </w:r>
    </w:p>
    <w:p w14:paraId="404120E5" w14:textId="77777777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Policies/Rules to move storage between access tiers, defining the time and access tiers.</w:t>
      </w:r>
    </w:p>
    <w:p w14:paraId="1D97CB42" w14:textId="501015EB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noProof/>
        </w:rPr>
        <w:drawing>
          <wp:inline distT="0" distB="0" distL="0" distR="0" wp14:anchorId="0A2E090C" wp14:editId="777EA1BF">
            <wp:extent cx="5943600" cy="2188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633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0B31B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23F635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4D3CE5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AZURE AD ACCESS CONTROL FOR STORAGE (Storage accounts)</w:t>
      </w:r>
    </w:p>
    <w:p w14:paraId="1C9F9422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Grant permissions to storage resource to active domain users.</w:t>
      </w:r>
    </w:p>
    <w:p w14:paraId="31029C7E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Storage Account &gt; Access Control (IAM) &gt; Check access &gt; </w:t>
      </w:r>
    </w:p>
    <w:p w14:paraId="4C3A53D5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Storage Account Contributor to read and write but not to delete</w:t>
      </w:r>
    </w:p>
    <w:p w14:paraId="74AEE5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4B49D0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FF8343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FF7D76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OBJECT REPLICATION (Storage accounts)</w:t>
      </w:r>
    </w:p>
    <w:p w14:paraId="620F77D0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Copying data to a different storage account and even to a different region.</w:t>
      </w:r>
    </w:p>
    <w:p w14:paraId="067447E6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Destination container is read only, this is done by Azure itself.</w:t>
      </w:r>
    </w:p>
    <w:p w14:paraId="35F6F428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also create filters.</w:t>
      </w:r>
    </w:p>
    <w:p w14:paraId="5E0185CF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Blobchangefeed it indicates the changes done in the storage account</w:t>
      </w:r>
    </w:p>
    <w:p w14:paraId="7B7749E3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A5A74B0" w14:textId="23A05398" w:rsid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8B3A8D0" w14:textId="7F600F0C" w:rsidR="000A3AD2" w:rsidRDefault="000A3AD2" w:rsidP="00833A77">
      <w:pPr>
        <w:spacing w:after="0" w:line="240" w:lineRule="auto"/>
        <w:rPr>
          <w:rFonts w:ascii="Calibri" w:eastAsia="Times New Roman" w:hAnsi="Calibri" w:cs="Calibri"/>
        </w:rPr>
      </w:pPr>
    </w:p>
    <w:p w14:paraId="232E373F" w14:textId="3F0A3757" w:rsidR="000A3AD2" w:rsidRDefault="000A3AD2" w:rsidP="00833A77">
      <w:pPr>
        <w:spacing w:after="0" w:line="240" w:lineRule="auto"/>
        <w:rPr>
          <w:rFonts w:ascii="Calibri" w:eastAsia="Times New Roman" w:hAnsi="Calibri" w:cs="Calibri"/>
        </w:rPr>
      </w:pPr>
    </w:p>
    <w:p w14:paraId="4EEBC14D" w14:textId="77777777" w:rsidR="000A3AD2" w:rsidRPr="00833A77" w:rsidRDefault="000A3AD2" w:rsidP="00833A77">
      <w:pPr>
        <w:spacing w:after="0" w:line="240" w:lineRule="auto"/>
        <w:rPr>
          <w:rFonts w:ascii="Calibri" w:eastAsia="Times New Roman" w:hAnsi="Calibri" w:cs="Calibri"/>
        </w:rPr>
      </w:pPr>
    </w:p>
    <w:p w14:paraId="6B3B5B1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F21F19E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lastRenderedPageBreak/>
        <w:t>IMPORT AND EXPORT DATA TO AZURE (Storage accounts)</w:t>
      </w:r>
    </w:p>
    <w:p w14:paraId="343F353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Moving Large Files</w:t>
      </w:r>
    </w:p>
    <w:p w14:paraId="77E900ED" w14:textId="33D503DC" w:rsidR="00833A77" w:rsidRPr="00833A77" w:rsidRDefault="00833A77" w:rsidP="00833A77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  <w:r w:rsidR="000F049F">
        <w:rPr>
          <w:rFonts w:ascii="Calibri" w:eastAsia="Times New Roman" w:hAnsi="Calibri" w:cs="Calibri"/>
        </w:rPr>
        <w:t>Modified in pc</w:t>
      </w:r>
    </w:p>
    <w:p w14:paraId="40D579A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8A9221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B8D69B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B1DE63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15267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77096D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5569AA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676EF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BE1FD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7D4637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9F8D35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9D0041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C3A10F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AA9C48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DE4242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44B310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3A58D9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1350FA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BA7406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5F9AF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0C9023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670E4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E9BEE9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F1D228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BC238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4F803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9BE35C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1224C7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BDB5E8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9C5FB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B4DEF3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7DDB2D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F21E67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293950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2C9556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0DD65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8914A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8F7139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9B78A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155D45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4BFC19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B7333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87980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5E166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32B90B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95AE4D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lastRenderedPageBreak/>
        <w:t> </w:t>
      </w:r>
    </w:p>
    <w:p w14:paraId="1F08EBD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44C364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ACB0A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A6C04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CF531B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580E81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D546D3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AEF571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ECBAF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6CE473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28ED18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C0861D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89E210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655AD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C5BA3E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2ABCA0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3726B1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828D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6773F3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7C043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5E6588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0DFF16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A3D41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B001A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E12A1F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BDBE8C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7E791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4F858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667E49E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ABA4B2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E100A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E24A5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D4B301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87FE03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CC9178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998CB2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5B6254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7C00E2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EB91F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14C43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5CBD55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C4B15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FD34AA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E343B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4AA21B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DDC5FF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49300F6" w14:textId="77777777" w:rsidR="00223146" w:rsidRDefault="00223146"/>
    <w:sectPr w:rsidR="0022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0F87"/>
    <w:multiLevelType w:val="multilevel"/>
    <w:tmpl w:val="E6AE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45691"/>
    <w:multiLevelType w:val="multilevel"/>
    <w:tmpl w:val="6EF0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C461B"/>
    <w:multiLevelType w:val="multilevel"/>
    <w:tmpl w:val="8AB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46750E"/>
    <w:multiLevelType w:val="multilevel"/>
    <w:tmpl w:val="C8E8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88020E"/>
    <w:multiLevelType w:val="multilevel"/>
    <w:tmpl w:val="20A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2813B3"/>
    <w:multiLevelType w:val="multilevel"/>
    <w:tmpl w:val="E60A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D41F1F"/>
    <w:multiLevelType w:val="multilevel"/>
    <w:tmpl w:val="2118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657236"/>
    <w:multiLevelType w:val="multilevel"/>
    <w:tmpl w:val="AA80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B46DC0"/>
    <w:multiLevelType w:val="multilevel"/>
    <w:tmpl w:val="4574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993145"/>
    <w:multiLevelType w:val="multilevel"/>
    <w:tmpl w:val="D90C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3334548">
    <w:abstractNumId w:val="7"/>
  </w:num>
  <w:num w:numId="2" w16cid:durableId="1822845834">
    <w:abstractNumId w:val="3"/>
  </w:num>
  <w:num w:numId="3" w16cid:durableId="2109617133">
    <w:abstractNumId w:val="9"/>
  </w:num>
  <w:num w:numId="4" w16cid:durableId="825970651">
    <w:abstractNumId w:val="8"/>
  </w:num>
  <w:num w:numId="5" w16cid:durableId="1986274254">
    <w:abstractNumId w:val="6"/>
  </w:num>
  <w:num w:numId="6" w16cid:durableId="565068414">
    <w:abstractNumId w:val="5"/>
  </w:num>
  <w:num w:numId="7" w16cid:durableId="1517421912">
    <w:abstractNumId w:val="2"/>
  </w:num>
  <w:num w:numId="8" w16cid:durableId="160657445">
    <w:abstractNumId w:val="1"/>
  </w:num>
  <w:num w:numId="9" w16cid:durableId="729884003">
    <w:abstractNumId w:val="0"/>
  </w:num>
  <w:num w:numId="10" w16cid:durableId="856623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41"/>
    <w:rsid w:val="000A3AD2"/>
    <w:rsid w:val="000F049F"/>
    <w:rsid w:val="00144B3A"/>
    <w:rsid w:val="00223146"/>
    <w:rsid w:val="00833A77"/>
    <w:rsid w:val="00952241"/>
    <w:rsid w:val="00CA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ACF9"/>
  <w15:chartTrackingRefBased/>
  <w15:docId w15:val="{AE1557A8-5667-47EF-AB62-6138D303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A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3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Eduardo Fernandez</cp:lastModifiedBy>
  <cp:revision>5</cp:revision>
  <dcterms:created xsi:type="dcterms:W3CDTF">2022-08-30T16:46:00Z</dcterms:created>
  <dcterms:modified xsi:type="dcterms:W3CDTF">2022-09-05T22:48:00Z</dcterms:modified>
</cp:coreProperties>
</file>