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0F2557"/>
          <w:sz w:val="30"/>
          <w:szCs w:val="30"/>
        </w:rPr>
        <w:t xml:space="preserve">Guion para el video (2:30 total — margen de 30 seg bajo el límite de 3 min)</w:t>
      </w:r>
    </w:p>
    <w:p>
      <w:pPr>
        <w:pBdr>
          <w:bottom w:val="single" w:color="CBD5E1" w:sz="6" w:space="8"/>
        </w:pBdr>
        <w:spacing w:after="22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PesaJusto — Mi Producto de Software al Mercado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guion está calculado a un ritmo de habla natural (≈140 palabras/minuto). No lo lea palabra por palabra frente a la cámara — apóyese en él para hablar con sus propias palabras, siguiendo las diapositivas de la presentación adjunta. El total (2:30) deja 30 segundos de margen para pausas, respiración o pequeños olvidos, sin pasarse de los 3 minutos que exige la rúbrica.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800"/>
        <w:gridCol w:w="6200"/>
      </w:tblGrid>
      <w:tr>
        <w:trPr>
          <w:tblHeader/>
        </w:trPr>
        <w:tc>
          <w:tcPr>
            <w:tcW w:type="dxa" w:w="700"/>
            <w:shd w:fill="0F2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Desde</w:t>
            </w:r>
          </w:p>
        </w:tc>
        <w:tc>
          <w:tcPr>
            <w:tcW w:type="dxa" w:w="700"/>
            <w:shd w:fill="0F2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Hasta</w:t>
            </w:r>
          </w:p>
        </w:tc>
        <w:tc>
          <w:tcPr>
            <w:tcW w:type="dxa" w:w="1800"/>
            <w:shd w:fill="0F2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6200"/>
            <w:shd w:fill="0F2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Qué decir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0:00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0:15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Presentación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"Hola, soy [su nombre]. Les presento PesaJusto, un sistema de gestión de pesajes industriales que propongo para el mercado ecuatoriano."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0:15</w:t>
            </w:r>
          </w:p>
        </w:tc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0:45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Fase 1 — Valor agregado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"Muchos patios industriales en Ecuador aún registran el pesaje en papel o Excel, sin trazabilidad. Con la escalera de valor, PesaJusto no solo ofrece lo esperado —tiempo real y ticket—, sino que lo aumenta con soporte multibáscula, registro de quién operó cada pesaje, y reportes exportables. Mi diferencial frente a un Excel manual o a un software corporativo caro es trazabilidad completa a precio de PYME."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0:45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1:15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Fase 2 — Sistema de producción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"El sistema parte de los requerimientos del cliente y el protocolo de la báscula como entradas; el proceso es el desarrollo e integración con el equipo real; la salida es el sistema instalado con sus reportes; y la retroalimentación viene del soporte técnico y de clientes piloto. Uso dos tecnologías modernas: SignalR para el peso en tiempo real, y visión artificial para reconocer placas automáticamente en el futuro."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1:15</w:t>
            </w:r>
          </w:p>
        </w:tc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1:43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Fase 3 — Las 4 P's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"En las 4 P's: el Producto es el software instalado en el cliente; el Precio es una suscripción anual por báscula; la Plaza combina venta directa con distribuidores de básculas ya establecidos; y la Promoción se enfoca en ferias agroindustriales y casos de éxito, porque es un producto B2B de nicho."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1:43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2:08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Fase 4 — Posicionamiento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"Mi posicionamiento: para los administradores de patios industriales en Ecuador, PesaJusto es el sistema que conecta cualquier báscula en tiempo real y registra quién operó cada pesaje, porque fue diseñado desde cero para el flujo real de un patio, no adaptado de un sistema genérico."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2:08</w:t>
            </w:r>
          </w:p>
        </w:tc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2:23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Mapa mental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"Así se integra todo en mi mapa mental: un producto con valor claro, un proceso de producción definido, un modelo de negocio coherente, y un posicionamiento diferenciado."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2:23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2:30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557"/>
                <w:sz w:val="21"/>
                <w:szCs w:val="21"/>
              </w:rPr>
              <w:t xml:space="preserve">Cierre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21"/>
                <w:szCs w:val="21"/>
              </w:rPr>
              <w:t xml:space="preserve">"Gracias por su atención."</w:t>
            </w:r>
          </w:p>
        </w:tc>
      </w:tr>
    </w:tbl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F2557"/>
          <w:sz w:val="22"/>
          <w:szCs w:val="22"/>
        </w:rPr>
        <w:t xml:space="preserve">Recomendaciones para grabar: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Practique en voz alta al menos dos veces antes de grabar — la primera vez casi siempre toma más tiempo del esperado.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Tenga la presentación abierta y avance de diapositiva mientras habla; no necesita mirar la cámara todo el tiempo, pero sí que se le vea y escuche con claridad.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Si se pasa de 2:45, recorte primero la Fase 2 o la Fase 3 — son las más largas y admiten resumirse sin perder el punto central.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Grabe con la cámara encendida de principio a fin: es requisito de la rúbrica para evidenciar autoría.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2026-07-27T02:21:10.370Z</dcterms:created>
  <dcterms:modified xsi:type="dcterms:W3CDTF">2026-07-27T02:21:10.372Z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