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D36" w:rsidRDefault="00F63549" w:rsidP="00F63549">
      <w:pPr>
        <w:pStyle w:val="Title"/>
      </w:pPr>
      <w:r>
        <w:t xml:space="preserve">Lab 4 </w:t>
      </w:r>
    </w:p>
    <w:p w:rsidR="00F63549" w:rsidRDefault="00F63549" w:rsidP="00F63549">
      <w:pPr>
        <w:pStyle w:val="Heading1"/>
      </w:pPr>
      <w:r>
        <w:t>Intro</w:t>
      </w:r>
    </w:p>
    <w:p w:rsidR="00F63549" w:rsidRDefault="00F63549" w:rsidP="00F63549">
      <w:r>
        <w:t xml:space="preserve">The objective of this lab was to familiarise ourselves with System Verilog and to utilise the features available to us on Altera to test features of circuits. To do this we took the example of 3 different types of adder configuration. We had the Carry Ripple Adder, The Carry Select Adder and the Carry </w:t>
      </w:r>
      <w:proofErr w:type="spellStart"/>
      <w:r>
        <w:t>Lookahead</w:t>
      </w:r>
      <w:proofErr w:type="spellEnd"/>
      <w:r>
        <w:t xml:space="preserve"> Adder. Firstly we had to code the different adders using Verilog and then we had to run the test tools on Altera to compare aspects of the circuit. In this lab it was mostly a trivial experiment, however, it was mainly introduced to show us the capabilities of the software going forward. We programmed our FPGA with each adder configuratio</w:t>
      </w:r>
      <w:r w:rsidR="00486576">
        <w:t>n and tested their functionality</w:t>
      </w:r>
      <w:r>
        <w:t>.</w:t>
      </w:r>
    </w:p>
    <w:p w:rsidR="001D6EA0" w:rsidRDefault="001D6EA0" w:rsidP="001D6EA0">
      <w:pPr>
        <w:pStyle w:val="Heading1"/>
      </w:pPr>
      <w:r>
        <w:t>Schematic</w:t>
      </w:r>
      <w:r w:rsidR="00486576">
        <w:t xml:space="preserve"> of Bit-Serial Logic Processor</w:t>
      </w:r>
    </w:p>
    <w:p w:rsidR="00486576" w:rsidRDefault="00486576" w:rsidP="00486576">
      <w:r>
        <w:rPr>
          <w:noProof/>
          <w:lang w:eastAsia="en-GB"/>
        </w:rPr>
        <w:drawing>
          <wp:inline distT="0" distB="0" distL="0" distR="0" wp14:anchorId="60B73D89" wp14:editId="15F15950">
            <wp:extent cx="5731510" cy="45624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562475"/>
                    </a:xfrm>
                    <a:prstGeom prst="rect">
                      <a:avLst/>
                    </a:prstGeom>
                  </pic:spPr>
                </pic:pic>
              </a:graphicData>
            </a:graphic>
          </wp:inline>
        </w:drawing>
      </w:r>
    </w:p>
    <w:p w:rsidR="00486576" w:rsidRPr="00486576" w:rsidRDefault="00486576" w:rsidP="00486576">
      <w:r w:rsidRPr="00486576">
        <w:rPr>
          <w:noProof/>
          <w:lang w:eastAsia="en-GB"/>
        </w:rPr>
        <w:lastRenderedPageBreak/>
        <w:drawing>
          <wp:inline distT="0" distB="0" distL="0" distR="0">
            <wp:extent cx="5731510" cy="2745142"/>
            <wp:effectExtent l="0" t="0" r="2540" b="0"/>
            <wp:docPr id="5" name="Picture 5" descr="C:\Users\fergal\Downloads\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rgal\Downloads\block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45142"/>
                    </a:xfrm>
                    <a:prstGeom prst="rect">
                      <a:avLst/>
                    </a:prstGeom>
                    <a:noFill/>
                    <a:ln>
                      <a:noFill/>
                    </a:ln>
                  </pic:spPr>
                </pic:pic>
              </a:graphicData>
            </a:graphic>
          </wp:inline>
        </w:drawing>
      </w:r>
    </w:p>
    <w:p w:rsidR="001D6EA0" w:rsidRDefault="001D6EA0" w:rsidP="001D6EA0">
      <w:pPr>
        <w:pStyle w:val="Heading1"/>
      </w:pPr>
      <w:r>
        <w:t>Annotated design Simulation</w:t>
      </w:r>
      <w:r w:rsidR="00486576">
        <w:t xml:space="preserve"> of Bit-Serial Logic Processor</w:t>
      </w:r>
    </w:p>
    <w:p w:rsidR="002076E7" w:rsidRPr="002076E7" w:rsidRDefault="002076E7" w:rsidP="002076E7">
      <w:r w:rsidRPr="002076E7">
        <w:rPr>
          <w:noProof/>
          <w:lang w:eastAsia="en-GB"/>
        </w:rPr>
        <w:drawing>
          <wp:inline distT="0" distB="0" distL="0" distR="0">
            <wp:extent cx="5731510" cy="2631754"/>
            <wp:effectExtent l="0" t="0" r="2540" b="0"/>
            <wp:docPr id="2" name="Picture 2" descr="C:\Users\fergal\Downloads\wave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rgal\Downloads\wavefor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631754"/>
                    </a:xfrm>
                    <a:prstGeom prst="rect">
                      <a:avLst/>
                    </a:prstGeom>
                    <a:noFill/>
                    <a:ln>
                      <a:noFill/>
                    </a:ln>
                  </pic:spPr>
                </pic:pic>
              </a:graphicData>
            </a:graphic>
          </wp:inline>
        </w:drawing>
      </w:r>
    </w:p>
    <w:p w:rsidR="001D6EA0" w:rsidRDefault="001D6EA0" w:rsidP="001D6EA0">
      <w:pPr>
        <w:pStyle w:val="Heading1"/>
        <w:rPr>
          <w:color w:val="FF0000"/>
        </w:rPr>
      </w:pPr>
      <w:r>
        <w:rPr>
          <w:color w:val="FF0000"/>
        </w:rPr>
        <w:t>Written Description</w:t>
      </w:r>
    </w:p>
    <w:p w:rsidR="001D6EA0" w:rsidRDefault="001D6EA0" w:rsidP="001D6EA0">
      <w:pPr>
        <w:pStyle w:val="Heading1"/>
        <w:rPr>
          <w:color w:val="FF0000"/>
        </w:rPr>
      </w:pPr>
      <w:r>
        <w:rPr>
          <w:color w:val="FF0000"/>
        </w:rPr>
        <w:t>Written purpose and operation</w:t>
      </w:r>
    </w:p>
    <w:p w:rsidR="001D6EA0" w:rsidRDefault="001D6EA0" w:rsidP="001D6EA0">
      <w:pPr>
        <w:pStyle w:val="Heading1"/>
      </w:pPr>
      <w:r>
        <w:t>Schematics for adder configurations</w:t>
      </w:r>
    </w:p>
    <w:p w:rsidR="00434E7D" w:rsidRDefault="00434E7D" w:rsidP="00434E7D">
      <w:r>
        <w:t>Carry Ripple Adder</w:t>
      </w:r>
    </w:p>
    <w:p w:rsidR="00434E7D" w:rsidRDefault="00434E7D" w:rsidP="00434E7D">
      <w:r>
        <w:rPr>
          <w:noProof/>
          <w:lang w:eastAsia="en-GB"/>
        </w:rPr>
        <w:lastRenderedPageBreak/>
        <w:drawing>
          <wp:inline distT="0" distB="0" distL="0" distR="0" wp14:anchorId="54EE6767" wp14:editId="696FE5FA">
            <wp:extent cx="5731510" cy="180213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02130"/>
                    </a:xfrm>
                    <a:prstGeom prst="rect">
                      <a:avLst/>
                    </a:prstGeom>
                  </pic:spPr>
                </pic:pic>
              </a:graphicData>
            </a:graphic>
          </wp:inline>
        </w:drawing>
      </w:r>
    </w:p>
    <w:p w:rsidR="00434E7D" w:rsidRPr="00434E7D" w:rsidRDefault="00434E7D" w:rsidP="00434E7D">
      <w:r>
        <w:t>Carry Select A</w:t>
      </w:r>
      <w:bookmarkStart w:id="0" w:name="_GoBack"/>
      <w:bookmarkEnd w:id="0"/>
      <w:r>
        <w:t>dder</w:t>
      </w:r>
    </w:p>
    <w:p w:rsidR="001D6EA0" w:rsidRDefault="00BA6880" w:rsidP="001D6EA0">
      <w:pPr>
        <w:pStyle w:val="Heading1"/>
      </w:pPr>
      <w:r>
        <w:t>Design Analysis Comparison f</w:t>
      </w:r>
      <w:r w:rsidR="001D6EA0">
        <w:t>rom Pre-Lab</w:t>
      </w:r>
    </w:p>
    <w:tbl>
      <w:tblPr>
        <w:tblStyle w:val="TableGrid"/>
        <w:tblW w:w="0" w:type="auto"/>
        <w:tblLook w:val="04A0" w:firstRow="1" w:lastRow="0" w:firstColumn="1" w:lastColumn="0" w:noHBand="0" w:noVBand="1"/>
      </w:tblPr>
      <w:tblGrid>
        <w:gridCol w:w="2254"/>
        <w:gridCol w:w="2254"/>
        <w:gridCol w:w="2254"/>
        <w:gridCol w:w="2254"/>
      </w:tblGrid>
      <w:tr w:rsidR="001D6EA0" w:rsidTr="001D6EA0">
        <w:tc>
          <w:tcPr>
            <w:tcW w:w="2254" w:type="dxa"/>
          </w:tcPr>
          <w:p w:rsidR="001D6EA0" w:rsidRDefault="001D6EA0" w:rsidP="001D6EA0"/>
        </w:tc>
        <w:tc>
          <w:tcPr>
            <w:tcW w:w="2254" w:type="dxa"/>
          </w:tcPr>
          <w:p w:rsidR="001D6EA0" w:rsidRDefault="001D6EA0" w:rsidP="001D6EA0">
            <w:r>
              <w:t>Carry-Ripple</w:t>
            </w:r>
          </w:p>
        </w:tc>
        <w:tc>
          <w:tcPr>
            <w:tcW w:w="2254" w:type="dxa"/>
          </w:tcPr>
          <w:p w:rsidR="001D6EA0" w:rsidRDefault="001D6EA0" w:rsidP="001D6EA0">
            <w:r>
              <w:t>Carry-Select</w:t>
            </w:r>
          </w:p>
        </w:tc>
        <w:tc>
          <w:tcPr>
            <w:tcW w:w="2254" w:type="dxa"/>
          </w:tcPr>
          <w:p w:rsidR="001D6EA0" w:rsidRDefault="001D6EA0" w:rsidP="001D6EA0">
            <w:r>
              <w:t>Carry-</w:t>
            </w:r>
            <w:proofErr w:type="spellStart"/>
            <w:r>
              <w:t>Lookahead</w:t>
            </w:r>
            <w:proofErr w:type="spellEnd"/>
          </w:p>
        </w:tc>
      </w:tr>
      <w:tr w:rsidR="001D6EA0" w:rsidTr="001D6EA0">
        <w:tc>
          <w:tcPr>
            <w:tcW w:w="2254" w:type="dxa"/>
          </w:tcPr>
          <w:p w:rsidR="001D6EA0" w:rsidRDefault="001D6EA0" w:rsidP="001D6EA0">
            <w:r>
              <w:t>Memory (BRAM)</w:t>
            </w:r>
          </w:p>
        </w:tc>
        <w:tc>
          <w:tcPr>
            <w:tcW w:w="2254" w:type="dxa"/>
          </w:tcPr>
          <w:p w:rsidR="001D6EA0" w:rsidRDefault="001D6EA0" w:rsidP="001D6EA0">
            <w:r>
              <w:t>0</w:t>
            </w:r>
          </w:p>
        </w:tc>
        <w:tc>
          <w:tcPr>
            <w:tcW w:w="2254" w:type="dxa"/>
          </w:tcPr>
          <w:p w:rsidR="001D6EA0" w:rsidRDefault="001D6EA0" w:rsidP="001D6EA0">
            <w:r>
              <w:t>0</w:t>
            </w:r>
          </w:p>
        </w:tc>
        <w:tc>
          <w:tcPr>
            <w:tcW w:w="2254" w:type="dxa"/>
          </w:tcPr>
          <w:p w:rsidR="001D6EA0" w:rsidRDefault="001D6EA0" w:rsidP="001D6EA0">
            <w:r>
              <w:t>0</w:t>
            </w:r>
          </w:p>
        </w:tc>
      </w:tr>
      <w:tr w:rsidR="001D6EA0" w:rsidTr="001D6EA0">
        <w:tc>
          <w:tcPr>
            <w:tcW w:w="2254" w:type="dxa"/>
          </w:tcPr>
          <w:p w:rsidR="001D6EA0" w:rsidRDefault="001D6EA0" w:rsidP="001D6EA0">
            <w:r>
              <w:t>Frequency</w:t>
            </w:r>
          </w:p>
        </w:tc>
        <w:tc>
          <w:tcPr>
            <w:tcW w:w="2254" w:type="dxa"/>
          </w:tcPr>
          <w:p w:rsidR="001D6EA0" w:rsidRDefault="001D6EA0" w:rsidP="001D6EA0">
            <w:r>
              <w:t>198.53MHz</w:t>
            </w:r>
          </w:p>
        </w:tc>
        <w:tc>
          <w:tcPr>
            <w:tcW w:w="2254" w:type="dxa"/>
          </w:tcPr>
          <w:p w:rsidR="001D6EA0" w:rsidRDefault="001D6EA0" w:rsidP="001D6EA0">
            <w:r>
              <w:t>256.81MHz</w:t>
            </w:r>
          </w:p>
        </w:tc>
        <w:tc>
          <w:tcPr>
            <w:tcW w:w="2254" w:type="dxa"/>
          </w:tcPr>
          <w:p w:rsidR="001D6EA0" w:rsidRDefault="001D6EA0" w:rsidP="001D6EA0">
            <w:r>
              <w:t>189.14MHz</w:t>
            </w:r>
          </w:p>
        </w:tc>
      </w:tr>
      <w:tr w:rsidR="001D6EA0" w:rsidTr="001D6EA0">
        <w:tc>
          <w:tcPr>
            <w:tcW w:w="2254" w:type="dxa"/>
          </w:tcPr>
          <w:p w:rsidR="001D6EA0" w:rsidRDefault="001D6EA0" w:rsidP="001D6EA0">
            <w:r>
              <w:t>Total Power</w:t>
            </w:r>
          </w:p>
        </w:tc>
        <w:tc>
          <w:tcPr>
            <w:tcW w:w="2254" w:type="dxa"/>
          </w:tcPr>
          <w:p w:rsidR="001D6EA0" w:rsidRDefault="001D6EA0" w:rsidP="001D6EA0">
            <w:r>
              <w:t>139.11MW</w:t>
            </w:r>
          </w:p>
        </w:tc>
        <w:tc>
          <w:tcPr>
            <w:tcW w:w="2254" w:type="dxa"/>
          </w:tcPr>
          <w:p w:rsidR="001D6EA0" w:rsidRDefault="001D6EA0" w:rsidP="001D6EA0">
            <w:r>
              <w:t>139.11MW</w:t>
            </w:r>
          </w:p>
        </w:tc>
        <w:tc>
          <w:tcPr>
            <w:tcW w:w="2254" w:type="dxa"/>
          </w:tcPr>
          <w:p w:rsidR="001D6EA0" w:rsidRDefault="001D6EA0" w:rsidP="001D6EA0">
            <w:r>
              <w:t>139.11MW</w:t>
            </w:r>
          </w:p>
        </w:tc>
      </w:tr>
    </w:tbl>
    <w:p w:rsidR="001D6EA0" w:rsidRDefault="001D6EA0" w:rsidP="001D6EA0">
      <w:r>
        <w:rPr>
          <w:noProof/>
          <w:lang w:eastAsia="en-GB"/>
        </w:rPr>
        <w:drawing>
          <wp:inline distT="0" distB="0" distL="0" distR="0">
            <wp:extent cx="5895975" cy="320040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643F5" w:rsidRDefault="00D643F5" w:rsidP="00D643F5">
      <w:pPr>
        <w:pStyle w:val="Heading1"/>
      </w:pPr>
      <w:r>
        <w:t>Post Lab Questions</w:t>
      </w:r>
    </w:p>
    <w:p w:rsidR="00D643F5" w:rsidRPr="00BA6880" w:rsidRDefault="00BA6880" w:rsidP="00D643F5">
      <w:pPr>
        <w:pStyle w:val="ListParagraph"/>
        <w:numPr>
          <w:ilvl w:val="0"/>
          <w:numId w:val="3"/>
        </w:numPr>
        <w:rPr>
          <w:color w:val="70AD47" w:themeColor="accent6"/>
        </w:rPr>
      </w:pPr>
      <w:r>
        <w:rPr>
          <w:color w:val="70AD47" w:themeColor="accent6"/>
        </w:rPr>
        <w:t xml:space="preserve"> LUT MEMORY OF PROCESSOR</w:t>
      </w:r>
    </w:p>
    <w:p w:rsidR="00D643F5" w:rsidRDefault="00D643F5" w:rsidP="00D643F5">
      <w:pPr>
        <w:pStyle w:val="ListParagraph"/>
        <w:numPr>
          <w:ilvl w:val="0"/>
          <w:numId w:val="3"/>
        </w:numPr>
      </w:pPr>
    </w:p>
    <w:tbl>
      <w:tblPr>
        <w:tblStyle w:val="TableGrid"/>
        <w:tblW w:w="0" w:type="auto"/>
        <w:tblLook w:val="04A0" w:firstRow="1" w:lastRow="0" w:firstColumn="1" w:lastColumn="0" w:noHBand="0" w:noVBand="1"/>
      </w:tblPr>
      <w:tblGrid>
        <w:gridCol w:w="2254"/>
        <w:gridCol w:w="2254"/>
        <w:gridCol w:w="2254"/>
        <w:gridCol w:w="2254"/>
      </w:tblGrid>
      <w:tr w:rsidR="00D643F5" w:rsidTr="00EC6A81">
        <w:tc>
          <w:tcPr>
            <w:tcW w:w="2254" w:type="dxa"/>
          </w:tcPr>
          <w:p w:rsidR="00D643F5" w:rsidRDefault="00D643F5" w:rsidP="00EC6A81"/>
        </w:tc>
        <w:tc>
          <w:tcPr>
            <w:tcW w:w="2254" w:type="dxa"/>
          </w:tcPr>
          <w:p w:rsidR="00D643F5" w:rsidRDefault="00D643F5" w:rsidP="00EC6A81">
            <w:r>
              <w:t>Carry-Ripple</w:t>
            </w:r>
          </w:p>
        </w:tc>
        <w:tc>
          <w:tcPr>
            <w:tcW w:w="2254" w:type="dxa"/>
          </w:tcPr>
          <w:p w:rsidR="00D643F5" w:rsidRDefault="00D643F5" w:rsidP="00EC6A81">
            <w:r>
              <w:t>Carry-Select</w:t>
            </w:r>
          </w:p>
        </w:tc>
        <w:tc>
          <w:tcPr>
            <w:tcW w:w="2254" w:type="dxa"/>
          </w:tcPr>
          <w:p w:rsidR="00D643F5" w:rsidRDefault="00D643F5" w:rsidP="00EC6A81">
            <w:r>
              <w:t>Carry-</w:t>
            </w:r>
            <w:proofErr w:type="spellStart"/>
            <w:r>
              <w:t>Lookahead</w:t>
            </w:r>
            <w:proofErr w:type="spellEnd"/>
          </w:p>
        </w:tc>
      </w:tr>
      <w:tr w:rsidR="00D643F5" w:rsidTr="00EC6A81">
        <w:tc>
          <w:tcPr>
            <w:tcW w:w="2254" w:type="dxa"/>
          </w:tcPr>
          <w:p w:rsidR="00D643F5" w:rsidRDefault="00D643F5" w:rsidP="00EC6A81">
            <w:r>
              <w:t xml:space="preserve">LUT </w:t>
            </w:r>
          </w:p>
        </w:tc>
        <w:tc>
          <w:tcPr>
            <w:tcW w:w="2254" w:type="dxa"/>
          </w:tcPr>
          <w:p w:rsidR="00D643F5" w:rsidRDefault="00D643F5" w:rsidP="00EC6A81">
            <w:r>
              <w:t>114</w:t>
            </w:r>
          </w:p>
        </w:tc>
        <w:tc>
          <w:tcPr>
            <w:tcW w:w="2254" w:type="dxa"/>
          </w:tcPr>
          <w:p w:rsidR="00D643F5" w:rsidRDefault="00D643F5" w:rsidP="00EC6A81">
            <w:r>
              <w:t>123</w:t>
            </w:r>
          </w:p>
        </w:tc>
        <w:tc>
          <w:tcPr>
            <w:tcW w:w="2254" w:type="dxa"/>
          </w:tcPr>
          <w:p w:rsidR="00D643F5" w:rsidRDefault="00D643F5" w:rsidP="00EC6A81">
            <w:r>
              <w:t>114</w:t>
            </w:r>
          </w:p>
        </w:tc>
      </w:tr>
      <w:tr w:rsidR="00D643F5" w:rsidTr="00EC6A81">
        <w:tc>
          <w:tcPr>
            <w:tcW w:w="2254" w:type="dxa"/>
          </w:tcPr>
          <w:p w:rsidR="00D643F5" w:rsidRDefault="00D643F5" w:rsidP="00EC6A81">
            <w:r>
              <w:t>DSP</w:t>
            </w:r>
          </w:p>
        </w:tc>
        <w:tc>
          <w:tcPr>
            <w:tcW w:w="2254" w:type="dxa"/>
          </w:tcPr>
          <w:p w:rsidR="00D643F5" w:rsidRDefault="00D643F5" w:rsidP="00EC6A81">
            <w:r>
              <w:t>0</w:t>
            </w:r>
          </w:p>
        </w:tc>
        <w:tc>
          <w:tcPr>
            <w:tcW w:w="2254" w:type="dxa"/>
          </w:tcPr>
          <w:p w:rsidR="00D643F5" w:rsidRDefault="00D643F5" w:rsidP="00EC6A81">
            <w:r>
              <w:t>0</w:t>
            </w:r>
          </w:p>
        </w:tc>
        <w:tc>
          <w:tcPr>
            <w:tcW w:w="2254" w:type="dxa"/>
          </w:tcPr>
          <w:p w:rsidR="00D643F5" w:rsidRDefault="00D643F5" w:rsidP="00EC6A81">
            <w:r>
              <w:t>0</w:t>
            </w:r>
          </w:p>
        </w:tc>
      </w:tr>
      <w:tr w:rsidR="00D643F5" w:rsidTr="00EC6A81">
        <w:tc>
          <w:tcPr>
            <w:tcW w:w="2254" w:type="dxa"/>
          </w:tcPr>
          <w:p w:rsidR="00D643F5" w:rsidRDefault="00D643F5" w:rsidP="00EC6A81">
            <w:r>
              <w:t>Memory (BRAM)</w:t>
            </w:r>
          </w:p>
        </w:tc>
        <w:tc>
          <w:tcPr>
            <w:tcW w:w="2254" w:type="dxa"/>
          </w:tcPr>
          <w:p w:rsidR="00D643F5" w:rsidRDefault="00D643F5" w:rsidP="00EC6A81">
            <w:r>
              <w:t>0</w:t>
            </w:r>
          </w:p>
        </w:tc>
        <w:tc>
          <w:tcPr>
            <w:tcW w:w="2254" w:type="dxa"/>
          </w:tcPr>
          <w:p w:rsidR="00D643F5" w:rsidRDefault="00D643F5" w:rsidP="00EC6A81">
            <w:r>
              <w:t>0</w:t>
            </w:r>
          </w:p>
        </w:tc>
        <w:tc>
          <w:tcPr>
            <w:tcW w:w="2254" w:type="dxa"/>
          </w:tcPr>
          <w:p w:rsidR="00D643F5" w:rsidRDefault="00D643F5" w:rsidP="00EC6A81">
            <w:r>
              <w:t>0</w:t>
            </w:r>
          </w:p>
        </w:tc>
      </w:tr>
      <w:tr w:rsidR="00D643F5" w:rsidTr="00EC6A81">
        <w:tc>
          <w:tcPr>
            <w:tcW w:w="2254" w:type="dxa"/>
          </w:tcPr>
          <w:p w:rsidR="00D643F5" w:rsidRDefault="00D643F5" w:rsidP="00EC6A81">
            <w:r>
              <w:t>Flip-Flop</w:t>
            </w:r>
          </w:p>
        </w:tc>
        <w:tc>
          <w:tcPr>
            <w:tcW w:w="2254" w:type="dxa"/>
          </w:tcPr>
          <w:p w:rsidR="00D643F5" w:rsidRDefault="00D643F5" w:rsidP="00EC6A81">
            <w:r>
              <w:t>3</w:t>
            </w:r>
          </w:p>
        </w:tc>
        <w:tc>
          <w:tcPr>
            <w:tcW w:w="2254" w:type="dxa"/>
          </w:tcPr>
          <w:p w:rsidR="00D643F5" w:rsidRDefault="00D643F5" w:rsidP="00EC6A81">
            <w:r>
              <w:t>4</w:t>
            </w:r>
          </w:p>
        </w:tc>
        <w:tc>
          <w:tcPr>
            <w:tcW w:w="2254" w:type="dxa"/>
          </w:tcPr>
          <w:p w:rsidR="00D643F5" w:rsidRDefault="00D643F5" w:rsidP="00EC6A81">
            <w:r>
              <w:t>2</w:t>
            </w:r>
          </w:p>
        </w:tc>
      </w:tr>
      <w:tr w:rsidR="00D643F5" w:rsidTr="00EC6A81">
        <w:tc>
          <w:tcPr>
            <w:tcW w:w="2254" w:type="dxa"/>
          </w:tcPr>
          <w:p w:rsidR="00D643F5" w:rsidRDefault="00D643F5" w:rsidP="00EC6A81">
            <w:r>
              <w:t>Frequency</w:t>
            </w:r>
          </w:p>
        </w:tc>
        <w:tc>
          <w:tcPr>
            <w:tcW w:w="2254" w:type="dxa"/>
          </w:tcPr>
          <w:p w:rsidR="00D643F5" w:rsidRDefault="00D643F5" w:rsidP="00EC6A81">
            <w:r>
              <w:t>198.53MHz</w:t>
            </w:r>
          </w:p>
        </w:tc>
        <w:tc>
          <w:tcPr>
            <w:tcW w:w="2254" w:type="dxa"/>
          </w:tcPr>
          <w:p w:rsidR="00D643F5" w:rsidRDefault="00D643F5" w:rsidP="00EC6A81">
            <w:r>
              <w:t>256.81MHz</w:t>
            </w:r>
          </w:p>
        </w:tc>
        <w:tc>
          <w:tcPr>
            <w:tcW w:w="2254" w:type="dxa"/>
          </w:tcPr>
          <w:p w:rsidR="00D643F5" w:rsidRDefault="00D643F5" w:rsidP="00EC6A81">
            <w:r>
              <w:t>189.14MHz</w:t>
            </w:r>
          </w:p>
        </w:tc>
      </w:tr>
      <w:tr w:rsidR="00D643F5" w:rsidTr="00EC6A81">
        <w:tc>
          <w:tcPr>
            <w:tcW w:w="2254" w:type="dxa"/>
          </w:tcPr>
          <w:p w:rsidR="00D643F5" w:rsidRDefault="00D643F5" w:rsidP="00EC6A81">
            <w:r>
              <w:t>Static Power</w:t>
            </w:r>
          </w:p>
        </w:tc>
        <w:tc>
          <w:tcPr>
            <w:tcW w:w="2254" w:type="dxa"/>
          </w:tcPr>
          <w:p w:rsidR="00D643F5" w:rsidRDefault="00D643F5" w:rsidP="00EC6A81">
            <w:r>
              <w:t>98.5mW</w:t>
            </w:r>
          </w:p>
        </w:tc>
        <w:tc>
          <w:tcPr>
            <w:tcW w:w="2254" w:type="dxa"/>
          </w:tcPr>
          <w:p w:rsidR="00D643F5" w:rsidRDefault="00D643F5" w:rsidP="00EC6A81">
            <w:r>
              <w:t>98.5mW</w:t>
            </w:r>
          </w:p>
        </w:tc>
        <w:tc>
          <w:tcPr>
            <w:tcW w:w="2254" w:type="dxa"/>
          </w:tcPr>
          <w:p w:rsidR="00D643F5" w:rsidRDefault="00D643F5" w:rsidP="00EC6A81">
            <w:r>
              <w:t>98.5mW</w:t>
            </w:r>
          </w:p>
        </w:tc>
      </w:tr>
      <w:tr w:rsidR="00D643F5" w:rsidTr="00EC6A81">
        <w:tc>
          <w:tcPr>
            <w:tcW w:w="2254" w:type="dxa"/>
          </w:tcPr>
          <w:p w:rsidR="00D643F5" w:rsidRDefault="00D643F5" w:rsidP="00EC6A81">
            <w:r>
              <w:t>Dynamic Power</w:t>
            </w:r>
          </w:p>
        </w:tc>
        <w:tc>
          <w:tcPr>
            <w:tcW w:w="2254" w:type="dxa"/>
          </w:tcPr>
          <w:p w:rsidR="00D643F5" w:rsidRDefault="00D643F5" w:rsidP="00EC6A81">
            <w:r>
              <w:t>0</w:t>
            </w:r>
          </w:p>
        </w:tc>
        <w:tc>
          <w:tcPr>
            <w:tcW w:w="2254" w:type="dxa"/>
          </w:tcPr>
          <w:p w:rsidR="00D643F5" w:rsidRDefault="00D643F5" w:rsidP="00EC6A81">
            <w:r>
              <w:t>0</w:t>
            </w:r>
          </w:p>
        </w:tc>
        <w:tc>
          <w:tcPr>
            <w:tcW w:w="2254" w:type="dxa"/>
          </w:tcPr>
          <w:p w:rsidR="00D643F5" w:rsidRDefault="00D643F5" w:rsidP="00EC6A81">
            <w:r>
              <w:t>0</w:t>
            </w:r>
          </w:p>
        </w:tc>
      </w:tr>
      <w:tr w:rsidR="00D643F5" w:rsidTr="00EC6A81">
        <w:tc>
          <w:tcPr>
            <w:tcW w:w="2254" w:type="dxa"/>
          </w:tcPr>
          <w:p w:rsidR="00D643F5" w:rsidRDefault="00D643F5" w:rsidP="00EC6A81">
            <w:r>
              <w:lastRenderedPageBreak/>
              <w:t>Total Power</w:t>
            </w:r>
          </w:p>
        </w:tc>
        <w:tc>
          <w:tcPr>
            <w:tcW w:w="2254" w:type="dxa"/>
          </w:tcPr>
          <w:p w:rsidR="00D643F5" w:rsidRDefault="00D643F5" w:rsidP="00EC6A81">
            <w:r>
              <w:t>139.11MW</w:t>
            </w:r>
          </w:p>
        </w:tc>
        <w:tc>
          <w:tcPr>
            <w:tcW w:w="2254" w:type="dxa"/>
          </w:tcPr>
          <w:p w:rsidR="00D643F5" w:rsidRDefault="00D643F5" w:rsidP="00EC6A81">
            <w:r>
              <w:t>139.11MW</w:t>
            </w:r>
          </w:p>
        </w:tc>
        <w:tc>
          <w:tcPr>
            <w:tcW w:w="2254" w:type="dxa"/>
          </w:tcPr>
          <w:p w:rsidR="00D643F5" w:rsidRDefault="00D643F5" w:rsidP="00EC6A81">
            <w:r>
              <w:t>139.11MW</w:t>
            </w:r>
          </w:p>
        </w:tc>
      </w:tr>
    </w:tbl>
    <w:p w:rsidR="00D643F5" w:rsidRDefault="00D643F5" w:rsidP="00D643F5">
      <w:pPr>
        <w:pStyle w:val="Heading1"/>
      </w:pPr>
      <w:r>
        <w:t>Conclusion</w:t>
      </w:r>
    </w:p>
    <w:p w:rsidR="00A20A65" w:rsidRDefault="00A20A65" w:rsidP="00D643F5">
      <w:r>
        <w:t xml:space="preserve">Our Lab went quite smoothly this week apart from two small hiccups. Firstly we misread the tutorial and believed we had to design our own processor and synthesize it in order to get the demo point. We quickly realised that it was fine to use the processor provided to us. </w:t>
      </w:r>
    </w:p>
    <w:p w:rsidR="00A20A65" w:rsidRDefault="00A20A65" w:rsidP="00D643F5">
      <w:r>
        <w:t xml:space="preserve">Secondly, for our Carry-Select adder we had coded our MUXs wrong as we were only giving them single inputs instead of the 4 inputs they needed to select the correct Carry Out. We noticed this quite quickly after asking to demo for the lab and corrected the problem. </w:t>
      </w:r>
    </w:p>
    <w:p w:rsidR="00A20A65" w:rsidRPr="00D643F5" w:rsidRDefault="00A20A65" w:rsidP="00D643F5">
      <w:r>
        <w:t xml:space="preserve">All in all the lab went extremely smoothly. The introduction to Verilog and the tutorial were very beneficial and we believe we have wrapped our head around the concepts of Verilog explained to us thus far. We also appreciate that Verilog is an extremely useful tool to design circuits as we found it much easier to write the code and program our FPGA than to design the entire circuit using TTL. We also appreciate the amount of physical space one can save by using an FPGA, rather than designing the entire circuit on a breadboard using transistors. It was also quite easy to debug the code as </w:t>
      </w:r>
      <w:r w:rsidR="002076E7">
        <w:t>the compiler</w:t>
      </w:r>
      <w:r>
        <w:t xml:space="preserve"> helped you lo</w:t>
      </w:r>
      <w:r w:rsidR="002076E7">
        <w:t xml:space="preserve">cate the source of your problem, rather than in a TTL design where you would have to isolate each chip to find the issue. </w:t>
      </w:r>
    </w:p>
    <w:sectPr w:rsidR="00A20A65" w:rsidRPr="00D643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01736D"/>
    <w:multiLevelType w:val="hybridMultilevel"/>
    <w:tmpl w:val="250EDDC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631E15"/>
    <w:multiLevelType w:val="hybridMultilevel"/>
    <w:tmpl w:val="F63602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FE4329C"/>
    <w:multiLevelType w:val="hybridMultilevel"/>
    <w:tmpl w:val="F1D633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549"/>
    <w:rsid w:val="001D6EA0"/>
    <w:rsid w:val="002076E7"/>
    <w:rsid w:val="00434E7D"/>
    <w:rsid w:val="00485D36"/>
    <w:rsid w:val="00486576"/>
    <w:rsid w:val="00A20A65"/>
    <w:rsid w:val="00BA6880"/>
    <w:rsid w:val="00D643F5"/>
    <w:rsid w:val="00F635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2295CE-879E-4F1D-8D61-3491AC104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35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54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635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54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D6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43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6519405187437192E-2"/>
          <c:y val="0.14718253968253969"/>
          <c:w val="0.88963029863593379"/>
          <c:h val="0.66998656417947755"/>
        </c:manualLayout>
      </c:layout>
      <c:barChart>
        <c:barDir val="col"/>
        <c:grouping val="clustered"/>
        <c:varyColors val="0"/>
        <c:ser>
          <c:idx val="0"/>
          <c:order val="0"/>
          <c:tx>
            <c:strRef>
              <c:f>Sheet1!$B$1</c:f>
              <c:strCache>
                <c:ptCount val="1"/>
                <c:pt idx="0">
                  <c:v>Carry-Ripple</c:v>
                </c:pt>
              </c:strCache>
            </c:strRef>
          </c:tx>
          <c:spPr>
            <a:solidFill>
              <a:schemeClr val="accent1"/>
            </a:solidFill>
            <a:ln>
              <a:noFill/>
            </a:ln>
            <a:effectLst/>
          </c:spPr>
          <c:invertIfNegative val="0"/>
          <c:cat>
            <c:strRef>
              <c:f>Sheet1!$A$2:$A$4</c:f>
              <c:strCache>
                <c:ptCount val="3"/>
                <c:pt idx="0">
                  <c:v>Memory (BRAM)</c:v>
                </c:pt>
                <c:pt idx="1">
                  <c:v>Frequency</c:v>
                </c:pt>
                <c:pt idx="2">
                  <c:v>Total Power</c:v>
                </c:pt>
              </c:strCache>
            </c:strRef>
          </c:cat>
          <c:val>
            <c:numRef>
              <c:f>Sheet1!$B$2:$B$4</c:f>
              <c:numCache>
                <c:formatCode>General</c:formatCode>
                <c:ptCount val="3"/>
                <c:pt idx="0">
                  <c:v>0</c:v>
                </c:pt>
                <c:pt idx="1">
                  <c:v>1</c:v>
                </c:pt>
                <c:pt idx="2">
                  <c:v>1</c:v>
                </c:pt>
              </c:numCache>
            </c:numRef>
          </c:val>
        </c:ser>
        <c:ser>
          <c:idx val="1"/>
          <c:order val="1"/>
          <c:tx>
            <c:strRef>
              <c:f>Sheet1!$C$1</c:f>
              <c:strCache>
                <c:ptCount val="1"/>
                <c:pt idx="0">
                  <c:v>Carry-Select</c:v>
                </c:pt>
              </c:strCache>
            </c:strRef>
          </c:tx>
          <c:spPr>
            <a:solidFill>
              <a:schemeClr val="accent2"/>
            </a:solidFill>
            <a:ln>
              <a:noFill/>
            </a:ln>
            <a:effectLst/>
          </c:spPr>
          <c:invertIfNegative val="0"/>
          <c:cat>
            <c:strRef>
              <c:f>Sheet1!$A$2:$A$4</c:f>
              <c:strCache>
                <c:ptCount val="3"/>
                <c:pt idx="0">
                  <c:v>Memory (BRAM)</c:v>
                </c:pt>
                <c:pt idx="1">
                  <c:v>Frequency</c:v>
                </c:pt>
                <c:pt idx="2">
                  <c:v>Total Power</c:v>
                </c:pt>
              </c:strCache>
            </c:strRef>
          </c:cat>
          <c:val>
            <c:numRef>
              <c:f>Sheet1!$C$2:$C$4</c:f>
              <c:numCache>
                <c:formatCode>General</c:formatCode>
                <c:ptCount val="3"/>
                <c:pt idx="0">
                  <c:v>0</c:v>
                </c:pt>
                <c:pt idx="1">
                  <c:v>1.29</c:v>
                </c:pt>
                <c:pt idx="2">
                  <c:v>1</c:v>
                </c:pt>
              </c:numCache>
            </c:numRef>
          </c:val>
        </c:ser>
        <c:ser>
          <c:idx val="2"/>
          <c:order val="2"/>
          <c:tx>
            <c:strRef>
              <c:f>Sheet1!$D$1</c:f>
              <c:strCache>
                <c:ptCount val="1"/>
                <c:pt idx="0">
                  <c:v>Carry-Lookahead</c:v>
                </c:pt>
              </c:strCache>
            </c:strRef>
          </c:tx>
          <c:spPr>
            <a:solidFill>
              <a:schemeClr val="accent3"/>
            </a:solidFill>
            <a:ln>
              <a:noFill/>
            </a:ln>
            <a:effectLst/>
          </c:spPr>
          <c:invertIfNegative val="0"/>
          <c:cat>
            <c:strRef>
              <c:f>Sheet1!$A$2:$A$4</c:f>
              <c:strCache>
                <c:ptCount val="3"/>
                <c:pt idx="0">
                  <c:v>Memory (BRAM)</c:v>
                </c:pt>
                <c:pt idx="1">
                  <c:v>Frequency</c:v>
                </c:pt>
                <c:pt idx="2">
                  <c:v>Total Power</c:v>
                </c:pt>
              </c:strCache>
            </c:strRef>
          </c:cat>
          <c:val>
            <c:numRef>
              <c:f>Sheet1!$D$2:$D$4</c:f>
              <c:numCache>
                <c:formatCode>General</c:formatCode>
                <c:ptCount val="3"/>
                <c:pt idx="0">
                  <c:v>0</c:v>
                </c:pt>
                <c:pt idx="1">
                  <c:v>0.95299999999999996</c:v>
                </c:pt>
                <c:pt idx="2">
                  <c:v>1</c:v>
                </c:pt>
              </c:numCache>
            </c:numRef>
          </c:val>
        </c:ser>
        <c:dLbls>
          <c:showLegendKey val="0"/>
          <c:showVal val="0"/>
          <c:showCatName val="0"/>
          <c:showSerName val="0"/>
          <c:showPercent val="0"/>
          <c:showBubbleSize val="0"/>
        </c:dLbls>
        <c:gapWidth val="219"/>
        <c:overlap val="-27"/>
        <c:axId val="377919744"/>
        <c:axId val="377919352"/>
      </c:barChart>
      <c:catAx>
        <c:axId val="377919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919352"/>
        <c:crosses val="autoZero"/>
        <c:auto val="1"/>
        <c:lblAlgn val="ctr"/>
        <c:lblOffset val="100"/>
        <c:noMultiLvlLbl val="0"/>
      </c:catAx>
      <c:valAx>
        <c:axId val="377919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919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fergal lonergan</dc:creator>
  <cp:keywords/>
  <dc:description/>
  <cp:lastModifiedBy>fergal lonergan</cp:lastModifiedBy>
  <cp:revision>1</cp:revision>
  <dcterms:created xsi:type="dcterms:W3CDTF">2016-02-15T22:54:00Z</dcterms:created>
  <dcterms:modified xsi:type="dcterms:W3CDTF">2016-02-16T00:30:00Z</dcterms:modified>
</cp:coreProperties>
</file>